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6E11C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bookmarkStart w:id="0" w:name="chuong_pl_7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  <w:lang w:val="en-US"/>
        </w:rPr>
        <w:t>M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t>ẫu số: 03/CNKD-TMĐT</w:t>
      </w:r>
      <w:bookmarkEnd w:id="0"/>
    </w:p>
    <w:p w14:paraId="4D1828E1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C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ỘNG HÒA XÃ HỘI CHỦ NGHĨA VIỆT NAM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Độc lập - Tự do - Hạnh phúc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---------------</w:t>
      </w:r>
    </w:p>
    <w:p w14:paraId="5C154097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bookmarkStart w:id="1" w:name="chuong_pl_7_name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  <w:lang w:val="en-US"/>
        </w:rPr>
        <w:t>VĂN B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t>ẢN ĐỀ NGHỊ HOÀN THUẾ CỦA HỘ, CÁ NHÂN CÓ HOẠT ĐỘNG KINH DOANH</w:t>
      </w:r>
      <w:bookmarkEnd w:id="1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br w:type="textWrapping"/>
      </w:r>
      <w:bookmarkStart w:id="2" w:name="chuong_pl_7_name_name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t>TRÊN NỀN TẢNG THƯƠNG MẠI ĐIỆN TỬ</w:t>
      </w:r>
      <w:bookmarkEnd w:id="2"/>
    </w:p>
    <w:p w14:paraId="0705244D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(Áp d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ụng cho hộ, cá nhân thuộc đối tượng được hoàn thuế)</w:t>
      </w:r>
    </w:p>
    <w:p w14:paraId="407307B6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[01] K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ỳ tính thuế: Năm ............</w:t>
      </w:r>
    </w:p>
    <w:p w14:paraId="15AE523A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[02] L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ần đầu: </w:t>
      </w:r>
      <w:r>
        <w:rPr>
          <w:rFonts w:hint="default" w:ascii="Times New Roman" w:hAnsi="Times New Roman" w:eastAsia="Segoe UI Symbol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☐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[03] Bổ sung lần thứ:....</w:t>
      </w:r>
    </w:p>
    <w:p w14:paraId="33FFEA6B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[03] Ngư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ời nộp thuế: …………………………………………………………………………</w:t>
      </w:r>
    </w:p>
    <w:p w14:paraId="7029B607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[04] Mã 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 thuế: ……………………………………………………………………………</w:t>
      </w:r>
    </w:p>
    <w:p w14:paraId="6DF5801E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[05] Tên đ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ại lý thuế (nếu có): ……………………………………………………………….</w:t>
      </w:r>
    </w:p>
    <w:p w14:paraId="3502FBE5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[06] Mã 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 thuế: ………………………………………………………………………………………</w:t>
      </w:r>
    </w:p>
    <w:p w14:paraId="6BDEA02B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[07] H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ợp đồng đại lý thuế: Số: ………………………Ngày: ……………………………</w:t>
      </w:r>
    </w:p>
    <w:p w14:paraId="2EDF2A3C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[08] Tên c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ủa tổ chức/cá nhân khai thay (nếu có): ……………………………………………..</w:t>
      </w:r>
    </w:p>
    <w:p w14:paraId="0AB56BC9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[09] Mã 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 thuế: ……………………………………………………………………………</w:t>
      </w:r>
    </w:p>
    <w:p w14:paraId="1E25928A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I. T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ỔNG DOANH THU TOÀN BỘ HOẠT ĐỘNG KINH DOANH CỦA HỘ, CÁ NHÂN</w:t>
      </w:r>
    </w:p>
    <w:p w14:paraId="4C9B04AD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Đơn v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ị tiền: Đồng Việt Nam</w:t>
      </w:r>
    </w:p>
    <w:tbl>
      <w:tblPr>
        <w:tblW w:w="5000" w:type="pct"/>
        <w:tblCellSpacing w:w="0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3062"/>
        <w:gridCol w:w="508"/>
        <w:gridCol w:w="4340"/>
      </w:tblGrid>
      <w:tr w14:paraId="71516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5CF7166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STT</w:t>
            </w:r>
          </w:p>
        </w:tc>
        <w:tc>
          <w:tcPr>
            <w:tcW w:w="18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9364129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Nhóm ngành ngh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ề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43E8E0B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Mã ch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ỉ tiêu</w:t>
            </w:r>
          </w:p>
        </w:tc>
        <w:tc>
          <w:tcPr>
            <w:tcW w:w="255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EC4103F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T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ổng doanh thu trong năm của hộ, cá nhân</w:t>
            </w:r>
          </w:p>
        </w:tc>
      </w:tr>
      <w:tr w14:paraId="22AA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F1DF0D8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(1)</w:t>
            </w:r>
          </w:p>
        </w:tc>
        <w:tc>
          <w:tcPr>
            <w:tcW w:w="18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874F0CD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(2)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19D8F96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(3)</w:t>
            </w:r>
          </w:p>
        </w:tc>
        <w:tc>
          <w:tcPr>
            <w:tcW w:w="255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DEDDA0B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(4)</w:t>
            </w:r>
          </w:p>
        </w:tc>
      </w:tr>
      <w:tr w14:paraId="4D7E8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C46D567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1</w:t>
            </w:r>
          </w:p>
        </w:tc>
        <w:tc>
          <w:tcPr>
            <w:tcW w:w="18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AEC8CC1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Phân ph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ối, cung cấp hàng hóa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F2C2E9C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[10]</w:t>
            </w:r>
          </w:p>
        </w:tc>
        <w:tc>
          <w:tcPr>
            <w:tcW w:w="255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48F4367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3878C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6306485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2</w:t>
            </w:r>
          </w:p>
        </w:tc>
        <w:tc>
          <w:tcPr>
            <w:tcW w:w="18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3D7DDB2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D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ịch vụ, xây dựng không bao thầu nguyên vật liệu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9197A49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[11]</w:t>
            </w:r>
          </w:p>
        </w:tc>
        <w:tc>
          <w:tcPr>
            <w:tcW w:w="255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52469C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58178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100E3FC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3</w:t>
            </w:r>
          </w:p>
        </w:tc>
        <w:tc>
          <w:tcPr>
            <w:tcW w:w="18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A14E235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S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ản xuất, vận tải, dịch vụ có gắn với hàng hóa, xây dựng có bao thầu nguyên vật liệu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DEA725B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[12]</w:t>
            </w:r>
          </w:p>
        </w:tc>
        <w:tc>
          <w:tcPr>
            <w:tcW w:w="255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3F9072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7E01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6B76270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4</w:t>
            </w:r>
          </w:p>
        </w:tc>
        <w:tc>
          <w:tcPr>
            <w:tcW w:w="18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DA9F36A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Ho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ạt động kinh doanh khác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AE1749F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[13]</w:t>
            </w:r>
          </w:p>
        </w:tc>
        <w:tc>
          <w:tcPr>
            <w:tcW w:w="255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518FCBC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095B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C623D5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09056C20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T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ổng cộng: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0327186E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[14]</w:t>
            </w:r>
          </w:p>
        </w:tc>
        <w:tc>
          <w:tcPr>
            <w:tcW w:w="2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4107C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</w:tbl>
    <w:p w14:paraId="623765F1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II. S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 THUẾ ĐÃ NỘP NSNN ĐỐI VỚI HOẠT ĐỘNG KINH DOANH TRÊN NỀN TẢNG THƯƠNG MẠI ĐIỆN TỬ</w:t>
      </w:r>
    </w:p>
    <w:p w14:paraId="519D154C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[15] 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 tiền người nộp thuế trực tiếp nộp vào NSNN:</w:t>
      </w:r>
    </w:p>
    <w:p w14:paraId="75810C33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[15.1] Thu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ế GTGT:…………………………</w:t>
      </w:r>
    </w:p>
    <w:p w14:paraId="40B706AB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[15.2] Thu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ế TNCN:…………………………</w:t>
      </w:r>
    </w:p>
    <w:p w14:paraId="3E7D8CA6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[16] 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 tiền do tổ chức khấu trừ, nộp thay:</w:t>
      </w:r>
    </w:p>
    <w:p w14:paraId="386D9B20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[16.1] Thu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ế GTGT:…………………………</w:t>
      </w:r>
    </w:p>
    <w:p w14:paraId="77D031DD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[16.2] Thu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ế TNCN: …………………………</w:t>
      </w:r>
    </w:p>
    <w:p w14:paraId="67B4BE08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[17] T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ổng cộng số tiền đã nộp NSNN:</w:t>
      </w:r>
    </w:p>
    <w:p w14:paraId="3F1E670B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[17.1] Thu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ế GTGT: (= [15.1] + [16.1])………………….</w:t>
      </w:r>
    </w:p>
    <w:p w14:paraId="547267C2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[17.2] Thu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ế TNCN: (= [15.2] + [16.2]) …………………………</w:t>
      </w:r>
    </w:p>
    <w:p w14:paraId="74DD76ED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[17.3] T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ổng cộng: (= [17.1] + [17.2]) …………………………</w:t>
      </w:r>
    </w:p>
    <w:p w14:paraId="32A650D7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III. Đ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Ề NGHỊ XỬ LÝ KHOẢN NỘP THỪA</w:t>
      </w:r>
    </w:p>
    <w:p w14:paraId="710C6688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[18] Đ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ề nghị hoàn trả:</w:t>
      </w:r>
    </w:p>
    <w:p w14:paraId="2195542C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[18.1] Thu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ế GTGT: …………………………</w:t>
      </w:r>
    </w:p>
    <w:p w14:paraId="0E9D5265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[18.2] Thu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ế TNCN: …………………………</w:t>
      </w:r>
    </w:p>
    <w:p w14:paraId="4E4B3268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[18.3] T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ổng cộng: …………………………</w:t>
      </w:r>
    </w:p>
    <w:p w14:paraId="7D8AFE55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Hình th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ức hoàn trả:</w:t>
      </w:r>
    </w:p>
    <w:p w14:paraId="2427ABBB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Segoe UI Symbol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☐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 Chuy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ển khoản: Tên chủ tài khoản……………………………………</w:t>
      </w:r>
    </w:p>
    <w:p w14:paraId="603129B4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Tài khoản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số: …………………………Tại Ngân hàng/KBNN: …………………………</w:t>
      </w:r>
    </w:p>
    <w:p w14:paraId="07F4EC35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Segoe UI Symbol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☐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 Ti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ền mặt:</w:t>
      </w:r>
    </w:p>
    <w:p w14:paraId="4C825C89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Tên ngư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ời nhận tiền:</w:t>
      </w:r>
    </w:p>
    <w:p w14:paraId="1CA784C7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 CCCD/Số định danh cá nhân/Số Hộ chiếu: ………………….Ngày cấp:……./…../……Nơi cấp:…………………</w:t>
      </w:r>
    </w:p>
    <w:p w14:paraId="3A209A81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Nơi nh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ận tiền hoàn thuế: Kho bạc Nhà nước</w:t>
      </w:r>
    </w:p>
    <w:p w14:paraId="7B213658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[19] Đ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ề nghị bù trừ nghĩa vụ thuế phải nộp các kỳ khác:</w:t>
      </w:r>
    </w:p>
    <w:p w14:paraId="21DF2162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[19.1] Thu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ế GTGT: …………………………</w:t>
      </w:r>
    </w:p>
    <w:p w14:paraId="51F695EF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[19.2] Thu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ế TNCN: …………………………</w:t>
      </w:r>
    </w:p>
    <w:p w14:paraId="549BA9D4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[19.3] T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ổng cộng: …………………………..</w:t>
      </w:r>
    </w:p>
    <w:p w14:paraId="51C0E367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Thông tin ngư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ời nộp thuế đề nghị bù trừ khoản nộp thừa với khoản nợ, khoản thu phát sinh hoặc đề nghị hoàn kiêm bù trừ thu ngân sách nhà nước:</w:t>
      </w:r>
    </w:p>
    <w:p w14:paraId="372A9C79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Đơn v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ị tiền: Đồng Việt Nam</w:t>
      </w:r>
    </w:p>
    <w:tbl>
      <w:tblPr>
        <w:tblW w:w="5000" w:type="pct"/>
        <w:tblCellSpacing w:w="0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576"/>
        <w:gridCol w:w="485"/>
        <w:gridCol w:w="745"/>
        <w:gridCol w:w="661"/>
        <w:gridCol w:w="788"/>
        <w:gridCol w:w="448"/>
        <w:gridCol w:w="662"/>
        <w:gridCol w:w="546"/>
        <w:gridCol w:w="424"/>
        <w:gridCol w:w="830"/>
        <w:gridCol w:w="915"/>
        <w:gridCol w:w="830"/>
      </w:tblGrid>
      <w:tr w14:paraId="0F71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250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04E2329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STT</w:t>
            </w:r>
          </w:p>
        </w:tc>
        <w:tc>
          <w:tcPr>
            <w:tcW w:w="3550" w:type="pct"/>
            <w:gridSpan w:val="10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75595CD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Thông tin khoản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nợ/khoản thu phát sinh</w:t>
            </w:r>
          </w:p>
        </w:tc>
        <w:tc>
          <w:tcPr>
            <w:tcW w:w="600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39A6F84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ố tiền còn phải nộp đề nghị bù trừ với số tiền nộp thừa</w:t>
            </w:r>
          </w:p>
        </w:tc>
        <w:tc>
          <w:tcPr>
            <w:tcW w:w="550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9279F5A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ố tiền còn phải nộp sau bù trừ</w:t>
            </w:r>
          </w:p>
        </w:tc>
      </w:tr>
      <w:tr w14:paraId="34725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10A621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91EEA1A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Mã s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ố thuế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7B0176D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Tên NNT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769BB5E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ố định danh khoản phải nộp (ID)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(n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ếu có)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283B32C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N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ội dung khoản nợ/ phát sinh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E6923A8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Chương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ADA449A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Ti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ểu mục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55D7581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Tên cơ quan thu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ế quản lý khoản thu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F591AE4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ịa bàn hành chính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E573A05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H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ạn nộp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95B17CE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ố tiền còn phải nộp</w:t>
            </w:r>
          </w:p>
        </w:tc>
        <w:tc>
          <w:tcPr>
            <w:tcW w:w="60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EB5956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0A3DC09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386F9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C152949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(1)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D442749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(2)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FAA67F3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(3)</w:t>
            </w: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FF8722E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(4)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41B6395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(5)</w:t>
            </w: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41B7C92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(6)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7218050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(7)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6C5FBAF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(8)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8CB0B89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(9)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4C20988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(10)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7616C33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(11)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D0E210D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(12)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50BFB05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(13)= (11)-(12)</w:t>
            </w:r>
          </w:p>
        </w:tc>
      </w:tr>
      <w:tr w14:paraId="393B8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B50E6F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24B33C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32CEB2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F596F3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36AD4D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27D5C2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0DE5FE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D78D1F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25F300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3C8449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D8BCCA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A6D491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DF8370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39EE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FFF0FE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75B073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36A074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C689EA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45A894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3BD67A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39E90C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161684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7C7415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9EC8A6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27E666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84E827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8F221C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1A29F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E1FD47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417A18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C1ECD6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16936D2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66F2655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53CE08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45CA4F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08B04E0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7CE259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5859A91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C1BEEC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5F00E1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D55B6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</w:tbl>
    <w:p w14:paraId="47451C86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Tôi cam đoan 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 liệu khai trên là đúng và chịu trách nhiệm trước pháp luật về những số liệu đã khai.</w:t>
      </w:r>
    </w:p>
    <w:tbl>
      <w:tblPr>
        <w:tblW w:w="5000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56"/>
        <w:gridCol w:w="4950"/>
      </w:tblGrid>
      <w:tr w14:paraId="2DCCF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00" w:type="pct"/>
            <w:shd w:val="clear" w:color="auto" w:fill="FFFFFF"/>
            <w:vAlign w:val="top"/>
          </w:tcPr>
          <w:p w14:paraId="38992357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NHÂN VIÊN 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ẠI LÝ THUẾ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H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ọ và tên:…………………….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Ch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ứng chỉ hành nghề số: …..</w:t>
            </w:r>
          </w:p>
        </w:tc>
        <w:tc>
          <w:tcPr>
            <w:tcW w:w="2950" w:type="pct"/>
            <w:shd w:val="clear" w:color="auto" w:fill="FFFFFF"/>
            <w:vAlign w:val="top"/>
          </w:tcPr>
          <w:p w14:paraId="1FD1CFCF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….., ngày... tháng... năm .....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NGƯ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ỜI NỘP THUẾ hoặc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ẠI DIỆN HỢP PHÁP CỦA NGƯỜI NỘP THUẾ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(Ch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ữ ký, ghi rõ họ tên; chức vụ và đóng dấu (nếu có)/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Ký đi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ện tử)</w:t>
            </w:r>
          </w:p>
        </w:tc>
      </w:tr>
    </w:tbl>
    <w:p w14:paraId="41F36C56">
      <w:pPr>
        <w:rPr>
          <w:rFonts w:hint="default" w:ascii="Times New Roman" w:hAnsi="Times New Roman" w:cs="Times New Roman"/>
          <w:sz w:val="22"/>
          <w:szCs w:val="22"/>
        </w:rPr>
      </w:pPr>
      <w:bookmarkStart w:id="3" w:name="_GoBack"/>
      <w:bookmarkEnd w:id="3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64552"/>
    <w:rsid w:val="09FE72F9"/>
    <w:rsid w:val="0C164552"/>
    <w:rsid w:val="1972659B"/>
    <w:rsid w:val="1BB74BB9"/>
    <w:rsid w:val="4A126A1A"/>
    <w:rsid w:val="4CB63DE8"/>
    <w:rsid w:val="73260A79"/>
    <w:rsid w:val="7C2C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2025-06-12T04:33:00Z</dcterms:created>
  <dc:creator>Admin</dc:creator>
  <cp:lastModifiedBy>Anh Huỳnh</cp:lastModifiedBy>
  <dcterms:modified xsi:type="dcterms:W3CDTF">2025-06-12T04:44:11Z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6183ED5F4E2B45668FCCA656707A5E4C_13</vt:lpwstr>
  </property>
</Properties>
</file>