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543" w:rsidRPr="003B0A97" w:rsidRDefault="001574AF" w:rsidP="005D4B82">
      <w:pPr>
        <w:tabs>
          <w:tab w:val="center" w:pos="4535"/>
          <w:tab w:val="left" w:pos="5535"/>
        </w:tabs>
        <w:contextualSpacing/>
        <w:rPr>
          <w:b/>
          <w:color w:val="000000" w:themeColor="text1"/>
          <w:szCs w:val="26"/>
          <w:lang w:val="fr-FR"/>
        </w:rPr>
      </w:pPr>
      <w:bookmarkStart w:id="0" w:name="_Hlk130391799"/>
      <w:bookmarkEnd w:id="0"/>
      <w:r w:rsidRPr="003B0A97">
        <w:rPr>
          <w:rFonts w:asciiTheme="majorHAnsi" w:hAnsiTheme="majorHAnsi" w:cstheme="majorHAnsi"/>
          <w:bCs/>
          <w:color w:val="000000" w:themeColor="text1"/>
          <w:szCs w:val="26"/>
          <w:lang w:val="fr-FR"/>
        </w:rPr>
        <w:t xml:space="preserve"> </w:t>
      </w:r>
      <w:r w:rsidR="000120AD" w:rsidRPr="003B0A97">
        <w:rPr>
          <w:rFonts w:asciiTheme="majorHAnsi" w:hAnsiTheme="majorHAnsi" w:cstheme="majorHAnsi"/>
          <w:bCs/>
          <w:color w:val="000000" w:themeColor="text1"/>
          <w:szCs w:val="26"/>
          <w:lang w:val="fr-FR"/>
        </w:rPr>
        <w:tab/>
      </w:r>
      <w:r w:rsidR="00034A09" w:rsidRPr="003B0A97">
        <w:rPr>
          <w:b/>
          <w:color w:val="000000" w:themeColor="text1"/>
          <w:szCs w:val="26"/>
          <w:lang w:val="fr-FR"/>
        </w:rPr>
        <w:t>MỤC LỤC</w:t>
      </w:r>
      <w:r w:rsidR="000120AD" w:rsidRPr="003B0A97">
        <w:rPr>
          <w:b/>
          <w:color w:val="000000" w:themeColor="text1"/>
          <w:szCs w:val="26"/>
          <w:lang w:val="fr-FR"/>
        </w:rPr>
        <w:tab/>
      </w:r>
    </w:p>
    <w:p w:rsidR="00C622DA" w:rsidRPr="003B0A97" w:rsidRDefault="00CE7A38">
      <w:pPr>
        <w:pStyle w:val="TOC1"/>
        <w:rPr>
          <w:rFonts w:eastAsiaTheme="minorEastAsia"/>
          <w:bCs w:val="0"/>
          <w:caps w:val="0"/>
          <w:color w:val="000000" w:themeColor="text1"/>
          <w:sz w:val="26"/>
          <w:szCs w:val="26"/>
          <w:lang w:val="en-US"/>
        </w:rPr>
      </w:pPr>
      <w:r w:rsidRPr="003B0A97">
        <w:rPr>
          <w:color w:val="000000" w:themeColor="text1"/>
          <w:sz w:val="26"/>
          <w:szCs w:val="26"/>
          <w:lang w:val="fr-FR"/>
        </w:rPr>
        <w:fldChar w:fldCharType="begin"/>
      </w:r>
      <w:r w:rsidRPr="003B0A97">
        <w:rPr>
          <w:color w:val="000000" w:themeColor="text1"/>
          <w:sz w:val="26"/>
          <w:szCs w:val="26"/>
          <w:lang w:val="fr-FR"/>
        </w:rPr>
        <w:instrText xml:space="preserve"> TOC \o "1-3" \h \z \u </w:instrText>
      </w:r>
      <w:r w:rsidRPr="003B0A97">
        <w:rPr>
          <w:color w:val="000000" w:themeColor="text1"/>
          <w:sz w:val="26"/>
          <w:szCs w:val="26"/>
          <w:lang w:val="fr-FR"/>
        </w:rPr>
        <w:fldChar w:fldCharType="separate"/>
      </w:r>
      <w:hyperlink w:anchor="_Toc205194040" w:history="1">
        <w:r w:rsidR="00C622DA" w:rsidRPr="003B0A97">
          <w:rPr>
            <w:rStyle w:val="Hyperlink"/>
            <w:color w:val="000000" w:themeColor="text1"/>
            <w:sz w:val="26"/>
            <w:szCs w:val="26"/>
          </w:rPr>
          <w:t>CHƯƠNG I.</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_Toc205194040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w:t>
        </w:r>
        <w:r w:rsidR="00C622DA" w:rsidRPr="003B0A97">
          <w:rPr>
            <w:webHidden/>
            <w:color w:val="000000" w:themeColor="text1"/>
            <w:sz w:val="26"/>
            <w:szCs w:val="26"/>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41" w:history="1">
        <w:r w:rsidR="00C622DA" w:rsidRPr="003B0A97">
          <w:rPr>
            <w:rStyle w:val="Hyperlink"/>
            <w:color w:val="000000" w:themeColor="text1"/>
            <w:sz w:val="26"/>
            <w:szCs w:val="26"/>
          </w:rPr>
          <w:t>THÔNG TIN CHUNG VỀ DỰ ÁN</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_Toc205194041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w:t>
        </w:r>
        <w:r w:rsidR="00C622DA" w:rsidRPr="003B0A97">
          <w:rPr>
            <w:webHidden/>
            <w:color w:val="000000" w:themeColor="text1"/>
            <w:sz w:val="26"/>
            <w:szCs w:val="26"/>
          </w:rPr>
          <w:fldChar w:fldCharType="end"/>
        </w:r>
      </w:hyperlink>
    </w:p>
    <w:p w:rsidR="00C622DA" w:rsidRPr="003B0A97" w:rsidRDefault="00124044">
      <w:pPr>
        <w:pStyle w:val="TOC2"/>
        <w:rPr>
          <w:rFonts w:eastAsiaTheme="minorEastAsia"/>
          <w:b w:val="0"/>
          <w:bCs w:val="0"/>
          <w:color w:val="000000" w:themeColor="text1"/>
        </w:rPr>
      </w:pPr>
      <w:hyperlink w:anchor="_Toc205194042" w:history="1">
        <w:r w:rsidR="00C622DA" w:rsidRPr="003B0A97">
          <w:rPr>
            <w:rStyle w:val="Hyperlink"/>
            <w:b w:val="0"/>
            <w:color w:val="000000" w:themeColor="text1"/>
            <w:lang w:val="vi-VN"/>
          </w:rPr>
          <w:t>1.1.Tên chủ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_Toc205194042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44" w:history="1">
        <w:r w:rsidR="00C622DA" w:rsidRPr="003B0A97">
          <w:rPr>
            <w:rStyle w:val="Hyperlink"/>
            <w:b w:val="0"/>
            <w:color w:val="000000" w:themeColor="text1"/>
            <w:lang w:val="vi-VN"/>
          </w:rPr>
          <w:t>1.2. Tên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_Toc205194044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45" w:history="1">
        <w:r w:rsidR="00C622DA" w:rsidRPr="003B0A97">
          <w:rPr>
            <w:rStyle w:val="Hyperlink"/>
            <w:i w:val="0"/>
            <w:color w:val="000000" w:themeColor="text1"/>
          </w:rPr>
          <w:t>1.2.1. Địa điểm thực hiện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_Toc205194045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46" w:history="1">
        <w:r w:rsidR="00C622DA" w:rsidRPr="003B0A97">
          <w:rPr>
            <w:rStyle w:val="Hyperlink"/>
            <w:i w:val="0"/>
            <w:color w:val="000000" w:themeColor="text1"/>
            <w:lang w:val="nb-NO"/>
          </w:rPr>
          <w:t>1.2.2. Cơ quan thẩm định thiết kế xây dựng, cấp các loại giấy phép có liên quan đến môi trường của dự án đầu tư</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_Toc205194046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4</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47" w:history="1">
        <w:r w:rsidR="00C622DA" w:rsidRPr="003B0A97">
          <w:rPr>
            <w:rStyle w:val="Hyperlink"/>
            <w:i w:val="0"/>
            <w:color w:val="000000" w:themeColor="text1"/>
            <w:lang w:val="nb-NO"/>
          </w:rPr>
          <w:t>1.2.3. Quy mô của dự án đầu tư (phân loại theo tiêu chí quy định của pháp luật về đầu tư công)</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_Toc205194047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4</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48" w:history="1">
        <w:r w:rsidR="00C622DA" w:rsidRPr="003B0A97">
          <w:rPr>
            <w:rStyle w:val="Hyperlink"/>
            <w:b w:val="0"/>
            <w:color w:val="000000" w:themeColor="text1"/>
            <w:lang w:val="nb-NO"/>
          </w:rPr>
          <w:t>1.3. Công suất, công nghệ, sản phẩm của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_Toc205194048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8</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49" w:history="1">
        <w:r w:rsidR="00C622DA" w:rsidRPr="003B0A97">
          <w:rPr>
            <w:rStyle w:val="Hyperlink"/>
            <w:i w:val="0"/>
            <w:color w:val="000000" w:themeColor="text1"/>
            <w:lang w:val="nb-NO"/>
          </w:rPr>
          <w:t xml:space="preserve">1.3.1. </w:t>
        </w:r>
        <w:r w:rsidR="00C622DA" w:rsidRPr="003B0A97">
          <w:rPr>
            <w:rStyle w:val="Hyperlink"/>
            <w:i w:val="0"/>
            <w:color w:val="000000" w:themeColor="text1"/>
          </w:rPr>
          <w:t>Công suất của dự án đầu tư</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_Toc205194049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8</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50" w:history="1">
        <w:r w:rsidR="00C622DA" w:rsidRPr="003B0A97">
          <w:rPr>
            <w:rStyle w:val="Hyperlink"/>
            <w:i w:val="0"/>
            <w:color w:val="000000" w:themeColor="text1"/>
            <w:lang w:val="nb-NO"/>
          </w:rPr>
          <w:t>1.3.2. Quy trình hoạt động của Cụm công nghiệp</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51" w:history="1">
        <w:r w:rsidR="00C622DA" w:rsidRPr="003B0A97">
          <w:rPr>
            <w:rStyle w:val="Hyperlink"/>
            <w:i w:val="0"/>
            <w:color w:val="000000" w:themeColor="text1"/>
            <w:lang w:val="af-ZA"/>
          </w:rPr>
          <w:t>1.3.3. Sản phẩm của dự án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_Toc205194051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52" w:history="1">
        <w:r w:rsidR="00C622DA" w:rsidRPr="003B0A97">
          <w:rPr>
            <w:rStyle w:val="Hyperlink"/>
            <w:b w:val="0"/>
            <w:color w:val="000000" w:themeColor="text1"/>
            <w:lang w:val="vi-VN"/>
          </w:rPr>
          <w:t>1.4. Nguyên liệu, nhiên liệu, điện năng, hóa chất sử dụng, nguồn cung cấp điện nước của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53" w:history="1">
        <w:r w:rsidR="00C622DA" w:rsidRPr="003B0A97">
          <w:rPr>
            <w:rStyle w:val="Hyperlink"/>
            <w:i w:val="0"/>
            <w:color w:val="000000" w:themeColor="text1"/>
          </w:rPr>
          <w:t>1.4.1.Giai đoạn thi công xây dựng bổ sung các công trình hạ tầng kỹ thuật</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_Toc205194053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54" w:history="1">
        <w:r w:rsidR="00C622DA" w:rsidRPr="003B0A97">
          <w:rPr>
            <w:rStyle w:val="Hyperlink"/>
            <w:i w:val="0"/>
            <w:color w:val="000000" w:themeColor="text1"/>
          </w:rPr>
          <w:t>1.4.2. Giai đoạn vận hành của dự án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12</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55" w:history="1">
        <w:r w:rsidR="00C622DA" w:rsidRPr="003B0A97">
          <w:rPr>
            <w:rStyle w:val="Hyperlink"/>
            <w:b w:val="0"/>
            <w:color w:val="000000" w:themeColor="text1"/>
          </w:rPr>
          <w:t>1.5. Các thông tin khác liên quan đến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_Toc205194055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13</w:t>
        </w:r>
        <w:r w:rsidR="00C622DA" w:rsidRPr="003B0A97">
          <w:rPr>
            <w:b w:val="0"/>
            <w:webHidden/>
            <w:color w:val="000000" w:themeColor="text1"/>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56" w:history="1">
        <w:r w:rsidR="00C622DA" w:rsidRPr="003B0A97">
          <w:rPr>
            <w:rStyle w:val="Hyperlink"/>
            <w:color w:val="000000" w:themeColor="text1"/>
            <w:sz w:val="26"/>
            <w:szCs w:val="26"/>
          </w:rPr>
          <w:t>CHƯƠNG II. SỰ PHÙ HỢP CỦA DỰ ÁN ĐẦU TƯ VỚI QUY HOẠCH,</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_Toc205194056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14</w:t>
        </w:r>
        <w:r w:rsidR="00C622DA" w:rsidRPr="003B0A97">
          <w:rPr>
            <w:webHidden/>
            <w:color w:val="000000" w:themeColor="text1"/>
            <w:sz w:val="26"/>
            <w:szCs w:val="26"/>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57" w:history="1">
        <w:r w:rsidR="00C622DA" w:rsidRPr="003B0A97">
          <w:rPr>
            <w:rStyle w:val="Hyperlink"/>
            <w:color w:val="000000" w:themeColor="text1"/>
            <w:sz w:val="26"/>
            <w:szCs w:val="26"/>
          </w:rPr>
          <w:t>KHẢ NĂNG CHỊU TẢI CỦA MÔI TRƯỜNG</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_Toc205194057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14</w:t>
        </w:r>
        <w:r w:rsidR="00C622DA" w:rsidRPr="003B0A97">
          <w:rPr>
            <w:webHidden/>
            <w:color w:val="000000" w:themeColor="text1"/>
            <w:sz w:val="26"/>
            <w:szCs w:val="26"/>
          </w:rPr>
          <w:fldChar w:fldCharType="end"/>
        </w:r>
      </w:hyperlink>
    </w:p>
    <w:p w:rsidR="00C622DA" w:rsidRPr="003B0A97" w:rsidRDefault="00124044">
      <w:pPr>
        <w:pStyle w:val="TOC2"/>
        <w:rPr>
          <w:rFonts w:eastAsiaTheme="minorEastAsia"/>
          <w:b w:val="0"/>
          <w:bCs w:val="0"/>
          <w:color w:val="000000" w:themeColor="text1"/>
        </w:rPr>
      </w:pPr>
      <w:hyperlink w:anchor="_Toc205194058" w:history="1">
        <w:r w:rsidR="00C622DA" w:rsidRPr="003B0A97">
          <w:rPr>
            <w:rStyle w:val="Hyperlink"/>
            <w:b w:val="0"/>
            <w:color w:val="000000" w:themeColor="text1"/>
            <w:lang w:val="vi-VN"/>
          </w:rPr>
          <w:t>2.1. Sự phù hợp của dự án đầu tư với quy hoạch bảo vệ môi trường quốc gia, quy hoạch tỉnh, phân vùng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14</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59" w:history="1">
        <w:r w:rsidR="00C622DA" w:rsidRPr="003B0A97">
          <w:rPr>
            <w:rStyle w:val="Hyperlink"/>
            <w:b w:val="0"/>
            <w:color w:val="000000" w:themeColor="text1"/>
            <w:lang w:val="vi-VN"/>
          </w:rPr>
          <w:t>2.2. Sự phù hợp của dự án đầu tư đối với khả năng chịu tải của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_Toc205194059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15</w:t>
        </w:r>
        <w:r w:rsidR="00C622DA" w:rsidRPr="003B0A97">
          <w:rPr>
            <w:b w:val="0"/>
            <w:webHidden/>
            <w:color w:val="000000" w:themeColor="text1"/>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60" w:history="1">
        <w:r w:rsidR="00C622DA" w:rsidRPr="003B0A97">
          <w:rPr>
            <w:rStyle w:val="Hyperlink"/>
            <w:color w:val="000000" w:themeColor="text1"/>
            <w:sz w:val="26"/>
            <w:szCs w:val="26"/>
          </w:rPr>
          <w:t>CHƯƠNG III.</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_Toc205194060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17</w:t>
        </w:r>
        <w:r w:rsidR="00C622DA" w:rsidRPr="003B0A97">
          <w:rPr>
            <w:webHidden/>
            <w:color w:val="000000" w:themeColor="text1"/>
            <w:sz w:val="26"/>
            <w:szCs w:val="26"/>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61" w:history="1">
        <w:r w:rsidR="00C622DA" w:rsidRPr="003B0A97">
          <w:rPr>
            <w:rStyle w:val="Hyperlink"/>
            <w:color w:val="000000" w:themeColor="text1"/>
            <w:sz w:val="26"/>
            <w:szCs w:val="26"/>
          </w:rPr>
          <w:t>ĐÁNH GIÁ HIỆN TRẠNG MÔI TRƯỜNG NƠI THỰC HIỆN DỰ ÁN ĐẦU TƯ</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_Toc205194061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17</w:t>
        </w:r>
        <w:r w:rsidR="00C622DA" w:rsidRPr="003B0A97">
          <w:rPr>
            <w:webHidden/>
            <w:color w:val="000000" w:themeColor="text1"/>
            <w:sz w:val="26"/>
            <w:szCs w:val="26"/>
          </w:rPr>
          <w:fldChar w:fldCharType="end"/>
        </w:r>
      </w:hyperlink>
    </w:p>
    <w:p w:rsidR="00C622DA" w:rsidRPr="003B0A97" w:rsidRDefault="00124044">
      <w:pPr>
        <w:pStyle w:val="TOC2"/>
        <w:rPr>
          <w:rFonts w:eastAsiaTheme="minorEastAsia"/>
          <w:b w:val="0"/>
          <w:bCs w:val="0"/>
          <w:color w:val="000000" w:themeColor="text1"/>
        </w:rPr>
      </w:pPr>
      <w:hyperlink w:anchor="_Toc205194062" w:history="1">
        <w:r w:rsidR="00C622DA" w:rsidRPr="003B0A97">
          <w:rPr>
            <w:rStyle w:val="Hyperlink"/>
            <w:b w:val="0"/>
            <w:color w:val="000000" w:themeColor="text1"/>
            <w:lang w:val="vi-VN"/>
          </w:rPr>
          <w:t>3.1. Dữ liệu về hiện trạng tài nguyên sinh vật</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_Toc205194062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17</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63" w:history="1">
        <w:r w:rsidR="00C622DA" w:rsidRPr="003B0A97">
          <w:rPr>
            <w:rStyle w:val="Hyperlink"/>
            <w:b w:val="0"/>
            <w:color w:val="000000" w:themeColor="text1"/>
            <w:lang w:val="vi-VN"/>
          </w:rPr>
          <w:t>3.</w:t>
        </w:r>
        <w:r w:rsidR="00C622DA" w:rsidRPr="003B0A97">
          <w:rPr>
            <w:rStyle w:val="Hyperlink"/>
            <w:b w:val="0"/>
            <w:color w:val="000000" w:themeColor="text1"/>
            <w:lang w:val="pt-BR"/>
          </w:rPr>
          <w:t>2. Mô tả về môi trường tiếp nhận nước thải của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_Toc205194063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17</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64" w:history="1">
        <w:r w:rsidR="00C622DA" w:rsidRPr="003B0A97">
          <w:rPr>
            <w:rStyle w:val="Hyperlink"/>
            <w:i w:val="0"/>
            <w:color w:val="000000" w:themeColor="text1"/>
          </w:rPr>
          <w:t>3.</w:t>
        </w:r>
        <w:r w:rsidR="00C622DA" w:rsidRPr="003B0A97">
          <w:rPr>
            <w:rStyle w:val="Hyperlink"/>
            <w:i w:val="0"/>
            <w:color w:val="000000" w:themeColor="text1"/>
            <w:lang w:val="pt-BR"/>
          </w:rPr>
          <w:t>2.1. Mô tả đặc điểm tự nhiên khu vực nguồn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17</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65" w:history="1">
        <w:r w:rsidR="00C622DA" w:rsidRPr="003B0A97">
          <w:rPr>
            <w:rStyle w:val="Hyperlink"/>
            <w:i w:val="0"/>
            <w:color w:val="000000" w:themeColor="text1"/>
          </w:rPr>
          <w:t>3.</w:t>
        </w:r>
        <w:r w:rsidR="00C622DA" w:rsidRPr="003B0A97">
          <w:rPr>
            <w:rStyle w:val="Hyperlink"/>
            <w:i w:val="0"/>
            <w:color w:val="000000" w:themeColor="text1"/>
            <w:lang w:val="pt-BR"/>
          </w:rPr>
          <w:t>2.2. Mô tả chất lượng nguồn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_Toc205194065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21</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66" w:history="1">
        <w:r w:rsidR="00C622DA" w:rsidRPr="003B0A97">
          <w:rPr>
            <w:rStyle w:val="Hyperlink"/>
            <w:i w:val="0"/>
            <w:color w:val="000000" w:themeColor="text1"/>
          </w:rPr>
          <w:t>3.</w:t>
        </w:r>
        <w:r w:rsidR="00C622DA" w:rsidRPr="003B0A97">
          <w:rPr>
            <w:rStyle w:val="Hyperlink"/>
            <w:i w:val="0"/>
            <w:color w:val="000000" w:themeColor="text1"/>
            <w:lang w:val="pt-BR"/>
          </w:rPr>
          <w:t>2.3 Mô tả các hoạt động khai thác, sử dụng nước tại khu vực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_Toc205194066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21</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67" w:history="1">
        <w:r w:rsidR="00C622DA" w:rsidRPr="003B0A97">
          <w:rPr>
            <w:rStyle w:val="Hyperlink"/>
            <w:i w:val="0"/>
            <w:color w:val="000000" w:themeColor="text1"/>
          </w:rPr>
          <w:t>3.</w:t>
        </w:r>
        <w:r w:rsidR="00C622DA" w:rsidRPr="003B0A97">
          <w:rPr>
            <w:rStyle w:val="Hyperlink"/>
            <w:i w:val="0"/>
            <w:color w:val="000000" w:themeColor="text1"/>
            <w:lang w:val="pt-BR"/>
          </w:rPr>
          <w:t>2.4. Mô tả hiện trạng xả nước thải vào nguồn nước khu vực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_Toc205194067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21</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68" w:history="1">
        <w:r w:rsidR="00C622DA" w:rsidRPr="003B0A97">
          <w:rPr>
            <w:rStyle w:val="Hyperlink"/>
            <w:b w:val="0"/>
            <w:color w:val="000000" w:themeColor="text1"/>
            <w:lang w:val="pt-BR"/>
          </w:rPr>
          <w:t>3.3. Đánh giá hiện trạng các thành phần môi trường nước, không khí nơi thực hiện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_Toc205194068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22</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69" w:history="1">
        <w:r w:rsidR="00C622DA" w:rsidRPr="003B0A97">
          <w:rPr>
            <w:rStyle w:val="Hyperlink"/>
            <w:i w:val="0"/>
            <w:color w:val="000000" w:themeColor="text1"/>
            <w:lang w:val="pt-BR"/>
          </w:rPr>
          <w:t>3.3.1 Hiện trạng chất lượng môi trường không khí</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_Toc205194069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22</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70" w:history="1">
        <w:r w:rsidR="00C622DA" w:rsidRPr="003B0A97">
          <w:rPr>
            <w:rStyle w:val="Hyperlink"/>
            <w:i w:val="0"/>
            <w:color w:val="000000" w:themeColor="text1"/>
          </w:rPr>
          <w:t>3.3.2. Chất lượng môi trường nước</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23</w:t>
        </w:r>
        <w:r w:rsidR="00C622DA" w:rsidRPr="003B0A97">
          <w:rPr>
            <w:i w:val="0"/>
            <w:webHidden/>
            <w:color w:val="000000" w:themeColor="text1"/>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71" w:history="1">
        <w:r w:rsidR="00C622DA" w:rsidRPr="003B0A97">
          <w:rPr>
            <w:rStyle w:val="Hyperlink"/>
            <w:color w:val="000000" w:themeColor="text1"/>
            <w:sz w:val="26"/>
            <w:szCs w:val="26"/>
            <w:lang w:val="pt-BR"/>
          </w:rPr>
          <w:t xml:space="preserve">CHƯƠNG </w:t>
        </w:r>
        <w:r w:rsidR="00C622DA" w:rsidRPr="003B0A97">
          <w:rPr>
            <w:rStyle w:val="Hyperlink"/>
            <w:color w:val="000000" w:themeColor="text1"/>
            <w:sz w:val="26"/>
            <w:szCs w:val="26"/>
          </w:rPr>
          <w:t>IV</w:t>
        </w:r>
        <w:r w:rsidR="00C622DA" w:rsidRPr="003B0A97">
          <w:rPr>
            <w:rStyle w:val="Hyperlink"/>
            <w:color w:val="000000" w:themeColor="text1"/>
            <w:sz w:val="26"/>
            <w:szCs w:val="26"/>
            <w:lang w:val="pt-BR"/>
          </w:rPr>
          <w:t xml:space="preserve">: ĐÁNH GIÁ, DỰ BÁO TÁC ĐỘNG MÔI TRƯỜNG CỦA DỰ ÁN </w:t>
        </w:r>
        <w:r w:rsidR="00C622DA" w:rsidRPr="003B0A97">
          <w:rPr>
            <w:rStyle w:val="Hyperlink"/>
            <w:color w:val="000000" w:themeColor="text1"/>
            <w:sz w:val="26"/>
            <w:szCs w:val="26"/>
          </w:rPr>
          <w:t xml:space="preserve">ĐẦU TƯ </w:t>
        </w:r>
        <w:r w:rsidR="00C622DA" w:rsidRPr="003B0A97">
          <w:rPr>
            <w:rStyle w:val="Hyperlink"/>
            <w:color w:val="000000" w:themeColor="text1"/>
            <w:sz w:val="26"/>
            <w:szCs w:val="26"/>
            <w:lang w:val="pt-BR"/>
          </w:rPr>
          <w:t xml:space="preserve">VÀ ĐỀ XUẤT CÁC </w:t>
        </w:r>
        <w:r w:rsidR="00C622DA" w:rsidRPr="003B0A97">
          <w:rPr>
            <w:rStyle w:val="Hyperlink"/>
            <w:color w:val="000000" w:themeColor="text1"/>
            <w:sz w:val="26"/>
            <w:szCs w:val="26"/>
          </w:rPr>
          <w:t>CÔNG TRÌNH, BIỆN PHÁP BẢO VỆ</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_Toc205194071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25</w:t>
        </w:r>
        <w:r w:rsidR="00C622DA" w:rsidRPr="003B0A97">
          <w:rPr>
            <w:webHidden/>
            <w:color w:val="000000" w:themeColor="text1"/>
            <w:sz w:val="26"/>
            <w:szCs w:val="26"/>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72" w:history="1">
        <w:r w:rsidR="00C622DA" w:rsidRPr="003B0A97">
          <w:rPr>
            <w:rStyle w:val="Hyperlink"/>
            <w:color w:val="000000" w:themeColor="text1"/>
            <w:sz w:val="26"/>
            <w:szCs w:val="26"/>
          </w:rPr>
          <w:t>MÔI TRƯỜNG</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_Toc205194072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25</w:t>
        </w:r>
        <w:r w:rsidR="00C622DA" w:rsidRPr="003B0A97">
          <w:rPr>
            <w:webHidden/>
            <w:color w:val="000000" w:themeColor="text1"/>
            <w:sz w:val="26"/>
            <w:szCs w:val="26"/>
          </w:rPr>
          <w:fldChar w:fldCharType="end"/>
        </w:r>
      </w:hyperlink>
    </w:p>
    <w:p w:rsidR="00C622DA" w:rsidRPr="003B0A97" w:rsidRDefault="00124044">
      <w:pPr>
        <w:pStyle w:val="TOC2"/>
        <w:rPr>
          <w:rFonts w:eastAsiaTheme="minorEastAsia"/>
          <w:b w:val="0"/>
          <w:bCs w:val="0"/>
          <w:color w:val="000000" w:themeColor="text1"/>
        </w:rPr>
      </w:pPr>
      <w:hyperlink w:anchor="_Toc205194073" w:history="1">
        <w:r w:rsidR="00C622DA" w:rsidRPr="003B0A97">
          <w:rPr>
            <w:rStyle w:val="Hyperlink"/>
            <w:b w:val="0"/>
            <w:color w:val="000000" w:themeColor="text1"/>
            <w:lang w:val="es-ES"/>
          </w:rPr>
          <w:t>4.</w:t>
        </w:r>
        <w:r w:rsidR="00C622DA" w:rsidRPr="003B0A97">
          <w:rPr>
            <w:rStyle w:val="Hyperlink"/>
            <w:b w:val="0"/>
            <w:color w:val="000000" w:themeColor="text1"/>
            <w:lang w:val="vi-VN"/>
          </w:rPr>
          <w:t>1</w:t>
        </w:r>
        <w:r w:rsidR="00C622DA" w:rsidRPr="003B0A97">
          <w:rPr>
            <w:rStyle w:val="Hyperlink"/>
            <w:b w:val="0"/>
            <w:color w:val="000000" w:themeColor="text1"/>
            <w:lang w:val="es-ES"/>
          </w:rPr>
          <w:t xml:space="preserve">. </w:t>
        </w:r>
        <w:r w:rsidR="00C622DA" w:rsidRPr="003B0A97">
          <w:rPr>
            <w:rStyle w:val="Hyperlink"/>
            <w:b w:val="0"/>
            <w:color w:val="000000" w:themeColor="text1"/>
            <w:lang w:val="vi-VN"/>
          </w:rPr>
          <w:t xml:space="preserve">Đánh giá tác động và đề xuất các công trình, biện pháp bảo vệ môi trường trong giai đoạn triển khai xây dựng </w:t>
        </w:r>
        <w:r w:rsidR="00C622DA" w:rsidRPr="003B0A97">
          <w:rPr>
            <w:rStyle w:val="Hyperlink"/>
            <w:b w:val="0"/>
            <w:color w:val="000000" w:themeColor="text1"/>
          </w:rPr>
          <w:t>các hạng mục công trình hạ tầng kỹ thuật còn lại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_Toc205194073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25</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74" w:history="1">
        <w:r w:rsidR="00C622DA" w:rsidRPr="003B0A97">
          <w:rPr>
            <w:rStyle w:val="Hyperlink"/>
            <w:i w:val="0"/>
            <w:color w:val="000000" w:themeColor="text1"/>
            <w:lang w:val="es-ES"/>
          </w:rPr>
          <w:t>4.</w:t>
        </w:r>
        <w:r w:rsidR="00C622DA" w:rsidRPr="003B0A97">
          <w:rPr>
            <w:rStyle w:val="Hyperlink"/>
            <w:i w:val="0"/>
            <w:color w:val="000000" w:themeColor="text1"/>
          </w:rPr>
          <w:t>1</w:t>
        </w:r>
        <w:r w:rsidR="00C622DA" w:rsidRPr="003B0A97">
          <w:rPr>
            <w:rStyle w:val="Hyperlink"/>
            <w:i w:val="0"/>
            <w:color w:val="000000" w:themeColor="text1"/>
            <w:lang w:val="es-ES"/>
          </w:rPr>
          <w:t>.</w:t>
        </w:r>
        <w:r w:rsidR="00C622DA" w:rsidRPr="003B0A97">
          <w:rPr>
            <w:rStyle w:val="Hyperlink"/>
            <w:i w:val="0"/>
            <w:color w:val="000000" w:themeColor="text1"/>
          </w:rPr>
          <w:t>1</w:t>
        </w:r>
        <w:r w:rsidR="00C622DA" w:rsidRPr="003B0A97">
          <w:rPr>
            <w:rStyle w:val="Hyperlink"/>
            <w:i w:val="0"/>
            <w:color w:val="000000" w:themeColor="text1"/>
            <w:lang w:val="es-ES"/>
          </w:rPr>
          <w:t>.</w:t>
        </w:r>
        <w:r w:rsidR="00C622DA" w:rsidRPr="003B0A97">
          <w:rPr>
            <w:rStyle w:val="Hyperlink"/>
            <w:i w:val="0"/>
            <w:color w:val="000000" w:themeColor="text1"/>
          </w:rPr>
          <w:t>Đánh giá, dự báo các tác động</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25</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77" w:history="1">
        <w:r w:rsidR="00C622DA" w:rsidRPr="003B0A97">
          <w:rPr>
            <w:rStyle w:val="Hyperlink"/>
            <w:i w:val="0"/>
            <w:color w:val="000000" w:themeColor="text1"/>
          </w:rPr>
          <w:t>4.1.2. Các biện pháp, công trình bảo vệ môi trường đề xuất thực hiện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_Toc205194077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37</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78" w:history="1">
        <w:r w:rsidR="00C622DA" w:rsidRPr="003B0A97">
          <w:rPr>
            <w:rStyle w:val="Hyperlink"/>
            <w:b w:val="0"/>
            <w:color w:val="000000" w:themeColor="text1"/>
            <w:lang w:val="vi-VN"/>
          </w:rPr>
          <w:t>4.</w:t>
        </w:r>
        <w:r w:rsidR="00C622DA" w:rsidRPr="003B0A97">
          <w:rPr>
            <w:rStyle w:val="Hyperlink"/>
            <w:b w:val="0"/>
            <w:color w:val="000000" w:themeColor="text1"/>
            <w:lang w:val="af-ZA"/>
          </w:rPr>
          <w:t>2</w:t>
        </w:r>
        <w:r w:rsidR="00C622DA" w:rsidRPr="003B0A97">
          <w:rPr>
            <w:rStyle w:val="Hyperlink"/>
            <w:b w:val="0"/>
            <w:color w:val="000000" w:themeColor="text1"/>
            <w:lang w:val="vi-VN"/>
          </w:rPr>
          <w:t xml:space="preserve">. </w:t>
        </w:r>
        <w:r w:rsidR="00C622DA" w:rsidRPr="003B0A97">
          <w:rPr>
            <w:rStyle w:val="Hyperlink"/>
            <w:b w:val="0"/>
            <w:color w:val="000000" w:themeColor="text1"/>
            <w:lang w:val="vi-VN" w:eastAsia="vi-VN"/>
          </w:rPr>
          <w:t>Đánh giá tác động và đề xuất các biện ph</w:t>
        </w:r>
        <w:r w:rsidR="00C622DA" w:rsidRPr="003B0A97">
          <w:rPr>
            <w:rStyle w:val="Hyperlink"/>
            <w:b w:val="0"/>
            <w:color w:val="000000" w:themeColor="text1"/>
            <w:lang w:val="vi-VN"/>
          </w:rPr>
          <w:t>á</w:t>
        </w:r>
        <w:r w:rsidR="00C622DA" w:rsidRPr="003B0A97">
          <w:rPr>
            <w:rStyle w:val="Hyperlink"/>
            <w:b w:val="0"/>
            <w:color w:val="000000" w:themeColor="text1"/>
            <w:lang w:val="vi-VN" w:eastAsia="vi-VN"/>
          </w:rPr>
          <w:t>p, công trình bảo vệ môi trường trong giai đoạn dự án đ</w:t>
        </w:r>
        <w:r w:rsidR="00C622DA" w:rsidRPr="003B0A97">
          <w:rPr>
            <w:rStyle w:val="Hyperlink"/>
            <w:b w:val="0"/>
            <w:color w:val="000000" w:themeColor="text1"/>
            <w:lang w:val="vi-VN"/>
          </w:rPr>
          <w:t xml:space="preserve">i </w:t>
        </w:r>
        <w:r w:rsidR="00C622DA" w:rsidRPr="003B0A97">
          <w:rPr>
            <w:rStyle w:val="Hyperlink"/>
            <w:b w:val="0"/>
            <w:color w:val="000000" w:themeColor="text1"/>
            <w:lang w:val="vi-VN" w:eastAsia="vi-VN"/>
          </w:rPr>
          <w:t>vào vận hành</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_Toc205194078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40</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79" w:history="1">
        <w:r w:rsidR="00C622DA" w:rsidRPr="003B0A97">
          <w:rPr>
            <w:rStyle w:val="Hyperlink"/>
            <w:i w:val="0"/>
            <w:color w:val="000000" w:themeColor="text1"/>
            <w:lang w:val="af-ZA"/>
          </w:rPr>
          <w:t>4.2</w:t>
        </w:r>
        <w:r w:rsidR="00C622DA" w:rsidRPr="003B0A97">
          <w:rPr>
            <w:rStyle w:val="Hyperlink"/>
            <w:i w:val="0"/>
            <w:color w:val="000000" w:themeColor="text1"/>
          </w:rPr>
          <w:t>.1. Đánh giá</w:t>
        </w:r>
        <w:r w:rsidR="00C622DA" w:rsidRPr="003B0A97">
          <w:rPr>
            <w:rStyle w:val="Hyperlink"/>
            <w:i w:val="0"/>
            <w:color w:val="000000" w:themeColor="text1"/>
            <w:lang w:val="af-ZA"/>
          </w:rPr>
          <w:t>, dự báo các tác động</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_Toc205194079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40</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80" w:history="1">
        <w:r w:rsidR="00C622DA" w:rsidRPr="003B0A97">
          <w:rPr>
            <w:rStyle w:val="Hyperlink"/>
            <w:i w:val="0"/>
            <w:color w:val="000000" w:themeColor="text1"/>
          </w:rPr>
          <w:t>4.2.2. Các công trình, biện pháp bảo vệ môi trường đề xuất thực hiện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57</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81" w:history="1">
        <w:r w:rsidR="00C622DA" w:rsidRPr="003B0A97">
          <w:rPr>
            <w:rStyle w:val="Hyperlink"/>
            <w:i w:val="0"/>
            <w:color w:val="000000" w:themeColor="text1"/>
          </w:rPr>
          <w:t>4.2.3. Biện pháp phòng ngừa, ứng phó sự cố môi trường đối với công trình xử lý chất thải</w:t>
        </w:r>
        <w:r w:rsidR="00C622DA" w:rsidRPr="003B0A97">
          <w:rPr>
            <w:rStyle w:val="Hyperlink"/>
            <w:i w:val="0"/>
            <w:color w:val="000000" w:themeColor="text1"/>
            <w:spacing w:val="-4"/>
            <w:lang w:val="pt-BR" w:eastAsia="vi-VN"/>
          </w:rPr>
          <w:t xml:space="preserve"> (Hệ thống xử lý nước thải tập</w:t>
        </w:r>
        <w:r w:rsidR="00C622DA" w:rsidRPr="003B0A97">
          <w:rPr>
            <w:rStyle w:val="Hyperlink"/>
            <w:i w:val="0"/>
            <w:color w:val="000000" w:themeColor="text1"/>
            <w:spacing w:val="-4"/>
            <w:lang w:eastAsia="vi-VN"/>
          </w:rPr>
          <w:t xml:space="preserve"> trung </w:t>
        </w:r>
        <w:r w:rsidR="00C622DA" w:rsidRPr="003B0A97">
          <w:rPr>
            <w:rStyle w:val="Hyperlink"/>
            <w:i w:val="0"/>
            <w:color w:val="000000" w:themeColor="text1"/>
            <w:spacing w:val="-4"/>
            <w:lang w:val="pt-BR" w:eastAsia="vi-VN"/>
          </w:rPr>
          <w:t>và Khu lưu giữ chất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_Toc205194081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92</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82" w:history="1">
        <w:r w:rsidR="00C622DA" w:rsidRPr="003B0A97">
          <w:rPr>
            <w:rStyle w:val="Hyperlink"/>
            <w:i w:val="0"/>
            <w:color w:val="000000" w:themeColor="text1"/>
          </w:rPr>
          <w:t xml:space="preserve">4.2.4. </w:t>
        </w:r>
        <w:r w:rsidR="00C622DA" w:rsidRPr="003B0A97">
          <w:rPr>
            <w:rStyle w:val="Hyperlink"/>
            <w:i w:val="0"/>
            <w:color w:val="000000" w:themeColor="text1"/>
            <w:lang w:val="pt-BR"/>
          </w:rPr>
          <w:t>Biện pháp bảo vệ môi trường khác</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_Toc205194082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96</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83" w:history="1">
        <w:r w:rsidR="00C622DA" w:rsidRPr="003B0A97">
          <w:rPr>
            <w:rStyle w:val="Hyperlink"/>
            <w:i w:val="0"/>
            <w:color w:val="000000" w:themeColor="text1"/>
            <w:shd w:val="clear" w:color="auto" w:fill="FFFFFF"/>
          </w:rPr>
          <w:t xml:space="preserve">4.2.5. </w:t>
        </w:r>
        <w:r w:rsidR="00C622DA" w:rsidRPr="003B0A97">
          <w:rPr>
            <w:rStyle w:val="Hyperlink"/>
            <w:i w:val="0"/>
            <w:color w:val="000000" w:themeColor="text1"/>
          </w:rPr>
          <w:t xml:space="preserve">Các nội dung thay đổi so với quyết định phê duyệt </w:t>
        </w:r>
        <w:r w:rsidR="00C622DA" w:rsidRPr="003B0A97">
          <w:rPr>
            <w:rStyle w:val="Hyperlink"/>
            <w:i w:val="0"/>
            <w:color w:val="000000" w:themeColor="text1"/>
            <w:lang w:val="de-DE"/>
          </w:rPr>
          <w:t>kết quả thẩm định báo cáo đánh giá tác động môi trường</w:t>
        </w:r>
        <w:r w:rsidR="00C622DA" w:rsidRPr="003B0A97">
          <w:rPr>
            <w:rStyle w:val="Hyperlink"/>
            <w:i w:val="0"/>
            <w:color w:val="000000" w:themeColor="text1"/>
          </w:rPr>
          <w:t xml:space="preserve"> của dự án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_Toc205194083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97</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84" w:history="1">
        <w:r w:rsidR="00C622DA" w:rsidRPr="003B0A97">
          <w:rPr>
            <w:rStyle w:val="Hyperlink"/>
            <w:i w:val="0"/>
            <w:color w:val="000000" w:themeColor="text1"/>
            <w:lang w:val="nl-NL"/>
          </w:rPr>
          <w:t>4.2.6. Các nội dung tiếp tục thực hiện theo ĐTM đã được phê duyệt</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100</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85" w:history="1">
        <w:r w:rsidR="00C622DA" w:rsidRPr="003B0A97">
          <w:rPr>
            <w:rStyle w:val="Hyperlink"/>
            <w:b w:val="0"/>
            <w:color w:val="000000" w:themeColor="text1"/>
            <w:lang w:val="pt-BR" w:eastAsia="vi-VN"/>
          </w:rPr>
          <w:t>4</w:t>
        </w:r>
        <w:r w:rsidR="00C622DA" w:rsidRPr="003B0A97">
          <w:rPr>
            <w:rStyle w:val="Hyperlink"/>
            <w:b w:val="0"/>
            <w:color w:val="000000" w:themeColor="text1"/>
            <w:lang w:val="vi-VN" w:eastAsia="vi-VN"/>
          </w:rPr>
          <w:t>.</w:t>
        </w:r>
        <w:r w:rsidR="00C622DA" w:rsidRPr="003B0A97">
          <w:rPr>
            <w:rStyle w:val="Hyperlink"/>
            <w:b w:val="0"/>
            <w:color w:val="000000" w:themeColor="text1"/>
            <w:lang w:val="pt-BR" w:eastAsia="vi-VN"/>
          </w:rPr>
          <w:t>3</w:t>
        </w:r>
        <w:r w:rsidR="00C622DA" w:rsidRPr="003B0A97">
          <w:rPr>
            <w:rStyle w:val="Hyperlink"/>
            <w:b w:val="0"/>
            <w:color w:val="000000" w:themeColor="text1"/>
            <w:lang w:val="vi-VN" w:eastAsia="vi-VN"/>
          </w:rPr>
          <w:t>. Tổ chức thực hiện các công trình, biện pháp bảo vệ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_Toc205194085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101</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86" w:history="1">
        <w:r w:rsidR="00C622DA" w:rsidRPr="003B0A97">
          <w:rPr>
            <w:rStyle w:val="Hyperlink"/>
            <w:b w:val="0"/>
            <w:color w:val="000000" w:themeColor="text1"/>
            <w:lang w:val="vi-VN" w:eastAsia="vi-VN"/>
          </w:rPr>
          <w:t>4.4. Nhận xét về mức độ chi tiết, độ tin cậy của các kết quả đánh giá, dự báo</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_Toc205194086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101</w:t>
        </w:r>
        <w:r w:rsidR="00C622DA" w:rsidRPr="003B0A97">
          <w:rPr>
            <w:b w:val="0"/>
            <w:webHidden/>
            <w:color w:val="000000" w:themeColor="text1"/>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87" w:history="1">
        <w:r w:rsidR="00C622DA" w:rsidRPr="003B0A97">
          <w:rPr>
            <w:rStyle w:val="Hyperlink"/>
            <w:color w:val="000000" w:themeColor="text1"/>
            <w:sz w:val="26"/>
            <w:szCs w:val="26"/>
            <w:lang w:val="nl-NL"/>
          </w:rPr>
          <w:t>CHƯƠNG V.</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_Toc205194087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103</w:t>
        </w:r>
        <w:r w:rsidR="00C622DA" w:rsidRPr="003B0A97">
          <w:rPr>
            <w:webHidden/>
            <w:color w:val="000000" w:themeColor="text1"/>
            <w:sz w:val="26"/>
            <w:szCs w:val="26"/>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88" w:history="1">
        <w:r w:rsidR="00C622DA" w:rsidRPr="003B0A97">
          <w:rPr>
            <w:rStyle w:val="Hyperlink"/>
            <w:color w:val="000000" w:themeColor="text1"/>
            <w:sz w:val="26"/>
            <w:szCs w:val="26"/>
            <w:lang w:val="nl-NL"/>
          </w:rPr>
          <w:t>NỘI DUNG ĐỀ NGHỊ CẤP GIẤY PHÉP MÔI TRƯỜNG</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_Toc205194088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103</w:t>
        </w:r>
        <w:r w:rsidR="00C622DA" w:rsidRPr="003B0A97">
          <w:rPr>
            <w:webHidden/>
            <w:color w:val="000000" w:themeColor="text1"/>
            <w:sz w:val="26"/>
            <w:szCs w:val="26"/>
          </w:rPr>
          <w:fldChar w:fldCharType="end"/>
        </w:r>
      </w:hyperlink>
    </w:p>
    <w:p w:rsidR="00C622DA" w:rsidRPr="003B0A97" w:rsidRDefault="00124044">
      <w:pPr>
        <w:pStyle w:val="TOC2"/>
        <w:rPr>
          <w:rFonts w:eastAsiaTheme="minorEastAsia"/>
          <w:b w:val="0"/>
          <w:bCs w:val="0"/>
          <w:color w:val="000000" w:themeColor="text1"/>
        </w:rPr>
      </w:pPr>
      <w:hyperlink w:anchor="_Toc205194089" w:history="1">
        <w:r w:rsidR="00C622DA" w:rsidRPr="003B0A97">
          <w:rPr>
            <w:rStyle w:val="Hyperlink"/>
            <w:b w:val="0"/>
            <w:color w:val="000000" w:themeColor="text1"/>
            <w:lang w:val="nl-NL"/>
          </w:rPr>
          <w:t>5.1. Nội dung đề nghị cấp giấy phép đối với nước thải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_Toc205194089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103</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90" w:history="1">
        <w:r w:rsidR="00C622DA" w:rsidRPr="003B0A97">
          <w:rPr>
            <w:rStyle w:val="Hyperlink"/>
            <w:b w:val="0"/>
            <w:color w:val="000000" w:themeColor="text1"/>
            <w:lang w:val="nl-NL"/>
          </w:rPr>
          <w:t xml:space="preserve">5.2. </w:t>
        </w:r>
        <w:r w:rsidR="00C622DA" w:rsidRPr="003B0A97">
          <w:rPr>
            <w:rStyle w:val="Hyperlink"/>
            <w:b w:val="0"/>
            <w:color w:val="000000" w:themeColor="text1"/>
            <w:lang w:val="vi-VN"/>
          </w:rPr>
          <w:t>Nội dung đề nghị cấp phép đối với tiếng ồn, độ rung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_Toc205194090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105</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91" w:history="1">
        <w:r w:rsidR="00C622DA" w:rsidRPr="003B0A97">
          <w:rPr>
            <w:rStyle w:val="Hyperlink"/>
            <w:b w:val="0"/>
            <w:color w:val="000000" w:themeColor="text1"/>
          </w:rPr>
          <w:t>5.3. Nội dung đề nghị cấp phép của dự án đầu tư thực hiện dịch vụ xử lý chất thải nguy hại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_Toc205194091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106</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92" w:history="1">
        <w:r w:rsidR="00C622DA" w:rsidRPr="003B0A97">
          <w:rPr>
            <w:rStyle w:val="Hyperlink"/>
            <w:b w:val="0"/>
            <w:color w:val="000000" w:themeColor="text1"/>
          </w:rPr>
          <w:t>5.4. Nội dung đề nghị cấp phép của dự án đầu tư có nhập khẩu phế liệu từ nước ngoài làm nguyên liệu sản xuất</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106</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93" w:history="1">
        <w:r w:rsidR="00C622DA" w:rsidRPr="003B0A97">
          <w:rPr>
            <w:rStyle w:val="Hyperlink"/>
            <w:b w:val="0"/>
            <w:iCs/>
            <w:color w:val="000000" w:themeColor="text1"/>
            <w:lang w:val="de-DE"/>
          </w:rPr>
          <w:t>5.5. Yêu cầu về quản lý chất thải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106</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94" w:history="1">
        <w:r w:rsidR="00C622DA" w:rsidRPr="003B0A97">
          <w:rPr>
            <w:rStyle w:val="Hyperlink"/>
            <w:i w:val="0"/>
            <w:color w:val="000000" w:themeColor="text1"/>
          </w:rPr>
          <w:t>5.5.1. Chủng loại, khối lượng chất thải phát sinh</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_Toc205194094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106</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095" w:history="1">
        <w:r w:rsidR="00C622DA" w:rsidRPr="003B0A97">
          <w:rPr>
            <w:rStyle w:val="Hyperlink"/>
            <w:i w:val="0"/>
            <w:color w:val="000000" w:themeColor="text1"/>
          </w:rPr>
          <w:t>5.5.2. Yêu cầu BVMT đối với việc lưu giữ chất thải rắn sinh hoạt, chất thải rắn công nghiệp thông thường, chất thải nguy hại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_Toc205194095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107</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096" w:history="1">
        <w:r w:rsidR="00C622DA" w:rsidRPr="003B0A97">
          <w:rPr>
            <w:rStyle w:val="Hyperlink"/>
            <w:b w:val="0"/>
            <w:color w:val="000000" w:themeColor="text1"/>
          </w:rPr>
          <w:t>5.6. Các yêu cầu khác về bảo vệ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_Toc205194096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108</w:t>
        </w:r>
        <w:r w:rsidR="00C622DA" w:rsidRPr="003B0A97">
          <w:rPr>
            <w:b w:val="0"/>
            <w:webHidden/>
            <w:color w:val="000000" w:themeColor="text1"/>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97" w:history="1">
        <w:r w:rsidR="00C622DA" w:rsidRPr="003B0A97">
          <w:rPr>
            <w:rStyle w:val="Hyperlink"/>
            <w:color w:val="000000" w:themeColor="text1"/>
            <w:sz w:val="26"/>
            <w:szCs w:val="26"/>
            <w:lang w:val="pt-BR"/>
          </w:rPr>
          <w:t>CHƯƠNG VI.</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_Toc205194097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109</w:t>
        </w:r>
        <w:r w:rsidR="00C622DA" w:rsidRPr="003B0A97">
          <w:rPr>
            <w:webHidden/>
            <w:color w:val="000000" w:themeColor="text1"/>
            <w:sz w:val="26"/>
            <w:szCs w:val="26"/>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098" w:history="1">
        <w:r w:rsidR="00C622DA" w:rsidRPr="003B0A97">
          <w:rPr>
            <w:rStyle w:val="Hyperlink"/>
            <w:color w:val="000000" w:themeColor="text1"/>
            <w:sz w:val="26"/>
            <w:szCs w:val="26"/>
            <w:lang w:val="pt-BR"/>
          </w:rPr>
          <w:t>KẾ HOẠCH VẬN HÀNH THỬ NGHIỆM CÔNG TRÌNH XỬ LÝ CHẤT THẢI VÀ CHƯƠNG TRÌNH QUAN TRẮC MÔI TRƯỜNG CỦA DỰ ÁN</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_Toc205194098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109</w:t>
        </w:r>
        <w:r w:rsidR="00C622DA" w:rsidRPr="003B0A97">
          <w:rPr>
            <w:webHidden/>
            <w:color w:val="000000" w:themeColor="text1"/>
            <w:sz w:val="26"/>
            <w:szCs w:val="26"/>
          </w:rPr>
          <w:fldChar w:fldCharType="end"/>
        </w:r>
      </w:hyperlink>
    </w:p>
    <w:p w:rsidR="00C622DA" w:rsidRPr="003B0A97" w:rsidRDefault="00124044">
      <w:pPr>
        <w:pStyle w:val="TOC2"/>
        <w:rPr>
          <w:rFonts w:eastAsiaTheme="minorEastAsia"/>
          <w:b w:val="0"/>
          <w:bCs w:val="0"/>
          <w:color w:val="000000" w:themeColor="text1"/>
        </w:rPr>
      </w:pPr>
      <w:hyperlink w:anchor="_Toc205194099" w:history="1">
        <w:r w:rsidR="00C622DA" w:rsidRPr="003B0A97">
          <w:rPr>
            <w:rStyle w:val="Hyperlink"/>
            <w:b w:val="0"/>
            <w:color w:val="000000" w:themeColor="text1"/>
            <w:lang w:val="pt-BR"/>
          </w:rPr>
          <w:t>6.1. Kế hoạch vận hành thử nghiệm công trình xử lý chất thải của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_Toc205194099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109</w:t>
        </w:r>
        <w:r w:rsidR="00C622DA" w:rsidRPr="003B0A97">
          <w:rPr>
            <w:b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100" w:history="1">
        <w:r w:rsidR="00C622DA" w:rsidRPr="003B0A97">
          <w:rPr>
            <w:rStyle w:val="Hyperlink"/>
            <w:i w:val="0"/>
            <w:color w:val="000000" w:themeColor="text1"/>
            <w:lang w:val="pt-BR"/>
          </w:rPr>
          <w:t>6.1.1. Thời hạn dự kiến vận hành thử nghiệm</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_Toc205194100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109</w:t>
        </w:r>
        <w:r w:rsidR="00C622DA" w:rsidRPr="003B0A97">
          <w:rPr>
            <w:i w:val="0"/>
            <w:webHidden/>
            <w:color w:val="000000" w:themeColor="text1"/>
          </w:rPr>
          <w:fldChar w:fldCharType="end"/>
        </w:r>
      </w:hyperlink>
    </w:p>
    <w:p w:rsidR="00C622DA" w:rsidRPr="003B0A97" w:rsidRDefault="00124044">
      <w:pPr>
        <w:pStyle w:val="TOC3"/>
        <w:rPr>
          <w:rFonts w:eastAsiaTheme="minorEastAsia"/>
          <w:bCs w:val="0"/>
          <w:i w:val="0"/>
          <w:color w:val="000000" w:themeColor="text1"/>
          <w:lang w:val="en-US"/>
        </w:rPr>
      </w:pPr>
      <w:hyperlink w:anchor="_Toc205194101" w:history="1">
        <w:r w:rsidR="00C622DA" w:rsidRPr="003B0A97">
          <w:rPr>
            <w:rStyle w:val="Hyperlink"/>
            <w:i w:val="0"/>
            <w:color w:val="000000" w:themeColor="text1"/>
          </w:rPr>
          <w:t>6.1.2. Kế hoạch quan trắc chất thải, đánh giá hiệu quả xử lý của các công trình, thiết bị xử lý</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_Toc205194101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109</w:t>
        </w:r>
        <w:r w:rsidR="00C622DA" w:rsidRPr="003B0A97">
          <w:rPr>
            <w:i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102" w:history="1">
        <w:r w:rsidR="00C622DA" w:rsidRPr="003B0A97">
          <w:rPr>
            <w:rStyle w:val="Hyperlink"/>
            <w:b w:val="0"/>
            <w:color w:val="000000" w:themeColor="text1"/>
            <w:lang w:val="pt-BR"/>
          </w:rPr>
          <w:t>6.2. Chương trình quan trắc chất thải định kỳ theo quy định của pháp luật</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_Toc205194102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110</w:t>
        </w:r>
        <w:r w:rsidR="00C622DA" w:rsidRPr="003B0A97">
          <w:rPr>
            <w:b w:val="0"/>
            <w:webHidden/>
            <w:color w:val="000000" w:themeColor="text1"/>
          </w:rPr>
          <w:fldChar w:fldCharType="end"/>
        </w:r>
      </w:hyperlink>
    </w:p>
    <w:p w:rsidR="00C622DA" w:rsidRPr="003B0A97" w:rsidRDefault="00124044">
      <w:pPr>
        <w:pStyle w:val="TOC2"/>
        <w:rPr>
          <w:rFonts w:eastAsiaTheme="minorEastAsia"/>
          <w:b w:val="0"/>
          <w:bCs w:val="0"/>
          <w:color w:val="000000" w:themeColor="text1"/>
        </w:rPr>
      </w:pPr>
      <w:hyperlink w:anchor="_Toc205194103" w:history="1">
        <w:r w:rsidR="00C622DA" w:rsidRPr="003B0A97">
          <w:rPr>
            <w:rStyle w:val="Hyperlink"/>
            <w:b w:val="0"/>
            <w:color w:val="000000" w:themeColor="text1"/>
            <w:lang w:val="pt-BR"/>
          </w:rPr>
          <w:t>6.3. Kinh phí thực hiện quan trắc môi trường hàng năm</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_Toc205194103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111</w:t>
        </w:r>
        <w:r w:rsidR="00C622DA" w:rsidRPr="003B0A97">
          <w:rPr>
            <w:b w:val="0"/>
            <w:webHidden/>
            <w:color w:val="000000" w:themeColor="text1"/>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104" w:history="1">
        <w:r w:rsidR="00C622DA" w:rsidRPr="003B0A97">
          <w:rPr>
            <w:rStyle w:val="Hyperlink"/>
            <w:color w:val="000000" w:themeColor="text1"/>
            <w:sz w:val="26"/>
            <w:szCs w:val="26"/>
            <w:lang w:eastAsia="vi-VN"/>
          </w:rPr>
          <w:t>CHƯƠNG VII. CAM KẾT CỦA CHỦ DỰ ÁN</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_Toc205194104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112</w:t>
        </w:r>
        <w:r w:rsidR="00C622DA" w:rsidRPr="003B0A97">
          <w:rPr>
            <w:webHidden/>
            <w:color w:val="000000" w:themeColor="text1"/>
            <w:sz w:val="26"/>
            <w:szCs w:val="26"/>
          </w:rPr>
          <w:fldChar w:fldCharType="end"/>
        </w:r>
      </w:hyperlink>
    </w:p>
    <w:p w:rsidR="00C622DA" w:rsidRPr="003B0A97" w:rsidRDefault="00124044">
      <w:pPr>
        <w:pStyle w:val="TOC1"/>
        <w:rPr>
          <w:rFonts w:eastAsiaTheme="minorEastAsia"/>
          <w:bCs w:val="0"/>
          <w:caps w:val="0"/>
          <w:color w:val="000000" w:themeColor="text1"/>
          <w:sz w:val="26"/>
          <w:szCs w:val="26"/>
          <w:lang w:val="en-US"/>
        </w:rPr>
      </w:pPr>
      <w:hyperlink w:anchor="_Toc205194105" w:history="1">
        <w:r w:rsidR="00C622DA" w:rsidRPr="003B0A97">
          <w:rPr>
            <w:rStyle w:val="Hyperlink"/>
            <w:color w:val="000000" w:themeColor="text1"/>
            <w:sz w:val="26"/>
            <w:szCs w:val="26"/>
          </w:rPr>
          <w:t>CÁC TÀI LIỆU, DỮ LIỆU THAM KHẢO</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_Toc205194105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114</w:t>
        </w:r>
        <w:r w:rsidR="00C622DA" w:rsidRPr="003B0A97">
          <w:rPr>
            <w:webHidden/>
            <w:color w:val="000000" w:themeColor="text1"/>
            <w:sz w:val="26"/>
            <w:szCs w:val="26"/>
          </w:rPr>
          <w:fldChar w:fldCharType="end"/>
        </w:r>
      </w:hyperlink>
    </w:p>
    <w:p w:rsidR="00CE7A38" w:rsidRPr="003B0A97" w:rsidRDefault="00CE7A38" w:rsidP="005D4B82">
      <w:pPr>
        <w:tabs>
          <w:tab w:val="center" w:pos="4535"/>
          <w:tab w:val="left" w:pos="5535"/>
        </w:tabs>
        <w:contextualSpacing/>
        <w:rPr>
          <w:bCs/>
          <w:color w:val="000000" w:themeColor="text1"/>
          <w:szCs w:val="26"/>
          <w:lang w:val="fr-FR"/>
        </w:rPr>
      </w:pPr>
      <w:r w:rsidRPr="003B0A97">
        <w:rPr>
          <w:bCs/>
          <w:color w:val="000000" w:themeColor="text1"/>
          <w:szCs w:val="26"/>
          <w:lang w:val="fr-FR"/>
        </w:rPr>
        <w:fldChar w:fldCharType="end"/>
      </w:r>
    </w:p>
    <w:p w:rsidR="000E7CD1" w:rsidRPr="003B0A97" w:rsidRDefault="000E7CD1" w:rsidP="00337B70">
      <w:pPr>
        <w:contextualSpacing/>
        <w:rPr>
          <w:rFonts w:asciiTheme="majorHAnsi" w:hAnsiTheme="majorHAnsi" w:cstheme="majorHAnsi"/>
          <w:bCs/>
          <w:color w:val="000000" w:themeColor="text1"/>
          <w:szCs w:val="26"/>
        </w:rPr>
      </w:pPr>
      <w:bookmarkStart w:id="1" w:name="_Toc507405309"/>
    </w:p>
    <w:p w:rsidR="004C3904" w:rsidRPr="003B0A97" w:rsidRDefault="004C3904" w:rsidP="00337B70">
      <w:pPr>
        <w:contextualSpacing/>
        <w:rPr>
          <w:rFonts w:asciiTheme="majorHAnsi" w:hAnsiTheme="majorHAnsi" w:cstheme="majorHAnsi"/>
          <w:bCs/>
          <w:color w:val="000000" w:themeColor="text1"/>
          <w:szCs w:val="26"/>
        </w:rPr>
      </w:pPr>
    </w:p>
    <w:p w:rsidR="006B7243" w:rsidRPr="003B0A97" w:rsidRDefault="006B7243" w:rsidP="00CE5F4C">
      <w:pPr>
        <w:contextualSpacing/>
        <w:rPr>
          <w:rFonts w:asciiTheme="majorHAnsi" w:hAnsiTheme="majorHAnsi" w:cstheme="majorHAnsi"/>
          <w:color w:val="000000" w:themeColor="text1"/>
          <w:sz w:val="24"/>
          <w:szCs w:val="24"/>
        </w:rPr>
      </w:pPr>
    </w:p>
    <w:p w:rsidR="003D6D5D" w:rsidRPr="003B0A97" w:rsidRDefault="003D6D5D" w:rsidP="00CE5F4C">
      <w:pP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br w:type="page"/>
      </w:r>
    </w:p>
    <w:p w:rsidR="000E7CDA" w:rsidRPr="003B0A97" w:rsidRDefault="000E7CDA" w:rsidP="00CE5F4C">
      <w:pPr>
        <w:contextualSpacing/>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lastRenderedPageBreak/>
        <w:t>DANH MỤC CÁC TỪ VIẾT TẮT</w:t>
      </w:r>
      <w:bookmarkEnd w:id="1"/>
    </w:p>
    <w:p w:rsidR="0042064F" w:rsidRPr="003B0A97" w:rsidRDefault="0042064F" w:rsidP="00CE5F4C">
      <w:pPr>
        <w:contextualSpacing/>
        <w:rPr>
          <w:rFonts w:asciiTheme="majorHAnsi" w:hAnsiTheme="majorHAnsi" w:cstheme="majorHAnsi"/>
          <w:i/>
          <w:color w:val="000000" w:themeColor="text1"/>
          <w:szCs w:val="26"/>
          <w:lang w:val="vi-VN"/>
        </w:rPr>
      </w:pPr>
    </w:p>
    <w:tbl>
      <w:tblPr>
        <w:tblW w:w="8505" w:type="dxa"/>
        <w:tblInd w:w="675" w:type="dxa"/>
        <w:tblLook w:val="04A0" w:firstRow="1" w:lastRow="0" w:firstColumn="1" w:lastColumn="0" w:noHBand="0" w:noVBand="1"/>
      </w:tblPr>
      <w:tblGrid>
        <w:gridCol w:w="1843"/>
        <w:gridCol w:w="6662"/>
      </w:tblGrid>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BTNMT</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Bộ Tài nguyên Môi trường</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UBND</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Ủy ban nhân dân</w:t>
            </w:r>
          </w:p>
        </w:tc>
      </w:tr>
      <w:tr w:rsidR="003B0A97" w:rsidRPr="003B0A97" w:rsidTr="00B91F27">
        <w:tc>
          <w:tcPr>
            <w:tcW w:w="1843" w:type="dxa"/>
          </w:tcPr>
          <w:p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QH</w:t>
            </w:r>
          </w:p>
        </w:tc>
        <w:tc>
          <w:tcPr>
            <w:tcW w:w="6662" w:type="dxa"/>
          </w:tcPr>
          <w:p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Quốc hội</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NĐ-CP</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Nghị định – Chính phủ</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WHO</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Tổ chức y tế thế giới</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BTCT</w:t>
            </w:r>
          </w:p>
          <w:p w:rsidR="00351FBA" w:rsidRPr="003B0A97" w:rsidRDefault="00351FBA"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GPMT</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Bê tông cốt thép</w:t>
            </w:r>
          </w:p>
          <w:p w:rsidR="00351FBA" w:rsidRPr="003B0A97" w:rsidRDefault="00351FBA"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Giấy phép môi trương</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QCVN</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Quy chuẩn Việt Nam</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TCVN</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Tiêu chuẩn Việt Nam</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BYT</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Bộ Y tế</w:t>
            </w:r>
          </w:p>
        </w:tc>
      </w:tr>
      <w:tr w:rsidR="003B0A97" w:rsidRPr="003B0A97" w:rsidTr="00B91F27">
        <w:tc>
          <w:tcPr>
            <w:tcW w:w="1843"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PCCC</w:t>
            </w:r>
          </w:p>
        </w:tc>
        <w:tc>
          <w:tcPr>
            <w:tcW w:w="6662" w:type="dxa"/>
          </w:tcPr>
          <w:p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Phòng cháy chữa cháy</w:t>
            </w:r>
          </w:p>
        </w:tc>
      </w:tr>
      <w:tr w:rsidR="003B0A97" w:rsidRPr="003B0A97" w:rsidTr="00B91F27">
        <w:tc>
          <w:tcPr>
            <w:tcW w:w="1843" w:type="dxa"/>
          </w:tcPr>
          <w:p w:rsidR="006813CC" w:rsidRPr="003B0A97" w:rsidRDefault="006813CC"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CTTT</w:t>
            </w:r>
          </w:p>
        </w:tc>
        <w:tc>
          <w:tcPr>
            <w:tcW w:w="6662" w:type="dxa"/>
          </w:tcPr>
          <w:p w:rsidR="006813CC" w:rsidRPr="003B0A97" w:rsidRDefault="006813CC"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Chất thải thông thường</w:t>
            </w:r>
          </w:p>
        </w:tc>
      </w:tr>
      <w:tr w:rsidR="003B0A97" w:rsidRPr="003B0A97" w:rsidTr="00B91F27">
        <w:tc>
          <w:tcPr>
            <w:tcW w:w="1843" w:type="dxa"/>
          </w:tcPr>
          <w:p w:rsidR="0042064F"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CTNH</w:t>
            </w:r>
          </w:p>
        </w:tc>
        <w:tc>
          <w:tcPr>
            <w:tcW w:w="6662" w:type="dxa"/>
          </w:tcPr>
          <w:p w:rsidR="0042064F"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Chất thải nguy hại</w:t>
            </w:r>
          </w:p>
        </w:tc>
      </w:tr>
      <w:tr w:rsidR="003B0A97" w:rsidRPr="003B0A97" w:rsidTr="00B91F27">
        <w:tc>
          <w:tcPr>
            <w:tcW w:w="1843" w:type="dxa"/>
          </w:tcPr>
          <w:p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HTXL</w:t>
            </w:r>
          </w:p>
        </w:tc>
        <w:tc>
          <w:tcPr>
            <w:tcW w:w="6662" w:type="dxa"/>
          </w:tcPr>
          <w:p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Hệ thống xử lý</w:t>
            </w:r>
          </w:p>
        </w:tc>
      </w:tr>
    </w:tbl>
    <w:p w:rsidR="000B39DB" w:rsidRPr="003B0A97" w:rsidRDefault="006223AF" w:rsidP="00CE5F4C">
      <w:pPr>
        <w:contextualSpacing/>
        <w:jc w:val="center"/>
        <w:rPr>
          <w:rFonts w:asciiTheme="majorHAnsi" w:hAnsiTheme="majorHAnsi" w:cstheme="majorHAnsi"/>
          <w:b/>
          <w:color w:val="000000" w:themeColor="text1"/>
          <w:szCs w:val="26"/>
          <w:lang w:val="vi-VN"/>
        </w:rPr>
      </w:pPr>
      <w:r w:rsidRPr="003B0A97">
        <w:rPr>
          <w:rFonts w:asciiTheme="majorHAnsi" w:hAnsiTheme="majorHAnsi" w:cstheme="majorHAnsi"/>
          <w:i/>
          <w:color w:val="000000" w:themeColor="text1"/>
          <w:szCs w:val="26"/>
        </w:rPr>
        <w:br w:type="page"/>
      </w:r>
    </w:p>
    <w:p w:rsidR="00807E0F" w:rsidRPr="003B0A97" w:rsidRDefault="0061061C" w:rsidP="00DF531B">
      <w:pPr>
        <w:spacing w:line="276" w:lineRule="auto"/>
        <w:contextualSpacing/>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lastRenderedPageBreak/>
        <w:t>DANH MỤC BẢNG</w:t>
      </w:r>
      <w:bookmarkStart w:id="2" w:name="_Toc507405310"/>
      <w:bookmarkStart w:id="3" w:name="_Toc507405383"/>
      <w:bookmarkStart w:id="4" w:name="_Toc507405530"/>
      <w:bookmarkStart w:id="5" w:name="_Toc507405601"/>
      <w:bookmarkStart w:id="6" w:name="_Toc433872975"/>
    </w:p>
    <w:p w:rsidR="001D55CB" w:rsidRPr="003B0A97" w:rsidRDefault="00634EB1" w:rsidP="001D55CB">
      <w:pPr>
        <w:pStyle w:val="TableofFigures"/>
        <w:tabs>
          <w:tab w:val="right" w:leader="dot" w:pos="9064"/>
        </w:tabs>
        <w:spacing w:before="0" w:after="0"/>
        <w:rPr>
          <w:rFonts w:eastAsiaTheme="minorEastAsia"/>
          <w:noProof/>
          <w:color w:val="000000" w:themeColor="text1"/>
          <w:sz w:val="22"/>
          <w:szCs w:val="22"/>
        </w:rPr>
      </w:pPr>
      <w:r w:rsidRPr="003B0A97">
        <w:rPr>
          <w:b/>
          <w:color w:val="000000" w:themeColor="text1"/>
          <w:sz w:val="24"/>
          <w:szCs w:val="24"/>
        </w:rPr>
        <w:fldChar w:fldCharType="begin"/>
      </w:r>
      <w:r w:rsidR="0016344B" w:rsidRPr="003B0A97">
        <w:rPr>
          <w:b/>
          <w:color w:val="000000" w:themeColor="text1"/>
          <w:sz w:val="24"/>
          <w:szCs w:val="24"/>
          <w:lang w:val="vi-VN"/>
        </w:rPr>
        <w:instrText xml:space="preserve"> TOC \t "bảng vevolt" \c </w:instrText>
      </w:r>
      <w:r w:rsidRPr="003B0A97">
        <w:rPr>
          <w:b/>
          <w:color w:val="000000" w:themeColor="text1"/>
          <w:sz w:val="24"/>
          <w:szCs w:val="24"/>
        </w:rPr>
        <w:fldChar w:fldCharType="separate"/>
      </w:r>
      <w:r w:rsidR="001D55CB" w:rsidRPr="003B0A97">
        <w:rPr>
          <w:noProof/>
          <w:color w:val="000000" w:themeColor="text1"/>
          <w:spacing w:val="-4"/>
          <w:lang w:val="vi-VN"/>
        </w:rPr>
        <w:t>Bảng 1.1</w:t>
      </w:r>
      <w:r w:rsidR="001D55CB" w:rsidRPr="003B0A97">
        <w:rPr>
          <w:noProof/>
          <w:color w:val="000000" w:themeColor="text1"/>
          <w:spacing w:val="-4"/>
        </w:rPr>
        <w:t>: Toạ độ VN2000 (Kinh tuyến trục 105</w:t>
      </w:r>
      <w:r w:rsidR="001D55CB" w:rsidRPr="003B0A97">
        <w:rPr>
          <w:noProof/>
          <w:color w:val="000000" w:themeColor="text1"/>
          <w:spacing w:val="-4"/>
          <w:vertAlign w:val="superscript"/>
        </w:rPr>
        <w:t>0</w:t>
      </w:r>
      <w:r w:rsidR="001D55CB" w:rsidRPr="003B0A97">
        <w:rPr>
          <w:noProof/>
          <w:color w:val="000000" w:themeColor="text1"/>
          <w:spacing w:val="-4"/>
        </w:rPr>
        <w:t>, múi chiếu 3</w:t>
      </w:r>
      <w:r w:rsidR="001D55CB" w:rsidRPr="003B0A97">
        <w:rPr>
          <w:noProof/>
          <w:color w:val="000000" w:themeColor="text1"/>
          <w:spacing w:val="-4"/>
          <w:vertAlign w:val="superscript"/>
        </w:rPr>
        <w:t>0</w:t>
      </w:r>
      <w:r w:rsidR="001D55CB" w:rsidRPr="003B0A97">
        <w:rPr>
          <w:noProof/>
          <w:color w:val="000000" w:themeColor="text1"/>
          <w:spacing w:val="-4"/>
        </w:rPr>
        <w:t xml:space="preserve">) các điểm mốc của </w:t>
      </w:r>
      <w:r w:rsidR="001D55CB" w:rsidRPr="003B0A97">
        <w:rPr>
          <w:noProof/>
          <w:color w:val="000000" w:themeColor="text1"/>
          <w:spacing w:val="-4"/>
          <w:lang w:val="de-DE"/>
        </w:rPr>
        <w:t>dự án</w:t>
      </w:r>
      <w:r w:rsidR="001D55CB" w:rsidRPr="003B0A97">
        <w:rPr>
          <w:noProof/>
          <w:color w:val="000000" w:themeColor="text1"/>
        </w:rPr>
        <w:tab/>
      </w:r>
      <w:r w:rsidR="001D55CB" w:rsidRPr="003B0A97">
        <w:rPr>
          <w:noProof/>
          <w:color w:val="000000" w:themeColor="text1"/>
        </w:rPr>
        <w:fldChar w:fldCharType="begin"/>
      </w:r>
      <w:r w:rsidR="001D55CB" w:rsidRPr="003B0A97">
        <w:rPr>
          <w:noProof/>
          <w:color w:val="000000" w:themeColor="text1"/>
        </w:rPr>
        <w:instrText xml:space="preserve"> PAGEREF _Toc205367087 \h </w:instrText>
      </w:r>
      <w:r w:rsidR="001D55CB" w:rsidRPr="003B0A97">
        <w:rPr>
          <w:noProof/>
          <w:color w:val="000000" w:themeColor="text1"/>
        </w:rPr>
      </w:r>
      <w:r w:rsidR="001D55CB" w:rsidRPr="003B0A97">
        <w:rPr>
          <w:noProof/>
          <w:color w:val="000000" w:themeColor="text1"/>
        </w:rPr>
        <w:fldChar w:fldCharType="separate"/>
      </w:r>
      <w:r w:rsidR="006930E2">
        <w:rPr>
          <w:noProof/>
          <w:color w:val="000000" w:themeColor="text1"/>
        </w:rPr>
        <w:t>2</w:t>
      </w:r>
      <w:r w:rsidR="001D55CB"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1.1</w:t>
      </w:r>
      <w:r w:rsidRPr="003B0A97">
        <w:rPr>
          <w:noProof/>
          <w:color w:val="000000" w:themeColor="text1"/>
        </w:rPr>
        <w:t>: Các ngành nghề thu hút đầu tư vào CCN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_Toc205367088 \h </w:instrText>
      </w:r>
      <w:r w:rsidRPr="003B0A97">
        <w:rPr>
          <w:noProof/>
          <w:color w:val="000000" w:themeColor="text1"/>
        </w:rPr>
      </w:r>
      <w:r w:rsidRPr="003B0A97">
        <w:rPr>
          <w:noProof/>
          <w:color w:val="000000" w:themeColor="text1"/>
        </w:rPr>
        <w:fldChar w:fldCharType="separate"/>
      </w:r>
      <w:r w:rsidR="006930E2">
        <w:rPr>
          <w:noProof/>
          <w:color w:val="000000" w:themeColor="text1"/>
        </w:rPr>
        <w:t>4</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Bảng 1.2:</w:t>
      </w:r>
      <w:r w:rsidRPr="003B0A97">
        <w:rPr>
          <w:noProof/>
          <w:color w:val="000000" w:themeColor="text1"/>
          <w:lang w:val="vi-VN"/>
        </w:rPr>
        <w:t xml:space="preserve"> </w:t>
      </w:r>
      <w:r w:rsidRPr="003B0A97">
        <w:rPr>
          <w:noProof/>
          <w:color w:val="000000" w:themeColor="text1"/>
        </w:rPr>
        <w:t>Quy mô, cơ cấu sử dụng đất của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_Toc205367089 \h </w:instrText>
      </w:r>
      <w:r w:rsidRPr="003B0A97">
        <w:rPr>
          <w:noProof/>
          <w:color w:val="000000" w:themeColor="text1"/>
        </w:rPr>
      </w:r>
      <w:r w:rsidRPr="003B0A97">
        <w:rPr>
          <w:noProof/>
          <w:color w:val="000000" w:themeColor="text1"/>
        </w:rPr>
        <w:fldChar w:fldCharType="separate"/>
      </w:r>
      <w:r w:rsidR="006930E2">
        <w:rPr>
          <w:noProof/>
          <w:color w:val="000000" w:themeColor="text1"/>
        </w:rPr>
        <w:t>8</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1.3</w:t>
      </w:r>
      <w:r w:rsidRPr="003B0A97">
        <w:rPr>
          <w:noProof/>
          <w:color w:val="000000" w:themeColor="text1"/>
        </w:rPr>
        <w:t>:</w:t>
      </w:r>
      <w:r w:rsidRPr="003B0A97">
        <w:rPr>
          <w:noProof/>
          <w:color w:val="000000" w:themeColor="text1"/>
          <w:lang w:val="vi-VN"/>
        </w:rPr>
        <w:t xml:space="preserve"> Nhu cầu nguyên vật liệu giai đoạn xây dựng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_Toc205367090 \h </w:instrText>
      </w:r>
      <w:r w:rsidRPr="003B0A97">
        <w:rPr>
          <w:noProof/>
          <w:color w:val="000000" w:themeColor="text1"/>
        </w:rPr>
      </w:r>
      <w:r w:rsidRPr="003B0A97">
        <w:rPr>
          <w:noProof/>
          <w:color w:val="000000" w:themeColor="text1"/>
        </w:rPr>
        <w:fldChar w:fldCharType="separate"/>
      </w:r>
      <w:r w:rsidR="006930E2">
        <w:rPr>
          <w:noProof/>
          <w:color w:val="000000" w:themeColor="text1"/>
        </w:rPr>
        <w:t>10</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1.4: Nhu cầu hóa chất dự kiến sử dụng trong xử lý nước thải công suất module I là 500 m</w:t>
      </w:r>
      <w:r w:rsidRPr="003B0A97">
        <w:rPr>
          <w:noProof/>
          <w:color w:val="000000" w:themeColor="text1"/>
          <w:vertAlign w:val="superscript"/>
        </w:rPr>
        <w:t>3</w:t>
      </w:r>
      <w:r w:rsidRPr="003B0A97">
        <w:rPr>
          <w:noProof/>
          <w:color w:val="000000" w:themeColor="text1"/>
        </w:rPr>
        <w:t>/ngày đêm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_Toc205367091 \h </w:instrText>
      </w:r>
      <w:r w:rsidRPr="003B0A97">
        <w:rPr>
          <w:noProof/>
          <w:color w:val="000000" w:themeColor="text1"/>
        </w:rPr>
      </w:r>
      <w:r w:rsidRPr="003B0A97">
        <w:rPr>
          <w:noProof/>
          <w:color w:val="000000" w:themeColor="text1"/>
        </w:rPr>
        <w:fldChar w:fldCharType="separate"/>
      </w:r>
      <w:r w:rsidR="006930E2">
        <w:rPr>
          <w:noProof/>
          <w:color w:val="000000" w:themeColor="text1"/>
        </w:rPr>
        <w:t>12</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1.5</w:t>
      </w:r>
      <w:r w:rsidRPr="003B0A97">
        <w:rPr>
          <w:noProof/>
          <w:color w:val="000000" w:themeColor="text1"/>
        </w:rPr>
        <w:t>:</w:t>
      </w:r>
      <w:r w:rsidRPr="003B0A97">
        <w:rPr>
          <w:noProof/>
          <w:color w:val="000000" w:themeColor="text1"/>
          <w:lang w:val="vi-VN"/>
        </w:rPr>
        <w:t xml:space="preserve"> Nhu cầu sử dụng nước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_Toc205367092 \h </w:instrText>
      </w:r>
      <w:r w:rsidRPr="003B0A97">
        <w:rPr>
          <w:noProof/>
          <w:color w:val="000000" w:themeColor="text1"/>
        </w:rPr>
      </w:r>
      <w:r w:rsidRPr="003B0A97">
        <w:rPr>
          <w:noProof/>
          <w:color w:val="000000" w:themeColor="text1"/>
        </w:rPr>
        <w:fldChar w:fldCharType="separate"/>
      </w:r>
      <w:r w:rsidR="006930E2">
        <w:rPr>
          <w:noProof/>
          <w:color w:val="000000" w:themeColor="text1"/>
        </w:rPr>
        <w:t>13</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3.1: Lượng mưa trung bình các tháng trong năm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_Toc205367093 \h </w:instrText>
      </w:r>
      <w:r w:rsidRPr="003B0A97">
        <w:rPr>
          <w:noProof/>
          <w:color w:val="000000" w:themeColor="text1"/>
        </w:rPr>
      </w:r>
      <w:r w:rsidRPr="003B0A97">
        <w:rPr>
          <w:noProof/>
          <w:color w:val="000000" w:themeColor="text1"/>
        </w:rPr>
        <w:fldChar w:fldCharType="separate"/>
      </w:r>
      <w:r w:rsidR="006930E2">
        <w:rPr>
          <w:noProof/>
          <w:color w:val="000000" w:themeColor="text1"/>
        </w:rPr>
        <w:t>18</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3.2: Nhiệt độ trung bình các tháng trong năm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_Toc205367094 \h </w:instrText>
      </w:r>
      <w:r w:rsidRPr="003B0A97">
        <w:rPr>
          <w:noProof/>
          <w:color w:val="000000" w:themeColor="text1"/>
        </w:rPr>
      </w:r>
      <w:r w:rsidRPr="003B0A97">
        <w:rPr>
          <w:noProof/>
          <w:color w:val="000000" w:themeColor="text1"/>
        </w:rPr>
        <w:fldChar w:fldCharType="separate"/>
      </w:r>
      <w:r w:rsidR="006930E2">
        <w:rPr>
          <w:noProof/>
          <w:color w:val="000000" w:themeColor="text1"/>
        </w:rPr>
        <w:t>19</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3.3: Độ ẩm tương đối trung bình các tháng trong năm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_Toc205367095 \h </w:instrText>
      </w:r>
      <w:r w:rsidRPr="003B0A97">
        <w:rPr>
          <w:noProof/>
          <w:color w:val="000000" w:themeColor="text1"/>
        </w:rPr>
      </w:r>
      <w:r w:rsidRPr="003B0A97">
        <w:rPr>
          <w:noProof/>
          <w:color w:val="000000" w:themeColor="text1"/>
        </w:rPr>
        <w:fldChar w:fldCharType="separate"/>
      </w:r>
      <w:r w:rsidR="006930E2">
        <w:rPr>
          <w:noProof/>
          <w:color w:val="000000" w:themeColor="text1"/>
        </w:rPr>
        <w:t>19</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3.4: Kết quả phân tích mẫu không khí xung quanh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_Toc205367096 \h </w:instrText>
      </w:r>
      <w:r w:rsidRPr="003B0A97">
        <w:rPr>
          <w:noProof/>
          <w:color w:val="000000" w:themeColor="text1"/>
        </w:rPr>
      </w:r>
      <w:r w:rsidRPr="003B0A97">
        <w:rPr>
          <w:noProof/>
          <w:color w:val="000000" w:themeColor="text1"/>
        </w:rPr>
        <w:fldChar w:fldCharType="separate"/>
      </w:r>
      <w:r w:rsidR="006930E2">
        <w:rPr>
          <w:noProof/>
          <w:color w:val="000000" w:themeColor="text1"/>
        </w:rPr>
        <w:t>22</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3.5: Kết quả phân tích chất lượng nước mặt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_Toc205367097 \h </w:instrText>
      </w:r>
      <w:r w:rsidRPr="003B0A97">
        <w:rPr>
          <w:noProof/>
          <w:color w:val="000000" w:themeColor="text1"/>
        </w:rPr>
      </w:r>
      <w:r w:rsidRPr="003B0A97">
        <w:rPr>
          <w:noProof/>
          <w:color w:val="000000" w:themeColor="text1"/>
        </w:rPr>
        <w:fldChar w:fldCharType="separate"/>
      </w:r>
      <w:r w:rsidR="006930E2">
        <w:rPr>
          <w:noProof/>
          <w:color w:val="000000" w:themeColor="text1"/>
        </w:rPr>
        <w:t>23</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sv-SE"/>
        </w:rPr>
        <w:t>Bảng 4.1: Nồng độ khí thải của các phương tiện vận tải khi hoạt động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_Toc205367098 \h </w:instrText>
      </w:r>
      <w:r w:rsidRPr="003B0A97">
        <w:rPr>
          <w:noProof/>
          <w:color w:val="000000" w:themeColor="text1"/>
        </w:rPr>
      </w:r>
      <w:r w:rsidRPr="003B0A97">
        <w:rPr>
          <w:noProof/>
          <w:color w:val="000000" w:themeColor="text1"/>
        </w:rPr>
        <w:fldChar w:fldCharType="separate"/>
      </w:r>
      <w:r w:rsidR="006930E2">
        <w:rPr>
          <w:noProof/>
          <w:color w:val="000000" w:themeColor="text1"/>
        </w:rPr>
        <w:t>25</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sv-SE"/>
        </w:rPr>
        <w:t>Bảng 4.2: Tải lượng các chất khí ô nhiễm do ô tô vận chuyển gây ra</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_Toc205367099 \h </w:instrText>
      </w:r>
      <w:r w:rsidRPr="003B0A97">
        <w:rPr>
          <w:noProof/>
          <w:color w:val="000000" w:themeColor="text1"/>
        </w:rPr>
      </w:r>
      <w:r w:rsidRPr="003B0A97">
        <w:rPr>
          <w:noProof/>
          <w:color w:val="000000" w:themeColor="text1"/>
        </w:rPr>
        <w:fldChar w:fldCharType="separate"/>
      </w:r>
      <w:r w:rsidR="006930E2">
        <w:rPr>
          <w:noProof/>
          <w:color w:val="000000" w:themeColor="text1"/>
        </w:rPr>
        <w:t>26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4.3</w:t>
      </w:r>
      <w:r w:rsidRPr="003B0A97">
        <w:rPr>
          <w:noProof/>
          <w:color w:val="000000" w:themeColor="text1"/>
        </w:rPr>
        <w:t>:</w:t>
      </w:r>
      <w:r w:rsidRPr="003B0A97">
        <w:rPr>
          <w:noProof/>
          <w:color w:val="000000" w:themeColor="text1"/>
          <w:lang w:val="vi-VN"/>
        </w:rPr>
        <w:t xml:space="preserve"> Dự báo nồng độ bụi thực tế ở một số công trường xây dựng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_Toc205367100 \h </w:instrText>
      </w:r>
      <w:r w:rsidRPr="003B0A97">
        <w:rPr>
          <w:noProof/>
          <w:color w:val="000000" w:themeColor="text1"/>
        </w:rPr>
      </w:r>
      <w:r w:rsidRPr="003B0A97">
        <w:rPr>
          <w:noProof/>
          <w:color w:val="000000" w:themeColor="text1"/>
        </w:rPr>
        <w:fldChar w:fldCharType="separate"/>
      </w:r>
      <w:r w:rsidR="006930E2">
        <w:rPr>
          <w:noProof/>
          <w:color w:val="000000" w:themeColor="text1"/>
        </w:rPr>
        <w:t>28</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4.4</w:t>
      </w:r>
      <w:r w:rsidRPr="003B0A97">
        <w:rPr>
          <w:noProof/>
          <w:color w:val="000000" w:themeColor="text1"/>
        </w:rPr>
        <w:t>:</w:t>
      </w:r>
      <w:r w:rsidRPr="003B0A97">
        <w:rPr>
          <w:noProof/>
          <w:color w:val="000000" w:themeColor="text1"/>
          <w:lang w:val="vi-VN"/>
        </w:rPr>
        <w:t xml:space="preserve"> Công suất tiêu thụ của các máy móc thi công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_Toc205367101 \h </w:instrText>
      </w:r>
      <w:r w:rsidRPr="003B0A97">
        <w:rPr>
          <w:noProof/>
          <w:color w:val="000000" w:themeColor="text1"/>
        </w:rPr>
      </w:r>
      <w:r w:rsidRPr="003B0A97">
        <w:rPr>
          <w:noProof/>
          <w:color w:val="000000" w:themeColor="text1"/>
        </w:rPr>
        <w:fldChar w:fldCharType="separate"/>
      </w:r>
      <w:r w:rsidR="006930E2">
        <w:rPr>
          <w:noProof/>
          <w:color w:val="000000" w:themeColor="text1"/>
        </w:rPr>
        <w:t>29</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4.5: Tải lượng ô nhiễm do các phương tiện thi công trên công trường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_Toc205367102 \h </w:instrText>
      </w:r>
      <w:r w:rsidRPr="003B0A97">
        <w:rPr>
          <w:noProof/>
          <w:color w:val="000000" w:themeColor="text1"/>
        </w:rPr>
      </w:r>
      <w:r w:rsidRPr="003B0A97">
        <w:rPr>
          <w:noProof/>
          <w:color w:val="000000" w:themeColor="text1"/>
        </w:rPr>
        <w:fldChar w:fldCharType="separate"/>
      </w:r>
      <w:r w:rsidR="006930E2">
        <w:rPr>
          <w:noProof/>
          <w:color w:val="000000" w:themeColor="text1"/>
        </w:rPr>
        <w:t>29</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4.6</w:t>
      </w:r>
      <w:r w:rsidRPr="003B0A97">
        <w:rPr>
          <w:noProof/>
          <w:color w:val="000000" w:themeColor="text1"/>
        </w:rPr>
        <w:t>:</w:t>
      </w:r>
      <w:r w:rsidRPr="003B0A97">
        <w:rPr>
          <w:noProof/>
          <w:color w:val="000000" w:themeColor="text1"/>
          <w:lang w:val="vi-VN"/>
        </w:rPr>
        <w:t xml:space="preserve"> Thành phần nước thải thi công xây dựng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_Toc205367103 \h </w:instrText>
      </w:r>
      <w:r w:rsidRPr="003B0A97">
        <w:rPr>
          <w:noProof/>
          <w:color w:val="000000" w:themeColor="text1"/>
        </w:rPr>
      </w:r>
      <w:r w:rsidRPr="003B0A97">
        <w:rPr>
          <w:noProof/>
          <w:color w:val="000000" w:themeColor="text1"/>
        </w:rPr>
        <w:fldChar w:fldCharType="separate"/>
      </w:r>
      <w:r w:rsidR="006930E2">
        <w:rPr>
          <w:noProof/>
          <w:color w:val="000000" w:themeColor="text1"/>
        </w:rPr>
        <w:t>30</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4.7</w:t>
      </w:r>
      <w:r w:rsidRPr="003B0A97">
        <w:rPr>
          <w:noProof/>
          <w:color w:val="000000" w:themeColor="text1"/>
        </w:rPr>
        <w:t>:</w:t>
      </w:r>
      <w:r w:rsidRPr="003B0A97">
        <w:rPr>
          <w:noProof/>
          <w:color w:val="000000" w:themeColor="text1"/>
          <w:lang w:val="vi-VN"/>
        </w:rPr>
        <w:t xml:space="preserve"> Tải lượng chất ô nhiễm trong nước thải sinh hoạt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_Toc205367104 \h </w:instrText>
      </w:r>
      <w:r w:rsidRPr="003B0A97">
        <w:rPr>
          <w:noProof/>
          <w:color w:val="000000" w:themeColor="text1"/>
        </w:rPr>
      </w:r>
      <w:r w:rsidRPr="003B0A97">
        <w:rPr>
          <w:noProof/>
          <w:color w:val="000000" w:themeColor="text1"/>
        </w:rPr>
        <w:fldChar w:fldCharType="separate"/>
      </w:r>
      <w:r w:rsidR="006930E2">
        <w:rPr>
          <w:noProof/>
          <w:color w:val="000000" w:themeColor="text1"/>
        </w:rPr>
        <w:t>31</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4.8: Nồng độ các chất ô nhiễm có trong nước thải sinh hoạt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_Toc205367105 \h </w:instrText>
      </w:r>
      <w:r w:rsidRPr="003B0A97">
        <w:rPr>
          <w:noProof/>
          <w:color w:val="000000" w:themeColor="text1"/>
        </w:rPr>
      </w:r>
      <w:r w:rsidRPr="003B0A97">
        <w:rPr>
          <w:noProof/>
          <w:color w:val="000000" w:themeColor="text1"/>
        </w:rPr>
        <w:fldChar w:fldCharType="separate"/>
      </w:r>
      <w:r w:rsidR="006930E2">
        <w:rPr>
          <w:noProof/>
          <w:color w:val="000000" w:themeColor="text1"/>
        </w:rPr>
        <w:t>32</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4.9: Các loại chất thải nguy hại trong giai đoạn thi công xây dựng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_Toc205367106 \h </w:instrText>
      </w:r>
      <w:r w:rsidRPr="003B0A97">
        <w:rPr>
          <w:noProof/>
          <w:color w:val="000000" w:themeColor="text1"/>
        </w:rPr>
      </w:r>
      <w:r w:rsidRPr="003B0A97">
        <w:rPr>
          <w:noProof/>
          <w:color w:val="000000" w:themeColor="text1"/>
        </w:rPr>
        <w:fldChar w:fldCharType="separate"/>
      </w:r>
      <w:r w:rsidR="006930E2">
        <w:rPr>
          <w:noProof/>
          <w:color w:val="000000" w:themeColor="text1"/>
        </w:rPr>
        <w:t>34</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4.10</w:t>
      </w:r>
      <w:r w:rsidRPr="003B0A97">
        <w:rPr>
          <w:noProof/>
          <w:color w:val="000000" w:themeColor="text1"/>
        </w:rPr>
        <w:t>:</w:t>
      </w:r>
      <w:r w:rsidRPr="003B0A97">
        <w:rPr>
          <w:noProof/>
          <w:color w:val="000000" w:themeColor="text1"/>
          <w:lang w:val="vi-VN"/>
        </w:rPr>
        <w:t xml:space="preserve"> Mức ồn sinh ra từ hoạt động của các thiết bị thi công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_Toc205367107 \h </w:instrText>
      </w:r>
      <w:r w:rsidRPr="003B0A97">
        <w:rPr>
          <w:noProof/>
          <w:color w:val="000000" w:themeColor="text1"/>
        </w:rPr>
      </w:r>
      <w:r w:rsidRPr="003B0A97">
        <w:rPr>
          <w:noProof/>
          <w:color w:val="000000" w:themeColor="text1"/>
        </w:rPr>
        <w:fldChar w:fldCharType="separate"/>
      </w:r>
      <w:r w:rsidR="006930E2">
        <w:rPr>
          <w:noProof/>
          <w:color w:val="000000" w:themeColor="text1"/>
        </w:rPr>
        <w:t>35</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4.11</w:t>
      </w:r>
      <w:r w:rsidRPr="003B0A97">
        <w:rPr>
          <w:noProof/>
          <w:color w:val="000000" w:themeColor="text1"/>
        </w:rPr>
        <w:t>:</w:t>
      </w:r>
      <w:r w:rsidRPr="003B0A97">
        <w:rPr>
          <w:noProof/>
          <w:color w:val="000000" w:themeColor="text1"/>
          <w:lang w:val="vi-VN"/>
        </w:rPr>
        <w:t xml:space="preserve"> Tác động của tiếng ồn ở các dải tần số khác nhau</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_Toc205367108 \h </w:instrText>
      </w:r>
      <w:r w:rsidRPr="003B0A97">
        <w:rPr>
          <w:noProof/>
          <w:color w:val="000000" w:themeColor="text1"/>
        </w:rPr>
      </w:r>
      <w:r w:rsidRPr="003B0A97">
        <w:rPr>
          <w:noProof/>
          <w:color w:val="000000" w:themeColor="text1"/>
        </w:rPr>
        <w:fldChar w:fldCharType="separate"/>
      </w:r>
      <w:r w:rsidR="006930E2">
        <w:rPr>
          <w:noProof/>
          <w:color w:val="000000" w:themeColor="text1"/>
        </w:rPr>
        <w:t>35</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4.12</w:t>
      </w:r>
      <w:r w:rsidRPr="003B0A97">
        <w:rPr>
          <w:noProof/>
          <w:color w:val="000000" w:themeColor="text1"/>
        </w:rPr>
        <w:t>:</w:t>
      </w:r>
      <w:r w:rsidRPr="003B0A97">
        <w:rPr>
          <w:noProof/>
          <w:color w:val="000000" w:themeColor="text1"/>
          <w:lang w:val="vi-VN"/>
        </w:rPr>
        <w:t xml:space="preserve"> Giới hạn rung của các thiết bị xây dựng công trình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_Toc205367109 \h </w:instrText>
      </w:r>
      <w:r w:rsidRPr="003B0A97">
        <w:rPr>
          <w:noProof/>
          <w:color w:val="000000" w:themeColor="text1"/>
        </w:rPr>
      </w:r>
      <w:r w:rsidRPr="003B0A97">
        <w:rPr>
          <w:noProof/>
          <w:color w:val="000000" w:themeColor="text1"/>
        </w:rPr>
        <w:fldChar w:fldCharType="separate"/>
      </w:r>
      <w:r w:rsidR="006930E2">
        <w:rPr>
          <w:noProof/>
          <w:color w:val="000000" w:themeColor="text1"/>
        </w:rPr>
        <w:t>36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4.13</w:t>
      </w:r>
      <w:r w:rsidRPr="003B0A97">
        <w:rPr>
          <w:noProof/>
          <w:color w:val="000000" w:themeColor="text1"/>
        </w:rPr>
        <w:t>:</w:t>
      </w:r>
      <w:r w:rsidRPr="003B0A97">
        <w:rPr>
          <w:noProof/>
          <w:color w:val="000000" w:themeColor="text1"/>
          <w:lang w:val="vi-VN"/>
        </w:rPr>
        <w:t xml:space="preserve"> Bảng tổng hợp nguồn gây tác động trong giai đoạn vận hành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_Toc205367110 \h </w:instrText>
      </w:r>
      <w:r w:rsidRPr="003B0A97">
        <w:rPr>
          <w:noProof/>
          <w:color w:val="000000" w:themeColor="text1"/>
        </w:rPr>
      </w:r>
      <w:r w:rsidRPr="003B0A97">
        <w:rPr>
          <w:noProof/>
          <w:color w:val="000000" w:themeColor="text1"/>
        </w:rPr>
        <w:fldChar w:fldCharType="separate"/>
      </w:r>
      <w:r w:rsidR="006930E2">
        <w:rPr>
          <w:noProof/>
          <w:color w:val="000000" w:themeColor="text1"/>
        </w:rPr>
        <w:t>41</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w:t>
      </w:r>
      <w:r w:rsidRPr="003B0A97">
        <w:rPr>
          <w:noProof/>
          <w:color w:val="000000" w:themeColor="text1"/>
          <w:lang w:val="cs-CZ"/>
        </w:rPr>
        <w:t>4</w:t>
      </w:r>
      <w:r w:rsidRPr="003B0A97">
        <w:rPr>
          <w:noProof/>
          <w:color w:val="000000" w:themeColor="text1"/>
        </w:rPr>
        <w:t>: Tải lượng các chất khí ô nhiễm do ô tô vận chuyển gây ra</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_Toc205367111 \h </w:instrText>
      </w:r>
      <w:r w:rsidRPr="003B0A97">
        <w:rPr>
          <w:noProof/>
          <w:color w:val="000000" w:themeColor="text1"/>
        </w:rPr>
      </w:r>
      <w:r w:rsidRPr="003B0A97">
        <w:rPr>
          <w:noProof/>
          <w:color w:val="000000" w:themeColor="text1"/>
        </w:rPr>
        <w:fldChar w:fldCharType="separate"/>
      </w:r>
      <w:r w:rsidR="006930E2">
        <w:rPr>
          <w:noProof/>
          <w:color w:val="000000" w:themeColor="text1"/>
        </w:rPr>
        <w:t>44</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4.15: Tải lượng khí thải phát sinh từ hoạt động đi lại của công nhân trong Cụm công nghiệp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_Toc205367112 \h </w:instrText>
      </w:r>
      <w:r w:rsidRPr="003B0A97">
        <w:rPr>
          <w:noProof/>
          <w:color w:val="000000" w:themeColor="text1"/>
        </w:rPr>
      </w:r>
      <w:r w:rsidRPr="003B0A97">
        <w:rPr>
          <w:noProof/>
          <w:color w:val="000000" w:themeColor="text1"/>
        </w:rPr>
        <w:fldChar w:fldCharType="separate"/>
      </w:r>
      <w:r w:rsidR="006930E2">
        <w:rPr>
          <w:noProof/>
          <w:color w:val="000000" w:themeColor="text1"/>
        </w:rPr>
        <w:t>45</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4.16: Các hợp chất gây mùi chứa lưu huỳnh do phân hủy kỵ khí nước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_Toc205367113 \h </w:instrText>
      </w:r>
      <w:r w:rsidRPr="003B0A97">
        <w:rPr>
          <w:noProof/>
          <w:color w:val="000000" w:themeColor="text1"/>
        </w:rPr>
      </w:r>
      <w:r w:rsidRPr="003B0A97">
        <w:rPr>
          <w:noProof/>
          <w:color w:val="000000" w:themeColor="text1"/>
        </w:rPr>
        <w:fldChar w:fldCharType="separate"/>
      </w:r>
      <w:r w:rsidR="006930E2">
        <w:rPr>
          <w:noProof/>
          <w:color w:val="000000" w:themeColor="text1"/>
        </w:rPr>
        <w:t>46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4.17: H</w:t>
      </w:r>
      <w:r w:rsidRPr="003B0A97">
        <w:rPr>
          <w:noProof/>
          <w:color w:val="000000" w:themeColor="text1"/>
          <w:vertAlign w:val="subscript"/>
        </w:rPr>
        <w:t>2</w:t>
      </w:r>
      <w:r w:rsidRPr="003B0A97">
        <w:rPr>
          <w:noProof/>
          <w:color w:val="000000" w:themeColor="text1"/>
        </w:rPr>
        <w:t>S phát sinh từ các đơn nguyên của hệ thống xử lý nước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_Toc205367114 \h </w:instrText>
      </w:r>
      <w:r w:rsidRPr="003B0A97">
        <w:rPr>
          <w:noProof/>
          <w:color w:val="000000" w:themeColor="text1"/>
        </w:rPr>
      </w:r>
      <w:r w:rsidRPr="003B0A97">
        <w:rPr>
          <w:noProof/>
          <w:color w:val="000000" w:themeColor="text1"/>
        </w:rPr>
        <w:fldChar w:fldCharType="separate"/>
      </w:r>
      <w:r w:rsidR="006930E2">
        <w:rPr>
          <w:noProof/>
          <w:color w:val="000000" w:themeColor="text1"/>
        </w:rPr>
        <w:t>46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4.18: Mật độ vi khuẩn trong không khí tại hệ thống xử lý nước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_Toc205367115 \h </w:instrText>
      </w:r>
      <w:r w:rsidRPr="003B0A97">
        <w:rPr>
          <w:noProof/>
          <w:color w:val="000000" w:themeColor="text1"/>
        </w:rPr>
      </w:r>
      <w:r w:rsidRPr="003B0A97">
        <w:rPr>
          <w:noProof/>
          <w:color w:val="000000" w:themeColor="text1"/>
        </w:rPr>
        <w:fldChar w:fldCharType="separate"/>
      </w:r>
      <w:r w:rsidR="006930E2">
        <w:rPr>
          <w:noProof/>
          <w:color w:val="000000" w:themeColor="text1"/>
        </w:rPr>
        <w:t>47</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4.19: Lượng vi khuẩn phát tán từ hệ thống XLNTTT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_Toc205367116 \h </w:instrText>
      </w:r>
      <w:r w:rsidRPr="003B0A97">
        <w:rPr>
          <w:noProof/>
          <w:color w:val="000000" w:themeColor="text1"/>
        </w:rPr>
      </w:r>
      <w:r w:rsidRPr="003B0A97">
        <w:rPr>
          <w:noProof/>
          <w:color w:val="000000" w:themeColor="text1"/>
        </w:rPr>
        <w:fldChar w:fldCharType="separate"/>
      </w:r>
      <w:r w:rsidR="006930E2">
        <w:rPr>
          <w:noProof/>
          <w:color w:val="000000" w:themeColor="text1"/>
        </w:rPr>
        <w:t>47</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w:t>
      </w:r>
      <w:r w:rsidRPr="003B0A97">
        <w:rPr>
          <w:noProof/>
          <w:color w:val="000000" w:themeColor="text1"/>
          <w:lang w:val="vi-VN"/>
        </w:rPr>
        <w:t>20.</w:t>
      </w:r>
      <w:r w:rsidRPr="003B0A97">
        <w:rPr>
          <w:noProof/>
          <w:color w:val="000000" w:themeColor="text1"/>
        </w:rPr>
        <w:t xml:space="preserve"> Tải lượng và nồng độ các chất ô nhiễm từ khí thải do vận hành máy phát điện dự phòng</w:t>
      </w:r>
      <w:r w:rsidRPr="003B0A97">
        <w:rPr>
          <w:noProof/>
          <w:color w:val="000000" w:themeColor="text1"/>
          <w:lang w:val="vi-VN"/>
        </w:rPr>
        <w:t xml:space="preserve"> sử dụng dầu DO (hàm lượng S=0,5%)</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_Toc205367117 \h </w:instrText>
      </w:r>
      <w:r w:rsidRPr="003B0A97">
        <w:rPr>
          <w:noProof/>
          <w:color w:val="000000" w:themeColor="text1"/>
        </w:rPr>
      </w:r>
      <w:r w:rsidRPr="003B0A97">
        <w:rPr>
          <w:noProof/>
          <w:color w:val="000000" w:themeColor="text1"/>
        </w:rPr>
        <w:fldChar w:fldCharType="separate"/>
      </w:r>
      <w:r w:rsidR="006930E2">
        <w:rPr>
          <w:noProof/>
          <w:color w:val="000000" w:themeColor="text1"/>
        </w:rPr>
        <w:t>48</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w:t>
      </w:r>
      <w:r w:rsidRPr="003B0A97">
        <w:rPr>
          <w:noProof/>
          <w:color w:val="000000" w:themeColor="text1"/>
          <w:lang w:val="vi-VN"/>
        </w:rPr>
        <w:t>21</w:t>
      </w:r>
      <w:r w:rsidRPr="003B0A97">
        <w:rPr>
          <w:noProof/>
          <w:color w:val="000000" w:themeColor="text1"/>
        </w:rPr>
        <w:t>: Nồng độ các chất gây ô nhiễm từ khí thải máy phát điện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_Toc205367118 \h </w:instrText>
      </w:r>
      <w:r w:rsidRPr="003B0A97">
        <w:rPr>
          <w:noProof/>
          <w:color w:val="000000" w:themeColor="text1"/>
        </w:rPr>
      </w:r>
      <w:r w:rsidRPr="003B0A97">
        <w:rPr>
          <w:noProof/>
          <w:color w:val="000000" w:themeColor="text1"/>
        </w:rPr>
        <w:fldChar w:fldCharType="separate"/>
      </w:r>
      <w:r w:rsidR="006930E2">
        <w:rPr>
          <w:noProof/>
          <w:color w:val="000000" w:themeColor="text1"/>
        </w:rPr>
        <w:t>48</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lastRenderedPageBreak/>
        <w:t>Bảng 4.22. Tác động của các chất ô nhiễm đặc trưng trong nước thải một số ngành đầu tư vào Cụm công nghiệp</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_Toc205367119 \h </w:instrText>
      </w:r>
      <w:r w:rsidRPr="003B0A97">
        <w:rPr>
          <w:noProof/>
          <w:color w:val="000000" w:themeColor="text1"/>
        </w:rPr>
      </w:r>
      <w:r w:rsidRPr="003B0A97">
        <w:rPr>
          <w:noProof/>
          <w:color w:val="000000" w:themeColor="text1"/>
        </w:rPr>
        <w:fldChar w:fldCharType="separate"/>
      </w:r>
      <w:r w:rsidR="006930E2">
        <w:rPr>
          <w:noProof/>
          <w:color w:val="000000" w:themeColor="text1"/>
        </w:rPr>
        <w:t>51</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eastAsia="vi-VN"/>
        </w:rPr>
        <w:t xml:space="preserve">Bảng 4.23: </w:t>
      </w:r>
      <w:r w:rsidRPr="003B0A97">
        <w:rPr>
          <w:noProof/>
          <w:color w:val="000000" w:themeColor="text1"/>
        </w:rPr>
        <w:t>Khối lượng, chủng loại chất thải rắn công nghiệp thông thường dự kiến phát sinh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_Toc205367120 \h </w:instrText>
      </w:r>
      <w:r w:rsidRPr="003B0A97">
        <w:rPr>
          <w:noProof/>
          <w:color w:val="000000" w:themeColor="text1"/>
        </w:rPr>
      </w:r>
      <w:r w:rsidRPr="003B0A97">
        <w:rPr>
          <w:noProof/>
          <w:color w:val="000000" w:themeColor="text1"/>
        </w:rPr>
        <w:fldChar w:fldCharType="separate"/>
      </w:r>
      <w:r w:rsidR="006930E2">
        <w:rPr>
          <w:noProof/>
          <w:color w:val="000000" w:themeColor="text1"/>
        </w:rPr>
        <w:t>53</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l-PL"/>
        </w:rPr>
        <w:t>Bảng 4.2</w:t>
      </w:r>
      <w:r w:rsidRPr="003B0A97">
        <w:rPr>
          <w:noProof/>
          <w:color w:val="000000" w:themeColor="text1"/>
          <w:lang w:val="vi-VN"/>
        </w:rPr>
        <w:t>4</w:t>
      </w:r>
      <w:r w:rsidRPr="003B0A97">
        <w:rPr>
          <w:noProof/>
          <w:color w:val="000000" w:themeColor="text1"/>
        </w:rPr>
        <w:t>:</w:t>
      </w:r>
      <w:r w:rsidRPr="003B0A97">
        <w:rPr>
          <w:noProof/>
          <w:color w:val="000000" w:themeColor="text1"/>
          <w:lang w:val="pl-PL"/>
        </w:rPr>
        <w:t xml:space="preserve"> Khối</w:t>
      </w:r>
      <w:r w:rsidRPr="003B0A97">
        <w:rPr>
          <w:noProof/>
          <w:color w:val="000000" w:themeColor="text1"/>
          <w:lang w:val="vi-VN"/>
        </w:rPr>
        <w:t xml:space="preserve"> l</w:t>
      </w:r>
      <w:r w:rsidRPr="003B0A97">
        <w:rPr>
          <w:noProof/>
          <w:color w:val="000000" w:themeColor="text1"/>
          <w:lang w:val="pl-PL"/>
        </w:rPr>
        <w:t>ượng chất thải nguy hại phát sinh</w:t>
      </w:r>
      <w:r w:rsidRPr="003B0A97">
        <w:rPr>
          <w:noProof/>
          <w:color w:val="000000" w:themeColor="text1"/>
          <w:lang w:val="vi-VN"/>
        </w:rPr>
        <w:t xml:space="preserve"> </w:t>
      </w:r>
      <w:r w:rsidRPr="003B0A97">
        <w:rPr>
          <w:noProof/>
          <w:color w:val="000000" w:themeColor="text1"/>
        </w:rPr>
        <w:t>từ Ban quản lý CCN và quá trình vận hành hệ thống XLNTTT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_Toc205367122 \h </w:instrText>
      </w:r>
      <w:r w:rsidRPr="003B0A97">
        <w:rPr>
          <w:noProof/>
          <w:color w:val="000000" w:themeColor="text1"/>
        </w:rPr>
      </w:r>
      <w:r w:rsidRPr="003B0A97">
        <w:rPr>
          <w:noProof/>
          <w:color w:val="000000" w:themeColor="text1"/>
        </w:rPr>
        <w:fldChar w:fldCharType="separate"/>
      </w:r>
      <w:r w:rsidR="006930E2">
        <w:rPr>
          <w:noProof/>
          <w:color w:val="000000" w:themeColor="text1"/>
        </w:rPr>
        <w:t>53</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Bảng </w:t>
      </w:r>
      <w:r w:rsidRPr="003B0A97">
        <w:rPr>
          <w:noProof/>
          <w:color w:val="000000" w:themeColor="text1"/>
          <w:lang w:val="pt-BR"/>
        </w:rPr>
        <w:t>4.25:</w:t>
      </w:r>
      <w:r w:rsidRPr="003B0A97">
        <w:rPr>
          <w:noProof/>
          <w:color w:val="000000" w:themeColor="text1"/>
        </w:rPr>
        <w:t xml:space="preserve"> Tiêu chuẩn chất lượng nước thải đầu vào của </w:t>
      </w:r>
      <w:r w:rsidRPr="003B0A97">
        <w:rPr>
          <w:noProof/>
          <w:color w:val="000000" w:themeColor="text1"/>
          <w:lang w:val="pt-BR"/>
        </w:rPr>
        <w:t>HTXL NTTT</w:t>
      </w:r>
      <w:r w:rsidRPr="003B0A97">
        <w:rPr>
          <w:noProof/>
          <w:color w:val="000000" w:themeColor="text1"/>
        </w:rPr>
        <w:t xml:space="preserve">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_Toc205367123 \h </w:instrText>
      </w:r>
      <w:r w:rsidRPr="003B0A97">
        <w:rPr>
          <w:noProof/>
          <w:color w:val="000000" w:themeColor="text1"/>
        </w:rPr>
      </w:r>
      <w:r w:rsidRPr="003B0A97">
        <w:rPr>
          <w:noProof/>
          <w:color w:val="000000" w:themeColor="text1"/>
        </w:rPr>
        <w:fldChar w:fldCharType="separate"/>
      </w:r>
      <w:r w:rsidR="006930E2">
        <w:rPr>
          <w:noProof/>
          <w:color w:val="000000" w:themeColor="text1"/>
        </w:rPr>
        <w:t>61</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4.2</w:t>
      </w:r>
      <w:r w:rsidRPr="003B0A97">
        <w:rPr>
          <w:noProof/>
          <w:color w:val="000000" w:themeColor="text1"/>
          <w:lang w:val="vi-VN"/>
        </w:rPr>
        <w:t>6</w:t>
      </w:r>
      <w:r w:rsidRPr="003B0A97">
        <w:rPr>
          <w:noProof/>
          <w:color w:val="000000" w:themeColor="text1"/>
        </w:rPr>
        <w:t>: Kích thước các bể xử lý của hệ thống xử lý tập trung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_Toc205367124 \h </w:instrText>
      </w:r>
      <w:r w:rsidRPr="003B0A97">
        <w:rPr>
          <w:noProof/>
          <w:color w:val="000000" w:themeColor="text1"/>
        </w:rPr>
      </w:r>
      <w:r w:rsidRPr="003B0A97">
        <w:rPr>
          <w:noProof/>
          <w:color w:val="000000" w:themeColor="text1"/>
        </w:rPr>
        <w:fldChar w:fldCharType="separate"/>
      </w:r>
      <w:r w:rsidR="006930E2">
        <w:rPr>
          <w:noProof/>
          <w:color w:val="000000" w:themeColor="text1"/>
        </w:rPr>
        <w:t>71</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Bảng </w:t>
      </w:r>
      <w:r w:rsidRPr="003B0A97">
        <w:rPr>
          <w:noProof/>
          <w:color w:val="000000" w:themeColor="text1"/>
          <w:lang w:val="vi-VN"/>
        </w:rPr>
        <w:t>4.27.</w:t>
      </w:r>
      <w:r w:rsidRPr="003B0A97">
        <w:rPr>
          <w:noProof/>
          <w:color w:val="000000" w:themeColor="text1"/>
        </w:rPr>
        <w:t xml:space="preserve"> Danh mục máy móc thiết bị vận hành modun I của HTXL NTTT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_Toc205367125 \h </w:instrText>
      </w:r>
      <w:r w:rsidRPr="003B0A97">
        <w:rPr>
          <w:noProof/>
          <w:color w:val="000000" w:themeColor="text1"/>
        </w:rPr>
      </w:r>
      <w:r w:rsidRPr="003B0A97">
        <w:rPr>
          <w:noProof/>
          <w:color w:val="000000" w:themeColor="text1"/>
        </w:rPr>
        <w:fldChar w:fldCharType="separate"/>
      </w:r>
      <w:r w:rsidR="006930E2">
        <w:rPr>
          <w:noProof/>
          <w:color w:val="000000" w:themeColor="text1"/>
        </w:rPr>
        <w:t>72</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Bảng </w:t>
      </w:r>
      <w:r w:rsidRPr="003B0A97">
        <w:rPr>
          <w:noProof/>
          <w:color w:val="000000" w:themeColor="text1"/>
          <w:lang w:val="pt-BR"/>
        </w:rPr>
        <w:t>4.</w:t>
      </w:r>
      <w:r w:rsidRPr="003B0A97">
        <w:rPr>
          <w:noProof/>
          <w:color w:val="000000" w:themeColor="text1"/>
          <w:lang w:val="vi-VN"/>
        </w:rPr>
        <w:t>28.</w:t>
      </w:r>
      <w:r w:rsidRPr="003B0A97">
        <w:rPr>
          <w:noProof/>
          <w:color w:val="000000" w:themeColor="text1"/>
        </w:rPr>
        <w:t xml:space="preserve"> Danh mục, khối lượng hóa chất sử dụng cho HTXLNT</w:t>
      </w:r>
      <w:r w:rsidRPr="003B0A97">
        <w:rPr>
          <w:noProof/>
          <w:color w:val="000000" w:themeColor="text1"/>
          <w:lang w:val="pt-BR"/>
        </w:rPr>
        <w:t xml:space="preserve"> </w:t>
      </w:r>
      <w:r w:rsidRPr="003B0A97">
        <w:rPr>
          <w:noProof/>
          <w:color w:val="000000" w:themeColor="text1"/>
        </w:rPr>
        <w:t>tập trung module I công suất 500m</w:t>
      </w:r>
      <w:r w:rsidRPr="003B0A97">
        <w:rPr>
          <w:noProof/>
          <w:color w:val="000000" w:themeColor="text1"/>
          <w:vertAlign w:val="superscript"/>
        </w:rPr>
        <w:t>3</w:t>
      </w:r>
      <w:r w:rsidRPr="003B0A97">
        <w:rPr>
          <w:noProof/>
          <w:color w:val="000000" w:themeColor="text1"/>
        </w:rPr>
        <w:t>/ngày đêm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_Toc205367126 \h </w:instrText>
      </w:r>
      <w:r w:rsidRPr="003B0A97">
        <w:rPr>
          <w:noProof/>
          <w:color w:val="000000" w:themeColor="text1"/>
        </w:rPr>
      </w:r>
      <w:r w:rsidRPr="003B0A97">
        <w:rPr>
          <w:noProof/>
          <w:color w:val="000000" w:themeColor="text1"/>
        </w:rPr>
        <w:fldChar w:fldCharType="separate"/>
      </w:r>
      <w:r w:rsidR="006930E2">
        <w:rPr>
          <w:noProof/>
          <w:color w:val="000000" w:themeColor="text1"/>
        </w:rPr>
        <w:t>86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4"/>
        </w:rPr>
        <w:t>Bảng 4.29: Thông số kỹ thuật của Trạm quan trắc tự động, liên tục nước thải sau xử lý</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_Toc205367127 \h </w:instrText>
      </w:r>
      <w:r w:rsidRPr="003B0A97">
        <w:rPr>
          <w:noProof/>
          <w:color w:val="000000" w:themeColor="text1"/>
        </w:rPr>
      </w:r>
      <w:r w:rsidRPr="003B0A97">
        <w:rPr>
          <w:noProof/>
          <w:color w:val="000000" w:themeColor="text1"/>
        </w:rPr>
        <w:fldChar w:fldCharType="separate"/>
      </w:r>
      <w:r w:rsidR="006930E2">
        <w:rPr>
          <w:noProof/>
          <w:color w:val="000000" w:themeColor="text1"/>
        </w:rPr>
        <w:t>86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4"/>
        </w:rPr>
        <w:t>Bảng 4.30: Khối lượng tuyến cống thoát nước mưa đã xây dựng của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_Toc205367128 \h </w:instrText>
      </w:r>
      <w:r w:rsidRPr="003B0A97">
        <w:rPr>
          <w:noProof/>
          <w:color w:val="000000" w:themeColor="text1"/>
        </w:rPr>
      </w:r>
      <w:r w:rsidRPr="003B0A97">
        <w:rPr>
          <w:noProof/>
          <w:color w:val="000000" w:themeColor="text1"/>
        </w:rPr>
        <w:fldChar w:fldCharType="separate"/>
      </w:r>
      <w:r w:rsidR="006930E2">
        <w:rPr>
          <w:noProof/>
          <w:color w:val="000000" w:themeColor="text1"/>
        </w:rPr>
        <w:t>89</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4.31: Nguồn phát sinh bụi trong giai đoạn hoạt động của dự án và biện pháp giảm thiểu</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_Toc205367129 \h </w:instrText>
      </w:r>
      <w:r w:rsidRPr="003B0A97">
        <w:rPr>
          <w:noProof/>
          <w:color w:val="000000" w:themeColor="text1"/>
        </w:rPr>
      </w:r>
      <w:r w:rsidRPr="003B0A97">
        <w:rPr>
          <w:noProof/>
          <w:color w:val="000000" w:themeColor="text1"/>
        </w:rPr>
        <w:fldChar w:fldCharType="separate"/>
      </w:r>
      <w:r w:rsidR="006930E2">
        <w:rPr>
          <w:noProof/>
          <w:color w:val="000000" w:themeColor="text1"/>
        </w:rPr>
        <w:t>90</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Bảng 4.32: </w:t>
      </w:r>
      <w:r w:rsidRPr="003B0A97">
        <w:rPr>
          <w:noProof/>
          <w:color w:val="000000" w:themeColor="text1"/>
          <w:lang w:val="vi-VN"/>
        </w:rPr>
        <w:t>Các nội dung thay đổi của dự án so với quyết định phê duyệt báo cáo đánh giá tác động môi trường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_Toc205367130 \h </w:instrText>
      </w:r>
      <w:r w:rsidRPr="003B0A97">
        <w:rPr>
          <w:noProof/>
          <w:color w:val="000000" w:themeColor="text1"/>
        </w:rPr>
      </w:r>
      <w:r w:rsidRPr="003B0A97">
        <w:rPr>
          <w:noProof/>
          <w:color w:val="000000" w:themeColor="text1"/>
        </w:rPr>
        <w:fldChar w:fldCharType="separate"/>
      </w:r>
      <w:r w:rsidR="006930E2">
        <w:rPr>
          <w:noProof/>
          <w:color w:val="000000" w:themeColor="text1"/>
        </w:rPr>
        <w:t>98</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4.33. Kinh phí đầu tư các hạng mục công trình bảo vệ môi trường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_Toc205367131 \h </w:instrText>
      </w:r>
      <w:r w:rsidRPr="003B0A97">
        <w:rPr>
          <w:noProof/>
          <w:color w:val="000000" w:themeColor="text1"/>
        </w:rPr>
      </w:r>
      <w:r w:rsidRPr="003B0A97">
        <w:rPr>
          <w:noProof/>
          <w:color w:val="000000" w:themeColor="text1"/>
        </w:rPr>
        <w:fldChar w:fldCharType="separate"/>
      </w:r>
      <w:r w:rsidR="006930E2">
        <w:rPr>
          <w:noProof/>
          <w:color w:val="000000" w:themeColor="text1"/>
        </w:rPr>
        <w:t>101</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cs-CZ"/>
        </w:rPr>
        <w:t>Bảng 4.</w:t>
      </w:r>
      <w:r w:rsidRPr="003B0A97">
        <w:rPr>
          <w:noProof/>
          <w:color w:val="000000" w:themeColor="text1"/>
          <w:lang w:val="vi-VN"/>
        </w:rPr>
        <w:t>34.</w:t>
      </w:r>
      <w:r w:rsidRPr="003B0A97">
        <w:rPr>
          <w:noProof/>
          <w:color w:val="000000" w:themeColor="text1"/>
          <w:lang w:val="cs-CZ"/>
        </w:rPr>
        <w:t xml:space="preserve"> Độ tin cậy của các phương pháp</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_Toc205367132 \h </w:instrText>
      </w:r>
      <w:r w:rsidRPr="003B0A97">
        <w:rPr>
          <w:noProof/>
          <w:color w:val="000000" w:themeColor="text1"/>
        </w:rPr>
      </w:r>
      <w:r w:rsidRPr="003B0A97">
        <w:rPr>
          <w:noProof/>
          <w:color w:val="000000" w:themeColor="text1"/>
        </w:rPr>
        <w:fldChar w:fldCharType="separate"/>
      </w:r>
      <w:r w:rsidR="006930E2">
        <w:rPr>
          <w:noProof/>
          <w:color w:val="000000" w:themeColor="text1"/>
        </w:rPr>
        <w:t>102</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5.1. Các chất ô nhiễm và giá trị giới hạn của các chất ô nhiễm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_Toc205367133 \h </w:instrText>
      </w:r>
      <w:r w:rsidRPr="003B0A97">
        <w:rPr>
          <w:noProof/>
          <w:color w:val="000000" w:themeColor="text1"/>
        </w:rPr>
      </w:r>
      <w:r w:rsidRPr="003B0A97">
        <w:rPr>
          <w:noProof/>
          <w:color w:val="000000" w:themeColor="text1"/>
        </w:rPr>
        <w:fldChar w:fldCharType="separate"/>
      </w:r>
      <w:r w:rsidR="006930E2">
        <w:rPr>
          <w:noProof/>
          <w:color w:val="000000" w:themeColor="text1"/>
        </w:rPr>
        <w:t>103</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5.2: Giá trị giới hạn đối với tiếng ồn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_Toc205367135 \h </w:instrText>
      </w:r>
      <w:r w:rsidRPr="003B0A97">
        <w:rPr>
          <w:noProof/>
          <w:color w:val="000000" w:themeColor="text1"/>
        </w:rPr>
      </w:r>
      <w:r w:rsidRPr="003B0A97">
        <w:rPr>
          <w:noProof/>
          <w:color w:val="000000" w:themeColor="text1"/>
        </w:rPr>
        <w:fldChar w:fldCharType="separate"/>
      </w:r>
      <w:r w:rsidR="006930E2">
        <w:rPr>
          <w:noProof/>
          <w:color w:val="000000" w:themeColor="text1"/>
        </w:rPr>
        <w:t>105</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5.</w:t>
      </w:r>
      <w:r w:rsidRPr="003B0A97">
        <w:rPr>
          <w:noProof/>
          <w:color w:val="000000" w:themeColor="text1"/>
          <w:lang w:val="vi-VN"/>
        </w:rPr>
        <w:t>3</w:t>
      </w:r>
      <w:r w:rsidRPr="003B0A97">
        <w:rPr>
          <w:noProof/>
          <w:color w:val="000000" w:themeColor="text1"/>
        </w:rPr>
        <w:t>: Giá trị giới hạn đối với độ rung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_Toc205367136 \h </w:instrText>
      </w:r>
      <w:r w:rsidRPr="003B0A97">
        <w:rPr>
          <w:noProof/>
          <w:color w:val="000000" w:themeColor="text1"/>
        </w:rPr>
      </w:r>
      <w:r w:rsidRPr="003B0A97">
        <w:rPr>
          <w:noProof/>
          <w:color w:val="000000" w:themeColor="text1"/>
        </w:rPr>
        <w:fldChar w:fldCharType="separate"/>
      </w:r>
      <w:r w:rsidR="006930E2">
        <w:rPr>
          <w:noProof/>
          <w:color w:val="000000" w:themeColor="text1"/>
        </w:rPr>
        <w:t>105</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2"/>
          <w:lang w:val="vi-VN"/>
        </w:rPr>
        <w:t xml:space="preserve">Bảng 5.4: Khối lượng </w:t>
      </w:r>
      <w:r w:rsidRPr="003B0A97">
        <w:rPr>
          <w:noProof/>
          <w:color w:val="000000" w:themeColor="text1"/>
          <w:lang w:val="vi-VN" w:eastAsia="vi-VN"/>
        </w:rPr>
        <w:t>chất thải rắn sinh hoạt phát sinh trong quá trình vận hành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_Toc205367137 \h </w:instrText>
      </w:r>
      <w:r w:rsidRPr="003B0A97">
        <w:rPr>
          <w:noProof/>
          <w:color w:val="000000" w:themeColor="text1"/>
        </w:rPr>
      </w:r>
      <w:r w:rsidRPr="003B0A97">
        <w:rPr>
          <w:noProof/>
          <w:color w:val="000000" w:themeColor="text1"/>
        </w:rPr>
        <w:fldChar w:fldCharType="separate"/>
      </w:r>
      <w:r w:rsidR="006930E2">
        <w:rPr>
          <w:noProof/>
          <w:color w:val="000000" w:themeColor="text1"/>
        </w:rPr>
        <w:t>106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2"/>
          <w:lang w:val="vi-VN"/>
        </w:rPr>
        <w:t xml:space="preserve">Bảng 5.5: Khối lượng </w:t>
      </w:r>
      <w:r w:rsidRPr="003B0A97">
        <w:rPr>
          <w:noProof/>
          <w:color w:val="000000" w:themeColor="text1"/>
          <w:lang w:val="vi-VN" w:eastAsia="vi-VN"/>
        </w:rPr>
        <w:t>chất thải rắn công nghiệp thông thường phát sinh trong quá trình vận hành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_Toc205367138 \h </w:instrText>
      </w:r>
      <w:r w:rsidRPr="003B0A97">
        <w:rPr>
          <w:noProof/>
          <w:color w:val="000000" w:themeColor="text1"/>
        </w:rPr>
      </w:r>
      <w:r w:rsidRPr="003B0A97">
        <w:rPr>
          <w:noProof/>
          <w:color w:val="000000" w:themeColor="text1"/>
        </w:rPr>
        <w:fldChar w:fldCharType="separate"/>
      </w:r>
      <w:r w:rsidR="006930E2">
        <w:rPr>
          <w:noProof/>
          <w:color w:val="000000" w:themeColor="text1"/>
        </w:rPr>
        <w:t>106</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5.</w:t>
      </w:r>
      <w:r w:rsidRPr="003B0A97">
        <w:rPr>
          <w:noProof/>
          <w:color w:val="000000" w:themeColor="text1"/>
        </w:rPr>
        <w:t>6</w:t>
      </w:r>
      <w:r w:rsidRPr="003B0A97">
        <w:rPr>
          <w:noProof/>
          <w:color w:val="000000" w:themeColor="text1"/>
          <w:lang w:val="vi-VN"/>
        </w:rPr>
        <w:t>: Khối lượng các chất thải nguy hại phát sinh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_Toc205367139 \h </w:instrText>
      </w:r>
      <w:r w:rsidRPr="003B0A97">
        <w:rPr>
          <w:noProof/>
          <w:color w:val="000000" w:themeColor="text1"/>
        </w:rPr>
      </w:r>
      <w:r w:rsidRPr="003B0A97">
        <w:rPr>
          <w:noProof/>
          <w:color w:val="000000" w:themeColor="text1"/>
        </w:rPr>
        <w:fldChar w:fldCharType="separate"/>
      </w:r>
      <w:r w:rsidR="006930E2">
        <w:rPr>
          <w:noProof/>
          <w:color w:val="000000" w:themeColor="text1"/>
        </w:rPr>
        <w:t>107</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6.1: Dự kiến kế hoạch VHTN các công trình xử lý chất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_Toc205367140 \h </w:instrText>
      </w:r>
      <w:r w:rsidRPr="003B0A97">
        <w:rPr>
          <w:noProof/>
          <w:color w:val="000000" w:themeColor="text1"/>
        </w:rPr>
      </w:r>
      <w:r w:rsidRPr="003B0A97">
        <w:rPr>
          <w:noProof/>
          <w:color w:val="000000" w:themeColor="text1"/>
        </w:rPr>
        <w:fldChar w:fldCharType="separate"/>
      </w:r>
      <w:r w:rsidR="006930E2">
        <w:rPr>
          <w:noProof/>
          <w:color w:val="000000" w:themeColor="text1"/>
        </w:rPr>
        <w:t>109</w:t>
      </w:r>
      <w:r w:rsidRPr="003B0A97">
        <w:rPr>
          <w:noProof/>
          <w:color w:val="000000" w:themeColor="text1"/>
        </w:rPr>
        <w:fldChar w:fldCharType="end"/>
      </w:r>
    </w:p>
    <w:p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6.2: Kế hoạch đo đạc, lấy và phân tích mẫu chất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_Toc205367141 \h </w:instrText>
      </w:r>
      <w:r w:rsidRPr="003B0A97">
        <w:rPr>
          <w:noProof/>
          <w:color w:val="000000" w:themeColor="text1"/>
        </w:rPr>
      </w:r>
      <w:r w:rsidRPr="003B0A97">
        <w:rPr>
          <w:noProof/>
          <w:color w:val="000000" w:themeColor="text1"/>
        </w:rPr>
        <w:fldChar w:fldCharType="separate"/>
      </w:r>
      <w:r w:rsidR="006930E2">
        <w:rPr>
          <w:noProof/>
          <w:color w:val="000000" w:themeColor="text1"/>
        </w:rPr>
        <w:t>109</w:t>
      </w:r>
      <w:r w:rsidRPr="003B0A97">
        <w:rPr>
          <w:noProof/>
          <w:color w:val="000000" w:themeColor="text1"/>
        </w:rPr>
        <w:fldChar w:fldCharType="end"/>
      </w:r>
    </w:p>
    <w:p w:rsidR="000B39DB" w:rsidRPr="003B0A97" w:rsidRDefault="00634EB1" w:rsidP="001D55CB">
      <w:pPr>
        <w:pStyle w:val="TableofFigures"/>
        <w:tabs>
          <w:tab w:val="right" w:leader="dot" w:pos="9064"/>
        </w:tabs>
        <w:spacing w:before="0" w:after="0"/>
        <w:contextualSpacing/>
        <w:rPr>
          <w:rFonts w:asciiTheme="majorHAnsi" w:hAnsiTheme="majorHAnsi" w:cstheme="majorHAnsi"/>
          <w:b/>
          <w:color w:val="000000" w:themeColor="text1"/>
          <w:sz w:val="24"/>
          <w:szCs w:val="24"/>
          <w:lang w:val="vi-VN"/>
        </w:rPr>
      </w:pPr>
      <w:r w:rsidRPr="003B0A97">
        <w:rPr>
          <w:b/>
          <w:color w:val="000000" w:themeColor="text1"/>
          <w:sz w:val="24"/>
          <w:szCs w:val="24"/>
        </w:rPr>
        <w:fldChar w:fldCharType="end"/>
      </w:r>
    </w:p>
    <w:p w:rsidR="00F170A2" w:rsidRPr="003B0A97" w:rsidRDefault="00F170A2" w:rsidP="002C3616">
      <w:pPr>
        <w:pStyle w:val="Bangbiu"/>
        <w:spacing w:before="0" w:line="312" w:lineRule="auto"/>
        <w:rPr>
          <w:rFonts w:asciiTheme="majorHAnsi" w:hAnsiTheme="majorHAnsi" w:cstheme="majorHAnsi"/>
          <w:b w:val="0"/>
          <w:iCs/>
          <w:color w:val="000000" w:themeColor="text1"/>
          <w:szCs w:val="26"/>
          <w:lang w:val="pl-PL"/>
        </w:rPr>
      </w:pPr>
      <w:r w:rsidRPr="003B0A97">
        <w:rPr>
          <w:rFonts w:asciiTheme="majorHAnsi" w:hAnsiTheme="majorHAnsi" w:cstheme="majorHAnsi"/>
          <w:noProof/>
          <w:color w:val="000000" w:themeColor="text1"/>
          <w:szCs w:val="26"/>
          <w:lang w:val="vi-VN"/>
        </w:rPr>
        <w:br w:type="page"/>
      </w:r>
    </w:p>
    <w:p w:rsidR="002F1A68" w:rsidRPr="003B0A97" w:rsidRDefault="000B39DB" w:rsidP="00A5415A">
      <w:pPr>
        <w:pStyle w:val="HnhDongPong"/>
      </w:pPr>
      <w:bookmarkStart w:id="7" w:name="_Toc177562280"/>
      <w:bookmarkStart w:id="8" w:name="_Toc178671309"/>
      <w:bookmarkStart w:id="9" w:name="_Toc180847000"/>
      <w:bookmarkStart w:id="10" w:name="_Toc205194322"/>
      <w:r w:rsidRPr="003B0A97">
        <w:rPr>
          <w:i w:val="0"/>
        </w:rPr>
        <w:lastRenderedPageBreak/>
        <w:t>DANH MỤC HÌNH</w:t>
      </w:r>
      <w:bookmarkEnd w:id="7"/>
      <w:bookmarkEnd w:id="8"/>
      <w:bookmarkEnd w:id="9"/>
      <w:bookmarkEnd w:id="10"/>
      <w:r w:rsidR="00A5415A" w:rsidRPr="003B0A97">
        <w:rPr>
          <w:i w:val="0"/>
        </w:rPr>
        <w:fldChar w:fldCharType="begin"/>
      </w:r>
      <w:r w:rsidR="00A5415A" w:rsidRPr="003B0A97">
        <w:rPr>
          <w:i w:val="0"/>
        </w:rPr>
        <w:instrText xml:space="preserve"> TOC \t "Hình Dong Pong" \c </w:instrText>
      </w:r>
      <w:r w:rsidR="00A5415A" w:rsidRPr="003B0A97">
        <w:rPr>
          <w:i w:val="0"/>
        </w:rPr>
        <w:fldChar w:fldCharType="separate"/>
      </w:r>
    </w:p>
    <w:p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1.1 Sơ đồ vị trí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_Toc205194323 \h </w:instrText>
      </w:r>
      <w:r w:rsidRPr="003B0A97">
        <w:rPr>
          <w:noProof/>
          <w:color w:val="000000" w:themeColor="text1"/>
        </w:rPr>
      </w:r>
      <w:r w:rsidRPr="003B0A97">
        <w:rPr>
          <w:noProof/>
          <w:color w:val="000000" w:themeColor="text1"/>
        </w:rPr>
        <w:fldChar w:fldCharType="separate"/>
      </w:r>
      <w:r w:rsidR="006930E2">
        <w:rPr>
          <w:noProof/>
          <w:color w:val="000000" w:themeColor="text1"/>
        </w:rPr>
        <w:t>2</w:t>
      </w:r>
      <w:r w:rsidRPr="003B0A97">
        <w:rPr>
          <w:noProof/>
          <w:color w:val="000000" w:themeColor="text1"/>
        </w:rPr>
        <w:fldChar w:fldCharType="end"/>
      </w:r>
    </w:p>
    <w:p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4.1. Sơ đồ mạng lưới thu gom, thoát nước thải của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_Toc205194324 \h </w:instrText>
      </w:r>
      <w:r w:rsidRPr="003B0A97">
        <w:rPr>
          <w:noProof/>
          <w:color w:val="000000" w:themeColor="text1"/>
        </w:rPr>
      </w:r>
      <w:r w:rsidRPr="003B0A97">
        <w:rPr>
          <w:noProof/>
          <w:color w:val="000000" w:themeColor="text1"/>
        </w:rPr>
        <w:fldChar w:fldCharType="separate"/>
      </w:r>
      <w:r w:rsidR="006930E2">
        <w:rPr>
          <w:noProof/>
          <w:color w:val="000000" w:themeColor="text1"/>
        </w:rPr>
        <w:t>58</w:t>
      </w:r>
      <w:r w:rsidRPr="003B0A97">
        <w:rPr>
          <w:noProof/>
          <w:color w:val="000000" w:themeColor="text1"/>
        </w:rPr>
        <w:fldChar w:fldCharType="end"/>
      </w:r>
    </w:p>
    <w:p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 xml:space="preserve">Hình 4.2. Công nghệ xử lý </w:t>
      </w:r>
      <w:r w:rsidRPr="003B0A97">
        <w:rPr>
          <w:noProof/>
          <w:color w:val="000000" w:themeColor="text1"/>
          <w:lang w:val="sv-SE"/>
        </w:rPr>
        <w:t>nước</w:t>
      </w:r>
      <w:r w:rsidRPr="003B0A97">
        <w:rPr>
          <w:noProof/>
          <w:color w:val="000000" w:themeColor="text1"/>
        </w:rPr>
        <w:t xml:space="preserve"> thải sinh hoạt bằng bể tự hoại 3 ngăn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_Toc205194325 \h </w:instrText>
      </w:r>
      <w:r w:rsidRPr="003B0A97">
        <w:rPr>
          <w:noProof/>
          <w:color w:val="000000" w:themeColor="text1"/>
        </w:rPr>
      </w:r>
      <w:r w:rsidRPr="003B0A97">
        <w:rPr>
          <w:noProof/>
          <w:color w:val="000000" w:themeColor="text1"/>
        </w:rPr>
        <w:fldChar w:fldCharType="separate"/>
      </w:r>
      <w:r w:rsidR="006930E2">
        <w:rPr>
          <w:noProof/>
          <w:color w:val="000000" w:themeColor="text1"/>
        </w:rPr>
        <w:t>60</w:t>
      </w:r>
      <w:r w:rsidRPr="003B0A97">
        <w:rPr>
          <w:noProof/>
          <w:color w:val="000000" w:themeColor="text1"/>
        </w:rPr>
        <w:fldChar w:fldCharType="end"/>
      </w:r>
    </w:p>
    <w:p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4.3. Sơ đồ công nghệ hệ thống xử lý nước thải của mô đun 1 công suất 500m</w:t>
      </w:r>
      <w:r w:rsidRPr="003B0A97">
        <w:rPr>
          <w:noProof/>
          <w:color w:val="000000" w:themeColor="text1"/>
          <w:vertAlign w:val="superscript"/>
        </w:rPr>
        <w:t>3</w:t>
      </w:r>
      <w:r w:rsidRPr="003B0A97">
        <w:rPr>
          <w:noProof/>
          <w:color w:val="000000" w:themeColor="text1"/>
        </w:rPr>
        <w:t>/ngày đêm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_Toc205194326 \h </w:instrText>
      </w:r>
      <w:r w:rsidRPr="003B0A97">
        <w:rPr>
          <w:noProof/>
          <w:color w:val="000000" w:themeColor="text1"/>
        </w:rPr>
      </w:r>
      <w:r w:rsidRPr="003B0A97">
        <w:rPr>
          <w:noProof/>
          <w:color w:val="000000" w:themeColor="text1"/>
        </w:rPr>
        <w:fldChar w:fldCharType="separate"/>
      </w:r>
      <w:r w:rsidR="006930E2">
        <w:rPr>
          <w:noProof/>
          <w:color w:val="000000" w:themeColor="text1"/>
        </w:rPr>
        <w:t>63</w:t>
      </w:r>
      <w:r w:rsidRPr="003B0A97">
        <w:rPr>
          <w:noProof/>
          <w:color w:val="000000" w:themeColor="text1"/>
        </w:rPr>
        <w:fldChar w:fldCharType="end"/>
      </w:r>
    </w:p>
    <w:p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4.7.  Sơ đồ hệ thống thoát nước mưa chảy tràn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_Toc205194327 \h </w:instrText>
      </w:r>
      <w:r w:rsidRPr="003B0A97">
        <w:rPr>
          <w:noProof/>
          <w:color w:val="000000" w:themeColor="text1"/>
        </w:rPr>
      </w:r>
      <w:r w:rsidRPr="003B0A97">
        <w:rPr>
          <w:noProof/>
          <w:color w:val="000000" w:themeColor="text1"/>
        </w:rPr>
        <w:fldChar w:fldCharType="separate"/>
      </w:r>
      <w:r w:rsidR="006930E2">
        <w:rPr>
          <w:noProof/>
          <w:color w:val="000000" w:themeColor="text1"/>
        </w:rPr>
        <w:t>89</w:t>
      </w:r>
      <w:r w:rsidRPr="003B0A97">
        <w:rPr>
          <w:noProof/>
          <w:color w:val="000000" w:themeColor="text1"/>
        </w:rPr>
        <w:fldChar w:fldCharType="end"/>
      </w:r>
    </w:p>
    <w:p w:rsidR="00A5415A" w:rsidRPr="003B0A97" w:rsidRDefault="00A5415A" w:rsidP="00A5415A">
      <w:pPr>
        <w:rPr>
          <w:color w:val="000000" w:themeColor="text1"/>
          <w:lang w:val="vi-VN"/>
        </w:rPr>
        <w:sectPr w:rsidR="00A5415A" w:rsidRPr="003B0A97" w:rsidSect="008519E4">
          <w:headerReference w:type="default" r:id="rId8"/>
          <w:footerReference w:type="even" r:id="rId9"/>
          <w:footerReference w:type="default" r:id="rId10"/>
          <w:pgSz w:w="11909" w:h="16834" w:code="9"/>
          <w:pgMar w:top="1276" w:right="1134" w:bottom="1134" w:left="1701" w:header="454" w:footer="397" w:gutter="0"/>
          <w:pgNumType w:fmt="lowerLetter" w:start="1"/>
          <w:cols w:space="720"/>
          <w:docGrid w:linePitch="360"/>
        </w:sectPr>
      </w:pPr>
      <w:r w:rsidRPr="003B0A97">
        <w:rPr>
          <w:color w:val="000000" w:themeColor="text1"/>
          <w:lang w:val="vi-VN"/>
        </w:rPr>
        <w:fldChar w:fldCharType="end"/>
      </w:r>
    </w:p>
    <w:p w:rsidR="00877C12" w:rsidRPr="003B0A97" w:rsidRDefault="005B5D3E" w:rsidP="00CE5F4C">
      <w:pPr>
        <w:pStyle w:val="Heading1"/>
        <w:spacing w:before="0" w:after="0"/>
        <w:jc w:val="center"/>
        <w:rPr>
          <w:rFonts w:ascii="Times New Roman" w:hAnsi="Times New Roman"/>
          <w:i w:val="0"/>
          <w:color w:val="000000" w:themeColor="text1"/>
          <w:sz w:val="26"/>
          <w:szCs w:val="26"/>
        </w:rPr>
      </w:pPr>
      <w:bookmarkStart w:id="11" w:name="_Toc507405321"/>
      <w:bookmarkStart w:id="12" w:name="_Toc507405394"/>
      <w:bookmarkStart w:id="13" w:name="_Toc507405541"/>
      <w:bookmarkStart w:id="14" w:name="_Toc507405612"/>
      <w:bookmarkStart w:id="15" w:name="_Toc61448233"/>
      <w:bookmarkStart w:id="16" w:name="_Toc205194040"/>
      <w:bookmarkStart w:id="17" w:name="_Hlk133308306"/>
      <w:bookmarkEnd w:id="2"/>
      <w:bookmarkEnd w:id="3"/>
      <w:bookmarkEnd w:id="4"/>
      <w:bookmarkEnd w:id="5"/>
      <w:bookmarkEnd w:id="6"/>
      <w:r w:rsidRPr="003B0A97">
        <w:rPr>
          <w:rFonts w:ascii="Times New Roman" w:hAnsi="Times New Roman"/>
          <w:i w:val="0"/>
          <w:color w:val="000000" w:themeColor="text1"/>
          <w:sz w:val="26"/>
          <w:szCs w:val="26"/>
          <w:lang w:val="vi-VN"/>
        </w:rPr>
        <w:lastRenderedPageBreak/>
        <w:t xml:space="preserve">CHƯƠNG </w:t>
      </w:r>
      <w:bookmarkEnd w:id="11"/>
      <w:bookmarkEnd w:id="12"/>
      <w:bookmarkEnd w:id="13"/>
      <w:bookmarkEnd w:id="14"/>
      <w:bookmarkEnd w:id="15"/>
      <w:r w:rsidR="00AE5DD2" w:rsidRPr="003B0A97">
        <w:rPr>
          <w:rFonts w:ascii="Times New Roman" w:hAnsi="Times New Roman"/>
          <w:i w:val="0"/>
          <w:color w:val="000000" w:themeColor="text1"/>
          <w:sz w:val="26"/>
          <w:szCs w:val="26"/>
          <w:lang w:val="vi-VN"/>
        </w:rPr>
        <w:t>I</w:t>
      </w:r>
      <w:r w:rsidR="00FD34D2" w:rsidRPr="003B0A97">
        <w:rPr>
          <w:rFonts w:ascii="Times New Roman" w:hAnsi="Times New Roman"/>
          <w:i w:val="0"/>
          <w:color w:val="000000" w:themeColor="text1"/>
          <w:sz w:val="26"/>
          <w:szCs w:val="26"/>
        </w:rPr>
        <w:t>.</w:t>
      </w:r>
      <w:bookmarkEnd w:id="16"/>
    </w:p>
    <w:p w:rsidR="00AE5DD2" w:rsidRPr="003B0A97" w:rsidRDefault="00AE5DD2" w:rsidP="00CE5F4C">
      <w:pPr>
        <w:pStyle w:val="Heading1"/>
        <w:spacing w:before="0" w:after="0"/>
        <w:jc w:val="center"/>
        <w:rPr>
          <w:rFonts w:ascii="Times New Roman" w:hAnsi="Times New Roman"/>
          <w:i w:val="0"/>
          <w:color w:val="000000" w:themeColor="text1"/>
          <w:sz w:val="26"/>
          <w:szCs w:val="26"/>
          <w:lang w:val="vi-VN"/>
        </w:rPr>
      </w:pPr>
      <w:bookmarkStart w:id="18" w:name="_Toc205194041"/>
      <w:r w:rsidRPr="003B0A97">
        <w:rPr>
          <w:rFonts w:ascii="Times New Roman" w:hAnsi="Times New Roman"/>
          <w:bCs w:val="0"/>
          <w:i w:val="0"/>
          <w:color w:val="000000" w:themeColor="text1"/>
          <w:sz w:val="26"/>
          <w:szCs w:val="26"/>
          <w:lang w:val="vi-VN"/>
        </w:rPr>
        <w:t>THÔNG TIN CHUNG VỀ DỰ ÁN</w:t>
      </w:r>
      <w:bookmarkEnd w:id="18"/>
    </w:p>
    <w:p w:rsidR="006C46BA" w:rsidRPr="003B0A97" w:rsidRDefault="005B5D3E" w:rsidP="00CE5F4C">
      <w:pPr>
        <w:pStyle w:val="Heading2"/>
        <w:contextualSpacing/>
        <w:rPr>
          <w:bCs w:val="0"/>
          <w:i/>
          <w:color w:val="000000" w:themeColor="text1"/>
          <w:szCs w:val="26"/>
          <w:lang w:val="vi-VN"/>
        </w:rPr>
      </w:pPr>
      <w:bookmarkStart w:id="19" w:name="_Toc433872981"/>
      <w:bookmarkStart w:id="20" w:name="_Toc507405322"/>
      <w:bookmarkStart w:id="21" w:name="_Toc507405395"/>
      <w:bookmarkStart w:id="22" w:name="_Toc507405542"/>
      <w:bookmarkStart w:id="23" w:name="_Toc507405613"/>
      <w:bookmarkStart w:id="24" w:name="_Toc61448234"/>
      <w:bookmarkStart w:id="25" w:name="_Toc205194042"/>
      <w:r w:rsidRPr="003B0A97">
        <w:rPr>
          <w:bCs w:val="0"/>
          <w:color w:val="000000" w:themeColor="text1"/>
          <w:szCs w:val="26"/>
          <w:lang w:val="vi-VN"/>
        </w:rPr>
        <w:t>1.</w:t>
      </w:r>
      <w:r w:rsidR="00FD61A7" w:rsidRPr="003B0A97">
        <w:rPr>
          <w:bCs w:val="0"/>
          <w:color w:val="000000" w:themeColor="text1"/>
          <w:szCs w:val="26"/>
          <w:lang w:val="vi-VN"/>
        </w:rPr>
        <w:t>1</w:t>
      </w:r>
      <w:r w:rsidR="008F10E9" w:rsidRPr="003B0A97">
        <w:rPr>
          <w:bCs w:val="0"/>
          <w:color w:val="000000" w:themeColor="text1"/>
          <w:szCs w:val="26"/>
          <w:lang w:val="vi-VN"/>
        </w:rPr>
        <w:t>.</w:t>
      </w:r>
      <w:bookmarkEnd w:id="19"/>
      <w:bookmarkEnd w:id="20"/>
      <w:bookmarkEnd w:id="21"/>
      <w:bookmarkEnd w:id="22"/>
      <w:bookmarkEnd w:id="23"/>
      <w:bookmarkEnd w:id="24"/>
      <w:r w:rsidR="00AE5DD2" w:rsidRPr="003B0A97">
        <w:rPr>
          <w:bCs w:val="0"/>
          <w:color w:val="000000" w:themeColor="text1"/>
          <w:szCs w:val="26"/>
          <w:lang w:val="vi-VN"/>
        </w:rPr>
        <w:t>Tên chủ dự án:</w:t>
      </w:r>
      <w:bookmarkEnd w:id="25"/>
      <w:r w:rsidR="00AE5DD2" w:rsidRPr="003B0A97">
        <w:rPr>
          <w:bCs w:val="0"/>
          <w:color w:val="000000" w:themeColor="text1"/>
          <w:szCs w:val="26"/>
          <w:lang w:val="vi-VN"/>
        </w:rPr>
        <w:t xml:space="preserve"> </w:t>
      </w:r>
    </w:p>
    <w:p w:rsidR="007420E1" w:rsidRPr="003B0A97" w:rsidRDefault="006C46BA" w:rsidP="006C46BA">
      <w:pPr>
        <w:pStyle w:val="Heading2"/>
        <w:ind w:firstLine="720"/>
        <w:contextualSpacing/>
        <w:rPr>
          <w:b w:val="0"/>
          <w:bCs w:val="0"/>
          <w:i/>
          <w:color w:val="000000" w:themeColor="text1"/>
          <w:szCs w:val="26"/>
          <w:lang w:val="vi-VN"/>
        </w:rPr>
      </w:pPr>
      <w:bookmarkStart w:id="26" w:name="_Toc175610140"/>
      <w:bookmarkStart w:id="27" w:name="_Toc203659977"/>
      <w:bookmarkStart w:id="28" w:name="_Toc203660047"/>
      <w:bookmarkStart w:id="29" w:name="_Toc205193261"/>
      <w:bookmarkStart w:id="30" w:name="_Toc205194043"/>
      <w:r w:rsidRPr="003B0A97">
        <w:rPr>
          <w:b w:val="0"/>
          <w:color w:val="000000" w:themeColor="text1"/>
        </w:rPr>
        <w:t xml:space="preserve">- Chủ dự án đầu tư: </w:t>
      </w:r>
      <w:bookmarkEnd w:id="26"/>
      <w:r w:rsidR="009E717F" w:rsidRPr="003B0A97">
        <w:rPr>
          <w:b w:val="0"/>
          <w:color w:val="000000" w:themeColor="text1"/>
        </w:rPr>
        <w:t>Công ty cổ phần phát triển hạ tầng Cụm công nghiệp Minh</w:t>
      </w:r>
      <w:r w:rsidR="009E717F" w:rsidRPr="003B0A97">
        <w:rPr>
          <w:b w:val="0"/>
          <w:bCs w:val="0"/>
          <w:color w:val="000000" w:themeColor="text1"/>
          <w:szCs w:val="26"/>
          <w:lang w:val="vi-VN"/>
        </w:rPr>
        <w:t xml:space="preserve"> Khai</w:t>
      </w:r>
      <w:bookmarkEnd w:id="27"/>
      <w:bookmarkEnd w:id="28"/>
      <w:bookmarkEnd w:id="29"/>
      <w:bookmarkEnd w:id="30"/>
      <w:r w:rsidR="009E717F" w:rsidRPr="003B0A97">
        <w:rPr>
          <w:b w:val="0"/>
          <w:bCs w:val="0"/>
          <w:color w:val="000000" w:themeColor="text1"/>
          <w:szCs w:val="26"/>
          <w:lang w:val="vi-VN"/>
        </w:rPr>
        <w:t xml:space="preserve"> </w:t>
      </w:r>
    </w:p>
    <w:p w:rsidR="00AD24A1" w:rsidRPr="003B0A97" w:rsidRDefault="00AD24A1" w:rsidP="00CE5F4C">
      <w:pPr>
        <w:ind w:firstLine="720"/>
        <w:rPr>
          <w:bCs/>
          <w:color w:val="000000" w:themeColor="text1"/>
          <w:szCs w:val="26"/>
          <w:lang w:val="vi-VN"/>
        </w:rPr>
      </w:pPr>
      <w:r w:rsidRPr="003B0A97">
        <w:rPr>
          <w:bCs/>
          <w:color w:val="000000" w:themeColor="text1"/>
          <w:szCs w:val="26"/>
          <w:lang w:val="vi-VN"/>
        </w:rPr>
        <w:t xml:space="preserve">- Địa chỉ văn phòng: </w:t>
      </w:r>
      <w:r w:rsidR="0036324F" w:rsidRPr="003B0A97">
        <w:rPr>
          <w:bCs/>
          <w:iCs/>
          <w:color w:val="000000" w:themeColor="text1"/>
          <w:szCs w:val="26"/>
        </w:rPr>
        <w:t>xã</w:t>
      </w:r>
      <w:r w:rsidR="009E717F" w:rsidRPr="003B0A97">
        <w:rPr>
          <w:bCs/>
          <w:iCs/>
          <w:color w:val="000000" w:themeColor="text1"/>
          <w:szCs w:val="26"/>
        </w:rPr>
        <w:t xml:space="preserve"> Như Quỳnh, tỉnh Hưng Yên</w:t>
      </w:r>
    </w:p>
    <w:p w:rsidR="00AD24A1" w:rsidRPr="003B0A97" w:rsidRDefault="00AD24A1" w:rsidP="00CE5F4C">
      <w:pPr>
        <w:rPr>
          <w:bCs/>
          <w:color w:val="000000" w:themeColor="text1"/>
          <w:szCs w:val="26"/>
        </w:rPr>
      </w:pPr>
      <w:r w:rsidRPr="003B0A97">
        <w:rPr>
          <w:bCs/>
          <w:color w:val="000000" w:themeColor="text1"/>
          <w:szCs w:val="26"/>
          <w:lang w:val="vi-VN"/>
        </w:rPr>
        <w:tab/>
        <w:t xml:space="preserve">- Người đại diện theo pháp luật của chủ dự án đầu tư: Ông </w:t>
      </w:r>
      <w:r w:rsidR="009E717F" w:rsidRPr="003B0A97">
        <w:rPr>
          <w:bCs/>
          <w:color w:val="000000" w:themeColor="text1"/>
          <w:szCs w:val="26"/>
        </w:rPr>
        <w:t>Hoàng Anh Tuân.</w:t>
      </w:r>
      <w:bookmarkStart w:id="31" w:name="_Hlk159245680"/>
    </w:p>
    <w:p w:rsidR="00AD24A1" w:rsidRPr="003B0A97" w:rsidRDefault="00AD24A1" w:rsidP="00CE5F4C">
      <w:pPr>
        <w:rPr>
          <w:bCs/>
          <w:color w:val="000000" w:themeColor="text1"/>
          <w:szCs w:val="26"/>
          <w:lang w:val="vi-VN"/>
        </w:rPr>
      </w:pPr>
      <w:r w:rsidRPr="003B0A97">
        <w:rPr>
          <w:bCs/>
          <w:color w:val="000000" w:themeColor="text1"/>
          <w:szCs w:val="26"/>
          <w:lang w:val="vi-VN"/>
        </w:rPr>
        <w:tab/>
        <w:t xml:space="preserve">- </w:t>
      </w:r>
      <w:r w:rsidR="00FC2F46" w:rsidRPr="003B0A97">
        <w:rPr>
          <w:bCs/>
          <w:color w:val="000000" w:themeColor="text1"/>
          <w:szCs w:val="26"/>
          <w:lang w:val="vi-VN"/>
        </w:rPr>
        <w:t>Giấy chứng nhận đăng ký</w:t>
      </w:r>
      <w:r w:rsidR="00FD3A8C" w:rsidRPr="003B0A97">
        <w:rPr>
          <w:bCs/>
          <w:color w:val="000000" w:themeColor="text1"/>
          <w:szCs w:val="26"/>
          <w:lang w:val="vi-VN"/>
        </w:rPr>
        <w:t xml:space="preserve"> </w:t>
      </w:r>
      <w:r w:rsidR="00FC2F46" w:rsidRPr="003B0A97">
        <w:rPr>
          <w:bCs/>
          <w:color w:val="000000" w:themeColor="text1"/>
          <w:szCs w:val="26"/>
          <w:lang w:val="vi-VN"/>
        </w:rPr>
        <w:t>doanh</w:t>
      </w:r>
      <w:r w:rsidR="00FD3A8C" w:rsidRPr="003B0A97">
        <w:rPr>
          <w:bCs/>
          <w:color w:val="000000" w:themeColor="text1"/>
          <w:szCs w:val="26"/>
          <w:lang w:val="vi-VN"/>
        </w:rPr>
        <w:t xml:space="preserve"> nghiệp</w:t>
      </w:r>
      <w:r w:rsidR="009E717F" w:rsidRPr="003B0A97">
        <w:rPr>
          <w:bCs/>
          <w:color w:val="000000" w:themeColor="text1"/>
          <w:szCs w:val="26"/>
        </w:rPr>
        <w:t xml:space="preserve"> </w:t>
      </w:r>
      <w:r w:rsidR="007A6B67" w:rsidRPr="003B0A97">
        <w:rPr>
          <w:bCs/>
          <w:color w:val="000000" w:themeColor="text1"/>
          <w:szCs w:val="26"/>
        </w:rPr>
        <w:t xml:space="preserve">công ty </w:t>
      </w:r>
      <w:r w:rsidR="009E717F" w:rsidRPr="003B0A97">
        <w:rPr>
          <w:bCs/>
          <w:color w:val="000000" w:themeColor="text1"/>
          <w:szCs w:val="26"/>
        </w:rPr>
        <w:t>cổ phần</w:t>
      </w:r>
      <w:r w:rsidR="00FC2F46" w:rsidRPr="003B0A97">
        <w:rPr>
          <w:bCs/>
          <w:color w:val="000000" w:themeColor="text1"/>
          <w:szCs w:val="26"/>
          <w:lang w:val="vi-VN"/>
        </w:rPr>
        <w:t xml:space="preserve"> số </w:t>
      </w:r>
      <w:r w:rsidR="009E717F" w:rsidRPr="003B0A97">
        <w:rPr>
          <w:color w:val="000000" w:themeColor="text1"/>
          <w:szCs w:val="26"/>
          <w:lang w:val="vi-VN"/>
        </w:rPr>
        <w:t>090101</w:t>
      </w:r>
      <w:r w:rsidR="009E717F" w:rsidRPr="003B0A97">
        <w:rPr>
          <w:color w:val="000000" w:themeColor="text1"/>
          <w:szCs w:val="26"/>
        </w:rPr>
        <w:t>3572</w:t>
      </w:r>
      <w:r w:rsidR="009E717F" w:rsidRPr="003B0A97">
        <w:rPr>
          <w:color w:val="000000" w:themeColor="text1"/>
          <w:szCs w:val="26"/>
          <w:lang w:val="vi-VN"/>
        </w:rPr>
        <w:t xml:space="preserve"> đăng ký lần đầu ngày 1</w:t>
      </w:r>
      <w:r w:rsidR="009E717F" w:rsidRPr="003B0A97">
        <w:rPr>
          <w:color w:val="000000" w:themeColor="text1"/>
          <w:szCs w:val="26"/>
        </w:rPr>
        <w:t>2</w:t>
      </w:r>
      <w:r w:rsidR="009E717F" w:rsidRPr="003B0A97">
        <w:rPr>
          <w:color w:val="000000" w:themeColor="text1"/>
          <w:szCs w:val="26"/>
          <w:lang w:val="vi-VN"/>
        </w:rPr>
        <w:t>/</w:t>
      </w:r>
      <w:r w:rsidR="009E717F" w:rsidRPr="003B0A97">
        <w:rPr>
          <w:color w:val="000000" w:themeColor="text1"/>
          <w:szCs w:val="26"/>
        </w:rPr>
        <w:t>6</w:t>
      </w:r>
      <w:r w:rsidR="009E717F" w:rsidRPr="003B0A97">
        <w:rPr>
          <w:color w:val="000000" w:themeColor="text1"/>
          <w:szCs w:val="26"/>
          <w:lang w:val="vi-VN"/>
        </w:rPr>
        <w:t xml:space="preserve">/2017, thay đổi lần thứ </w:t>
      </w:r>
      <w:r w:rsidR="00BA55CB" w:rsidRPr="003B0A97">
        <w:rPr>
          <w:color w:val="000000" w:themeColor="text1"/>
          <w:szCs w:val="26"/>
        </w:rPr>
        <w:t>2</w:t>
      </w:r>
      <w:r w:rsidR="009E717F" w:rsidRPr="003B0A97">
        <w:rPr>
          <w:color w:val="000000" w:themeColor="text1"/>
          <w:szCs w:val="26"/>
          <w:lang w:val="vi-VN"/>
        </w:rPr>
        <w:t xml:space="preserve"> ngày </w:t>
      </w:r>
      <w:r w:rsidR="00BA55CB" w:rsidRPr="003B0A97">
        <w:rPr>
          <w:color w:val="000000" w:themeColor="text1"/>
          <w:szCs w:val="26"/>
        </w:rPr>
        <w:t>25/10/2023</w:t>
      </w:r>
      <w:r w:rsidR="009E717F" w:rsidRPr="003B0A97">
        <w:rPr>
          <w:color w:val="000000" w:themeColor="text1"/>
          <w:szCs w:val="26"/>
          <w:lang w:val="vi-VN"/>
        </w:rPr>
        <w:t xml:space="preserve"> do phòng đăng ký kinh doanh- Sở Kế hoạch và đầu tư tỉnh Hưng Yên cấp</w:t>
      </w:r>
      <w:r w:rsidR="00FD3A8C" w:rsidRPr="003B0A97">
        <w:rPr>
          <w:bCs/>
          <w:color w:val="000000" w:themeColor="text1"/>
          <w:szCs w:val="26"/>
          <w:lang w:val="vi-VN"/>
        </w:rPr>
        <w:t>;</w:t>
      </w:r>
    </w:p>
    <w:p w:rsidR="009E717F" w:rsidRPr="003B0A97" w:rsidRDefault="009E717F" w:rsidP="001D0285">
      <w:pPr>
        <w:ind w:firstLine="709"/>
        <w:rPr>
          <w:noProof/>
          <w:color w:val="000000" w:themeColor="text1"/>
          <w:szCs w:val="26"/>
          <w:lang w:val="pt-BR"/>
        </w:rPr>
      </w:pPr>
      <w:r w:rsidRPr="003B0A97">
        <w:rPr>
          <w:bCs/>
          <w:color w:val="000000" w:themeColor="text1"/>
          <w:szCs w:val="26"/>
        </w:rPr>
        <w:t xml:space="preserve">- Quyết định </w:t>
      </w:r>
      <w:r w:rsidRPr="003B0A97">
        <w:rPr>
          <w:noProof/>
          <w:color w:val="000000" w:themeColor="text1"/>
          <w:szCs w:val="26"/>
          <w:lang w:val="pt-BR"/>
        </w:rPr>
        <w:t>số 1186/QĐ- UBND ngày 14/5/2020 của UBND tỉnh Hưng Yên về việc bổ sung Cụm công nghiệp Minh Khai, huyện Văn Lâm vào quy hoạch phát triển cụm công nghiệp tỉnh giai đoạn đến năm 2020.</w:t>
      </w:r>
    </w:p>
    <w:p w:rsidR="009E717F" w:rsidRPr="003B0A97" w:rsidRDefault="009E717F" w:rsidP="001D0285">
      <w:pPr>
        <w:ind w:firstLine="709"/>
        <w:rPr>
          <w:color w:val="000000" w:themeColor="text1"/>
          <w:szCs w:val="26"/>
        </w:rPr>
      </w:pPr>
      <w:r w:rsidRPr="003B0A97">
        <w:rPr>
          <w:noProof/>
          <w:color w:val="000000" w:themeColor="text1"/>
          <w:szCs w:val="26"/>
          <w:lang w:val="pt-BR"/>
        </w:rPr>
        <w:t xml:space="preserve">- Quyết định số </w:t>
      </w:r>
      <w:r w:rsidRPr="003B0A97">
        <w:rPr>
          <w:color w:val="000000" w:themeColor="text1"/>
          <w:szCs w:val="26"/>
        </w:rPr>
        <w:t>1403</w:t>
      </w:r>
      <w:r w:rsidRPr="003B0A97">
        <w:rPr>
          <w:color w:val="000000" w:themeColor="text1"/>
          <w:szCs w:val="26"/>
          <w:lang w:val="vi-VN"/>
        </w:rPr>
        <w:t xml:space="preserve">/QĐ-UBND </w:t>
      </w:r>
      <w:r w:rsidRPr="003B0A97">
        <w:rPr>
          <w:color w:val="000000" w:themeColor="text1"/>
          <w:szCs w:val="26"/>
        </w:rPr>
        <w:t>ngày 23/6/2020 của Ủ</w:t>
      </w:r>
      <w:r w:rsidRPr="003B0A97">
        <w:rPr>
          <w:color w:val="000000" w:themeColor="text1"/>
          <w:szCs w:val="26"/>
          <w:lang w:val="vi-VN"/>
        </w:rPr>
        <w:t>y ban nhân dân tỉnh Hưng Yên về việc</w:t>
      </w:r>
      <w:r w:rsidRPr="003B0A97">
        <w:rPr>
          <w:color w:val="000000" w:themeColor="text1"/>
          <w:szCs w:val="26"/>
        </w:rPr>
        <w:t xml:space="preserve"> thành lập </w:t>
      </w:r>
      <w:r w:rsidRPr="003B0A97">
        <w:rPr>
          <w:color w:val="000000" w:themeColor="text1"/>
          <w:szCs w:val="26"/>
          <w:lang w:val="vi-VN"/>
        </w:rPr>
        <w:t>Cụm công nghiệp Minh Khai</w:t>
      </w:r>
      <w:r w:rsidRPr="003B0A97">
        <w:rPr>
          <w:color w:val="000000" w:themeColor="text1"/>
          <w:szCs w:val="26"/>
        </w:rPr>
        <w:t>.</w:t>
      </w:r>
    </w:p>
    <w:p w:rsidR="009E717F" w:rsidRPr="003B0A97" w:rsidRDefault="009E717F" w:rsidP="001D0285">
      <w:pPr>
        <w:ind w:firstLine="709"/>
        <w:rPr>
          <w:color w:val="000000" w:themeColor="text1"/>
          <w:szCs w:val="26"/>
        </w:rPr>
      </w:pPr>
      <w:r w:rsidRPr="003B0A97">
        <w:rPr>
          <w:color w:val="000000" w:themeColor="text1"/>
          <w:szCs w:val="26"/>
        </w:rPr>
        <w:t xml:space="preserve">- </w:t>
      </w:r>
      <w:r w:rsidRPr="003B0A97">
        <w:rPr>
          <w:noProof/>
          <w:color w:val="000000" w:themeColor="text1"/>
          <w:szCs w:val="26"/>
          <w:lang w:val="pt-BR"/>
        </w:rPr>
        <w:t xml:space="preserve">Quyết định số 1461/QĐ-UBND ngày 12/7/2023 </w:t>
      </w:r>
      <w:r w:rsidR="00AF4A12" w:rsidRPr="003B0A97">
        <w:rPr>
          <w:color w:val="000000" w:themeColor="text1"/>
          <w:szCs w:val="26"/>
        </w:rPr>
        <w:t>của Ủ</w:t>
      </w:r>
      <w:r w:rsidR="00AF4A12" w:rsidRPr="003B0A97">
        <w:rPr>
          <w:color w:val="000000" w:themeColor="text1"/>
          <w:szCs w:val="26"/>
          <w:lang w:val="vi-VN"/>
        </w:rPr>
        <w:t>y ban nhân dân tỉnh Hưng Yên về việc</w:t>
      </w:r>
      <w:r w:rsidR="00AF4A12" w:rsidRPr="003B0A97">
        <w:rPr>
          <w:color w:val="000000" w:themeColor="text1"/>
          <w:szCs w:val="26"/>
        </w:rPr>
        <w:t xml:space="preserve"> điều chỉnh Quyết định số </w:t>
      </w:r>
      <w:r w:rsidRPr="003B0A97">
        <w:rPr>
          <w:color w:val="000000" w:themeColor="text1"/>
          <w:szCs w:val="26"/>
        </w:rPr>
        <w:t>1403</w:t>
      </w:r>
      <w:r w:rsidRPr="003B0A97">
        <w:rPr>
          <w:color w:val="000000" w:themeColor="text1"/>
          <w:szCs w:val="26"/>
          <w:lang w:val="vi-VN"/>
        </w:rPr>
        <w:t xml:space="preserve">/QĐ-UBND </w:t>
      </w:r>
      <w:r w:rsidRPr="003B0A97">
        <w:rPr>
          <w:color w:val="000000" w:themeColor="text1"/>
          <w:szCs w:val="26"/>
        </w:rPr>
        <w:t>ngày 23/6/2020 của Ủ</w:t>
      </w:r>
      <w:r w:rsidRPr="003B0A97">
        <w:rPr>
          <w:color w:val="000000" w:themeColor="text1"/>
          <w:szCs w:val="26"/>
          <w:lang w:val="vi-VN"/>
        </w:rPr>
        <w:t>y ban nhân dân tỉnh Hưng Yên về việc</w:t>
      </w:r>
      <w:r w:rsidRPr="003B0A97">
        <w:rPr>
          <w:color w:val="000000" w:themeColor="text1"/>
          <w:szCs w:val="26"/>
        </w:rPr>
        <w:t xml:space="preserve"> thành lập </w:t>
      </w:r>
      <w:r w:rsidRPr="003B0A97">
        <w:rPr>
          <w:color w:val="000000" w:themeColor="text1"/>
          <w:szCs w:val="26"/>
          <w:lang w:val="vi-VN"/>
        </w:rPr>
        <w:t>Cụm công nghiệp Minh Khai</w:t>
      </w:r>
      <w:r w:rsidR="00AF4A12" w:rsidRPr="003B0A97">
        <w:rPr>
          <w:color w:val="000000" w:themeColor="text1"/>
          <w:szCs w:val="26"/>
        </w:rPr>
        <w:t>.</w:t>
      </w:r>
    </w:p>
    <w:p w:rsidR="00AF4A12" w:rsidRPr="003B0A97" w:rsidRDefault="001D0285" w:rsidP="001D0285">
      <w:pPr>
        <w:ind w:firstLine="709"/>
        <w:rPr>
          <w:color w:val="000000" w:themeColor="text1"/>
          <w:szCs w:val="26"/>
        </w:rPr>
      </w:pPr>
      <w:r w:rsidRPr="003B0A97">
        <w:rPr>
          <w:bCs/>
          <w:color w:val="000000" w:themeColor="text1"/>
          <w:szCs w:val="26"/>
        </w:rPr>
        <w:t xml:space="preserve">- </w:t>
      </w:r>
      <w:r w:rsidRPr="003B0A97">
        <w:rPr>
          <w:noProof/>
          <w:color w:val="000000" w:themeColor="text1"/>
          <w:szCs w:val="26"/>
          <w:lang w:val="pt-BR"/>
        </w:rPr>
        <w:t xml:space="preserve">Quyết định số 994/QĐ-UBND ngày 15/5/2024 </w:t>
      </w:r>
      <w:r w:rsidRPr="003B0A97">
        <w:rPr>
          <w:color w:val="000000" w:themeColor="text1"/>
          <w:szCs w:val="26"/>
        </w:rPr>
        <w:t>của Ủ</w:t>
      </w:r>
      <w:r w:rsidRPr="003B0A97">
        <w:rPr>
          <w:color w:val="000000" w:themeColor="text1"/>
          <w:szCs w:val="26"/>
          <w:lang w:val="vi-VN"/>
        </w:rPr>
        <w:t>y ban nhân dân tỉnh Hưng Yên về việc</w:t>
      </w:r>
      <w:r w:rsidRPr="003B0A97">
        <w:rPr>
          <w:color w:val="000000" w:themeColor="text1"/>
          <w:szCs w:val="26"/>
        </w:rPr>
        <w:t xml:space="preserve"> điều chỉnh, bổ sung Quyết định số 1403</w:t>
      </w:r>
      <w:r w:rsidRPr="003B0A97">
        <w:rPr>
          <w:color w:val="000000" w:themeColor="text1"/>
          <w:szCs w:val="26"/>
          <w:lang w:val="vi-VN"/>
        </w:rPr>
        <w:t xml:space="preserve">/QĐ-UBND </w:t>
      </w:r>
      <w:r w:rsidRPr="003B0A97">
        <w:rPr>
          <w:color w:val="000000" w:themeColor="text1"/>
          <w:szCs w:val="26"/>
        </w:rPr>
        <w:t>ngày 23/6/2020 của Ủ</w:t>
      </w:r>
      <w:r w:rsidRPr="003B0A97">
        <w:rPr>
          <w:color w:val="000000" w:themeColor="text1"/>
          <w:szCs w:val="26"/>
          <w:lang w:val="vi-VN"/>
        </w:rPr>
        <w:t>y ban nhân dân tỉnh Hưng Yên về việc</w:t>
      </w:r>
      <w:r w:rsidRPr="003B0A97">
        <w:rPr>
          <w:color w:val="000000" w:themeColor="text1"/>
          <w:szCs w:val="26"/>
        </w:rPr>
        <w:t xml:space="preserve"> thành lập </w:t>
      </w:r>
      <w:r w:rsidRPr="003B0A97">
        <w:rPr>
          <w:color w:val="000000" w:themeColor="text1"/>
          <w:szCs w:val="26"/>
          <w:lang w:val="vi-VN"/>
        </w:rPr>
        <w:t>Cụm công nghiệp Minh Khai</w:t>
      </w:r>
      <w:r w:rsidRPr="003B0A97">
        <w:rPr>
          <w:color w:val="000000" w:themeColor="text1"/>
          <w:szCs w:val="26"/>
        </w:rPr>
        <w:t>.</w:t>
      </w:r>
    </w:p>
    <w:p w:rsidR="00D87E18" w:rsidRPr="003B0A97" w:rsidRDefault="00D87E18" w:rsidP="00D87E18">
      <w:pPr>
        <w:ind w:firstLine="709"/>
        <w:rPr>
          <w:color w:val="000000" w:themeColor="text1"/>
          <w:szCs w:val="26"/>
        </w:rPr>
      </w:pPr>
      <w:r w:rsidRPr="003B0A97">
        <w:rPr>
          <w:color w:val="000000" w:themeColor="text1"/>
          <w:szCs w:val="26"/>
        </w:rPr>
        <w:t>- Quyết định số 320/QĐ-UBND ngày 14/2/2025 của Ủ</w:t>
      </w:r>
      <w:r w:rsidRPr="003B0A97">
        <w:rPr>
          <w:color w:val="000000" w:themeColor="text1"/>
          <w:szCs w:val="26"/>
          <w:lang w:val="vi-VN"/>
        </w:rPr>
        <w:t>y ban nhân dân tỉnh Hưng Yên về việc</w:t>
      </w:r>
      <w:r w:rsidRPr="003B0A97">
        <w:rPr>
          <w:color w:val="000000" w:themeColor="text1"/>
          <w:szCs w:val="26"/>
        </w:rPr>
        <w:t xml:space="preserve"> điều chỉnh tiến độ dự án </w:t>
      </w:r>
      <w:r w:rsidRPr="003B0A97">
        <w:rPr>
          <w:color w:val="000000" w:themeColor="text1"/>
          <w:szCs w:val="26"/>
          <w:lang w:val="vi-VN"/>
        </w:rPr>
        <w:t>Cụm công nghiệp Minh Khai</w:t>
      </w:r>
      <w:r w:rsidRPr="003B0A97">
        <w:rPr>
          <w:color w:val="000000" w:themeColor="text1"/>
          <w:szCs w:val="26"/>
        </w:rPr>
        <w:t>, huyện Văn Lâm.</w:t>
      </w:r>
    </w:p>
    <w:p w:rsidR="006777B4" w:rsidRPr="003B0A97" w:rsidRDefault="00FD61A7" w:rsidP="008075E3">
      <w:pPr>
        <w:pStyle w:val="Heading2"/>
        <w:rPr>
          <w:color w:val="000000" w:themeColor="text1"/>
          <w:lang w:val="vi-VN"/>
        </w:rPr>
      </w:pPr>
      <w:bookmarkStart w:id="32" w:name="_Toc205194044"/>
      <w:bookmarkEnd w:id="31"/>
      <w:r w:rsidRPr="003B0A97">
        <w:rPr>
          <w:color w:val="000000" w:themeColor="text1"/>
          <w:lang w:val="vi-VN"/>
        </w:rPr>
        <w:t>1.</w:t>
      </w:r>
      <w:r w:rsidR="006777B4" w:rsidRPr="003B0A97">
        <w:rPr>
          <w:color w:val="000000" w:themeColor="text1"/>
          <w:lang w:val="vi-VN"/>
        </w:rPr>
        <w:t>2. Tên dự án đầu tư</w:t>
      </w:r>
      <w:bookmarkEnd w:id="32"/>
    </w:p>
    <w:p w:rsidR="00D675B3" w:rsidRPr="003B0A97" w:rsidRDefault="00FD61A7" w:rsidP="00CE5F4C">
      <w:pPr>
        <w:pStyle w:val="Heading3"/>
        <w:contextualSpacing/>
        <w:rPr>
          <w:rFonts w:asciiTheme="majorHAnsi" w:hAnsiTheme="majorHAnsi" w:cstheme="majorHAnsi"/>
          <w:bCs w:val="0"/>
          <w:color w:val="000000" w:themeColor="text1"/>
          <w:szCs w:val="26"/>
          <w:lang w:val="vi-VN"/>
        </w:rPr>
      </w:pPr>
      <w:bookmarkStart w:id="33" w:name="_Toc205194045"/>
      <w:r w:rsidRPr="003B0A97">
        <w:rPr>
          <w:rFonts w:asciiTheme="majorHAnsi" w:hAnsiTheme="majorHAnsi" w:cstheme="majorHAnsi"/>
          <w:bCs w:val="0"/>
          <w:color w:val="000000" w:themeColor="text1"/>
          <w:szCs w:val="26"/>
          <w:lang w:val="vi-VN"/>
        </w:rPr>
        <w:t>1.2.</w:t>
      </w:r>
      <w:r w:rsidR="00D675B3" w:rsidRPr="003B0A97">
        <w:rPr>
          <w:rFonts w:asciiTheme="majorHAnsi" w:hAnsiTheme="majorHAnsi" w:cstheme="majorHAnsi"/>
          <w:bCs w:val="0"/>
          <w:color w:val="000000" w:themeColor="text1"/>
          <w:szCs w:val="26"/>
          <w:lang w:val="vi-VN"/>
        </w:rPr>
        <w:t>1. Địa điểm thực hiện</w:t>
      </w:r>
      <w:bookmarkEnd w:id="33"/>
    </w:p>
    <w:p w:rsidR="00AD24A1" w:rsidRPr="003B0A97" w:rsidRDefault="00AD24A1" w:rsidP="00CE5F4C">
      <w:pPr>
        <w:ind w:firstLine="720"/>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Tên dự án: </w:t>
      </w:r>
      <w:r w:rsidR="009E717F" w:rsidRPr="003B0A97">
        <w:rPr>
          <w:rFonts w:asciiTheme="majorHAnsi" w:hAnsiTheme="majorHAnsi" w:cstheme="majorHAnsi"/>
          <w:color w:val="000000" w:themeColor="text1"/>
          <w:szCs w:val="26"/>
          <w:lang w:val="vi-VN"/>
        </w:rPr>
        <w:t>Cụm công nghiệ</w:t>
      </w:r>
      <w:r w:rsidR="00E1082F" w:rsidRPr="003B0A97">
        <w:rPr>
          <w:rFonts w:asciiTheme="majorHAnsi" w:hAnsiTheme="majorHAnsi" w:cstheme="majorHAnsi"/>
          <w:color w:val="000000" w:themeColor="text1"/>
          <w:szCs w:val="26"/>
          <w:lang w:val="vi-VN"/>
        </w:rPr>
        <w:t>p Minh Khai</w:t>
      </w:r>
      <w:r w:rsidRPr="003B0A97">
        <w:rPr>
          <w:rFonts w:asciiTheme="majorHAnsi" w:hAnsiTheme="majorHAnsi" w:cstheme="majorHAnsi"/>
          <w:color w:val="000000" w:themeColor="text1"/>
          <w:szCs w:val="26"/>
          <w:lang w:val="vi-VN"/>
        </w:rPr>
        <w:t>.</w:t>
      </w:r>
    </w:p>
    <w:p w:rsidR="00F41338" w:rsidRPr="003B0A97" w:rsidRDefault="00AD24A1" w:rsidP="00CE5F4C">
      <w:pPr>
        <w:ind w:firstLine="720"/>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Địa điểm thực hiện dự án: </w:t>
      </w:r>
    </w:p>
    <w:p w:rsidR="003D5130" w:rsidRPr="003B0A97" w:rsidRDefault="00AD24A1" w:rsidP="003D5130">
      <w:pPr>
        <w:ind w:firstLine="709"/>
        <w:rPr>
          <w:bCs/>
          <w:color w:val="000000" w:themeColor="text1"/>
          <w:szCs w:val="26"/>
        </w:rPr>
      </w:pPr>
      <w:r w:rsidRPr="003B0A97">
        <w:rPr>
          <w:rFonts w:asciiTheme="majorHAnsi" w:hAnsiTheme="majorHAnsi" w:cstheme="majorHAnsi"/>
          <w:bCs/>
          <w:color w:val="000000" w:themeColor="text1"/>
          <w:szCs w:val="26"/>
          <w:lang w:val="vi-VN"/>
        </w:rPr>
        <w:t xml:space="preserve"> </w:t>
      </w:r>
      <w:r w:rsidR="006C46BA" w:rsidRPr="003B0A97">
        <w:rPr>
          <w:bCs/>
          <w:color w:val="000000" w:themeColor="text1"/>
          <w:szCs w:val="26"/>
          <w:lang w:val="vi-VN"/>
        </w:rPr>
        <w:t xml:space="preserve">Khu đất thực hiện dự án có diện tích </w:t>
      </w:r>
      <w:r w:rsidR="009E717F" w:rsidRPr="003B0A97">
        <w:rPr>
          <w:color w:val="000000" w:themeColor="text1"/>
          <w:szCs w:val="26"/>
        </w:rPr>
        <w:t>523.447,1 m</w:t>
      </w:r>
      <w:r w:rsidR="009E717F" w:rsidRPr="003B0A97">
        <w:rPr>
          <w:color w:val="000000" w:themeColor="text1"/>
          <w:szCs w:val="26"/>
          <w:vertAlign w:val="superscript"/>
        </w:rPr>
        <w:t>2</w:t>
      </w:r>
      <w:r w:rsidR="009E717F" w:rsidRPr="003B0A97">
        <w:rPr>
          <w:color w:val="000000" w:themeColor="text1"/>
          <w:szCs w:val="26"/>
        </w:rPr>
        <w:t xml:space="preserve"> thuộc địa bàn </w:t>
      </w:r>
      <w:r w:rsidR="0035057F" w:rsidRPr="003B0A97">
        <w:rPr>
          <w:color w:val="000000" w:themeColor="text1"/>
          <w:szCs w:val="26"/>
        </w:rPr>
        <w:t xml:space="preserve">thị trấn </w:t>
      </w:r>
      <w:r w:rsidR="009E717F" w:rsidRPr="003B0A97">
        <w:rPr>
          <w:color w:val="000000" w:themeColor="text1"/>
          <w:szCs w:val="26"/>
        </w:rPr>
        <w:t>Như Quỳnh và xã Lạc Đạo, huyện Văn Lâm, tỉnh Hưng Yên</w:t>
      </w:r>
      <w:r w:rsidR="0035057F" w:rsidRPr="003B0A97">
        <w:rPr>
          <w:color w:val="000000" w:themeColor="text1"/>
          <w:szCs w:val="26"/>
        </w:rPr>
        <w:t xml:space="preserve"> ( nay là xã Như Quỳnh và xã Lạc Đạo</w:t>
      </w:r>
      <w:r w:rsidR="004F0669" w:rsidRPr="003B0A97">
        <w:rPr>
          <w:color w:val="000000" w:themeColor="text1"/>
          <w:szCs w:val="26"/>
        </w:rPr>
        <w:t xml:space="preserve">, </w:t>
      </w:r>
      <w:r w:rsidR="0035057F" w:rsidRPr="003B0A97">
        <w:rPr>
          <w:color w:val="000000" w:themeColor="text1"/>
          <w:szCs w:val="26"/>
        </w:rPr>
        <w:t>tỉnh Hưng Yên)</w:t>
      </w:r>
      <w:r w:rsidR="001D022A" w:rsidRPr="003B0A97">
        <w:rPr>
          <w:bCs/>
          <w:color w:val="000000" w:themeColor="text1"/>
          <w:szCs w:val="26"/>
          <w:lang w:val="vi-VN"/>
        </w:rPr>
        <w:t>.</w:t>
      </w:r>
      <w:r w:rsidR="001D022A" w:rsidRPr="003B0A97">
        <w:rPr>
          <w:bCs/>
          <w:color w:val="000000" w:themeColor="text1"/>
          <w:szCs w:val="26"/>
        </w:rPr>
        <w:t xml:space="preserve"> </w:t>
      </w:r>
    </w:p>
    <w:p w:rsidR="0095183D" w:rsidRPr="003B0A97" w:rsidRDefault="00AD24A1" w:rsidP="00B73248">
      <w:pPr>
        <w:ind w:firstLine="709"/>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Vị trí tiếp giáp địa lý của dự án cụ thể</w:t>
      </w:r>
      <w:r w:rsidR="00B73248" w:rsidRPr="003B0A97">
        <w:rPr>
          <w:rFonts w:asciiTheme="majorHAnsi" w:hAnsiTheme="majorHAnsi" w:cstheme="majorHAnsi"/>
          <w:color w:val="000000" w:themeColor="text1"/>
          <w:szCs w:val="26"/>
          <w:lang w:val="vi-VN"/>
        </w:rPr>
        <w:t xml:space="preserve"> như sau:</w:t>
      </w:r>
    </w:p>
    <w:p w:rsidR="00A12D73" w:rsidRPr="003B0A97" w:rsidRDefault="00A12D73" w:rsidP="00185DBD">
      <w:pPr>
        <w:tabs>
          <w:tab w:val="left" w:pos="3794"/>
        </w:tabs>
        <w:ind w:firstLine="709"/>
        <w:rPr>
          <w:color w:val="000000" w:themeColor="text1"/>
          <w:szCs w:val="26"/>
          <w:lang w:val="pt-BR"/>
        </w:rPr>
      </w:pPr>
      <w:r w:rsidRPr="003B0A97">
        <w:rPr>
          <w:color w:val="000000" w:themeColor="text1"/>
          <w:szCs w:val="26"/>
          <w:lang w:val="pt-BR"/>
        </w:rPr>
        <w:t xml:space="preserve">+ Phía Bắc giáp </w:t>
      </w:r>
      <w:r w:rsidR="00A5464F" w:rsidRPr="003B0A97">
        <w:rPr>
          <w:color w:val="000000" w:themeColor="text1"/>
          <w:szCs w:val="26"/>
          <w:lang w:val="pt-BR"/>
        </w:rPr>
        <w:t>đất nghĩa trang hiện có và đất quy hoạch CCN Lạc Đạo</w:t>
      </w:r>
      <w:r w:rsidRPr="003B0A97">
        <w:rPr>
          <w:color w:val="000000" w:themeColor="text1"/>
          <w:szCs w:val="26"/>
          <w:lang w:val="pt-BR"/>
        </w:rPr>
        <w:t>,</w:t>
      </w:r>
    </w:p>
    <w:p w:rsidR="00A12D73" w:rsidRPr="003B0A97" w:rsidRDefault="00185DBD" w:rsidP="00185DBD">
      <w:pPr>
        <w:ind w:firstLine="709"/>
        <w:rPr>
          <w:color w:val="000000" w:themeColor="text1"/>
          <w:szCs w:val="26"/>
          <w:lang w:val="pt-BR"/>
        </w:rPr>
      </w:pPr>
      <w:r w:rsidRPr="003B0A97">
        <w:rPr>
          <w:color w:val="000000" w:themeColor="text1"/>
          <w:szCs w:val="26"/>
          <w:lang w:val="pt-BR"/>
        </w:rPr>
        <w:t>+</w:t>
      </w:r>
      <w:r w:rsidR="00A12D73" w:rsidRPr="003B0A97">
        <w:rPr>
          <w:color w:val="000000" w:themeColor="text1"/>
          <w:szCs w:val="26"/>
          <w:lang w:val="pt-BR"/>
        </w:rPr>
        <w:t xml:space="preserve"> Phía Đông giáp đường quy hoạch rộng 32m,     </w:t>
      </w:r>
    </w:p>
    <w:p w:rsidR="00A12D73" w:rsidRPr="003B0A97" w:rsidRDefault="00185DBD" w:rsidP="00185DBD">
      <w:pPr>
        <w:ind w:firstLine="709"/>
        <w:rPr>
          <w:color w:val="000000" w:themeColor="text1"/>
          <w:szCs w:val="26"/>
          <w:lang w:val="pt-BR"/>
        </w:rPr>
      </w:pPr>
      <w:r w:rsidRPr="003B0A97">
        <w:rPr>
          <w:color w:val="000000" w:themeColor="text1"/>
          <w:szCs w:val="26"/>
          <w:lang w:val="pt-BR"/>
        </w:rPr>
        <w:t>+</w:t>
      </w:r>
      <w:r w:rsidR="00A12D73" w:rsidRPr="003B0A97">
        <w:rPr>
          <w:color w:val="000000" w:themeColor="text1"/>
          <w:szCs w:val="26"/>
          <w:lang w:val="pt-BR"/>
        </w:rPr>
        <w:t xml:space="preserve"> Phía Tây giáp giáp đường quy hoạch rộng 2</w:t>
      </w:r>
      <w:r w:rsidR="00E1082F" w:rsidRPr="003B0A97">
        <w:rPr>
          <w:color w:val="000000" w:themeColor="text1"/>
          <w:szCs w:val="26"/>
          <w:lang w:val="pt-BR"/>
        </w:rPr>
        <w:t>8m và khu dân cư thôn Minh Khai,</w:t>
      </w:r>
    </w:p>
    <w:p w:rsidR="00C81E68" w:rsidRPr="003B0A97" w:rsidRDefault="00C81E68" w:rsidP="00C81E68">
      <w:pPr>
        <w:ind w:firstLine="567"/>
        <w:rPr>
          <w:color w:val="000000" w:themeColor="text1"/>
          <w:szCs w:val="26"/>
          <w:lang w:val="pt-BR"/>
        </w:rPr>
      </w:pPr>
      <w:r w:rsidRPr="003B0A97">
        <w:rPr>
          <w:color w:val="000000" w:themeColor="text1"/>
          <w:szCs w:val="26"/>
          <w:lang w:val="pt-BR"/>
        </w:rPr>
        <w:tab/>
      </w:r>
      <w:r w:rsidR="00185DBD" w:rsidRPr="003B0A97">
        <w:rPr>
          <w:color w:val="000000" w:themeColor="text1"/>
          <w:szCs w:val="26"/>
          <w:lang w:val="pt-BR"/>
        </w:rPr>
        <w:t>+</w:t>
      </w:r>
      <w:r w:rsidR="00A12D73" w:rsidRPr="003B0A97">
        <w:rPr>
          <w:color w:val="000000" w:themeColor="text1"/>
          <w:szCs w:val="26"/>
          <w:lang w:val="pt-BR"/>
        </w:rPr>
        <w:t xml:space="preserve"> </w:t>
      </w:r>
      <w:r w:rsidRPr="003B0A97">
        <w:rPr>
          <w:color w:val="000000" w:themeColor="text1"/>
          <w:szCs w:val="26"/>
          <w:lang w:val="pt-BR"/>
        </w:rPr>
        <w:t>Phía Nam giáp đường quy hoạch rộng 28m.</w:t>
      </w:r>
    </w:p>
    <w:p w:rsidR="00AC51F0" w:rsidRPr="003B0A97" w:rsidRDefault="00AC51F0" w:rsidP="00AC51F0">
      <w:pPr>
        <w:jc w:val="center"/>
        <w:rPr>
          <w:color w:val="000000" w:themeColor="text1"/>
          <w:szCs w:val="26"/>
          <w:lang w:val="pt-BR"/>
        </w:rPr>
      </w:pPr>
      <w:r w:rsidRPr="003B0A97">
        <w:rPr>
          <w:noProof/>
          <w:color w:val="000000" w:themeColor="text1"/>
          <w:szCs w:val="26"/>
        </w:rPr>
        <w:lastRenderedPageBreak/>
        <mc:AlternateContent>
          <mc:Choice Requires="wps">
            <w:drawing>
              <wp:anchor distT="0" distB="0" distL="114300" distR="114300" simplePos="0" relativeHeight="252056576" behindDoc="0" locked="0" layoutInCell="1" allowOverlap="1" wp14:anchorId="4A676163" wp14:editId="45C2E29E">
                <wp:simplePos x="0" y="0"/>
                <wp:positionH relativeFrom="column">
                  <wp:posOffset>1173479</wp:posOffset>
                </wp:positionH>
                <wp:positionV relativeFrom="paragraph">
                  <wp:posOffset>1064896</wp:posOffset>
                </wp:positionV>
                <wp:extent cx="864870" cy="409575"/>
                <wp:effectExtent l="24765" t="45085" r="24765" b="40640"/>
                <wp:wrapNone/>
                <wp:docPr id="144" name="Rounded 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165">
                          <a:off x="0" y="0"/>
                          <a:ext cx="864870" cy="409575"/>
                        </a:xfrm>
                        <a:prstGeom prst="roundRect">
                          <a:avLst>
                            <a:gd name="adj" fmla="val 16667"/>
                          </a:avLst>
                        </a:prstGeom>
                        <a:solidFill>
                          <a:srgbClr val="E36C0A"/>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662955" w:rsidRDefault="007319F8" w:rsidP="00C81E68">
                            <w:pPr>
                              <w:spacing w:line="240" w:lineRule="auto"/>
                              <w:jc w:val="center"/>
                              <w:rPr>
                                <w:sz w:val="15"/>
                                <w:szCs w:val="17"/>
                              </w:rPr>
                            </w:pPr>
                            <w:r w:rsidRPr="00662955">
                              <w:rPr>
                                <w:sz w:val="15"/>
                                <w:szCs w:val="17"/>
                              </w:rPr>
                              <w:t>Khu dân cư thôn Minh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76163" id="Rounded Rectangle 144" o:spid="_x0000_s1026" style="position:absolute;left:0;text-align:left;margin-left:92.4pt;margin-top:83.85pt;width:68.1pt;height:32.25pt;rotation:340967fd;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" fillcolor="#e36c0a">
                <v:textbox>
                  <w:txbxContent>
                    <w:p w:rsidR="007319F8" w:rsidRPr="00662955" w:rsidRDefault="007319F8" w:rsidP="00C81E68">
                      <w:pPr>
                        <w:spacing w:line="240" w:lineRule="auto"/>
                        <w:jc w:val="center"/>
                        <w:rPr>
                          <w:sz w:val="15"/>
                          <w:szCs w:val="17"/>
                        </w:rPr>
                      </w:pPr>
                      <w:r w:rsidRPr="00662955">
                        <w:rPr>
                          <w:sz w:val="15"/>
                          <w:szCs w:val="17"/>
                        </w:rPr>
                        <w:t>Khu dân cư thôn Minh Khai</w:t>
                      </w:r>
                    </w:p>
                  </w:txbxContent>
                </v:textbox>
              </v:roundrect>
            </w:pict>
          </mc:Fallback>
        </mc:AlternateContent>
      </w:r>
      <w:r w:rsidRPr="003B0A97">
        <w:rPr>
          <w:noProof/>
          <w:color w:val="000000" w:themeColor="text1"/>
          <w:szCs w:val="26"/>
        </w:rPr>
        <mc:AlternateContent>
          <mc:Choice Requires="wps">
            <w:drawing>
              <wp:anchor distT="0" distB="0" distL="114300" distR="114300" simplePos="0" relativeHeight="252040192" behindDoc="0" locked="0" layoutInCell="1" allowOverlap="1" wp14:anchorId="33B00634" wp14:editId="287B003F">
                <wp:simplePos x="0" y="0"/>
                <wp:positionH relativeFrom="column">
                  <wp:posOffset>3893820</wp:posOffset>
                </wp:positionH>
                <wp:positionV relativeFrom="paragraph">
                  <wp:posOffset>3122930</wp:posOffset>
                </wp:positionV>
                <wp:extent cx="774700" cy="518795"/>
                <wp:effectExtent l="19050" t="1085850" r="44450" b="52705"/>
                <wp:wrapNone/>
                <wp:docPr id="149" name="Rounded Rectangular Callout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18795"/>
                        </a:xfrm>
                        <a:prstGeom prst="wedgeRoundRectCallout">
                          <a:avLst>
                            <a:gd name="adj1" fmla="val -20820"/>
                            <a:gd name="adj2" fmla="val -228093"/>
                            <a:gd name="adj3" fmla="val 16667"/>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txbx>
                        <w:txbxContent>
                          <w:p w:rsidR="007319F8" w:rsidRPr="0028654E" w:rsidRDefault="007319F8" w:rsidP="004104E4">
                            <w:pPr>
                              <w:spacing w:line="240" w:lineRule="auto"/>
                              <w:jc w:val="center"/>
                              <w:rPr>
                                <w:sz w:val="24"/>
                              </w:rPr>
                            </w:pPr>
                            <w:r w:rsidRPr="0028654E">
                              <w:rPr>
                                <w:sz w:val="24"/>
                              </w:rPr>
                              <w:t>Vị trí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0063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9" o:spid="_x0000_s1027" type="#_x0000_t62" style="position:absolute;left:0;text-align:left;margin-left:306.6pt;margin-top:245.9pt;width:61pt;height:40.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" adj="6303,-38468" fillcolor="#9bbb59" strokecolor="#f2f2f2" strokeweight="3pt">
                <v:shadow on="t" color="#4e6128" opacity=".5" offset="1pt"/>
                <v:textbox>
                  <w:txbxContent>
                    <w:p w:rsidR="007319F8" w:rsidRPr="0028654E" w:rsidRDefault="007319F8" w:rsidP="004104E4">
                      <w:pPr>
                        <w:spacing w:line="240" w:lineRule="auto"/>
                        <w:jc w:val="center"/>
                        <w:rPr>
                          <w:sz w:val="24"/>
                        </w:rPr>
                      </w:pPr>
                      <w:r w:rsidRPr="0028654E">
                        <w:rPr>
                          <w:sz w:val="24"/>
                        </w:rPr>
                        <w:t>Vị trí dự án</w:t>
                      </w:r>
                    </w:p>
                  </w:txbxContent>
                </v:textbox>
              </v:shape>
            </w:pict>
          </mc:Fallback>
        </mc:AlternateContent>
      </w:r>
      <w:r w:rsidRPr="003B0A97">
        <w:rPr>
          <w:noProof/>
          <w:color w:val="000000" w:themeColor="text1"/>
        </w:rPr>
        <w:drawing>
          <wp:inline distT="0" distB="0" distL="0" distR="0" wp14:anchorId="3993E385" wp14:editId="510DA139">
            <wp:extent cx="5958205" cy="3860165"/>
            <wp:effectExtent l="0" t="0" r="444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8205" cy="3860165"/>
                    </a:xfrm>
                    <a:prstGeom prst="rect">
                      <a:avLst/>
                    </a:prstGeom>
                  </pic:spPr>
                </pic:pic>
              </a:graphicData>
            </a:graphic>
          </wp:inline>
        </w:drawing>
      </w:r>
    </w:p>
    <w:p w:rsidR="006672D5" w:rsidRPr="003B0A97" w:rsidRDefault="005E6137" w:rsidP="00D470BD">
      <w:pPr>
        <w:pStyle w:val="HnhDongPong"/>
      </w:pPr>
      <w:bookmarkStart w:id="34" w:name="_Toc159924244"/>
      <w:bookmarkStart w:id="35" w:name="_Toc205194323"/>
      <w:r w:rsidRPr="003B0A97">
        <w:t>Hình 1.</w:t>
      </w:r>
      <w:r w:rsidRPr="003B0A97">
        <w:fldChar w:fldCharType="begin"/>
      </w:r>
      <w:r w:rsidRPr="003B0A97">
        <w:instrText xml:space="preserve"> SEQ Hình_1. \* ARABIC </w:instrText>
      </w:r>
      <w:r w:rsidRPr="003B0A97">
        <w:fldChar w:fldCharType="separate"/>
      </w:r>
      <w:r w:rsidR="006930E2">
        <w:t>1</w:t>
      </w:r>
      <w:r w:rsidRPr="003B0A97">
        <w:fldChar w:fldCharType="end"/>
      </w:r>
      <w:r w:rsidRPr="003B0A97">
        <w:t xml:space="preserve"> Sơ đồ vị trí dự án</w:t>
      </w:r>
      <w:bookmarkEnd w:id="34"/>
      <w:bookmarkEnd w:id="35"/>
    </w:p>
    <w:p w:rsidR="007A228A" w:rsidRPr="003B0A97" w:rsidRDefault="007A228A" w:rsidP="00CE5F4C">
      <w:pPr>
        <w:pStyle w:val="bngvevolt"/>
        <w:rPr>
          <w:rFonts w:asciiTheme="majorHAnsi" w:hAnsiTheme="majorHAnsi" w:cstheme="majorHAnsi"/>
          <w:color w:val="000000" w:themeColor="text1"/>
          <w:spacing w:val="-4"/>
          <w:lang w:val="en-US"/>
        </w:rPr>
      </w:pPr>
      <w:bookmarkStart w:id="36" w:name="_Toc205367087"/>
      <w:r w:rsidRPr="003B0A97">
        <w:rPr>
          <w:rFonts w:asciiTheme="majorHAnsi" w:hAnsiTheme="majorHAnsi" w:cstheme="majorHAnsi"/>
          <w:color w:val="000000" w:themeColor="text1"/>
          <w:spacing w:val="-4"/>
          <w:lang w:val="vi-VN"/>
        </w:rPr>
        <w:t>Bảng 1.1</w:t>
      </w:r>
      <w:r w:rsidR="00C81E68" w:rsidRPr="003B0A97">
        <w:rPr>
          <w:rFonts w:asciiTheme="majorHAnsi" w:hAnsiTheme="majorHAnsi" w:cstheme="majorHAnsi"/>
          <w:color w:val="000000" w:themeColor="text1"/>
          <w:spacing w:val="-4"/>
          <w:lang w:val="en-US"/>
        </w:rPr>
        <w:t xml:space="preserve">: </w:t>
      </w:r>
      <w:r w:rsidR="00C81E68" w:rsidRPr="003B0A97">
        <w:rPr>
          <w:rFonts w:ascii="Times New Roman Bold" w:hAnsi="Times New Roman Bold"/>
          <w:color w:val="000000" w:themeColor="text1"/>
          <w:spacing w:val="-4"/>
          <w:lang w:val="en-US"/>
        </w:rPr>
        <w:t>T</w:t>
      </w:r>
      <w:r w:rsidR="00C81E68" w:rsidRPr="003B0A97">
        <w:rPr>
          <w:rFonts w:ascii="Times New Roman Bold" w:hAnsi="Times New Roman Bold"/>
          <w:color w:val="000000" w:themeColor="text1"/>
          <w:spacing w:val="-4"/>
        </w:rPr>
        <w:t xml:space="preserve">oạ độ </w:t>
      </w:r>
      <w:r w:rsidR="00C81E68" w:rsidRPr="003B0A97">
        <w:rPr>
          <w:rFonts w:ascii="Times New Roman Bold" w:hAnsi="Times New Roman Bold"/>
          <w:color w:val="000000" w:themeColor="text1"/>
          <w:spacing w:val="-4"/>
          <w:sz w:val="25"/>
          <w:szCs w:val="25"/>
        </w:rPr>
        <w:t>VN2000 (Kinh tuyến trục 105</w:t>
      </w:r>
      <w:r w:rsidR="00C81E68" w:rsidRPr="003B0A97">
        <w:rPr>
          <w:rFonts w:ascii="Times New Roman Bold" w:hAnsi="Times New Roman Bold"/>
          <w:color w:val="000000" w:themeColor="text1"/>
          <w:spacing w:val="-4"/>
          <w:sz w:val="25"/>
          <w:szCs w:val="25"/>
          <w:vertAlign w:val="superscript"/>
        </w:rPr>
        <w:t>0</w:t>
      </w:r>
      <w:r w:rsidR="00C81E68" w:rsidRPr="003B0A97">
        <w:rPr>
          <w:rFonts w:ascii="Times New Roman Bold" w:hAnsi="Times New Roman Bold"/>
          <w:color w:val="000000" w:themeColor="text1"/>
          <w:spacing w:val="-4"/>
          <w:sz w:val="25"/>
          <w:szCs w:val="25"/>
        </w:rPr>
        <w:t>, múi chiếu 3</w:t>
      </w:r>
      <w:r w:rsidR="00C81E68" w:rsidRPr="003B0A97">
        <w:rPr>
          <w:rFonts w:ascii="Times New Roman Bold" w:hAnsi="Times New Roman Bold"/>
          <w:color w:val="000000" w:themeColor="text1"/>
          <w:spacing w:val="-4"/>
          <w:sz w:val="25"/>
          <w:szCs w:val="25"/>
          <w:vertAlign w:val="superscript"/>
        </w:rPr>
        <w:t>0</w:t>
      </w:r>
      <w:r w:rsidR="00C81E68" w:rsidRPr="003B0A97">
        <w:rPr>
          <w:rFonts w:ascii="Times New Roman Bold" w:hAnsi="Times New Roman Bold"/>
          <w:color w:val="000000" w:themeColor="text1"/>
          <w:spacing w:val="-4"/>
          <w:sz w:val="25"/>
          <w:szCs w:val="25"/>
        </w:rPr>
        <w:t>)</w:t>
      </w:r>
      <w:r w:rsidR="00C81E68" w:rsidRPr="003B0A97">
        <w:rPr>
          <w:rFonts w:ascii="Times New Roman Bold" w:hAnsi="Times New Roman Bold"/>
          <w:color w:val="000000" w:themeColor="text1"/>
          <w:spacing w:val="-4"/>
        </w:rPr>
        <w:t xml:space="preserve"> </w:t>
      </w:r>
      <w:r w:rsidR="00C81E68" w:rsidRPr="003B0A97">
        <w:rPr>
          <w:rFonts w:ascii="Times New Roman Bold" w:hAnsi="Times New Roman Bold"/>
          <w:color w:val="000000" w:themeColor="text1"/>
          <w:spacing w:val="-4"/>
          <w:lang w:val="en-US"/>
        </w:rPr>
        <w:t xml:space="preserve">các điểm mốc của </w:t>
      </w:r>
      <w:r w:rsidR="00C81E68" w:rsidRPr="003B0A97">
        <w:rPr>
          <w:rFonts w:ascii="Times New Roman Bold" w:hAnsi="Times New Roman Bold"/>
          <w:color w:val="000000" w:themeColor="text1"/>
          <w:spacing w:val="-4"/>
          <w:lang w:val="de-DE"/>
        </w:rPr>
        <w:t>dự án</w:t>
      </w:r>
      <w:bookmarkEnd w:id="36"/>
    </w:p>
    <w:tbl>
      <w:tblPr>
        <w:tblW w:w="473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4223"/>
        <w:gridCol w:w="3003"/>
      </w:tblGrid>
      <w:tr w:rsidR="003B0A97" w:rsidRPr="003B0A97" w:rsidTr="00581868">
        <w:tc>
          <w:tcPr>
            <w:tcW w:w="926" w:type="pct"/>
            <w:shd w:val="clear" w:color="auto" w:fill="auto"/>
          </w:tcPr>
          <w:p w:rsidR="00C81E68" w:rsidRPr="003B0A97" w:rsidRDefault="00C81E68" w:rsidP="00581868">
            <w:pPr>
              <w:jc w:val="center"/>
              <w:rPr>
                <w:b/>
                <w:color w:val="000000" w:themeColor="text1"/>
                <w:szCs w:val="26"/>
                <w:lang w:val="de-DE"/>
              </w:rPr>
            </w:pPr>
            <w:r w:rsidRPr="003B0A97">
              <w:rPr>
                <w:b/>
                <w:color w:val="000000" w:themeColor="text1"/>
                <w:szCs w:val="26"/>
                <w:lang w:val="de-DE"/>
              </w:rPr>
              <w:t xml:space="preserve">Điểm </w:t>
            </w:r>
          </w:p>
        </w:tc>
        <w:tc>
          <w:tcPr>
            <w:tcW w:w="2381" w:type="pct"/>
            <w:shd w:val="clear" w:color="auto" w:fill="auto"/>
          </w:tcPr>
          <w:p w:rsidR="00C81E68" w:rsidRPr="003B0A97" w:rsidRDefault="00C81E68" w:rsidP="00581868">
            <w:pPr>
              <w:jc w:val="center"/>
              <w:rPr>
                <w:b/>
                <w:color w:val="000000" w:themeColor="text1"/>
                <w:szCs w:val="26"/>
                <w:lang w:val="de-DE"/>
              </w:rPr>
            </w:pPr>
            <w:r w:rsidRPr="003B0A97">
              <w:rPr>
                <w:b/>
                <w:color w:val="000000" w:themeColor="text1"/>
                <w:szCs w:val="26"/>
                <w:lang w:val="de-DE"/>
              </w:rPr>
              <w:t>X</w:t>
            </w:r>
          </w:p>
        </w:tc>
        <w:tc>
          <w:tcPr>
            <w:tcW w:w="1693" w:type="pct"/>
            <w:tcBorders>
              <w:right w:val="single" w:sz="4" w:space="0" w:color="auto"/>
            </w:tcBorders>
            <w:shd w:val="clear" w:color="auto" w:fill="auto"/>
          </w:tcPr>
          <w:p w:rsidR="00C81E68" w:rsidRPr="003B0A97" w:rsidRDefault="00C81E68" w:rsidP="00581868">
            <w:pPr>
              <w:jc w:val="center"/>
              <w:rPr>
                <w:b/>
                <w:color w:val="000000" w:themeColor="text1"/>
                <w:szCs w:val="26"/>
                <w:lang w:val="de-DE"/>
              </w:rPr>
            </w:pPr>
            <w:r w:rsidRPr="003B0A97">
              <w:rPr>
                <w:b/>
                <w:color w:val="000000" w:themeColor="text1"/>
                <w:szCs w:val="26"/>
                <w:lang w:val="de-DE"/>
              </w:rPr>
              <w:t>Y</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1</w:t>
            </w:r>
          </w:p>
        </w:tc>
        <w:tc>
          <w:tcPr>
            <w:tcW w:w="2381" w:type="pct"/>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2322166,561</w:t>
            </w:r>
          </w:p>
        </w:tc>
        <w:tc>
          <w:tcPr>
            <w:tcW w:w="1693" w:type="pct"/>
            <w:tcBorders>
              <w:right w:val="single" w:sz="4" w:space="0" w:color="auto"/>
            </w:tcBorders>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550545,958</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2</w:t>
            </w:r>
          </w:p>
        </w:tc>
        <w:tc>
          <w:tcPr>
            <w:tcW w:w="2381" w:type="pct"/>
            <w:shd w:val="clear" w:color="auto" w:fill="auto"/>
          </w:tcPr>
          <w:p w:rsidR="00C81E68" w:rsidRPr="003B0A97" w:rsidRDefault="00C55FEB" w:rsidP="00581868">
            <w:pPr>
              <w:jc w:val="center"/>
              <w:rPr>
                <w:color w:val="000000" w:themeColor="text1"/>
                <w:szCs w:val="26"/>
                <w:lang w:val="de-DE"/>
              </w:rPr>
            </w:pPr>
            <w:r w:rsidRPr="003B0A97">
              <w:rPr>
                <w:color w:val="000000" w:themeColor="text1"/>
                <w:szCs w:val="26"/>
                <w:lang w:val="de-DE"/>
              </w:rPr>
              <w:t>2322396,176</w:t>
            </w:r>
          </w:p>
        </w:tc>
        <w:tc>
          <w:tcPr>
            <w:tcW w:w="1693" w:type="pct"/>
            <w:tcBorders>
              <w:right w:val="single" w:sz="4" w:space="0" w:color="auto"/>
            </w:tcBorders>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550726,262</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3</w:t>
            </w:r>
          </w:p>
        </w:tc>
        <w:tc>
          <w:tcPr>
            <w:tcW w:w="2381" w:type="pct"/>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2322378,884</w:t>
            </w:r>
          </w:p>
        </w:tc>
        <w:tc>
          <w:tcPr>
            <w:tcW w:w="1693" w:type="pct"/>
            <w:tcBorders>
              <w:right w:val="single" w:sz="4" w:space="0" w:color="auto"/>
            </w:tcBorders>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550748,284</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4</w:t>
            </w:r>
          </w:p>
        </w:tc>
        <w:tc>
          <w:tcPr>
            <w:tcW w:w="2381" w:type="pct"/>
            <w:shd w:val="clear" w:color="auto" w:fill="auto"/>
          </w:tcPr>
          <w:p w:rsidR="00C81E68" w:rsidRPr="003B0A97" w:rsidRDefault="00076675" w:rsidP="00581868">
            <w:pPr>
              <w:jc w:val="center"/>
              <w:rPr>
                <w:color w:val="000000" w:themeColor="text1"/>
                <w:szCs w:val="26"/>
                <w:lang w:val="de-DE"/>
              </w:rPr>
            </w:pPr>
            <w:r w:rsidRPr="003B0A97">
              <w:rPr>
                <w:color w:val="000000" w:themeColor="text1"/>
                <w:szCs w:val="26"/>
                <w:lang w:val="de-DE"/>
              </w:rPr>
              <w:t>2322558,675</w:t>
            </w:r>
          </w:p>
        </w:tc>
        <w:tc>
          <w:tcPr>
            <w:tcW w:w="1693" w:type="pct"/>
            <w:tcBorders>
              <w:right w:val="single" w:sz="4" w:space="0" w:color="auto"/>
            </w:tcBorders>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550889,464</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5</w:t>
            </w:r>
          </w:p>
        </w:tc>
        <w:tc>
          <w:tcPr>
            <w:tcW w:w="2381" w:type="pct"/>
            <w:shd w:val="clear" w:color="auto" w:fill="auto"/>
          </w:tcPr>
          <w:p w:rsidR="00C81E68" w:rsidRPr="003B0A97" w:rsidRDefault="00C81E68" w:rsidP="00076675">
            <w:pPr>
              <w:jc w:val="center"/>
              <w:rPr>
                <w:color w:val="000000" w:themeColor="text1"/>
                <w:szCs w:val="26"/>
                <w:lang w:val="de-DE"/>
              </w:rPr>
            </w:pPr>
            <w:r w:rsidRPr="003B0A97">
              <w:rPr>
                <w:color w:val="000000" w:themeColor="text1"/>
                <w:szCs w:val="26"/>
                <w:lang w:val="de-DE"/>
              </w:rPr>
              <w:t>23226</w:t>
            </w:r>
            <w:r w:rsidR="00076675" w:rsidRPr="003B0A97">
              <w:rPr>
                <w:color w:val="000000" w:themeColor="text1"/>
                <w:szCs w:val="26"/>
                <w:lang w:val="de-DE"/>
              </w:rPr>
              <w:t>00</w:t>
            </w:r>
            <w:r w:rsidRPr="003B0A97">
              <w:rPr>
                <w:color w:val="000000" w:themeColor="text1"/>
                <w:szCs w:val="26"/>
                <w:lang w:val="de-DE"/>
              </w:rPr>
              <w:t>,</w:t>
            </w:r>
            <w:r w:rsidR="00076675" w:rsidRPr="003B0A97">
              <w:rPr>
                <w:color w:val="000000" w:themeColor="text1"/>
                <w:szCs w:val="26"/>
                <w:lang w:val="de-DE"/>
              </w:rPr>
              <w:t>936</w:t>
            </w:r>
          </w:p>
        </w:tc>
        <w:tc>
          <w:tcPr>
            <w:tcW w:w="1693" w:type="pct"/>
            <w:tcBorders>
              <w:right w:val="single" w:sz="4" w:space="0" w:color="auto"/>
            </w:tcBorders>
            <w:shd w:val="clear" w:color="auto" w:fill="auto"/>
          </w:tcPr>
          <w:p w:rsidR="00C81E68" w:rsidRPr="003B0A97" w:rsidRDefault="00C55FEB" w:rsidP="00076675">
            <w:pPr>
              <w:jc w:val="center"/>
              <w:rPr>
                <w:color w:val="000000" w:themeColor="text1"/>
                <w:szCs w:val="26"/>
                <w:lang w:val="de-DE"/>
              </w:rPr>
            </w:pPr>
            <w:r w:rsidRPr="003B0A97">
              <w:rPr>
                <w:color w:val="000000" w:themeColor="text1"/>
                <w:szCs w:val="26"/>
                <w:lang w:val="de-DE"/>
              </w:rPr>
              <w:t>55</w:t>
            </w:r>
            <w:r w:rsidR="00076675" w:rsidRPr="003B0A97">
              <w:rPr>
                <w:color w:val="000000" w:themeColor="text1"/>
                <w:szCs w:val="26"/>
                <w:lang w:val="de-DE"/>
              </w:rPr>
              <w:t>0941,849</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6</w:t>
            </w:r>
          </w:p>
        </w:tc>
        <w:tc>
          <w:tcPr>
            <w:tcW w:w="2381" w:type="pct"/>
            <w:shd w:val="clear" w:color="auto" w:fill="auto"/>
          </w:tcPr>
          <w:p w:rsidR="00C81E68" w:rsidRPr="003B0A97" w:rsidRDefault="00076675" w:rsidP="00581868">
            <w:pPr>
              <w:jc w:val="center"/>
              <w:rPr>
                <w:color w:val="000000" w:themeColor="text1"/>
                <w:szCs w:val="26"/>
                <w:lang w:val="de-DE"/>
              </w:rPr>
            </w:pPr>
            <w:r w:rsidRPr="003B0A97">
              <w:rPr>
                <w:color w:val="000000" w:themeColor="text1"/>
                <w:szCs w:val="26"/>
                <w:lang w:val="de-DE"/>
              </w:rPr>
              <w:t>2322616,036</w:t>
            </w:r>
          </w:p>
        </w:tc>
        <w:tc>
          <w:tcPr>
            <w:tcW w:w="1693" w:type="pct"/>
            <w:tcBorders>
              <w:right w:val="single" w:sz="4" w:space="0" w:color="auto"/>
            </w:tcBorders>
            <w:shd w:val="clear" w:color="auto" w:fill="auto"/>
          </w:tcPr>
          <w:p w:rsidR="00C81E68" w:rsidRPr="003B0A97" w:rsidRDefault="00C55FEB" w:rsidP="00076675">
            <w:pPr>
              <w:jc w:val="center"/>
              <w:rPr>
                <w:color w:val="000000" w:themeColor="text1"/>
                <w:szCs w:val="26"/>
                <w:lang w:val="de-DE"/>
              </w:rPr>
            </w:pPr>
            <w:r w:rsidRPr="003B0A97">
              <w:rPr>
                <w:color w:val="000000" w:themeColor="text1"/>
                <w:szCs w:val="26"/>
                <w:lang w:val="de-DE"/>
              </w:rPr>
              <w:t>551</w:t>
            </w:r>
            <w:r w:rsidR="00076675" w:rsidRPr="003B0A97">
              <w:rPr>
                <w:color w:val="000000" w:themeColor="text1"/>
                <w:szCs w:val="26"/>
                <w:lang w:val="de-DE"/>
              </w:rPr>
              <w:t>007,439</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7</w:t>
            </w:r>
          </w:p>
        </w:tc>
        <w:tc>
          <w:tcPr>
            <w:tcW w:w="2381" w:type="pct"/>
            <w:shd w:val="clear" w:color="auto" w:fill="auto"/>
          </w:tcPr>
          <w:p w:rsidR="00C81E68" w:rsidRPr="003B0A97" w:rsidRDefault="00C55FEB" w:rsidP="00076675">
            <w:pPr>
              <w:jc w:val="center"/>
              <w:rPr>
                <w:color w:val="000000" w:themeColor="text1"/>
                <w:szCs w:val="26"/>
                <w:lang w:val="de-DE"/>
              </w:rPr>
            </w:pPr>
            <w:r w:rsidRPr="003B0A97">
              <w:rPr>
                <w:color w:val="000000" w:themeColor="text1"/>
                <w:szCs w:val="26"/>
                <w:lang w:val="de-DE"/>
              </w:rPr>
              <w:t>2322</w:t>
            </w:r>
            <w:r w:rsidR="00076675" w:rsidRPr="003B0A97">
              <w:rPr>
                <w:color w:val="000000" w:themeColor="text1"/>
                <w:szCs w:val="26"/>
                <w:lang w:val="de-DE"/>
              </w:rPr>
              <w:t>616,03</w:t>
            </w:r>
          </w:p>
        </w:tc>
        <w:tc>
          <w:tcPr>
            <w:tcW w:w="1693" w:type="pct"/>
            <w:tcBorders>
              <w:right w:val="single" w:sz="4" w:space="0" w:color="auto"/>
            </w:tcBorders>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551234,009</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8</w:t>
            </w:r>
          </w:p>
        </w:tc>
        <w:tc>
          <w:tcPr>
            <w:tcW w:w="2381" w:type="pct"/>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2322458,319</w:t>
            </w:r>
          </w:p>
        </w:tc>
        <w:tc>
          <w:tcPr>
            <w:tcW w:w="1693" w:type="pct"/>
            <w:tcBorders>
              <w:right w:val="single" w:sz="4" w:space="0" w:color="auto"/>
            </w:tcBorders>
            <w:shd w:val="clear" w:color="auto" w:fill="auto"/>
          </w:tcPr>
          <w:p w:rsidR="00C81E68" w:rsidRPr="003B0A97" w:rsidRDefault="00076675" w:rsidP="00C55FEB">
            <w:pPr>
              <w:jc w:val="center"/>
              <w:rPr>
                <w:color w:val="000000" w:themeColor="text1"/>
                <w:szCs w:val="26"/>
                <w:lang w:val="de-DE"/>
              </w:rPr>
            </w:pPr>
            <w:r w:rsidRPr="003B0A97">
              <w:rPr>
                <w:color w:val="000000" w:themeColor="text1"/>
                <w:szCs w:val="26"/>
                <w:lang w:val="de-DE"/>
              </w:rPr>
              <w:t>551234,009</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9</w:t>
            </w:r>
          </w:p>
        </w:tc>
        <w:tc>
          <w:tcPr>
            <w:tcW w:w="2381" w:type="pct"/>
            <w:shd w:val="clear" w:color="auto" w:fill="auto"/>
          </w:tcPr>
          <w:p w:rsidR="00C81E68" w:rsidRPr="003B0A97" w:rsidRDefault="00076675" w:rsidP="00AC51F0">
            <w:pPr>
              <w:jc w:val="center"/>
              <w:rPr>
                <w:color w:val="000000" w:themeColor="text1"/>
                <w:szCs w:val="26"/>
                <w:lang w:val="de-DE"/>
              </w:rPr>
            </w:pPr>
            <w:r w:rsidRPr="003B0A97">
              <w:rPr>
                <w:color w:val="000000" w:themeColor="text1"/>
                <w:szCs w:val="26"/>
                <w:lang w:val="de-DE"/>
              </w:rPr>
              <w:t>2322458,319</w:t>
            </w:r>
          </w:p>
        </w:tc>
        <w:tc>
          <w:tcPr>
            <w:tcW w:w="1693" w:type="pct"/>
            <w:tcBorders>
              <w:right w:val="single" w:sz="4" w:space="0" w:color="auto"/>
            </w:tcBorders>
            <w:shd w:val="clear" w:color="auto" w:fill="auto"/>
          </w:tcPr>
          <w:p w:rsidR="00C81E68" w:rsidRPr="003B0A97" w:rsidRDefault="00C81E68" w:rsidP="00076675">
            <w:pPr>
              <w:jc w:val="center"/>
              <w:rPr>
                <w:color w:val="000000" w:themeColor="text1"/>
                <w:szCs w:val="26"/>
                <w:lang w:val="de-DE"/>
              </w:rPr>
            </w:pPr>
            <w:r w:rsidRPr="003B0A97">
              <w:rPr>
                <w:color w:val="000000" w:themeColor="text1"/>
                <w:szCs w:val="26"/>
                <w:lang w:val="de-DE"/>
              </w:rPr>
              <w:t>55138</w:t>
            </w:r>
            <w:r w:rsidR="00076675" w:rsidRPr="003B0A97">
              <w:rPr>
                <w:color w:val="000000" w:themeColor="text1"/>
                <w:szCs w:val="26"/>
                <w:lang w:val="de-DE"/>
              </w:rPr>
              <w:t>2,878</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10</w:t>
            </w:r>
          </w:p>
        </w:tc>
        <w:tc>
          <w:tcPr>
            <w:tcW w:w="2381" w:type="pct"/>
            <w:shd w:val="clear" w:color="auto" w:fill="auto"/>
          </w:tcPr>
          <w:p w:rsidR="00C81E68" w:rsidRPr="003B0A97" w:rsidRDefault="00AC51F0" w:rsidP="00076675">
            <w:pPr>
              <w:jc w:val="center"/>
              <w:rPr>
                <w:color w:val="000000" w:themeColor="text1"/>
                <w:szCs w:val="26"/>
                <w:lang w:val="de-DE"/>
              </w:rPr>
            </w:pPr>
            <w:r w:rsidRPr="003B0A97">
              <w:rPr>
                <w:color w:val="000000" w:themeColor="text1"/>
                <w:szCs w:val="26"/>
                <w:lang w:val="de-DE"/>
              </w:rPr>
              <w:t>2322616,0</w:t>
            </w:r>
            <w:r w:rsidR="00076675" w:rsidRPr="003B0A97">
              <w:rPr>
                <w:color w:val="000000" w:themeColor="text1"/>
                <w:szCs w:val="26"/>
                <w:lang w:val="de-DE"/>
              </w:rPr>
              <w:t>25</w:t>
            </w:r>
          </w:p>
        </w:tc>
        <w:tc>
          <w:tcPr>
            <w:tcW w:w="1693" w:type="pct"/>
            <w:tcBorders>
              <w:right w:val="single" w:sz="4" w:space="0" w:color="auto"/>
            </w:tcBorders>
            <w:shd w:val="clear" w:color="auto" w:fill="auto"/>
          </w:tcPr>
          <w:p w:rsidR="00C81E68" w:rsidRPr="003B0A97" w:rsidRDefault="00C81E68" w:rsidP="00076675">
            <w:pPr>
              <w:jc w:val="center"/>
              <w:rPr>
                <w:color w:val="000000" w:themeColor="text1"/>
                <w:szCs w:val="26"/>
                <w:lang w:val="de-DE"/>
              </w:rPr>
            </w:pPr>
            <w:r w:rsidRPr="003B0A97">
              <w:rPr>
                <w:color w:val="000000" w:themeColor="text1"/>
                <w:szCs w:val="26"/>
                <w:lang w:val="de-DE"/>
              </w:rPr>
              <w:t>551</w:t>
            </w:r>
            <w:r w:rsidR="00076675" w:rsidRPr="003B0A97">
              <w:rPr>
                <w:color w:val="000000" w:themeColor="text1"/>
                <w:szCs w:val="26"/>
                <w:lang w:val="de-DE"/>
              </w:rPr>
              <w:t>383,007</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11</w:t>
            </w:r>
          </w:p>
        </w:tc>
        <w:tc>
          <w:tcPr>
            <w:tcW w:w="2381" w:type="pct"/>
            <w:shd w:val="clear" w:color="auto" w:fill="auto"/>
          </w:tcPr>
          <w:p w:rsidR="00C81E68" w:rsidRPr="003B0A97" w:rsidRDefault="00076675" w:rsidP="00C55FEB">
            <w:pPr>
              <w:jc w:val="center"/>
              <w:rPr>
                <w:color w:val="000000" w:themeColor="text1"/>
                <w:szCs w:val="26"/>
                <w:lang w:val="de-DE"/>
              </w:rPr>
            </w:pPr>
            <w:r w:rsidRPr="003B0A97">
              <w:rPr>
                <w:color w:val="000000" w:themeColor="text1"/>
                <w:szCs w:val="26"/>
                <w:lang w:val="de-DE"/>
              </w:rPr>
              <w:t>2322616,038</w:t>
            </w:r>
          </w:p>
        </w:tc>
        <w:tc>
          <w:tcPr>
            <w:tcW w:w="1693" w:type="pct"/>
            <w:tcBorders>
              <w:right w:val="single" w:sz="4" w:space="0" w:color="auto"/>
            </w:tcBorders>
            <w:shd w:val="clear" w:color="auto" w:fill="auto"/>
          </w:tcPr>
          <w:p w:rsidR="00C81E68" w:rsidRPr="003B0A97" w:rsidRDefault="00C81E68" w:rsidP="00581868">
            <w:pPr>
              <w:jc w:val="center"/>
              <w:rPr>
                <w:color w:val="000000" w:themeColor="text1"/>
                <w:szCs w:val="26"/>
                <w:lang w:val="de-DE"/>
              </w:rPr>
            </w:pPr>
            <w:r w:rsidRPr="003B0A97">
              <w:rPr>
                <w:color w:val="000000" w:themeColor="text1"/>
                <w:szCs w:val="26"/>
                <w:lang w:val="de-DE"/>
              </w:rPr>
              <w:t>551712,747</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12</w:t>
            </w:r>
          </w:p>
        </w:tc>
        <w:tc>
          <w:tcPr>
            <w:tcW w:w="2381" w:type="pct"/>
            <w:shd w:val="clear" w:color="auto" w:fill="auto"/>
          </w:tcPr>
          <w:p w:rsidR="00C81E68" w:rsidRPr="003B0A97" w:rsidRDefault="00AC51F0" w:rsidP="00076675">
            <w:pPr>
              <w:jc w:val="center"/>
              <w:rPr>
                <w:color w:val="000000" w:themeColor="text1"/>
                <w:szCs w:val="26"/>
                <w:lang w:val="de-DE"/>
              </w:rPr>
            </w:pPr>
            <w:r w:rsidRPr="003B0A97">
              <w:rPr>
                <w:color w:val="000000" w:themeColor="text1"/>
                <w:szCs w:val="26"/>
                <w:lang w:val="de-DE"/>
              </w:rPr>
              <w:t>2322</w:t>
            </w:r>
            <w:r w:rsidR="00076675" w:rsidRPr="003B0A97">
              <w:rPr>
                <w:color w:val="000000" w:themeColor="text1"/>
                <w:szCs w:val="26"/>
                <w:lang w:val="de-DE"/>
              </w:rPr>
              <w:t>130,837</w:t>
            </w:r>
          </w:p>
        </w:tc>
        <w:tc>
          <w:tcPr>
            <w:tcW w:w="1693" w:type="pct"/>
            <w:tcBorders>
              <w:right w:val="single" w:sz="4" w:space="0" w:color="auto"/>
            </w:tcBorders>
            <w:shd w:val="clear" w:color="auto" w:fill="auto"/>
          </w:tcPr>
          <w:p w:rsidR="00C81E68" w:rsidRPr="003B0A97" w:rsidRDefault="00076675" w:rsidP="00581868">
            <w:pPr>
              <w:jc w:val="center"/>
              <w:rPr>
                <w:color w:val="000000" w:themeColor="text1"/>
                <w:szCs w:val="26"/>
                <w:lang w:val="de-DE"/>
              </w:rPr>
            </w:pPr>
            <w:r w:rsidRPr="003B0A97">
              <w:rPr>
                <w:color w:val="000000" w:themeColor="text1"/>
                <w:szCs w:val="26"/>
                <w:lang w:val="de-DE"/>
              </w:rPr>
              <w:t>551712,747</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13</w:t>
            </w:r>
          </w:p>
        </w:tc>
        <w:tc>
          <w:tcPr>
            <w:tcW w:w="2381" w:type="pct"/>
            <w:shd w:val="clear" w:color="auto" w:fill="auto"/>
          </w:tcPr>
          <w:p w:rsidR="00C81E68" w:rsidRPr="003B0A97" w:rsidRDefault="00C81E68" w:rsidP="00076675">
            <w:pPr>
              <w:jc w:val="center"/>
              <w:rPr>
                <w:color w:val="000000" w:themeColor="text1"/>
                <w:szCs w:val="26"/>
                <w:lang w:val="de-DE"/>
              </w:rPr>
            </w:pPr>
            <w:r w:rsidRPr="003B0A97">
              <w:rPr>
                <w:color w:val="000000" w:themeColor="text1"/>
                <w:szCs w:val="26"/>
                <w:lang w:val="de-DE"/>
              </w:rPr>
              <w:t>23220</w:t>
            </w:r>
            <w:r w:rsidR="00076675" w:rsidRPr="003B0A97">
              <w:rPr>
                <w:color w:val="000000" w:themeColor="text1"/>
                <w:szCs w:val="26"/>
                <w:lang w:val="de-DE"/>
              </w:rPr>
              <w:t>63,653</w:t>
            </w:r>
          </w:p>
        </w:tc>
        <w:tc>
          <w:tcPr>
            <w:tcW w:w="1693" w:type="pct"/>
            <w:tcBorders>
              <w:right w:val="single" w:sz="4" w:space="0" w:color="auto"/>
            </w:tcBorders>
            <w:shd w:val="clear" w:color="auto" w:fill="auto"/>
          </w:tcPr>
          <w:p w:rsidR="00C81E68" w:rsidRPr="003B0A97" w:rsidRDefault="00C55FEB" w:rsidP="00076675">
            <w:pPr>
              <w:jc w:val="center"/>
              <w:rPr>
                <w:color w:val="000000" w:themeColor="text1"/>
                <w:szCs w:val="26"/>
                <w:lang w:val="de-DE"/>
              </w:rPr>
            </w:pPr>
            <w:r w:rsidRPr="003B0A97">
              <w:rPr>
                <w:color w:val="000000" w:themeColor="text1"/>
                <w:szCs w:val="26"/>
                <w:lang w:val="de-DE"/>
              </w:rPr>
              <w:t>5516</w:t>
            </w:r>
            <w:r w:rsidR="00076675" w:rsidRPr="003B0A97">
              <w:rPr>
                <w:color w:val="000000" w:themeColor="text1"/>
                <w:szCs w:val="26"/>
                <w:lang w:val="de-DE"/>
              </w:rPr>
              <w:t>84,908</w:t>
            </w:r>
          </w:p>
        </w:tc>
      </w:tr>
      <w:tr w:rsidR="003B0A97" w:rsidRPr="003B0A97" w:rsidTr="00581868">
        <w:tc>
          <w:tcPr>
            <w:tcW w:w="926" w:type="pct"/>
            <w:shd w:val="clear" w:color="auto" w:fill="auto"/>
            <w:vAlign w:val="bottom"/>
          </w:tcPr>
          <w:p w:rsidR="00C81E68" w:rsidRPr="003B0A97" w:rsidRDefault="00C81E68" w:rsidP="00581868">
            <w:pPr>
              <w:jc w:val="center"/>
              <w:rPr>
                <w:color w:val="000000" w:themeColor="text1"/>
                <w:szCs w:val="26"/>
              </w:rPr>
            </w:pPr>
            <w:r w:rsidRPr="003B0A97">
              <w:rPr>
                <w:color w:val="000000" w:themeColor="text1"/>
                <w:szCs w:val="26"/>
              </w:rPr>
              <w:t>14</w:t>
            </w:r>
          </w:p>
        </w:tc>
        <w:tc>
          <w:tcPr>
            <w:tcW w:w="2381" w:type="pct"/>
            <w:shd w:val="clear" w:color="auto" w:fill="auto"/>
          </w:tcPr>
          <w:p w:rsidR="00C81E68" w:rsidRPr="003B0A97" w:rsidRDefault="00C55FEB" w:rsidP="00076675">
            <w:pPr>
              <w:jc w:val="center"/>
              <w:rPr>
                <w:color w:val="000000" w:themeColor="text1"/>
                <w:szCs w:val="26"/>
                <w:lang w:val="de-DE"/>
              </w:rPr>
            </w:pPr>
            <w:r w:rsidRPr="003B0A97">
              <w:rPr>
                <w:color w:val="000000" w:themeColor="text1"/>
                <w:szCs w:val="26"/>
                <w:lang w:val="de-DE"/>
              </w:rPr>
              <w:t>232203</w:t>
            </w:r>
            <w:r w:rsidR="00076675" w:rsidRPr="003B0A97">
              <w:rPr>
                <w:color w:val="000000" w:themeColor="text1"/>
                <w:szCs w:val="26"/>
                <w:lang w:val="de-DE"/>
              </w:rPr>
              <w:t>5,837</w:t>
            </w:r>
          </w:p>
        </w:tc>
        <w:tc>
          <w:tcPr>
            <w:tcW w:w="1693" w:type="pct"/>
            <w:tcBorders>
              <w:right w:val="single" w:sz="4" w:space="0" w:color="auto"/>
            </w:tcBorders>
            <w:shd w:val="clear" w:color="auto" w:fill="auto"/>
          </w:tcPr>
          <w:p w:rsidR="00C81E68" w:rsidRPr="003B0A97" w:rsidRDefault="00C55FEB" w:rsidP="00076675">
            <w:pPr>
              <w:jc w:val="center"/>
              <w:rPr>
                <w:color w:val="000000" w:themeColor="text1"/>
                <w:szCs w:val="26"/>
                <w:lang w:val="de-DE"/>
              </w:rPr>
            </w:pPr>
            <w:r w:rsidRPr="003B0A97">
              <w:rPr>
                <w:color w:val="000000" w:themeColor="text1"/>
                <w:szCs w:val="26"/>
                <w:lang w:val="de-DE"/>
              </w:rPr>
              <w:t>551</w:t>
            </w:r>
            <w:r w:rsidR="00076675" w:rsidRPr="003B0A97">
              <w:rPr>
                <w:color w:val="000000" w:themeColor="text1"/>
                <w:szCs w:val="26"/>
                <w:lang w:val="de-DE"/>
              </w:rPr>
              <w:t>617,707</w:t>
            </w:r>
          </w:p>
        </w:tc>
      </w:tr>
      <w:tr w:rsidR="003B0A97" w:rsidRPr="003B0A97" w:rsidTr="00581868">
        <w:tc>
          <w:tcPr>
            <w:tcW w:w="926" w:type="pct"/>
            <w:shd w:val="clear" w:color="auto" w:fill="auto"/>
            <w:vAlign w:val="bottom"/>
          </w:tcPr>
          <w:p w:rsidR="00076675" w:rsidRPr="003B0A97" w:rsidRDefault="00076675" w:rsidP="00581868">
            <w:pPr>
              <w:jc w:val="center"/>
              <w:rPr>
                <w:color w:val="000000" w:themeColor="text1"/>
                <w:szCs w:val="26"/>
              </w:rPr>
            </w:pPr>
            <w:r w:rsidRPr="003B0A97">
              <w:rPr>
                <w:color w:val="000000" w:themeColor="text1"/>
                <w:szCs w:val="26"/>
              </w:rPr>
              <w:t>15</w:t>
            </w:r>
          </w:p>
        </w:tc>
        <w:tc>
          <w:tcPr>
            <w:tcW w:w="2381" w:type="pct"/>
            <w:shd w:val="clear" w:color="auto" w:fill="auto"/>
          </w:tcPr>
          <w:p w:rsidR="00076675" w:rsidRPr="003B0A97" w:rsidRDefault="00076675" w:rsidP="00C55FEB">
            <w:pPr>
              <w:jc w:val="center"/>
              <w:rPr>
                <w:color w:val="000000" w:themeColor="text1"/>
                <w:szCs w:val="26"/>
                <w:lang w:val="de-DE"/>
              </w:rPr>
            </w:pPr>
            <w:r w:rsidRPr="003B0A97">
              <w:rPr>
                <w:color w:val="000000" w:themeColor="text1"/>
                <w:szCs w:val="26"/>
                <w:lang w:val="de-DE"/>
              </w:rPr>
              <w:t>2322036,037</w:t>
            </w:r>
          </w:p>
        </w:tc>
        <w:tc>
          <w:tcPr>
            <w:tcW w:w="1693" w:type="pct"/>
            <w:tcBorders>
              <w:right w:val="single" w:sz="4" w:space="0" w:color="auto"/>
            </w:tcBorders>
            <w:shd w:val="clear" w:color="auto" w:fill="auto"/>
          </w:tcPr>
          <w:p w:rsidR="00076675" w:rsidRPr="003B0A97" w:rsidRDefault="00076675" w:rsidP="00C55FEB">
            <w:pPr>
              <w:jc w:val="center"/>
              <w:rPr>
                <w:color w:val="000000" w:themeColor="text1"/>
                <w:szCs w:val="26"/>
                <w:lang w:val="de-DE"/>
              </w:rPr>
            </w:pPr>
            <w:r w:rsidRPr="003B0A97">
              <w:rPr>
                <w:color w:val="000000" w:themeColor="text1"/>
                <w:szCs w:val="26"/>
                <w:lang w:val="de-DE"/>
              </w:rPr>
              <w:t>551154,243</w:t>
            </w:r>
          </w:p>
        </w:tc>
      </w:tr>
    </w:tbl>
    <w:p w:rsidR="00512E2A" w:rsidRPr="003B0A97" w:rsidRDefault="00DF1670" w:rsidP="006569D2">
      <w:pPr>
        <w:spacing w:before="240" w:after="240"/>
        <w:ind w:firstLine="567"/>
        <w:contextualSpacing/>
        <w:rPr>
          <w:color w:val="000000" w:themeColor="text1"/>
          <w:spacing w:val="-2"/>
          <w:szCs w:val="26"/>
          <w:lang w:val="de-DE"/>
        </w:rPr>
      </w:pPr>
      <w:r w:rsidRPr="003B0A97">
        <w:rPr>
          <w:color w:val="000000" w:themeColor="text1"/>
          <w:spacing w:val="-2"/>
          <w:szCs w:val="26"/>
          <w:lang w:val="de-DE"/>
        </w:rPr>
        <w:t xml:space="preserve">Trong quá trình hoạt động của dự án không khai thác nước ngầm. Bên cạnh đó, dự án là dự án </w:t>
      </w:r>
      <w:r w:rsidR="003346B1" w:rsidRPr="003B0A97">
        <w:rPr>
          <w:color w:val="000000" w:themeColor="text1"/>
          <w:spacing w:val="-2"/>
          <w:szCs w:val="26"/>
          <w:lang w:val="de-DE"/>
        </w:rPr>
        <w:t xml:space="preserve">đầu tư kinh doanh kết cấu hạ tầng cụm công nghiệp </w:t>
      </w:r>
      <w:r w:rsidRPr="003B0A97">
        <w:rPr>
          <w:color w:val="000000" w:themeColor="text1"/>
          <w:spacing w:val="-2"/>
          <w:szCs w:val="26"/>
          <w:lang w:val="de-DE"/>
        </w:rPr>
        <w:t>có phát sinh nước thải</w:t>
      </w:r>
      <w:r w:rsidR="000F0718" w:rsidRPr="003B0A97">
        <w:rPr>
          <w:color w:val="000000" w:themeColor="text1"/>
          <w:spacing w:val="-2"/>
          <w:szCs w:val="26"/>
          <w:lang w:val="vi-VN"/>
        </w:rPr>
        <w:t xml:space="preserve"> </w:t>
      </w:r>
      <w:r w:rsidR="00FC2657" w:rsidRPr="003B0A97">
        <w:rPr>
          <w:color w:val="000000" w:themeColor="text1"/>
          <w:spacing w:val="-2"/>
          <w:szCs w:val="26"/>
        </w:rPr>
        <w:t xml:space="preserve">công </w:t>
      </w:r>
      <w:r w:rsidR="00FC2657" w:rsidRPr="003B0A97">
        <w:rPr>
          <w:color w:val="000000" w:themeColor="text1"/>
          <w:spacing w:val="-2"/>
          <w:szCs w:val="26"/>
        </w:rPr>
        <w:lastRenderedPageBreak/>
        <w:t>nghiệp</w:t>
      </w:r>
      <w:r w:rsidR="003B51AA" w:rsidRPr="003B0A97">
        <w:rPr>
          <w:color w:val="000000" w:themeColor="text1"/>
          <w:spacing w:val="-2"/>
          <w:szCs w:val="26"/>
          <w:lang w:val="de-DE"/>
        </w:rPr>
        <w:t xml:space="preserve"> </w:t>
      </w:r>
      <w:r w:rsidRPr="003B0A97">
        <w:rPr>
          <w:color w:val="000000" w:themeColor="text1"/>
          <w:spacing w:val="-2"/>
          <w:szCs w:val="26"/>
          <w:lang w:val="de-DE"/>
        </w:rPr>
        <w:t>ra môi trường phải được xử lý. Vì vậy, dự án thuộc đối tượng phải có giấy phép môi trườ</w:t>
      </w:r>
      <w:r w:rsidR="00C7592C" w:rsidRPr="003B0A97">
        <w:rPr>
          <w:color w:val="000000" w:themeColor="text1"/>
          <w:spacing w:val="-2"/>
          <w:szCs w:val="26"/>
          <w:lang w:val="de-DE"/>
        </w:rPr>
        <w:t>ng.</w:t>
      </w:r>
    </w:p>
    <w:p w:rsidR="00DF1670" w:rsidRPr="003B0A97" w:rsidRDefault="00DF1670" w:rsidP="00CE5F4C">
      <w:pPr>
        <w:ind w:firstLine="562"/>
        <w:contextualSpacing/>
        <w:rPr>
          <w:b/>
          <w:color w:val="000000" w:themeColor="text1"/>
          <w:spacing w:val="-2"/>
          <w:szCs w:val="26"/>
          <w:lang w:val="de-DE"/>
        </w:rPr>
      </w:pPr>
      <w:r w:rsidRPr="003B0A97">
        <w:rPr>
          <w:b/>
          <w:color w:val="000000" w:themeColor="text1"/>
          <w:spacing w:val="-2"/>
          <w:szCs w:val="26"/>
          <w:lang w:val="de-DE"/>
        </w:rPr>
        <w:t>* Mối tương quan giữa dự án với các đối tượng xung quanh:</w:t>
      </w:r>
    </w:p>
    <w:p w:rsidR="00FC2657" w:rsidRPr="003B0A97" w:rsidRDefault="00FC2657" w:rsidP="00FC2657">
      <w:pPr>
        <w:ind w:firstLine="567"/>
        <w:rPr>
          <w:iCs/>
          <w:color w:val="000000" w:themeColor="text1"/>
          <w:spacing w:val="-2"/>
          <w:szCs w:val="26"/>
          <w:lang w:val="de-DE"/>
        </w:rPr>
      </w:pPr>
      <w:r w:rsidRPr="003B0A97">
        <w:rPr>
          <w:iCs/>
          <w:color w:val="000000" w:themeColor="text1"/>
          <w:spacing w:val="-2"/>
          <w:szCs w:val="26"/>
          <w:lang w:val="de-DE"/>
        </w:rPr>
        <w:t xml:space="preserve">- Trong khu vực dự án có hệ thống </w:t>
      </w:r>
      <w:r w:rsidR="008E43C3" w:rsidRPr="003B0A97">
        <w:rPr>
          <w:iCs/>
          <w:color w:val="000000" w:themeColor="text1"/>
          <w:spacing w:val="-2"/>
          <w:szCs w:val="26"/>
          <w:lang w:val="de-DE"/>
        </w:rPr>
        <w:t>kênh tiêu Ngô Xuyên ( đã được ngầm hóa)</w:t>
      </w:r>
      <w:r w:rsidRPr="003B0A97">
        <w:rPr>
          <w:iCs/>
          <w:color w:val="000000" w:themeColor="text1"/>
          <w:spacing w:val="-2"/>
          <w:szCs w:val="26"/>
          <w:lang w:val="de-DE"/>
        </w:rPr>
        <w:t xml:space="preserve"> chạy cắt ngang khu đất theo chiều từ Bắc xuố</w:t>
      </w:r>
      <w:r w:rsidR="008E43C3" w:rsidRPr="003B0A97">
        <w:rPr>
          <w:iCs/>
          <w:color w:val="000000" w:themeColor="text1"/>
          <w:spacing w:val="-2"/>
          <w:szCs w:val="26"/>
          <w:lang w:val="de-DE"/>
        </w:rPr>
        <w:t xml:space="preserve">ng Nam. </w:t>
      </w:r>
      <w:r w:rsidRPr="003B0A97">
        <w:rPr>
          <w:iCs/>
          <w:color w:val="000000" w:themeColor="text1"/>
          <w:spacing w:val="-2"/>
          <w:szCs w:val="26"/>
          <w:lang w:val="de-DE"/>
        </w:rPr>
        <w:t xml:space="preserve">Nước mưa chảy tràn và nước thải sau xử lý của dự án được thu gom thoát ra </w:t>
      </w:r>
      <w:r w:rsidR="008E43C3" w:rsidRPr="003B0A97">
        <w:rPr>
          <w:iCs/>
          <w:color w:val="000000" w:themeColor="text1"/>
          <w:spacing w:val="-2"/>
          <w:szCs w:val="26"/>
          <w:lang w:val="de-DE"/>
        </w:rPr>
        <w:t xml:space="preserve">kênh tiêu Ngô Xuyên </w:t>
      </w:r>
      <w:r w:rsidRPr="003B0A97">
        <w:rPr>
          <w:iCs/>
          <w:color w:val="000000" w:themeColor="text1"/>
          <w:spacing w:val="-2"/>
          <w:szCs w:val="26"/>
          <w:lang w:val="de-DE"/>
        </w:rPr>
        <w:t>sau đó được dẫn ra sông Đình Dù.</w:t>
      </w:r>
    </w:p>
    <w:p w:rsidR="00FC2657" w:rsidRPr="003B0A97" w:rsidRDefault="00FC2657" w:rsidP="00FC2657">
      <w:pPr>
        <w:ind w:firstLine="567"/>
        <w:rPr>
          <w:iCs/>
          <w:color w:val="000000" w:themeColor="text1"/>
          <w:szCs w:val="26"/>
          <w:lang w:val="de-DE"/>
        </w:rPr>
      </w:pPr>
      <w:r w:rsidRPr="003B0A97">
        <w:rPr>
          <w:iCs/>
          <w:color w:val="000000" w:themeColor="text1"/>
          <w:szCs w:val="26"/>
          <w:lang w:val="de-DE"/>
        </w:rPr>
        <w:t>- Dự án tiếp giáp với đất nghĩa trang xóm Đông về phía Bắc.</w:t>
      </w:r>
    </w:p>
    <w:p w:rsidR="00FC2657" w:rsidRPr="003B0A97" w:rsidRDefault="00FC2657" w:rsidP="00FC2657">
      <w:pPr>
        <w:ind w:firstLine="567"/>
        <w:rPr>
          <w:iCs/>
          <w:color w:val="000000" w:themeColor="text1"/>
          <w:szCs w:val="26"/>
          <w:lang w:val="de-DE"/>
        </w:rPr>
      </w:pPr>
      <w:r w:rsidRPr="003B0A97">
        <w:rPr>
          <w:iCs/>
          <w:color w:val="000000" w:themeColor="text1"/>
          <w:szCs w:val="26"/>
          <w:lang w:val="de-DE"/>
        </w:rPr>
        <w:t>- Dự án nằm tiếp giáp với khu dân cư thôn Minh Khai về phía Tây.</w:t>
      </w:r>
    </w:p>
    <w:p w:rsidR="00FC2657" w:rsidRPr="003B0A97" w:rsidRDefault="00FC2657" w:rsidP="00FC2657">
      <w:pPr>
        <w:ind w:firstLine="567"/>
        <w:rPr>
          <w:iCs/>
          <w:color w:val="000000" w:themeColor="text1"/>
          <w:szCs w:val="26"/>
          <w:lang w:val="de-DE"/>
        </w:rPr>
      </w:pPr>
      <w:r w:rsidRPr="003B0A97">
        <w:rPr>
          <w:iCs/>
          <w:color w:val="000000" w:themeColor="text1"/>
          <w:szCs w:val="26"/>
          <w:lang w:val="de-DE"/>
        </w:rPr>
        <w:t xml:space="preserve">- Nguồn cấp nước cho dự án là nước sạch được lấy từ xí nghiệp cấp nước của Công ty CP nước và môi trường Việt Nam có địa chỉ tại thôn Hành Lạc, </w:t>
      </w:r>
      <w:r w:rsidR="00CB106C" w:rsidRPr="003B0A97">
        <w:rPr>
          <w:iCs/>
          <w:color w:val="000000" w:themeColor="text1"/>
          <w:szCs w:val="26"/>
          <w:lang w:val="de-DE"/>
        </w:rPr>
        <w:t>xã</w:t>
      </w:r>
      <w:r w:rsidRPr="003B0A97">
        <w:rPr>
          <w:iCs/>
          <w:color w:val="000000" w:themeColor="text1"/>
          <w:szCs w:val="26"/>
          <w:lang w:val="de-DE"/>
        </w:rPr>
        <w:t xml:space="preserve"> Như Quỳnh, </w:t>
      </w:r>
      <w:r w:rsidR="00A37A76" w:rsidRPr="003B0A97">
        <w:rPr>
          <w:iCs/>
          <w:color w:val="000000" w:themeColor="text1"/>
          <w:szCs w:val="26"/>
          <w:lang w:val="de-DE"/>
        </w:rPr>
        <w:t>tỉnh Hưng Yên</w:t>
      </w:r>
      <w:r w:rsidRPr="003B0A97">
        <w:rPr>
          <w:iCs/>
          <w:color w:val="000000" w:themeColor="text1"/>
          <w:szCs w:val="26"/>
          <w:lang w:val="de-DE"/>
        </w:rPr>
        <w:t>.</w:t>
      </w:r>
    </w:p>
    <w:p w:rsidR="009925AB" w:rsidRPr="003B0A97" w:rsidRDefault="009925AB" w:rsidP="009925AB">
      <w:pPr>
        <w:ind w:firstLine="720"/>
        <w:rPr>
          <w:iCs/>
          <w:color w:val="000000" w:themeColor="text1"/>
          <w:szCs w:val="26"/>
          <w:lang w:val="de-DE"/>
        </w:rPr>
      </w:pPr>
      <w:r w:rsidRPr="003B0A97">
        <w:rPr>
          <w:iCs/>
          <w:color w:val="000000" w:themeColor="text1"/>
          <w:szCs w:val="26"/>
          <w:lang w:val="de-DE"/>
        </w:rPr>
        <w:t xml:space="preserve">- Trong phạm vi bán kính 1km xung quanh dự án đã có một số công ty, nhà máy, xưởng sản xuất đang hoạt động như: Công ty CP Sao Ánh Dương, làng nghề Minh Khai, </w:t>
      </w:r>
      <w:r w:rsidRPr="003B0A97">
        <w:rPr>
          <w:bCs/>
          <w:iCs/>
          <w:color w:val="000000" w:themeColor="text1"/>
          <w:szCs w:val="26"/>
        </w:rPr>
        <w:t>Công ty TNHH Lâm Linh, Cơ sở sản xuất túi xốp Tùng Lâm,</w:t>
      </w:r>
      <w:r w:rsidRPr="003B0A97">
        <w:rPr>
          <w:iCs/>
          <w:color w:val="000000" w:themeColor="text1"/>
          <w:szCs w:val="26"/>
          <w:lang w:val="de-DE"/>
        </w:rPr>
        <w:t xml:space="preserve">... </w:t>
      </w:r>
    </w:p>
    <w:p w:rsidR="009925AB" w:rsidRPr="003B0A97" w:rsidRDefault="009925AB" w:rsidP="009925AB">
      <w:pPr>
        <w:ind w:firstLine="709"/>
        <w:rPr>
          <w:b/>
          <w:i/>
          <w:color w:val="000000" w:themeColor="text1"/>
          <w:szCs w:val="26"/>
        </w:rPr>
      </w:pPr>
      <w:bookmarkStart w:id="37" w:name="_Toc107837607"/>
      <w:r w:rsidRPr="003B0A97">
        <w:rPr>
          <w:b/>
          <w:i/>
          <w:color w:val="000000" w:themeColor="text1"/>
          <w:szCs w:val="26"/>
          <w:lang w:val="vi-VN"/>
        </w:rPr>
        <w:t xml:space="preserve">* Hiện trạng sử dụng đất </w:t>
      </w:r>
      <w:bookmarkEnd w:id="37"/>
      <w:r w:rsidRPr="003B0A97">
        <w:rPr>
          <w:b/>
          <w:i/>
          <w:color w:val="000000" w:themeColor="text1"/>
          <w:szCs w:val="26"/>
        </w:rPr>
        <w:t>trên khu đất dự án:</w:t>
      </w:r>
    </w:p>
    <w:p w:rsidR="00FC2657" w:rsidRPr="003B0A97" w:rsidRDefault="00FC2657" w:rsidP="00894378">
      <w:pPr>
        <w:ind w:firstLine="567"/>
        <w:rPr>
          <w:color w:val="000000" w:themeColor="text1"/>
          <w:szCs w:val="26"/>
          <w:lang w:eastAsia="x-none"/>
        </w:rPr>
      </w:pPr>
      <w:r w:rsidRPr="003B0A97">
        <w:rPr>
          <w:iCs/>
          <w:color w:val="000000" w:themeColor="text1"/>
          <w:szCs w:val="26"/>
          <w:lang w:val="de-DE"/>
        </w:rPr>
        <w:t xml:space="preserve">- Khu đất hiện trạng </w:t>
      </w:r>
      <w:r w:rsidR="009925AB" w:rsidRPr="003B0A97">
        <w:rPr>
          <w:iCs/>
          <w:color w:val="000000" w:themeColor="text1"/>
          <w:szCs w:val="26"/>
          <w:lang w:val="de-DE"/>
        </w:rPr>
        <w:t xml:space="preserve">đã được giao và san lấp mặt bằng </w:t>
      </w:r>
      <w:r w:rsidR="00BD77B8" w:rsidRPr="003B0A97">
        <w:rPr>
          <w:iCs/>
          <w:color w:val="000000" w:themeColor="text1"/>
          <w:szCs w:val="26"/>
          <w:lang w:val="de-DE"/>
        </w:rPr>
        <w:t>và hoàn thiện các hạng mục hạ tầng kỹ thuật</w:t>
      </w:r>
      <w:r w:rsidR="00894378" w:rsidRPr="003B0A97">
        <w:rPr>
          <w:iCs/>
          <w:color w:val="000000" w:themeColor="text1"/>
          <w:szCs w:val="26"/>
          <w:lang w:val="de-DE"/>
        </w:rPr>
        <w:t xml:space="preserve"> ( bao gồm: hệ thống đường giao thông, vỉa hè, cây xanh, hệ thống cấp nước, hệ thống thu gom nước mưa, hệ thống thu gom nước thải, hệ thống cấp điện, hồ nước,...)</w:t>
      </w:r>
      <w:r w:rsidR="00BD77B8" w:rsidRPr="003B0A97">
        <w:rPr>
          <w:iCs/>
          <w:color w:val="000000" w:themeColor="text1"/>
          <w:szCs w:val="26"/>
          <w:lang w:val="de-DE"/>
        </w:rPr>
        <w:t xml:space="preserve"> </w:t>
      </w:r>
      <w:r w:rsidR="009925AB" w:rsidRPr="003B0A97">
        <w:rPr>
          <w:iCs/>
          <w:color w:val="000000" w:themeColor="text1"/>
          <w:szCs w:val="26"/>
          <w:lang w:val="de-DE"/>
        </w:rPr>
        <w:t>với diện tích khoảng 46,5ha</w:t>
      </w:r>
      <w:r w:rsidRPr="003B0A97">
        <w:rPr>
          <w:iCs/>
          <w:color w:val="000000" w:themeColor="text1"/>
          <w:szCs w:val="26"/>
          <w:lang w:val="de-DE"/>
        </w:rPr>
        <w:t>,</w:t>
      </w:r>
      <w:r w:rsidR="00BD77B8" w:rsidRPr="003B0A97">
        <w:rPr>
          <w:iCs/>
          <w:color w:val="000000" w:themeColor="text1"/>
          <w:szCs w:val="26"/>
          <w:lang w:val="de-DE"/>
        </w:rPr>
        <w:t xml:space="preserve"> đạt 88,8%</w:t>
      </w:r>
      <w:r w:rsidRPr="003B0A97">
        <w:rPr>
          <w:iCs/>
          <w:color w:val="000000" w:themeColor="text1"/>
          <w:szCs w:val="26"/>
          <w:lang w:val="de-DE"/>
        </w:rPr>
        <w:t xml:space="preserve"> </w:t>
      </w:r>
      <w:r w:rsidR="009925AB" w:rsidRPr="003B0A97">
        <w:rPr>
          <w:color w:val="000000" w:themeColor="text1"/>
          <w:szCs w:val="26"/>
          <w:lang w:val="vi-VN" w:eastAsia="vi-VN"/>
        </w:rPr>
        <w:t xml:space="preserve">được UBND tỉnh Hưng Yên cho thuê đất tại </w:t>
      </w:r>
      <w:r w:rsidR="009925AB" w:rsidRPr="003B0A97">
        <w:rPr>
          <w:color w:val="000000" w:themeColor="text1"/>
          <w:szCs w:val="26"/>
          <w:lang w:eastAsia="vi-VN"/>
        </w:rPr>
        <w:t xml:space="preserve">các </w:t>
      </w:r>
      <w:r w:rsidR="009925AB" w:rsidRPr="003B0A97">
        <w:rPr>
          <w:color w:val="000000" w:themeColor="text1"/>
          <w:szCs w:val="26"/>
          <w:lang w:val="vi-VN" w:eastAsia="vi-VN"/>
        </w:rPr>
        <w:t>quyết định số</w:t>
      </w:r>
      <w:r w:rsidR="009925AB" w:rsidRPr="003B0A97">
        <w:rPr>
          <w:color w:val="000000" w:themeColor="text1"/>
          <w:szCs w:val="26"/>
          <w:lang w:eastAsia="vi-VN"/>
        </w:rPr>
        <w:t xml:space="preserve">: </w:t>
      </w:r>
      <w:r w:rsidR="00207F43" w:rsidRPr="003B0A97">
        <w:rPr>
          <w:color w:val="000000" w:themeColor="text1"/>
          <w:szCs w:val="26"/>
        </w:rPr>
        <w:t>880/QĐ-UBND ngày 13/4/2023</w:t>
      </w:r>
      <w:r w:rsidR="009925AB" w:rsidRPr="003B0A97">
        <w:rPr>
          <w:color w:val="000000" w:themeColor="text1"/>
          <w:szCs w:val="26"/>
        </w:rPr>
        <w:t>;</w:t>
      </w:r>
      <w:r w:rsidR="009925AB" w:rsidRPr="003B0A97">
        <w:rPr>
          <w:color w:val="000000" w:themeColor="text1"/>
          <w:szCs w:val="26"/>
          <w:lang w:val="vi-VN" w:eastAsia="vi-VN"/>
        </w:rPr>
        <w:t xml:space="preserve"> </w:t>
      </w:r>
      <w:r w:rsidR="009925AB" w:rsidRPr="003B0A97">
        <w:rPr>
          <w:color w:val="000000" w:themeColor="text1"/>
          <w:szCs w:val="26"/>
          <w:lang w:eastAsia="vi-VN"/>
        </w:rPr>
        <w:t xml:space="preserve">QĐ số </w:t>
      </w:r>
      <w:r w:rsidR="00207F43" w:rsidRPr="003B0A97">
        <w:rPr>
          <w:color w:val="000000" w:themeColor="text1"/>
          <w:szCs w:val="26"/>
          <w:lang w:eastAsia="vi-VN"/>
        </w:rPr>
        <w:t>2810</w:t>
      </w:r>
      <w:r w:rsidR="009925AB" w:rsidRPr="003B0A97">
        <w:rPr>
          <w:color w:val="000000" w:themeColor="text1"/>
          <w:szCs w:val="26"/>
          <w:lang w:val="vi-VN" w:eastAsia="vi-VN"/>
        </w:rPr>
        <w:t xml:space="preserve">/QĐ-UBND ngày </w:t>
      </w:r>
      <w:r w:rsidR="00207F43" w:rsidRPr="003B0A97">
        <w:rPr>
          <w:color w:val="000000" w:themeColor="text1"/>
          <w:szCs w:val="26"/>
          <w:lang w:eastAsia="vi-VN"/>
        </w:rPr>
        <w:t>20/12/2024</w:t>
      </w:r>
      <w:r w:rsidR="009925AB" w:rsidRPr="003B0A97">
        <w:rPr>
          <w:color w:val="000000" w:themeColor="text1"/>
          <w:szCs w:val="26"/>
          <w:lang w:eastAsia="vi-VN"/>
        </w:rPr>
        <w:t xml:space="preserve">; </w:t>
      </w:r>
      <w:r w:rsidR="009925AB" w:rsidRPr="003B0A97">
        <w:rPr>
          <w:color w:val="000000" w:themeColor="text1"/>
          <w:szCs w:val="26"/>
          <w:lang w:val="vi-VN" w:eastAsia="x-none"/>
        </w:rPr>
        <w:t>Hợp đồng thuê đất số 1</w:t>
      </w:r>
      <w:r w:rsidR="00BF381D" w:rsidRPr="003B0A97">
        <w:rPr>
          <w:color w:val="000000" w:themeColor="text1"/>
          <w:szCs w:val="26"/>
          <w:lang w:eastAsia="x-none"/>
        </w:rPr>
        <w:t>25</w:t>
      </w:r>
      <w:r w:rsidR="009925AB" w:rsidRPr="003B0A97">
        <w:rPr>
          <w:color w:val="000000" w:themeColor="text1"/>
          <w:szCs w:val="26"/>
          <w:lang w:val="vi-VN" w:eastAsia="x-none"/>
        </w:rPr>
        <w:t xml:space="preserve">/HĐ-TĐ ngày </w:t>
      </w:r>
      <w:r w:rsidR="00BF381D" w:rsidRPr="003B0A97">
        <w:rPr>
          <w:color w:val="000000" w:themeColor="text1"/>
          <w:szCs w:val="26"/>
          <w:lang w:eastAsia="x-none"/>
        </w:rPr>
        <w:t>20/9/2024</w:t>
      </w:r>
      <w:r w:rsidR="001C2AB3" w:rsidRPr="003B0A97">
        <w:rPr>
          <w:color w:val="000000" w:themeColor="text1"/>
          <w:szCs w:val="26"/>
          <w:lang w:eastAsia="x-none"/>
        </w:rPr>
        <w:t>.</w:t>
      </w:r>
    </w:p>
    <w:p w:rsidR="0034056C" w:rsidRPr="003B0A97" w:rsidRDefault="0034056C" w:rsidP="00894378">
      <w:pPr>
        <w:ind w:firstLine="567"/>
        <w:rPr>
          <w:color w:val="000000" w:themeColor="text1"/>
          <w:szCs w:val="26"/>
          <w:lang w:eastAsia="x-none"/>
        </w:rPr>
      </w:pPr>
      <w:r w:rsidRPr="003B0A97">
        <w:rPr>
          <w:color w:val="000000" w:themeColor="text1"/>
          <w:szCs w:val="26"/>
          <w:lang w:eastAsia="x-none"/>
        </w:rPr>
        <w:t>- Hiện tại đã có khoảng 55 doanh nghiệp đã ký hợp đồng thuê đất với cụm công nghiệp</w:t>
      </w:r>
      <w:r w:rsidR="00336899" w:rsidRPr="003B0A97">
        <w:rPr>
          <w:color w:val="000000" w:themeColor="text1"/>
          <w:szCs w:val="26"/>
          <w:lang w:eastAsia="x-none"/>
        </w:rPr>
        <w:t xml:space="preserve"> với diện tích tối thiểu của 1 lô đất cho thuê khoảng 990m</w:t>
      </w:r>
      <w:r w:rsidR="00336899" w:rsidRPr="003B0A97">
        <w:rPr>
          <w:color w:val="000000" w:themeColor="text1"/>
          <w:szCs w:val="26"/>
          <w:vertAlign w:val="superscript"/>
          <w:lang w:eastAsia="x-none"/>
        </w:rPr>
        <w:t>2</w:t>
      </w:r>
      <w:r w:rsidRPr="003B0A97">
        <w:rPr>
          <w:color w:val="000000" w:themeColor="text1"/>
          <w:szCs w:val="26"/>
          <w:lang w:eastAsia="x-none"/>
        </w:rPr>
        <w:t>. Danh sách các doanh nghiệp thứ cấp được đính kèm phụ lục của báo cáo.</w:t>
      </w:r>
    </w:p>
    <w:p w:rsidR="001C2AB3" w:rsidRPr="003B0A97" w:rsidRDefault="001C2AB3" w:rsidP="00894378">
      <w:pPr>
        <w:ind w:firstLine="567"/>
        <w:rPr>
          <w:color w:val="000000" w:themeColor="text1"/>
          <w:szCs w:val="26"/>
          <w:lang w:eastAsia="x-none"/>
        </w:rPr>
      </w:pPr>
      <w:r w:rsidRPr="003B0A97">
        <w:rPr>
          <w:color w:val="000000" w:themeColor="text1"/>
          <w:szCs w:val="26"/>
          <w:lang w:eastAsia="x-none"/>
        </w:rPr>
        <w:t>- Hình ảnh hiện trạng khu đất thực hiện dự án:</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6"/>
        <w:gridCol w:w="4924"/>
      </w:tblGrid>
      <w:tr w:rsidR="001C2AB3" w:rsidRPr="003B0A97" w:rsidTr="001C2AB3">
        <w:tc>
          <w:tcPr>
            <w:tcW w:w="5136" w:type="dxa"/>
          </w:tcPr>
          <w:p w:rsidR="001C2AB3" w:rsidRPr="003B0A97" w:rsidRDefault="001C2AB3" w:rsidP="00894378">
            <w:pPr>
              <w:rPr>
                <w:color w:val="000000" w:themeColor="text1"/>
                <w:szCs w:val="26"/>
                <w:lang w:val="vi-VN" w:eastAsia="vi-VN"/>
              </w:rPr>
            </w:pPr>
            <w:r w:rsidRPr="003B0A97">
              <w:rPr>
                <w:noProof/>
                <w:color w:val="000000" w:themeColor="text1"/>
              </w:rPr>
              <w:lastRenderedPageBreak/>
              <w:drawing>
                <wp:inline distT="0" distB="0" distL="0" distR="0" wp14:anchorId="7941E397" wp14:editId="0683A7CD">
                  <wp:extent cx="3114675" cy="2990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675" cy="2990850"/>
                          </a:xfrm>
                          <a:prstGeom prst="rect">
                            <a:avLst/>
                          </a:prstGeom>
                        </pic:spPr>
                      </pic:pic>
                    </a:graphicData>
                  </a:graphic>
                </wp:inline>
              </w:drawing>
            </w:r>
          </w:p>
        </w:tc>
        <w:tc>
          <w:tcPr>
            <w:tcW w:w="4924" w:type="dxa"/>
          </w:tcPr>
          <w:p w:rsidR="001C2AB3" w:rsidRPr="003B0A97" w:rsidRDefault="001C2AB3" w:rsidP="00894378">
            <w:pPr>
              <w:rPr>
                <w:color w:val="000000" w:themeColor="text1"/>
                <w:szCs w:val="26"/>
                <w:lang w:val="vi-VN" w:eastAsia="vi-VN"/>
              </w:rPr>
            </w:pPr>
            <w:r w:rsidRPr="003B0A97">
              <w:rPr>
                <w:noProof/>
                <w:color w:val="000000" w:themeColor="text1"/>
              </w:rPr>
              <w:drawing>
                <wp:inline distT="0" distB="0" distL="0" distR="0" wp14:anchorId="28E0A7DF" wp14:editId="19BF844C">
                  <wp:extent cx="3355834" cy="2990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0841" cy="3022050"/>
                          </a:xfrm>
                          <a:prstGeom prst="rect">
                            <a:avLst/>
                          </a:prstGeom>
                        </pic:spPr>
                      </pic:pic>
                    </a:graphicData>
                  </a:graphic>
                </wp:inline>
              </w:drawing>
            </w:r>
          </w:p>
        </w:tc>
      </w:tr>
    </w:tbl>
    <w:p w:rsidR="001C2AB3" w:rsidRPr="003B0A97" w:rsidRDefault="001C2AB3" w:rsidP="00894378">
      <w:pPr>
        <w:ind w:firstLine="567"/>
        <w:rPr>
          <w:color w:val="000000" w:themeColor="text1"/>
          <w:szCs w:val="26"/>
          <w:lang w:val="vi-VN" w:eastAsia="vi-VN"/>
        </w:rPr>
      </w:pPr>
    </w:p>
    <w:p w:rsidR="00FD61A7" w:rsidRPr="003B0A97" w:rsidRDefault="00FD61A7" w:rsidP="00CE5F4C">
      <w:pPr>
        <w:pStyle w:val="Heading3"/>
        <w:contextualSpacing/>
        <w:rPr>
          <w:rFonts w:asciiTheme="majorHAnsi" w:hAnsiTheme="majorHAnsi" w:cstheme="majorHAnsi"/>
          <w:bCs w:val="0"/>
          <w:color w:val="000000" w:themeColor="text1"/>
          <w:szCs w:val="26"/>
          <w:lang w:val="nb-NO"/>
        </w:rPr>
      </w:pPr>
      <w:bookmarkStart w:id="38" w:name="_Toc205194046"/>
      <w:r w:rsidRPr="003B0A97">
        <w:rPr>
          <w:rFonts w:asciiTheme="majorHAnsi" w:hAnsiTheme="majorHAnsi" w:cstheme="majorHAnsi"/>
          <w:color w:val="000000" w:themeColor="text1"/>
          <w:szCs w:val="26"/>
          <w:lang w:val="nb-NO"/>
        </w:rPr>
        <w:t>1.2</w:t>
      </w:r>
      <w:r w:rsidRPr="003B0A97">
        <w:rPr>
          <w:rFonts w:asciiTheme="majorHAnsi" w:hAnsiTheme="majorHAnsi" w:cstheme="majorHAnsi"/>
          <w:bCs w:val="0"/>
          <w:color w:val="000000" w:themeColor="text1"/>
          <w:szCs w:val="26"/>
          <w:lang w:val="nb-NO"/>
        </w:rPr>
        <w:t>.2. Cơ quan thẩm định thiết kế xây dựng</w:t>
      </w:r>
      <w:r w:rsidR="00654D90" w:rsidRPr="003B0A97">
        <w:rPr>
          <w:rFonts w:asciiTheme="majorHAnsi" w:hAnsiTheme="majorHAnsi" w:cstheme="majorHAnsi"/>
          <w:bCs w:val="0"/>
          <w:color w:val="000000" w:themeColor="text1"/>
          <w:szCs w:val="26"/>
          <w:lang w:val="nb-NO"/>
        </w:rPr>
        <w:t>, cấp các loại giấy phép có liên quan đến môi trường của dự án đầu tư</w:t>
      </w:r>
      <w:bookmarkEnd w:id="38"/>
    </w:p>
    <w:p w:rsidR="00654D90" w:rsidRPr="003B0A97" w:rsidRDefault="00654D90" w:rsidP="00CE5F4C">
      <w:pPr>
        <w:ind w:firstLine="709"/>
        <w:rPr>
          <w:rFonts w:asciiTheme="majorHAnsi" w:hAnsiTheme="majorHAnsi" w:cstheme="majorHAnsi"/>
          <w:bCs/>
          <w:color w:val="000000" w:themeColor="text1"/>
          <w:szCs w:val="26"/>
          <w:lang w:val="nb-NO"/>
        </w:rPr>
      </w:pPr>
      <w:r w:rsidRPr="003B0A97">
        <w:rPr>
          <w:rFonts w:asciiTheme="majorHAnsi" w:hAnsiTheme="majorHAnsi" w:cstheme="majorHAnsi"/>
          <w:bCs/>
          <w:color w:val="000000" w:themeColor="text1"/>
          <w:szCs w:val="26"/>
          <w:lang w:val="nb-NO"/>
        </w:rPr>
        <w:tab/>
        <w:t>- Cơ quan thẩm định thiết kế xây dựng: Sở Xây dựng tỉnh Hưng Yên;</w:t>
      </w:r>
    </w:p>
    <w:p w:rsidR="00654D90" w:rsidRPr="003B0A97" w:rsidRDefault="00654D90" w:rsidP="00CE5F4C">
      <w:pPr>
        <w:ind w:firstLine="709"/>
        <w:rPr>
          <w:rFonts w:asciiTheme="majorHAnsi" w:hAnsiTheme="majorHAnsi" w:cstheme="majorHAnsi"/>
          <w:bCs/>
          <w:color w:val="000000" w:themeColor="text1"/>
          <w:szCs w:val="26"/>
          <w:lang w:val="nb-NO"/>
        </w:rPr>
      </w:pPr>
      <w:r w:rsidRPr="003B0A97">
        <w:rPr>
          <w:rFonts w:asciiTheme="majorHAnsi" w:hAnsiTheme="majorHAnsi" w:cstheme="majorHAnsi"/>
          <w:bCs/>
          <w:color w:val="000000" w:themeColor="text1"/>
          <w:szCs w:val="26"/>
          <w:lang w:val="nb-NO"/>
        </w:rPr>
        <w:tab/>
        <w:t>- Cơ quan cấp giấy phép môi trường</w:t>
      </w:r>
      <w:r w:rsidR="00CD14EF" w:rsidRPr="003B0A97">
        <w:rPr>
          <w:rFonts w:asciiTheme="majorHAnsi" w:hAnsiTheme="majorHAnsi" w:cstheme="majorHAnsi"/>
          <w:bCs/>
          <w:color w:val="000000" w:themeColor="text1"/>
          <w:szCs w:val="26"/>
          <w:lang w:val="nb-NO"/>
        </w:rPr>
        <w:t xml:space="preserve"> của dự án</w:t>
      </w:r>
      <w:r w:rsidRPr="003B0A97">
        <w:rPr>
          <w:rFonts w:asciiTheme="majorHAnsi" w:hAnsiTheme="majorHAnsi" w:cstheme="majorHAnsi"/>
          <w:bCs/>
          <w:color w:val="000000" w:themeColor="text1"/>
          <w:szCs w:val="26"/>
          <w:lang w:val="nb-NO"/>
        </w:rPr>
        <w:t>: UBND tỉnh Hưng Yên;</w:t>
      </w:r>
    </w:p>
    <w:p w:rsidR="00654D90" w:rsidRPr="003B0A97" w:rsidRDefault="00654D90" w:rsidP="00CE5F4C">
      <w:pPr>
        <w:pStyle w:val="Heading3"/>
        <w:contextualSpacing/>
        <w:rPr>
          <w:rFonts w:asciiTheme="majorHAnsi" w:hAnsiTheme="majorHAnsi" w:cstheme="majorHAnsi"/>
          <w:bCs w:val="0"/>
          <w:color w:val="000000" w:themeColor="text1"/>
          <w:szCs w:val="26"/>
          <w:lang w:val="nb-NO"/>
        </w:rPr>
      </w:pPr>
      <w:bookmarkStart w:id="39" w:name="_Toc205194047"/>
      <w:r w:rsidRPr="003B0A97">
        <w:rPr>
          <w:rFonts w:asciiTheme="majorHAnsi" w:hAnsiTheme="majorHAnsi" w:cstheme="majorHAnsi"/>
          <w:color w:val="000000" w:themeColor="text1"/>
          <w:szCs w:val="26"/>
          <w:lang w:val="nb-NO"/>
        </w:rPr>
        <w:t>1.2</w:t>
      </w:r>
      <w:r w:rsidRPr="003B0A97">
        <w:rPr>
          <w:rFonts w:asciiTheme="majorHAnsi" w:hAnsiTheme="majorHAnsi" w:cstheme="majorHAnsi"/>
          <w:bCs w:val="0"/>
          <w:color w:val="000000" w:themeColor="text1"/>
          <w:szCs w:val="26"/>
          <w:lang w:val="nb-NO"/>
        </w:rPr>
        <w:t>.3</w:t>
      </w:r>
      <w:r w:rsidR="00B103A2" w:rsidRPr="003B0A97">
        <w:rPr>
          <w:rFonts w:asciiTheme="majorHAnsi" w:hAnsiTheme="majorHAnsi" w:cstheme="majorHAnsi"/>
          <w:bCs w:val="0"/>
          <w:color w:val="000000" w:themeColor="text1"/>
          <w:szCs w:val="26"/>
          <w:lang w:val="nb-NO"/>
        </w:rPr>
        <w:t>.</w:t>
      </w:r>
      <w:r w:rsidRPr="003B0A97">
        <w:rPr>
          <w:rFonts w:asciiTheme="majorHAnsi" w:hAnsiTheme="majorHAnsi" w:cstheme="majorHAnsi"/>
          <w:bCs w:val="0"/>
          <w:color w:val="000000" w:themeColor="text1"/>
          <w:szCs w:val="26"/>
          <w:lang w:val="nb-NO"/>
        </w:rPr>
        <w:t xml:space="preserve"> Quy mô của dự án đầu tư (phân loại theo tiêu chí quy định của pháp luật về đầu tư công)</w:t>
      </w:r>
      <w:bookmarkEnd w:id="39"/>
    </w:p>
    <w:p w:rsidR="00894378" w:rsidRPr="003B0A97" w:rsidRDefault="00783F01" w:rsidP="00FD5B84">
      <w:pPr>
        <w:ind w:firstLine="720"/>
        <w:rPr>
          <w:color w:val="000000" w:themeColor="text1"/>
          <w:szCs w:val="26"/>
          <w:lang w:val="en-GB"/>
        </w:rPr>
      </w:pPr>
      <w:r w:rsidRPr="003B0A97">
        <w:rPr>
          <w:bCs/>
          <w:color w:val="000000" w:themeColor="text1"/>
          <w:szCs w:val="26"/>
          <w:lang w:val="nb-NO"/>
        </w:rPr>
        <w:t>- Loại hình dự án:</w:t>
      </w:r>
      <w:r w:rsidR="00144B6B" w:rsidRPr="003B0A97">
        <w:rPr>
          <w:bCs/>
          <w:color w:val="000000" w:themeColor="text1"/>
          <w:szCs w:val="26"/>
          <w:lang w:val="nb-NO"/>
        </w:rPr>
        <w:t xml:space="preserve"> </w:t>
      </w:r>
      <w:r w:rsidR="00E50D99" w:rsidRPr="003B0A97">
        <w:rPr>
          <w:color w:val="000000" w:themeColor="text1"/>
          <w:szCs w:val="26"/>
        </w:rPr>
        <w:t xml:space="preserve">Đầu tư kinh doanh hạ tầng kỹ thuật cụm công nghiệp. </w:t>
      </w:r>
      <w:r w:rsidR="00E50D99" w:rsidRPr="003B0A97">
        <w:rPr>
          <w:color w:val="000000" w:themeColor="text1"/>
          <w:szCs w:val="26"/>
          <w:lang w:val="en-GB"/>
        </w:rPr>
        <w:t>Các ngành, nghề được phép thu hút đầu tư trong Cụm công nghiệp Minh Khai (phân loại theo Quyết định số 27/2018/QĐ-TTg ngày 06 tháng 7 năm 2018 của Thủ tướng Chính phủ ban hành hệ thống ngành kinh tế Việt Nam)</w:t>
      </w:r>
      <w:r w:rsidR="00894378" w:rsidRPr="003B0A97">
        <w:rPr>
          <w:color w:val="000000" w:themeColor="text1"/>
          <w:szCs w:val="26"/>
          <w:lang w:val="en-GB"/>
        </w:rPr>
        <w:t xml:space="preserve"> theo quyết định số 1403/QĐ-UBND của Ủy ban nhân dân tỉnh Hưng Yên ngày 23/6/2020 và Quyết định số </w:t>
      </w:r>
      <w:r w:rsidR="00572B34" w:rsidRPr="003B0A97">
        <w:rPr>
          <w:color w:val="000000" w:themeColor="text1"/>
          <w:szCs w:val="26"/>
          <w:lang w:val="en-GB"/>
        </w:rPr>
        <w:t>994/QĐ-UBND của Ủy ban nhân dân tỉnh Hưng Yên ngày 15/5/2024</w:t>
      </w:r>
      <w:r w:rsidR="00E50D99" w:rsidRPr="003B0A97">
        <w:rPr>
          <w:color w:val="000000" w:themeColor="text1"/>
          <w:szCs w:val="26"/>
          <w:lang w:val="en-GB"/>
        </w:rPr>
        <w:t xml:space="preserve"> bao gồm:</w:t>
      </w:r>
      <w:r w:rsidR="00FD5B84" w:rsidRPr="003B0A97">
        <w:rPr>
          <w:color w:val="000000" w:themeColor="text1"/>
          <w:szCs w:val="26"/>
          <w:lang w:val="en-GB"/>
        </w:rPr>
        <w:t xml:space="preserve"> </w:t>
      </w:r>
      <w:r w:rsidR="00894378" w:rsidRPr="003B0A97">
        <w:rPr>
          <w:color w:val="000000" w:themeColor="text1"/>
          <w:lang w:val="nl-NL"/>
        </w:rPr>
        <w:t xml:space="preserve">Sản xuất công nghiệp điện tử; công nghiệp hỗ trợ ngành may, ngành cơ khí ô tô; </w:t>
      </w:r>
      <w:r w:rsidR="00894378" w:rsidRPr="003B0A97">
        <w:rPr>
          <w:color w:val="000000" w:themeColor="text1"/>
          <w:lang w:val="de-DE"/>
        </w:rPr>
        <w:t>sản xuất bao bì công nghệ</w:t>
      </w:r>
      <w:r w:rsidR="001327C5" w:rsidRPr="003B0A97">
        <w:rPr>
          <w:color w:val="000000" w:themeColor="text1"/>
          <w:lang w:val="de-DE"/>
        </w:rPr>
        <w:t xml:space="preserve"> cao,</w:t>
      </w:r>
      <w:r w:rsidR="00894378" w:rsidRPr="003B0A97">
        <w:rPr>
          <w:color w:val="000000" w:themeColor="text1"/>
          <w:lang w:val="de-DE"/>
        </w:rPr>
        <w:t xml:space="preserve"> ngành công nghiệp sạch không gây ô nhiễm môi trường</w:t>
      </w:r>
      <w:r w:rsidR="00572B34" w:rsidRPr="003B0A97">
        <w:rPr>
          <w:color w:val="000000" w:themeColor="text1"/>
          <w:lang w:val="de-DE"/>
        </w:rPr>
        <w:t>;</w:t>
      </w:r>
      <w:r w:rsidR="00572B34" w:rsidRPr="003B0A97">
        <w:rPr>
          <w:i/>
          <w:color w:val="000000" w:themeColor="text1"/>
          <w:lang w:val="de-DE"/>
        </w:rPr>
        <w:t xml:space="preserve"> </w:t>
      </w:r>
      <w:r w:rsidR="00894378" w:rsidRPr="003B0A97">
        <w:rPr>
          <w:bCs/>
          <w:color w:val="000000" w:themeColor="text1"/>
        </w:rPr>
        <w:t>Công nghiệp chế tạo, lắp ráp, điện tử, điện lạnh, cơ khí; chế biến thực phẩm, dược phẩm; sản xuất đồ uống; sản xuất sản phẩm từ plastic ( từ nhựa nguyên sinh, không tái chế); công nghiệp gia dụng, kho bãi cho thuê (diện tích không quá 10% diện tích CCN), các dịch vụ sản xuất kinh doanh và phân phối hàng hóa cụm công nghiệp</w:t>
      </w:r>
      <w:r w:rsidR="00572B34" w:rsidRPr="003B0A97">
        <w:rPr>
          <w:bCs/>
          <w:color w:val="000000" w:themeColor="text1"/>
        </w:rPr>
        <w:t>.</w:t>
      </w:r>
      <w:r w:rsidR="00FD5B84" w:rsidRPr="003B0A97">
        <w:rPr>
          <w:b/>
          <w:bCs/>
          <w:color w:val="000000" w:themeColor="text1"/>
        </w:rPr>
        <w:t xml:space="preserve"> </w:t>
      </w:r>
      <w:r w:rsidR="00FD5B84" w:rsidRPr="003B0A97">
        <w:rPr>
          <w:bCs/>
          <w:color w:val="000000" w:themeColor="text1"/>
        </w:rPr>
        <w:t>Cụ thể được trình bày trong bảng dưới đây:</w:t>
      </w:r>
    </w:p>
    <w:p w:rsidR="00FD5B84" w:rsidRPr="003B0A97" w:rsidRDefault="00FD5B84" w:rsidP="00FD5B84">
      <w:pPr>
        <w:pStyle w:val="bngvevolt"/>
        <w:rPr>
          <w:rFonts w:asciiTheme="majorHAnsi" w:hAnsiTheme="majorHAnsi" w:cstheme="majorHAnsi"/>
          <w:bCs/>
          <w:color w:val="000000" w:themeColor="text1"/>
          <w:szCs w:val="26"/>
          <w:lang w:val="nb-NO"/>
        </w:rPr>
      </w:pPr>
      <w:bookmarkStart w:id="40" w:name="_Toc205367088"/>
      <w:r w:rsidRPr="003B0A97">
        <w:rPr>
          <w:rFonts w:asciiTheme="majorHAnsi" w:hAnsiTheme="majorHAnsi" w:cstheme="majorHAnsi"/>
          <w:color w:val="000000" w:themeColor="text1"/>
          <w:lang w:val="vi-VN"/>
        </w:rPr>
        <w:t>Bảng 1.1</w:t>
      </w:r>
      <w:r w:rsidRPr="003B0A97">
        <w:rPr>
          <w:rFonts w:asciiTheme="majorHAnsi" w:hAnsiTheme="majorHAnsi" w:cstheme="majorHAnsi"/>
          <w:color w:val="000000" w:themeColor="text1"/>
          <w:lang w:val="en-US"/>
        </w:rPr>
        <w:t xml:space="preserve">: </w:t>
      </w:r>
      <w:r w:rsidRPr="003B0A97">
        <w:rPr>
          <w:color w:val="000000" w:themeColor="text1"/>
        </w:rPr>
        <w:t>Các ngành nghề thu hút đầu tư vào CCN</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6251"/>
        <w:gridCol w:w="2375"/>
      </w:tblGrid>
      <w:tr w:rsidR="0006085C" w:rsidRPr="0006085C" w:rsidTr="00B117C0">
        <w:trPr>
          <w:tblHeader/>
          <w:jc w:val="center"/>
        </w:trPr>
        <w:tc>
          <w:tcPr>
            <w:tcW w:w="661" w:type="dxa"/>
            <w:shd w:val="clear" w:color="auto" w:fill="auto"/>
            <w:vAlign w:val="center"/>
          </w:tcPr>
          <w:p w:rsidR="0006085C" w:rsidRPr="0006085C" w:rsidRDefault="0006085C" w:rsidP="0006085C">
            <w:pPr>
              <w:spacing w:before="60" w:after="60"/>
              <w:jc w:val="center"/>
              <w:rPr>
                <w:b/>
                <w:szCs w:val="26"/>
                <w:lang w:val="nb-NO"/>
              </w:rPr>
            </w:pPr>
            <w:r w:rsidRPr="0006085C">
              <w:rPr>
                <w:b/>
                <w:szCs w:val="26"/>
                <w:lang w:val="nb-NO"/>
              </w:rPr>
              <w:lastRenderedPageBreak/>
              <w:t>TT</w:t>
            </w:r>
          </w:p>
        </w:tc>
        <w:tc>
          <w:tcPr>
            <w:tcW w:w="6251" w:type="dxa"/>
            <w:shd w:val="clear" w:color="auto" w:fill="auto"/>
            <w:vAlign w:val="center"/>
          </w:tcPr>
          <w:p w:rsidR="0006085C" w:rsidRPr="0006085C" w:rsidRDefault="0006085C" w:rsidP="0006085C">
            <w:pPr>
              <w:spacing w:before="60" w:after="60"/>
              <w:jc w:val="center"/>
              <w:rPr>
                <w:b/>
                <w:szCs w:val="26"/>
                <w:lang w:val="nb-NO"/>
              </w:rPr>
            </w:pPr>
            <w:r w:rsidRPr="0006085C">
              <w:rPr>
                <w:b/>
                <w:szCs w:val="26"/>
              </w:rPr>
              <w:t>Các</w:t>
            </w:r>
            <w:r w:rsidRPr="0006085C">
              <w:rPr>
                <w:b/>
                <w:spacing w:val="-6"/>
                <w:szCs w:val="26"/>
              </w:rPr>
              <w:t xml:space="preserve"> </w:t>
            </w:r>
            <w:r w:rsidRPr="0006085C">
              <w:rPr>
                <w:b/>
                <w:szCs w:val="26"/>
              </w:rPr>
              <w:t>ngành</w:t>
            </w:r>
            <w:r w:rsidRPr="0006085C">
              <w:rPr>
                <w:b/>
                <w:spacing w:val="-5"/>
                <w:szCs w:val="26"/>
              </w:rPr>
              <w:t xml:space="preserve"> </w:t>
            </w:r>
            <w:r w:rsidRPr="0006085C">
              <w:rPr>
                <w:b/>
                <w:szCs w:val="26"/>
              </w:rPr>
              <w:t>nghề</w:t>
            </w:r>
            <w:r w:rsidRPr="0006085C">
              <w:rPr>
                <w:b/>
                <w:spacing w:val="-5"/>
                <w:szCs w:val="26"/>
              </w:rPr>
              <w:t xml:space="preserve"> </w:t>
            </w:r>
            <w:r w:rsidRPr="0006085C">
              <w:rPr>
                <w:b/>
                <w:szCs w:val="26"/>
              </w:rPr>
              <w:t>thu</w:t>
            </w:r>
            <w:r w:rsidRPr="0006085C">
              <w:rPr>
                <w:b/>
                <w:spacing w:val="-3"/>
                <w:szCs w:val="26"/>
              </w:rPr>
              <w:t xml:space="preserve"> </w:t>
            </w:r>
            <w:r w:rsidRPr="0006085C">
              <w:rPr>
                <w:b/>
                <w:szCs w:val="26"/>
              </w:rPr>
              <w:t>hút</w:t>
            </w:r>
            <w:r w:rsidRPr="0006085C">
              <w:rPr>
                <w:b/>
                <w:spacing w:val="-5"/>
                <w:szCs w:val="26"/>
              </w:rPr>
              <w:t xml:space="preserve"> </w:t>
            </w:r>
            <w:r w:rsidRPr="0006085C">
              <w:rPr>
                <w:b/>
                <w:szCs w:val="26"/>
              </w:rPr>
              <w:t>đầu</w:t>
            </w:r>
            <w:r w:rsidRPr="0006085C">
              <w:rPr>
                <w:b/>
                <w:spacing w:val="-5"/>
                <w:szCs w:val="26"/>
              </w:rPr>
              <w:t xml:space="preserve"> tư</w:t>
            </w:r>
          </w:p>
        </w:tc>
        <w:tc>
          <w:tcPr>
            <w:tcW w:w="2375" w:type="dxa"/>
            <w:shd w:val="clear" w:color="auto" w:fill="auto"/>
            <w:vAlign w:val="center"/>
          </w:tcPr>
          <w:p w:rsidR="0006085C" w:rsidRPr="0006085C" w:rsidRDefault="0006085C" w:rsidP="0006085C">
            <w:pPr>
              <w:spacing w:before="60" w:after="60"/>
              <w:jc w:val="center"/>
              <w:rPr>
                <w:b/>
                <w:szCs w:val="26"/>
                <w:lang w:val="nb-NO"/>
              </w:rPr>
            </w:pPr>
            <w:r w:rsidRPr="0006085C">
              <w:rPr>
                <w:b/>
                <w:szCs w:val="26"/>
              </w:rPr>
              <w:t>Mã ngành (theo</w:t>
            </w:r>
            <w:r w:rsidRPr="0006085C">
              <w:rPr>
                <w:b/>
                <w:spacing w:val="-13"/>
                <w:szCs w:val="26"/>
              </w:rPr>
              <w:t xml:space="preserve"> </w:t>
            </w:r>
            <w:r w:rsidRPr="0006085C">
              <w:rPr>
                <w:b/>
                <w:szCs w:val="26"/>
              </w:rPr>
              <w:t>Quyết</w:t>
            </w:r>
            <w:r w:rsidRPr="0006085C">
              <w:rPr>
                <w:b/>
                <w:spacing w:val="-14"/>
                <w:szCs w:val="26"/>
              </w:rPr>
              <w:t xml:space="preserve"> </w:t>
            </w:r>
            <w:r w:rsidRPr="0006085C">
              <w:rPr>
                <w:b/>
                <w:szCs w:val="26"/>
              </w:rPr>
              <w:t>định</w:t>
            </w:r>
            <w:r w:rsidRPr="0006085C">
              <w:rPr>
                <w:b/>
                <w:spacing w:val="-14"/>
                <w:szCs w:val="26"/>
              </w:rPr>
              <w:t xml:space="preserve"> </w:t>
            </w:r>
            <w:r w:rsidRPr="0006085C">
              <w:rPr>
                <w:b/>
                <w:szCs w:val="26"/>
              </w:rPr>
              <w:t xml:space="preserve">số </w:t>
            </w:r>
            <w:r w:rsidRPr="0006085C">
              <w:rPr>
                <w:b/>
                <w:spacing w:val="-2"/>
                <w:szCs w:val="26"/>
              </w:rPr>
              <w:t>27/2018/QĐ-TTg</w:t>
            </w:r>
            <w:r w:rsidRPr="0006085C">
              <w:rPr>
                <w:b/>
                <w:szCs w:val="26"/>
              </w:rPr>
              <w:t xml:space="preserve"> ngày</w:t>
            </w:r>
            <w:r w:rsidRPr="0006085C">
              <w:rPr>
                <w:b/>
                <w:spacing w:val="-5"/>
                <w:szCs w:val="26"/>
              </w:rPr>
              <w:t xml:space="preserve"> </w:t>
            </w:r>
            <w:r w:rsidRPr="0006085C">
              <w:rPr>
                <w:b/>
                <w:spacing w:val="-2"/>
                <w:szCs w:val="26"/>
              </w:rPr>
              <w:t>06/7/2018)</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sản phẩm điện tử, máy vi tính và sản phẩm quang học (không có công đoạn mạ)</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C26</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sợi, vải dệt thoi và hoàn thiện sản phẩm dệt</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C131</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máy cho ngành dệt, may và da</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C2826</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4</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máy chuyên dụng khác</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C2829</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5</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thân xe ô tô và xe có động cơ khác, rơ moóc và bán rơ moóc</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C292</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6</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phụ tùng và bộ phận phụ trợ cho xe ô tô và xe có động cơ khác</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C293</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7</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phương tiện và thiết bị vận tải chưa được phân vào đâu</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C309</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8</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bao bì bằng giấy, bìa</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C17021</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9</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bê tông và các sản phẩm từ bê tông, xi măng và thạch cao</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zCs w:val="26"/>
              </w:rPr>
              <w:t>C2395</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10</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đồ uống không cồn, nước khoáng</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C1104</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11</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các cấu kiện kim loại, thùng, bể chứa và nồi hơi (không có công đoạn mạ)</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w:t>
            </w:r>
            <w:r w:rsidRPr="0006085C">
              <w:rPr>
                <w:szCs w:val="26"/>
              </w:rPr>
              <w:t>251</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12</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sản phẩm khác bằng kim loại; các dịch vụ xử lý, gia công kim loại (không có công đoạn mạ)</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C259</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13</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thiết bị điện (không có công đoạn mạ)</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C27</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14</w:t>
            </w:r>
          </w:p>
        </w:tc>
        <w:tc>
          <w:tcPr>
            <w:tcW w:w="6251" w:type="dxa"/>
            <w:shd w:val="clear" w:color="auto" w:fill="auto"/>
            <w:vAlign w:val="center"/>
          </w:tcPr>
          <w:p w:rsidR="0006085C" w:rsidRPr="0006085C" w:rsidRDefault="0006085C" w:rsidP="0006085C">
            <w:pPr>
              <w:spacing w:before="60" w:after="60"/>
              <w:rPr>
                <w:szCs w:val="26"/>
              </w:rPr>
            </w:pPr>
            <w:r w:rsidRPr="0006085C">
              <w:rPr>
                <w:szCs w:val="26"/>
                <w:lang w:val="vi"/>
              </w:rPr>
              <w:t xml:space="preserve">Sản xuất máy </w:t>
            </w:r>
            <w:r w:rsidRPr="0006085C">
              <w:rPr>
                <w:szCs w:val="26"/>
              </w:rPr>
              <w:t>bơm, máy nén, vòi và van khác</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C2813</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15</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máy móc và thiết bị văn phòng (trừ máy vi tính và thiết bị ngoại vi của máy vi tính)</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C2817</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16</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máy chuyên dụng (không có công đoạn mạ)</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C282</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17</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Công nghiệp chế biến, chế tạo khác, gồm:</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C32</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18</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nhạc cụ</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zCs w:val="26"/>
              </w:rPr>
              <w:t>C3220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lastRenderedPageBreak/>
              <w:t>19</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dụng cụ thể dục, thể thao</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zCs w:val="26"/>
              </w:rPr>
              <w:t>C3230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20</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đồ chơi, trò chơi</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zCs w:val="26"/>
              </w:rPr>
              <w:t>C3240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21</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thiết bị, dụng cụ y tế, nha khoa, chỉnh hình và phục hồi chức năng</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zCs w:val="26"/>
              </w:rPr>
              <w:t>C3250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22</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Sửa chữa, bảo dưỡng và lắp đặt máy móc và thiết bị (không có công đoạn mạ)</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C33</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23</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chế biến thực phẩm</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C10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24</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thuốc, hoá dược và dược liệu</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C2100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25</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mỹ phẩm</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C20231</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26</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đồ uống</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C110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27</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sản phẩm từ plastic</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C2220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28</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vali, túi xách và các loại tương tự, sản xuất yên đệm</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C1512</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29</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giày, dép</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C1520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30</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thảm, chăn, đệm</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C1393</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31</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giường, tủ, bàn, ghế</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C3100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32</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Sản xuất các sản phẩm khác từ giấy và bìa chưa được phân vào đâu</w:t>
            </w:r>
          </w:p>
        </w:tc>
        <w:tc>
          <w:tcPr>
            <w:tcW w:w="2375" w:type="dxa"/>
            <w:shd w:val="clear" w:color="auto" w:fill="auto"/>
            <w:vAlign w:val="center"/>
          </w:tcPr>
          <w:p w:rsidR="0006085C" w:rsidRPr="0006085C" w:rsidRDefault="0006085C" w:rsidP="0006085C">
            <w:pPr>
              <w:spacing w:before="60" w:after="60"/>
              <w:jc w:val="center"/>
              <w:rPr>
                <w:spacing w:val="-2"/>
                <w:szCs w:val="26"/>
              </w:rPr>
            </w:pPr>
            <w:r w:rsidRPr="0006085C">
              <w:rPr>
                <w:spacing w:val="-2"/>
                <w:szCs w:val="26"/>
              </w:rPr>
              <w:t>C1709</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33</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Kho bãi và lưu giữ hàng hóa</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H5210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34</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Logistics</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H52292</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35</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sửa chữa ô tô, mô tô, xe máy và xe có động cơ khác</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G45</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36</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buôn đồ dùng gia đình</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G464</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37</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buôn máy móc, thiết bị và phụ tùng máy</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G465</w:t>
            </w:r>
          </w:p>
        </w:tc>
      </w:tr>
      <w:tr w:rsidR="0006085C" w:rsidRPr="0006085C" w:rsidTr="00B117C0">
        <w:trPr>
          <w:trHeight w:val="511"/>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38</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buôn vật liệu, thiết bị lắp đặt khác trong xây dựng</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G4663</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39</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buôn tổng hợp</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G4690</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lastRenderedPageBreak/>
              <w:t>40</w:t>
            </w:r>
          </w:p>
        </w:tc>
        <w:tc>
          <w:tcPr>
            <w:tcW w:w="6251" w:type="dxa"/>
            <w:shd w:val="clear" w:color="auto" w:fill="auto"/>
            <w:vAlign w:val="center"/>
          </w:tcPr>
          <w:p w:rsidR="0006085C" w:rsidRPr="0006085C" w:rsidRDefault="0006085C" w:rsidP="0006085C">
            <w:pPr>
              <w:spacing w:before="60" w:after="60"/>
              <w:rPr>
                <w:szCs w:val="26"/>
                <w:lang w:val="vi"/>
              </w:rPr>
            </w:pPr>
            <w:r w:rsidRPr="0006085C">
              <w:rPr>
                <w:szCs w:val="26"/>
                <w:lang w:val="vi"/>
              </w:rPr>
              <w:t>Bán buôn chuyên doanh khác chưa được phân vào đâu</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G4669</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41</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lẻ trong các cửa hàng kinh doanh tổng hợp</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G471</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42</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lẻ thiết bị công nghệ thông tin liên lạc trong các cửa hàng chuyên doanh</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G474</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43</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lẻ thiết bị công nghệ thông tin liên lạc trong các cửa hàng chuyên doanh</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G4752</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44</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Bán lẻ đồ điện gia dụng, giường, tủ, bàn, ghế và đồ nội thất tương tự, đèn và bộ đèn điện, đồ dùng gia đình khác chưa được phân vào đâu trong các cửa hàng chuyên doanh</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G4759</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45</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Dịch vụ ăn uống</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I56</w:t>
            </w:r>
          </w:p>
        </w:tc>
      </w:tr>
      <w:tr w:rsidR="0006085C" w:rsidRPr="0006085C" w:rsidTr="00B117C0">
        <w:trPr>
          <w:jc w:val="center"/>
        </w:trPr>
        <w:tc>
          <w:tcPr>
            <w:tcW w:w="661" w:type="dxa"/>
            <w:shd w:val="clear" w:color="auto" w:fill="auto"/>
            <w:vAlign w:val="center"/>
          </w:tcPr>
          <w:p w:rsidR="0006085C" w:rsidRPr="0006085C" w:rsidRDefault="0006085C" w:rsidP="0006085C">
            <w:pPr>
              <w:spacing w:before="60" w:after="60"/>
              <w:jc w:val="center"/>
              <w:rPr>
                <w:szCs w:val="26"/>
                <w:lang w:val="nb-NO"/>
              </w:rPr>
            </w:pPr>
            <w:r w:rsidRPr="0006085C">
              <w:rPr>
                <w:szCs w:val="26"/>
                <w:lang w:val="nb-NO"/>
              </w:rPr>
              <w:t>46</w:t>
            </w:r>
          </w:p>
        </w:tc>
        <w:tc>
          <w:tcPr>
            <w:tcW w:w="6251" w:type="dxa"/>
            <w:shd w:val="clear" w:color="auto" w:fill="auto"/>
            <w:vAlign w:val="center"/>
          </w:tcPr>
          <w:p w:rsidR="0006085C" w:rsidRPr="0006085C" w:rsidRDefault="0006085C" w:rsidP="0006085C">
            <w:pPr>
              <w:spacing w:before="60" w:after="60"/>
              <w:rPr>
                <w:szCs w:val="26"/>
              </w:rPr>
            </w:pPr>
            <w:r w:rsidRPr="0006085C">
              <w:rPr>
                <w:szCs w:val="26"/>
              </w:rPr>
              <w:t>Cho thuê máy móc, thiết bị (không kèm người điều khiển); cho thuê đồ dùng cá nhân và gia đình; cho thuê tài sản vô hình phi tài chính</w:t>
            </w:r>
          </w:p>
        </w:tc>
        <w:tc>
          <w:tcPr>
            <w:tcW w:w="2375" w:type="dxa"/>
            <w:shd w:val="clear" w:color="auto" w:fill="auto"/>
            <w:vAlign w:val="center"/>
          </w:tcPr>
          <w:p w:rsidR="0006085C" w:rsidRPr="0006085C" w:rsidRDefault="0006085C" w:rsidP="0006085C">
            <w:pPr>
              <w:spacing w:before="60" w:after="60"/>
              <w:jc w:val="center"/>
              <w:rPr>
                <w:szCs w:val="26"/>
              </w:rPr>
            </w:pPr>
            <w:r w:rsidRPr="0006085C">
              <w:rPr>
                <w:szCs w:val="26"/>
              </w:rPr>
              <w:t>N77</w:t>
            </w:r>
          </w:p>
        </w:tc>
      </w:tr>
    </w:tbl>
    <w:p w:rsidR="00FD5B84" w:rsidRPr="003B0A97" w:rsidRDefault="00FD5B84" w:rsidP="00D17894">
      <w:pPr>
        <w:ind w:firstLine="720"/>
        <w:rPr>
          <w:rFonts w:asciiTheme="majorHAnsi" w:hAnsiTheme="majorHAnsi" w:cstheme="majorHAnsi"/>
          <w:bCs/>
          <w:color w:val="000000" w:themeColor="text1"/>
          <w:szCs w:val="26"/>
          <w:lang w:val="nb-NO"/>
        </w:rPr>
      </w:pPr>
    </w:p>
    <w:p w:rsidR="00DF1670" w:rsidRPr="003B0A97" w:rsidRDefault="00FD5B84" w:rsidP="00D17894">
      <w:pPr>
        <w:ind w:firstLine="720"/>
        <w:rPr>
          <w:rFonts w:asciiTheme="majorHAnsi" w:hAnsiTheme="majorHAnsi" w:cstheme="majorHAnsi"/>
          <w:bCs/>
          <w:color w:val="000000" w:themeColor="text1"/>
          <w:szCs w:val="26"/>
          <w:lang w:val="nb-NO"/>
        </w:rPr>
      </w:pPr>
      <w:r w:rsidRPr="003B0A97">
        <w:rPr>
          <w:rFonts w:asciiTheme="majorHAnsi" w:hAnsiTheme="majorHAnsi" w:cstheme="majorHAnsi"/>
          <w:bCs/>
          <w:color w:val="000000" w:themeColor="text1"/>
          <w:szCs w:val="26"/>
          <w:lang w:val="nb-NO"/>
        </w:rPr>
        <w:t xml:space="preserve">- </w:t>
      </w:r>
      <w:r w:rsidR="00DF1670" w:rsidRPr="003B0A97">
        <w:rPr>
          <w:rFonts w:asciiTheme="majorHAnsi" w:hAnsiTheme="majorHAnsi" w:cstheme="majorHAnsi"/>
          <w:bCs/>
          <w:color w:val="000000" w:themeColor="text1"/>
          <w:szCs w:val="26"/>
          <w:lang w:val="nb-NO"/>
        </w:rPr>
        <w:t xml:space="preserve">Tổng vốn đầu tư của dự án là </w:t>
      </w:r>
      <w:r w:rsidR="0032752A" w:rsidRPr="003B0A97">
        <w:rPr>
          <w:rFonts w:asciiTheme="majorHAnsi" w:hAnsiTheme="majorHAnsi" w:cstheme="majorHAnsi"/>
          <w:bCs/>
          <w:color w:val="000000" w:themeColor="text1"/>
          <w:szCs w:val="26"/>
          <w:lang w:val="nb-NO"/>
        </w:rPr>
        <w:t>905 tỷ</w:t>
      </w:r>
      <w:r w:rsidR="00DF1670" w:rsidRPr="003B0A97">
        <w:rPr>
          <w:rFonts w:asciiTheme="majorHAnsi" w:hAnsiTheme="majorHAnsi" w:cstheme="majorHAnsi"/>
          <w:bCs/>
          <w:color w:val="000000" w:themeColor="text1"/>
          <w:szCs w:val="26"/>
          <w:lang w:val="nb-NO"/>
        </w:rPr>
        <w:t xml:space="preserve"> đồng. Quy mô của dự án đầu tư: Dự án nhóm B </w:t>
      </w:r>
      <w:r w:rsidR="00C77945" w:rsidRPr="003B0A97">
        <w:rPr>
          <w:rFonts w:asciiTheme="majorHAnsi" w:hAnsiTheme="majorHAnsi" w:cstheme="majorHAnsi"/>
          <w:bCs/>
          <w:iCs/>
          <w:color w:val="000000" w:themeColor="text1"/>
          <w:szCs w:val="26"/>
          <w:lang w:val="nb-NO"/>
        </w:rPr>
        <w:t xml:space="preserve">theo khoản 3, điều 9 của Luật Đầu tư công </w:t>
      </w:r>
      <w:r w:rsidR="00DF1670" w:rsidRPr="003B0A97">
        <w:rPr>
          <w:rFonts w:asciiTheme="majorHAnsi" w:hAnsiTheme="majorHAnsi" w:cstheme="majorHAnsi"/>
          <w:bCs/>
          <w:color w:val="000000" w:themeColor="text1"/>
          <w:szCs w:val="26"/>
          <w:lang w:val="nb-NO"/>
        </w:rPr>
        <w:t xml:space="preserve">(dự án thuộc lĩnh vực công nghiệp có tổng mức đầu tư từ </w:t>
      </w:r>
      <w:r w:rsidR="00C77945" w:rsidRPr="003B0A97">
        <w:rPr>
          <w:rFonts w:asciiTheme="majorHAnsi" w:hAnsiTheme="majorHAnsi" w:cstheme="majorHAnsi"/>
          <w:bCs/>
          <w:color w:val="000000" w:themeColor="text1"/>
          <w:szCs w:val="26"/>
          <w:lang w:val="nb-NO"/>
        </w:rPr>
        <w:t>6</w:t>
      </w:r>
      <w:r w:rsidR="00DF1670" w:rsidRPr="003B0A97">
        <w:rPr>
          <w:rFonts w:asciiTheme="majorHAnsi" w:hAnsiTheme="majorHAnsi" w:cstheme="majorHAnsi"/>
          <w:bCs/>
          <w:color w:val="000000" w:themeColor="text1"/>
          <w:szCs w:val="26"/>
          <w:lang w:val="nb-NO"/>
        </w:rPr>
        <w:t>0 tỷ đồng đến dưới 1.</w:t>
      </w:r>
      <w:r w:rsidR="00C77945" w:rsidRPr="003B0A97">
        <w:rPr>
          <w:rFonts w:asciiTheme="majorHAnsi" w:hAnsiTheme="majorHAnsi" w:cstheme="majorHAnsi"/>
          <w:bCs/>
          <w:color w:val="000000" w:themeColor="text1"/>
          <w:szCs w:val="26"/>
          <w:lang w:val="nb-NO"/>
        </w:rPr>
        <w:t>0</w:t>
      </w:r>
      <w:r w:rsidR="00DF1670" w:rsidRPr="003B0A97">
        <w:rPr>
          <w:rFonts w:asciiTheme="majorHAnsi" w:hAnsiTheme="majorHAnsi" w:cstheme="majorHAnsi"/>
          <w:bCs/>
          <w:color w:val="000000" w:themeColor="text1"/>
          <w:szCs w:val="26"/>
          <w:lang w:val="nb-NO"/>
        </w:rPr>
        <w:t>00 tỷ đồng)</w:t>
      </w:r>
      <w:r w:rsidR="00DF1670" w:rsidRPr="003B0A97">
        <w:rPr>
          <w:rFonts w:asciiTheme="majorHAnsi" w:hAnsiTheme="majorHAnsi" w:cstheme="majorHAnsi"/>
          <w:bCs/>
          <w:color w:val="000000" w:themeColor="text1"/>
          <w:szCs w:val="26"/>
          <w:lang w:val="vi-VN"/>
        </w:rPr>
        <w:t>.</w:t>
      </w:r>
    </w:p>
    <w:p w:rsidR="00D77CB0" w:rsidRPr="003B0A97" w:rsidRDefault="00783F01" w:rsidP="00D77CB0">
      <w:pPr>
        <w:pStyle w:val="Vnbnnidung40"/>
        <w:tabs>
          <w:tab w:val="left" w:pos="1672"/>
        </w:tabs>
        <w:adjustRightInd w:val="0"/>
        <w:snapToGrid w:val="0"/>
        <w:spacing w:after="0"/>
        <w:ind w:firstLine="720"/>
        <w:jc w:val="both"/>
        <w:rPr>
          <w:color w:val="000000" w:themeColor="text1"/>
          <w:sz w:val="26"/>
          <w:szCs w:val="26"/>
          <w:lang w:val="pt-BR"/>
        </w:rPr>
      </w:pPr>
      <w:r w:rsidRPr="003B0A97">
        <w:rPr>
          <w:bCs/>
          <w:color w:val="000000" w:themeColor="text1"/>
          <w:sz w:val="26"/>
          <w:szCs w:val="26"/>
          <w:lang w:val="nb-NO"/>
        </w:rPr>
        <w:t xml:space="preserve">- </w:t>
      </w:r>
      <w:r w:rsidR="00D77CB0" w:rsidRPr="003B0A97">
        <w:rPr>
          <w:color w:val="000000" w:themeColor="text1"/>
          <w:sz w:val="26"/>
          <w:szCs w:val="26"/>
        </w:rPr>
        <w:t xml:space="preserve">Loại hình dự án không thuộc dự án có nguy cơ gây ô nhiễm môi trường, dự án có tiêu chí môi trường như dự án nhóm </w:t>
      </w:r>
      <w:r w:rsidR="008A3AC0" w:rsidRPr="003B0A97">
        <w:rPr>
          <w:color w:val="000000" w:themeColor="text1"/>
          <w:sz w:val="26"/>
          <w:szCs w:val="26"/>
          <w:lang w:val="en-US"/>
        </w:rPr>
        <w:t>I</w:t>
      </w:r>
      <w:r w:rsidR="00D77CB0" w:rsidRPr="003B0A97">
        <w:rPr>
          <w:color w:val="000000" w:themeColor="text1"/>
          <w:sz w:val="26"/>
          <w:szCs w:val="26"/>
        </w:rPr>
        <w:t xml:space="preserve">I theo quy định của Luật bảo vệ môi trường và </w:t>
      </w:r>
      <w:r w:rsidR="00D77CB0" w:rsidRPr="003B0A97">
        <w:rPr>
          <w:color w:val="000000" w:themeColor="text1"/>
          <w:spacing w:val="-6"/>
          <w:sz w:val="26"/>
          <w:szCs w:val="26"/>
        </w:rPr>
        <w:t>Nghị định số 05/2025/NĐ-CP ngày 06/1/2025 của Chính phủ sửa đổi, bổ sung một số điều của Nghị định số 08/2022/NĐ-CP ngày 10/1/2022 quy định chi tiết một số điều của Luật bảo vệ môi trường</w:t>
      </w:r>
      <w:r w:rsidR="00D77CB0" w:rsidRPr="003B0A97">
        <w:rPr>
          <w:color w:val="000000" w:themeColor="text1"/>
          <w:sz w:val="26"/>
          <w:szCs w:val="26"/>
        </w:rPr>
        <w:t xml:space="preserve">. </w:t>
      </w:r>
      <w:r w:rsidR="00D77CB0" w:rsidRPr="003B0A97">
        <w:rPr>
          <w:bCs/>
          <w:color w:val="000000" w:themeColor="text1"/>
          <w:sz w:val="26"/>
          <w:szCs w:val="26"/>
        </w:rPr>
        <w:t>Công ty cổ phần phát triển hạ tầng Cụm công nghiệp Minh Khai</w:t>
      </w:r>
      <w:r w:rsidR="00D77CB0" w:rsidRPr="003B0A97">
        <w:rPr>
          <w:color w:val="000000" w:themeColor="text1"/>
          <w:sz w:val="26"/>
          <w:szCs w:val="26"/>
        </w:rPr>
        <w:t xml:space="preserve"> đã được Ủy ban nhân dân tỉnh Hưng Yên phê duyệt báo cáo đánh giá tác động môi trường cho dự án đầu tư: Cụm công nghiệp Minh Khai, huyện Văn Lâm tại quyết định số 2</w:t>
      </w:r>
      <w:r w:rsidR="00D77CB0" w:rsidRPr="003B0A97">
        <w:rPr>
          <w:color w:val="000000" w:themeColor="text1"/>
          <w:sz w:val="26"/>
          <w:szCs w:val="26"/>
          <w:lang w:val="en-US"/>
        </w:rPr>
        <w:t>695</w:t>
      </w:r>
      <w:r w:rsidR="00D77CB0" w:rsidRPr="003B0A97">
        <w:rPr>
          <w:color w:val="000000" w:themeColor="text1"/>
          <w:sz w:val="26"/>
          <w:szCs w:val="26"/>
        </w:rPr>
        <w:t xml:space="preserve">/QĐ-UBND ngày </w:t>
      </w:r>
      <w:r w:rsidR="00D77CB0" w:rsidRPr="003B0A97">
        <w:rPr>
          <w:color w:val="000000" w:themeColor="text1"/>
          <w:sz w:val="26"/>
          <w:szCs w:val="26"/>
          <w:lang w:val="en-US"/>
        </w:rPr>
        <w:t>16/11/2020</w:t>
      </w:r>
      <w:r w:rsidR="00D77CB0" w:rsidRPr="003B0A97">
        <w:rPr>
          <w:color w:val="000000" w:themeColor="text1"/>
          <w:sz w:val="26"/>
          <w:szCs w:val="26"/>
          <w:lang w:val="pt-BR"/>
        </w:rPr>
        <w:t>.</w:t>
      </w:r>
    </w:p>
    <w:p w:rsidR="003F41AA" w:rsidRPr="003B0A97" w:rsidRDefault="00B20BCC" w:rsidP="00692323">
      <w:pPr>
        <w:pStyle w:val="Vnbnnidung40"/>
        <w:tabs>
          <w:tab w:val="left" w:pos="1672"/>
        </w:tabs>
        <w:adjustRightInd w:val="0"/>
        <w:snapToGrid w:val="0"/>
        <w:spacing w:after="0"/>
        <w:ind w:firstLine="720"/>
        <w:jc w:val="both"/>
        <w:rPr>
          <w:color w:val="000000" w:themeColor="text1"/>
          <w:spacing w:val="-4"/>
          <w:sz w:val="26"/>
          <w:szCs w:val="26"/>
        </w:rPr>
      </w:pPr>
      <w:r w:rsidRPr="003B0A97">
        <w:rPr>
          <w:color w:val="000000" w:themeColor="text1"/>
          <w:spacing w:val="-4"/>
          <w:sz w:val="26"/>
          <w:szCs w:val="26"/>
          <w:lang w:val="pt-BR"/>
        </w:rPr>
        <w:t>T</w:t>
      </w:r>
      <w:r w:rsidR="004A7004" w:rsidRPr="003B0A97">
        <w:rPr>
          <w:color w:val="000000" w:themeColor="text1"/>
          <w:spacing w:val="-4"/>
          <w:sz w:val="26"/>
          <w:szCs w:val="26"/>
          <w:lang w:val="pt-BR"/>
        </w:rPr>
        <w:t xml:space="preserve">háng 5/2024 Công ty đã được Ủy ban nhân dân tỉnh Hưng Yên </w:t>
      </w:r>
      <w:r w:rsidR="002D7372" w:rsidRPr="003B0A97">
        <w:rPr>
          <w:color w:val="000000" w:themeColor="text1"/>
          <w:spacing w:val="-4"/>
          <w:sz w:val="26"/>
          <w:szCs w:val="26"/>
          <w:lang w:val="pt-BR"/>
        </w:rPr>
        <w:t>cấp</w:t>
      </w:r>
      <w:r w:rsidR="004A7004" w:rsidRPr="003B0A97">
        <w:rPr>
          <w:color w:val="000000" w:themeColor="text1"/>
          <w:spacing w:val="-4"/>
          <w:sz w:val="26"/>
          <w:szCs w:val="26"/>
          <w:lang w:val="pt-BR"/>
        </w:rPr>
        <w:t xml:space="preserve"> quyết định số 994/QĐ-UBND về việc điều chỉnh, bổ sung Quyết định số 1403/QĐ-UBND ngày 23/6/2020 của Ủy ban nhân dân tỉnh về việc thành lập Cụm công nghiệp Minh Khai trong đó có bổ sung vào khoản 4 điều 1 các ngành nghề hoạt động</w:t>
      </w:r>
      <w:r w:rsidR="00886954" w:rsidRPr="003B0A97">
        <w:rPr>
          <w:color w:val="000000" w:themeColor="text1"/>
          <w:spacing w:val="-4"/>
          <w:sz w:val="26"/>
          <w:szCs w:val="26"/>
          <w:lang w:val="pt-BR"/>
        </w:rPr>
        <w:t xml:space="preserve"> </w:t>
      </w:r>
      <w:r w:rsidR="004A7004" w:rsidRPr="003B0A97">
        <w:rPr>
          <w:color w:val="000000" w:themeColor="text1"/>
          <w:spacing w:val="-4"/>
          <w:sz w:val="26"/>
          <w:szCs w:val="26"/>
          <w:lang w:val="pt-BR"/>
        </w:rPr>
        <w:t xml:space="preserve">sau: </w:t>
      </w:r>
      <w:r w:rsidR="004A7004" w:rsidRPr="003B0A97">
        <w:rPr>
          <w:bCs/>
          <w:color w:val="000000" w:themeColor="text1"/>
          <w:spacing w:val="-4"/>
          <w:sz w:val="26"/>
          <w:szCs w:val="26"/>
        </w:rPr>
        <w:t xml:space="preserve">Công nghiệp chế tạo, lắp ráp, điện tử, điện lạnh, cơ khí; chế biến thực phẩm, dược phẩm; sản xuất đồ uống; sản xuất sản phẩm từ plastic </w:t>
      </w:r>
      <w:r w:rsidR="004A7004" w:rsidRPr="00F01A94">
        <w:rPr>
          <w:bCs/>
          <w:color w:val="000000" w:themeColor="text1"/>
          <w:spacing w:val="-4"/>
          <w:sz w:val="26"/>
          <w:szCs w:val="26"/>
        </w:rPr>
        <w:lastRenderedPageBreak/>
        <w:t>( từ nhựa nguyên sinh, không tái chế); công nghiệp gia dụng, kho bãi cho thuê ( diện tích không quá 10% diện tích CCN), các dịch vụ sản xuất kinh doanh và phân phối hàng hóa cụm công nghiệp</w:t>
      </w:r>
      <w:r w:rsidR="004A7004" w:rsidRPr="00F01A94">
        <w:rPr>
          <w:bCs/>
          <w:color w:val="000000" w:themeColor="text1"/>
          <w:spacing w:val="-4"/>
          <w:sz w:val="26"/>
          <w:szCs w:val="26"/>
          <w:lang w:val="en-US"/>
        </w:rPr>
        <w:t xml:space="preserve">. Việc Công ty bổ sung các ngành nghề thu hút vào Cụm công nghiệp dẫn tới gia tăng các tác động xấu đến môi trường do đó </w:t>
      </w:r>
      <w:r w:rsidR="00692323" w:rsidRPr="00F01A94">
        <w:rPr>
          <w:bCs/>
          <w:color w:val="000000" w:themeColor="text1"/>
          <w:spacing w:val="-4"/>
          <w:sz w:val="26"/>
          <w:szCs w:val="26"/>
          <w:lang w:val="en-US"/>
        </w:rPr>
        <w:t xml:space="preserve">theo </w:t>
      </w:r>
      <w:r w:rsidR="00692323" w:rsidRPr="00F01A94">
        <w:rPr>
          <w:rFonts w:cstheme="majorHAnsi"/>
          <w:bCs/>
          <w:color w:val="000000" w:themeColor="text1"/>
          <w:spacing w:val="-4"/>
          <w:sz w:val="26"/>
          <w:szCs w:val="26"/>
          <w:lang w:val="nb-NO"/>
        </w:rPr>
        <w:t xml:space="preserve">quy định tại mục II, Phụ lục IV, Nghị định </w:t>
      </w:r>
      <w:r w:rsidR="00692323" w:rsidRPr="00F01A94">
        <w:rPr>
          <w:color w:val="000000" w:themeColor="text1"/>
          <w:spacing w:val="-4"/>
          <w:sz w:val="26"/>
          <w:szCs w:val="26"/>
        </w:rPr>
        <w:t>số 05/2025/NĐ-CP ngày 06/1/2025 của Chính phủ</w:t>
      </w:r>
      <w:r w:rsidR="00692323" w:rsidRPr="00F01A94">
        <w:rPr>
          <w:rStyle w:val="Vnbnnidung"/>
          <w:color w:val="000000" w:themeColor="text1"/>
          <w:spacing w:val="-4"/>
          <w:sz w:val="26"/>
          <w:szCs w:val="26"/>
        </w:rPr>
        <w:t xml:space="preserve"> </w:t>
      </w:r>
      <w:r w:rsidR="00692323" w:rsidRPr="00F01A94">
        <w:rPr>
          <w:bCs/>
          <w:color w:val="000000" w:themeColor="text1"/>
          <w:spacing w:val="-4"/>
          <w:sz w:val="26"/>
          <w:szCs w:val="26"/>
          <w:lang w:val="nb-NO"/>
        </w:rPr>
        <w:t>dự án thuộc đối tượng làm Giấy phép môi trường trình UBND tỉnh Hưng Yên cấp Giấy phép môi trường</w:t>
      </w:r>
      <w:r w:rsidR="007A7FBF" w:rsidRPr="00F01A94">
        <w:rPr>
          <w:rStyle w:val="Vnbnnidung"/>
          <w:color w:val="000000" w:themeColor="text1"/>
          <w:spacing w:val="-4"/>
          <w:sz w:val="26"/>
          <w:szCs w:val="26"/>
        </w:rPr>
        <w:t>.</w:t>
      </w:r>
    </w:p>
    <w:p w:rsidR="00495DC6" w:rsidRPr="003B0A97" w:rsidRDefault="00B103A2" w:rsidP="008075E3">
      <w:pPr>
        <w:pStyle w:val="Heading2"/>
        <w:rPr>
          <w:color w:val="000000" w:themeColor="text1"/>
          <w:lang w:val="nb-NO"/>
        </w:rPr>
      </w:pPr>
      <w:bookmarkStart w:id="41" w:name="_Toc205194048"/>
      <w:r w:rsidRPr="003B0A97">
        <w:rPr>
          <w:color w:val="000000" w:themeColor="text1"/>
          <w:lang w:val="nb-NO"/>
        </w:rPr>
        <w:t>1.</w:t>
      </w:r>
      <w:r w:rsidR="00495DC6" w:rsidRPr="003B0A97">
        <w:rPr>
          <w:color w:val="000000" w:themeColor="text1"/>
          <w:lang w:val="nb-NO"/>
        </w:rPr>
        <w:t xml:space="preserve">3. </w:t>
      </w:r>
      <w:r w:rsidR="003375CC" w:rsidRPr="003B0A97">
        <w:rPr>
          <w:color w:val="000000" w:themeColor="text1"/>
          <w:lang w:val="nb-NO"/>
        </w:rPr>
        <w:t>Công suất, c</w:t>
      </w:r>
      <w:r w:rsidR="00495DC6" w:rsidRPr="003B0A97">
        <w:rPr>
          <w:color w:val="000000" w:themeColor="text1"/>
          <w:lang w:val="nb-NO"/>
        </w:rPr>
        <w:t>ông nghệ</w:t>
      </w:r>
      <w:r w:rsidR="003375CC" w:rsidRPr="003B0A97">
        <w:rPr>
          <w:color w:val="000000" w:themeColor="text1"/>
          <w:lang w:val="nb-NO"/>
        </w:rPr>
        <w:t xml:space="preserve">, sản phẩm </w:t>
      </w:r>
      <w:r w:rsidR="00495DC6" w:rsidRPr="003B0A97">
        <w:rPr>
          <w:color w:val="000000" w:themeColor="text1"/>
          <w:lang w:val="nb-NO"/>
        </w:rPr>
        <w:t>của dự án đầ</w:t>
      </w:r>
      <w:r w:rsidR="00E9399E" w:rsidRPr="003B0A97">
        <w:rPr>
          <w:color w:val="000000" w:themeColor="text1"/>
          <w:lang w:val="nb-NO"/>
        </w:rPr>
        <w:t>u tư</w:t>
      </w:r>
      <w:bookmarkEnd w:id="41"/>
    </w:p>
    <w:p w:rsidR="003375CC" w:rsidRPr="003B0A97" w:rsidRDefault="003375CC" w:rsidP="008075E3">
      <w:pPr>
        <w:pStyle w:val="Heading3"/>
        <w:rPr>
          <w:color w:val="000000" w:themeColor="text1"/>
        </w:rPr>
      </w:pPr>
      <w:bookmarkStart w:id="42" w:name="_Toc205194049"/>
      <w:r w:rsidRPr="003B0A97">
        <w:rPr>
          <w:rFonts w:asciiTheme="majorHAnsi" w:hAnsiTheme="majorHAnsi" w:cstheme="majorHAnsi"/>
          <w:color w:val="000000" w:themeColor="text1"/>
          <w:lang w:val="nb-NO"/>
        </w:rPr>
        <w:t xml:space="preserve">1.3.1. </w:t>
      </w:r>
      <w:r w:rsidRPr="003B0A97">
        <w:rPr>
          <w:color w:val="000000" w:themeColor="text1"/>
        </w:rPr>
        <w:t xml:space="preserve">Công suất của </w:t>
      </w:r>
      <w:r w:rsidRPr="003B0A97">
        <w:rPr>
          <w:color w:val="000000" w:themeColor="text1"/>
          <w:lang w:val="vi-VN"/>
        </w:rPr>
        <w:t>dự án</w:t>
      </w:r>
      <w:bookmarkStart w:id="43" w:name="_Toc507405328"/>
      <w:bookmarkStart w:id="44" w:name="_Toc507405401"/>
      <w:bookmarkStart w:id="45" w:name="_Toc507405548"/>
      <w:bookmarkStart w:id="46" w:name="_Toc507405619"/>
      <w:bookmarkStart w:id="47" w:name="_Toc507406270"/>
      <w:bookmarkStart w:id="48" w:name="_Toc507406937"/>
      <w:bookmarkStart w:id="49" w:name="_Toc515517624"/>
      <w:r w:rsidRPr="003B0A97">
        <w:rPr>
          <w:color w:val="000000" w:themeColor="text1"/>
        </w:rPr>
        <w:t xml:space="preserve"> đầu tư</w:t>
      </w:r>
      <w:bookmarkEnd w:id="42"/>
    </w:p>
    <w:bookmarkEnd w:id="43"/>
    <w:bookmarkEnd w:id="44"/>
    <w:bookmarkEnd w:id="45"/>
    <w:bookmarkEnd w:id="46"/>
    <w:bookmarkEnd w:id="47"/>
    <w:bookmarkEnd w:id="48"/>
    <w:bookmarkEnd w:id="49"/>
    <w:p w:rsidR="003F7CB0" w:rsidRPr="003B0A97" w:rsidRDefault="003F7CB0" w:rsidP="003F7CB0">
      <w:pPr>
        <w:ind w:firstLine="709"/>
        <w:rPr>
          <w:b/>
          <w:i/>
          <w:color w:val="000000" w:themeColor="text1"/>
        </w:rPr>
      </w:pPr>
      <w:r w:rsidRPr="003B0A97">
        <w:rPr>
          <w:noProof/>
          <w:color w:val="000000" w:themeColor="text1"/>
          <w:szCs w:val="26"/>
          <w:lang w:val="pt-BR"/>
        </w:rPr>
        <w:t xml:space="preserve">Căn cứ các Quyết định số </w:t>
      </w:r>
      <w:r w:rsidRPr="003B0A97">
        <w:rPr>
          <w:color w:val="000000" w:themeColor="text1"/>
          <w:szCs w:val="26"/>
        </w:rPr>
        <w:t>1403</w:t>
      </w:r>
      <w:r w:rsidRPr="003B0A97">
        <w:rPr>
          <w:color w:val="000000" w:themeColor="text1"/>
          <w:szCs w:val="26"/>
          <w:lang w:val="vi-VN"/>
        </w:rPr>
        <w:t xml:space="preserve">/QĐ-UBND </w:t>
      </w:r>
      <w:r w:rsidRPr="003B0A97">
        <w:rPr>
          <w:color w:val="000000" w:themeColor="text1"/>
          <w:szCs w:val="26"/>
        </w:rPr>
        <w:t xml:space="preserve">ngày 23/6/2020, </w:t>
      </w:r>
      <w:r w:rsidRPr="003B0A97">
        <w:rPr>
          <w:noProof/>
          <w:color w:val="000000" w:themeColor="text1"/>
          <w:szCs w:val="26"/>
          <w:lang w:val="pt-BR"/>
        </w:rPr>
        <w:t xml:space="preserve">Quyết định số 1461/QĐ-UBND ngày 12/7/2023, Quyết định số 994/QĐ-UBND ngày 15/5/2024 </w:t>
      </w:r>
      <w:r w:rsidRPr="003B0A97">
        <w:rPr>
          <w:color w:val="000000" w:themeColor="text1"/>
          <w:szCs w:val="26"/>
        </w:rPr>
        <w:t>của Ủ</w:t>
      </w:r>
      <w:r w:rsidRPr="003B0A97">
        <w:rPr>
          <w:color w:val="000000" w:themeColor="text1"/>
          <w:szCs w:val="26"/>
          <w:lang w:val="vi-VN"/>
        </w:rPr>
        <w:t xml:space="preserve">y ban nhân dân tỉnh Hưng Yên </w:t>
      </w:r>
      <w:r w:rsidRPr="003B0A97">
        <w:rPr>
          <w:color w:val="000000" w:themeColor="text1"/>
          <w:szCs w:val="26"/>
        </w:rPr>
        <w:t>thì mục tiêu, quy mô của dự án như sau:</w:t>
      </w:r>
    </w:p>
    <w:p w:rsidR="003375CC" w:rsidRPr="003B0A97" w:rsidRDefault="003375CC" w:rsidP="0032752A">
      <w:pPr>
        <w:pStyle w:val="BNGNHATBD"/>
        <w:ind w:firstLine="567"/>
        <w:jc w:val="both"/>
        <w:rPr>
          <w:b w:val="0"/>
          <w:i w:val="0"/>
          <w:color w:val="000000" w:themeColor="text1"/>
        </w:rPr>
      </w:pPr>
      <w:r w:rsidRPr="003B0A97">
        <w:rPr>
          <w:b w:val="0"/>
          <w:i w:val="0"/>
          <w:color w:val="000000" w:themeColor="text1"/>
        </w:rPr>
        <w:t>*) Mục tiêu của dự án đầu tư:</w:t>
      </w:r>
    </w:p>
    <w:p w:rsidR="003375CC" w:rsidRPr="003B0A97" w:rsidRDefault="003375CC" w:rsidP="0032752A">
      <w:pPr>
        <w:pStyle w:val="BNGNHATBD"/>
        <w:ind w:firstLine="567"/>
        <w:jc w:val="both"/>
        <w:rPr>
          <w:b w:val="0"/>
          <w:i w:val="0"/>
          <w:color w:val="000000" w:themeColor="text1"/>
          <w:lang w:val="de-DE"/>
        </w:rPr>
      </w:pPr>
      <w:bookmarkStart w:id="50" w:name="_Toc467587722"/>
      <w:r w:rsidRPr="003B0A97">
        <w:rPr>
          <w:b w:val="0"/>
          <w:i w:val="0"/>
          <w:color w:val="000000" w:themeColor="text1"/>
          <w:lang w:val="de-DE"/>
        </w:rPr>
        <w:t>- Xây dựng đồng bộ kết cấu hạ tầng kỹ thuật, cảnh quan Cụm công nghiệp Minh Khai đáp ứng về hạ tầng kỹ thuật và môi trường theo quy định.</w:t>
      </w:r>
    </w:p>
    <w:p w:rsidR="003375CC" w:rsidRPr="003B0A97" w:rsidRDefault="003375CC" w:rsidP="0032752A">
      <w:pPr>
        <w:pStyle w:val="BNGNHATBD"/>
        <w:ind w:firstLine="567"/>
        <w:jc w:val="both"/>
        <w:rPr>
          <w:b w:val="0"/>
          <w:color w:val="000000" w:themeColor="text1"/>
          <w:lang w:val="de-DE"/>
        </w:rPr>
      </w:pPr>
      <w:r w:rsidRPr="003B0A97">
        <w:rPr>
          <w:b w:val="0"/>
          <w:i w:val="0"/>
          <w:color w:val="000000" w:themeColor="text1"/>
          <w:lang w:val="de-DE"/>
        </w:rPr>
        <w:t xml:space="preserve">- Phục vụ di dời, đầu tư, mở rộng sản xuất kinh doanh của các doanh nghiệp nhỏ và vừa, hợp tác xã, tổ hợp tác, cơ sở sản xuất hộ gia đình nhằm khắc phục tình trạng ô nhiễm môi trường, nguy cơ cháy nổ trong khu dân cư, phát triển sản xuất, tạo việc làm cho người lao động, tăng thu ngân sách cho địa phương. Tuy nhiên, chủ dự án chỉ </w:t>
      </w:r>
      <w:bookmarkEnd w:id="50"/>
      <w:r w:rsidRPr="003B0A97">
        <w:rPr>
          <w:b w:val="0"/>
          <w:i w:val="0"/>
          <w:color w:val="000000" w:themeColor="text1"/>
          <w:lang w:val="de-DE"/>
        </w:rPr>
        <w:t>thực hiện chính sách tiếp nhận và ưu đãi đối với các hộ kinh doanh, sản xuất trong làng nghề Minh Khai vào CCN khi họ chuyển đổi ngành nghề hoạt động sản xuất kinh doanh hiện tại đáp ứng tính chất của CCN là tổng hợp các lĩnh vực sản xuất không gây ô nhiễm tới môi trường.</w:t>
      </w:r>
    </w:p>
    <w:p w:rsidR="003375CC" w:rsidRPr="003B0A97" w:rsidRDefault="003375CC" w:rsidP="0032752A">
      <w:pPr>
        <w:pStyle w:val="Normal0"/>
        <w:ind w:firstLine="567"/>
        <w:rPr>
          <w:color w:val="000000" w:themeColor="text1"/>
          <w:szCs w:val="26"/>
        </w:rPr>
      </w:pPr>
      <w:r w:rsidRPr="003B0A97">
        <w:rPr>
          <w:color w:val="000000" w:themeColor="text1"/>
          <w:szCs w:val="26"/>
        </w:rPr>
        <w:t>*) Quy mô dự án:</w:t>
      </w:r>
    </w:p>
    <w:p w:rsidR="003375CC" w:rsidRPr="003B0A97" w:rsidRDefault="003375CC" w:rsidP="0032752A">
      <w:pPr>
        <w:pStyle w:val="Normal0"/>
        <w:ind w:firstLine="567"/>
        <w:rPr>
          <w:color w:val="000000" w:themeColor="text1"/>
          <w:lang w:val="de-DE"/>
        </w:rPr>
      </w:pPr>
      <w:r w:rsidRPr="003B0A97">
        <w:rPr>
          <w:color w:val="000000" w:themeColor="text1"/>
          <w:szCs w:val="26"/>
          <w:lang w:val="de-DE"/>
        </w:rPr>
        <w:t xml:space="preserve">- Quy mô diện tích CCN Minh Khai là </w:t>
      </w:r>
      <w:r w:rsidRPr="003B0A97">
        <w:rPr>
          <w:rStyle w:val="Bodytext5012pt4"/>
          <w:b w:val="0"/>
          <w:color w:val="000000" w:themeColor="text1"/>
          <w:sz w:val="26"/>
          <w:szCs w:val="26"/>
          <w:lang w:eastAsia="vi-VN"/>
        </w:rPr>
        <w:t>523.447,1</w:t>
      </w:r>
      <w:r w:rsidRPr="003B0A97">
        <w:rPr>
          <w:color w:val="000000" w:themeColor="text1"/>
          <w:szCs w:val="26"/>
          <w:lang w:val="de-DE"/>
        </w:rPr>
        <w:t>m</w:t>
      </w:r>
      <w:r w:rsidRPr="003B0A97">
        <w:rPr>
          <w:color w:val="000000" w:themeColor="text1"/>
          <w:szCs w:val="26"/>
          <w:vertAlign w:val="superscript"/>
          <w:lang w:val="de-DE"/>
        </w:rPr>
        <w:t>2</w:t>
      </w:r>
      <w:r w:rsidRPr="003B0A97">
        <w:rPr>
          <w:color w:val="000000" w:themeColor="text1"/>
          <w:szCs w:val="26"/>
          <w:lang w:val="de-DE"/>
        </w:rPr>
        <w:t xml:space="preserve">. Cơ cấu sử dụng đất của KCN được phê duyệt </w:t>
      </w:r>
      <w:r w:rsidR="00A5464F" w:rsidRPr="003B0A97">
        <w:rPr>
          <w:color w:val="000000" w:themeColor="text1"/>
          <w:szCs w:val="26"/>
          <w:lang w:val="de-DE"/>
        </w:rPr>
        <w:t>tại</w:t>
      </w:r>
      <w:r w:rsidRPr="003B0A97">
        <w:rPr>
          <w:color w:val="000000" w:themeColor="text1"/>
          <w:szCs w:val="26"/>
          <w:lang w:val="de-DE"/>
        </w:rPr>
        <w:t xml:space="preserve"> Quyết định số</w:t>
      </w:r>
      <w:r w:rsidR="00A5464F" w:rsidRPr="003B0A97">
        <w:rPr>
          <w:color w:val="000000" w:themeColor="text1"/>
          <w:szCs w:val="26"/>
          <w:lang w:val="de-DE"/>
        </w:rPr>
        <w:t xml:space="preserve"> 1889</w:t>
      </w:r>
      <w:r w:rsidRPr="003B0A97">
        <w:rPr>
          <w:color w:val="000000" w:themeColor="text1"/>
          <w:szCs w:val="26"/>
          <w:lang w:val="de-DE"/>
        </w:rPr>
        <w:t xml:space="preserve">/QĐ-UBND ngày </w:t>
      </w:r>
      <w:r w:rsidR="00A5464F" w:rsidRPr="003B0A97">
        <w:rPr>
          <w:color w:val="000000" w:themeColor="text1"/>
          <w:szCs w:val="26"/>
          <w:lang w:val="de-DE"/>
        </w:rPr>
        <w:t>06/9/2023</w:t>
      </w:r>
      <w:r w:rsidRPr="003B0A97">
        <w:rPr>
          <w:color w:val="000000" w:themeColor="text1"/>
          <w:szCs w:val="26"/>
          <w:lang w:val="de-DE"/>
        </w:rPr>
        <w:t xml:space="preserve"> </w:t>
      </w:r>
      <w:r w:rsidR="00A5464F" w:rsidRPr="003B0A97">
        <w:rPr>
          <w:color w:val="000000" w:themeColor="text1"/>
          <w:szCs w:val="26"/>
          <w:lang w:val="de-DE"/>
        </w:rPr>
        <w:t>của Ủy ban nhân dân tỉnh Hưng Yên</w:t>
      </w:r>
      <w:r w:rsidRPr="003B0A97">
        <w:rPr>
          <w:color w:val="000000" w:themeColor="text1"/>
          <w:szCs w:val="26"/>
          <w:lang w:val="de-DE"/>
        </w:rPr>
        <w:t xml:space="preserve"> phê duyệt điều chỉnh</w:t>
      </w:r>
      <w:r w:rsidRPr="003B0A97">
        <w:rPr>
          <w:color w:val="000000" w:themeColor="text1"/>
          <w:lang w:val="de-DE"/>
        </w:rPr>
        <w:t xml:space="preserve"> Quy hoạch chi tiết xây dựng tỷ lệ 1/500 </w:t>
      </w:r>
      <w:r w:rsidR="00A5464F" w:rsidRPr="003B0A97">
        <w:rPr>
          <w:color w:val="000000" w:themeColor="text1"/>
          <w:lang w:val="de-DE"/>
        </w:rPr>
        <w:t>CCN Minh Khai</w:t>
      </w:r>
      <w:r w:rsidRPr="003B0A97">
        <w:rPr>
          <w:color w:val="000000" w:themeColor="text1"/>
          <w:lang w:val="de-DE"/>
        </w:rPr>
        <w:t xml:space="preserve"> như sau:</w:t>
      </w:r>
    </w:p>
    <w:p w:rsidR="00A5464F" w:rsidRPr="003B0A97" w:rsidRDefault="006E4125" w:rsidP="006E4125">
      <w:pPr>
        <w:pStyle w:val="bngvevolt"/>
        <w:rPr>
          <w:color w:val="000000" w:themeColor="text1"/>
        </w:rPr>
      </w:pPr>
      <w:bookmarkStart w:id="51" w:name="_Toc138865217"/>
      <w:bookmarkStart w:id="52" w:name="_Toc202516055"/>
      <w:bookmarkStart w:id="53" w:name="_Toc205367089"/>
      <w:r w:rsidRPr="003B0A97">
        <w:rPr>
          <w:color w:val="000000" w:themeColor="text1"/>
        </w:rPr>
        <w:t>Bảng 1.2</w:t>
      </w:r>
      <w:r w:rsidR="00A5464F" w:rsidRPr="003B0A97">
        <w:rPr>
          <w:color w:val="000000" w:themeColor="text1"/>
        </w:rPr>
        <w:t>:</w:t>
      </w:r>
      <w:r w:rsidR="00A5464F" w:rsidRPr="003B0A97">
        <w:rPr>
          <w:color w:val="000000" w:themeColor="text1"/>
          <w:lang w:val="vi-VN"/>
        </w:rPr>
        <w:t xml:space="preserve"> </w:t>
      </w:r>
      <w:r w:rsidR="00A5464F" w:rsidRPr="003B0A97">
        <w:rPr>
          <w:color w:val="000000" w:themeColor="text1"/>
        </w:rPr>
        <w:t xml:space="preserve">Quy mô, cơ cấu sử dụng đất của </w:t>
      </w:r>
      <w:bookmarkEnd w:id="51"/>
      <w:bookmarkEnd w:id="52"/>
      <w:r w:rsidR="00A5464F" w:rsidRPr="003B0A97">
        <w:rPr>
          <w:color w:val="000000" w:themeColor="text1"/>
        </w:rPr>
        <w:t>CCN Minh Khai</w:t>
      </w:r>
      <w:bookmarkEnd w:id="53"/>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6"/>
        <w:gridCol w:w="1985"/>
        <w:gridCol w:w="1701"/>
      </w:tblGrid>
      <w:tr w:rsidR="003B0A97" w:rsidRPr="003B0A97" w:rsidTr="00A5464F">
        <w:trPr>
          <w:tblHeader/>
        </w:trPr>
        <w:tc>
          <w:tcPr>
            <w:tcW w:w="567" w:type="dxa"/>
            <w:vMerge w:val="restart"/>
            <w:shd w:val="clear" w:color="auto" w:fill="auto"/>
            <w:vAlign w:val="center"/>
          </w:tcPr>
          <w:p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TT</w:t>
            </w:r>
          </w:p>
        </w:tc>
        <w:tc>
          <w:tcPr>
            <w:tcW w:w="4536" w:type="dxa"/>
            <w:vMerge w:val="restart"/>
            <w:shd w:val="clear" w:color="auto" w:fill="auto"/>
            <w:vAlign w:val="center"/>
          </w:tcPr>
          <w:p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Loại đất</w:t>
            </w:r>
          </w:p>
        </w:tc>
        <w:tc>
          <w:tcPr>
            <w:tcW w:w="3686" w:type="dxa"/>
            <w:gridSpan w:val="2"/>
            <w:shd w:val="clear" w:color="auto" w:fill="auto"/>
            <w:vAlign w:val="center"/>
          </w:tcPr>
          <w:p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QH điều chỉnh</w:t>
            </w:r>
          </w:p>
        </w:tc>
      </w:tr>
      <w:tr w:rsidR="003B0A97" w:rsidRPr="003B0A97" w:rsidTr="00A5464F">
        <w:trPr>
          <w:tblHeader/>
        </w:trPr>
        <w:tc>
          <w:tcPr>
            <w:tcW w:w="567" w:type="dxa"/>
            <w:vMerge/>
            <w:shd w:val="clear" w:color="auto" w:fill="auto"/>
            <w:vAlign w:val="center"/>
          </w:tcPr>
          <w:p w:rsidR="00A5464F" w:rsidRPr="003B0A97" w:rsidRDefault="00A5464F" w:rsidP="00BD40CD">
            <w:pPr>
              <w:spacing w:before="60" w:line="276" w:lineRule="auto"/>
              <w:jc w:val="center"/>
              <w:rPr>
                <w:b/>
                <w:bCs/>
                <w:color w:val="000000" w:themeColor="text1"/>
                <w:szCs w:val="26"/>
              </w:rPr>
            </w:pPr>
          </w:p>
        </w:tc>
        <w:tc>
          <w:tcPr>
            <w:tcW w:w="4536" w:type="dxa"/>
            <w:vMerge/>
            <w:shd w:val="clear" w:color="auto" w:fill="auto"/>
            <w:vAlign w:val="center"/>
          </w:tcPr>
          <w:p w:rsidR="00A5464F" w:rsidRPr="003B0A97" w:rsidRDefault="00A5464F" w:rsidP="00BD40CD">
            <w:pPr>
              <w:spacing w:before="60" w:line="276" w:lineRule="auto"/>
              <w:jc w:val="center"/>
              <w:rPr>
                <w:b/>
                <w:bCs/>
                <w:color w:val="000000" w:themeColor="text1"/>
                <w:szCs w:val="26"/>
              </w:rPr>
            </w:pPr>
          </w:p>
        </w:tc>
        <w:tc>
          <w:tcPr>
            <w:tcW w:w="1985" w:type="dxa"/>
            <w:shd w:val="clear" w:color="auto" w:fill="auto"/>
          </w:tcPr>
          <w:p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Diện tích (m</w:t>
            </w:r>
            <w:r w:rsidRPr="003B0A97">
              <w:rPr>
                <w:b/>
                <w:bCs/>
                <w:color w:val="000000" w:themeColor="text1"/>
                <w:szCs w:val="26"/>
                <w:vertAlign w:val="superscript"/>
              </w:rPr>
              <w:t>2</w:t>
            </w:r>
            <w:r w:rsidRPr="003B0A97">
              <w:rPr>
                <w:b/>
                <w:bCs/>
                <w:color w:val="000000" w:themeColor="text1"/>
                <w:szCs w:val="26"/>
              </w:rPr>
              <w:t>)</w:t>
            </w:r>
          </w:p>
        </w:tc>
        <w:tc>
          <w:tcPr>
            <w:tcW w:w="1701" w:type="dxa"/>
            <w:shd w:val="clear" w:color="auto" w:fill="auto"/>
          </w:tcPr>
          <w:p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Tỷ lệ (%)</w:t>
            </w:r>
          </w:p>
        </w:tc>
      </w:tr>
      <w:tr w:rsidR="003B0A97" w:rsidRPr="003B0A97" w:rsidTr="00A5464F">
        <w:tc>
          <w:tcPr>
            <w:tcW w:w="567" w:type="dxa"/>
            <w:shd w:val="clear" w:color="auto" w:fill="auto"/>
          </w:tcPr>
          <w:p w:rsidR="00A5464F" w:rsidRPr="003B0A97" w:rsidRDefault="001A62D1" w:rsidP="00BD40CD">
            <w:pPr>
              <w:spacing w:before="60" w:line="276" w:lineRule="auto"/>
              <w:jc w:val="center"/>
              <w:rPr>
                <w:color w:val="000000" w:themeColor="text1"/>
                <w:szCs w:val="26"/>
              </w:rPr>
            </w:pPr>
            <w:r w:rsidRPr="003B0A97">
              <w:rPr>
                <w:color w:val="000000" w:themeColor="text1"/>
                <w:szCs w:val="26"/>
              </w:rPr>
              <w:t>1</w:t>
            </w:r>
          </w:p>
        </w:tc>
        <w:tc>
          <w:tcPr>
            <w:tcW w:w="4536" w:type="dxa"/>
            <w:shd w:val="clear" w:color="auto" w:fill="auto"/>
          </w:tcPr>
          <w:p w:rsidR="00A5464F" w:rsidRPr="003B0A97" w:rsidRDefault="00A5464F" w:rsidP="00A5464F">
            <w:pPr>
              <w:spacing w:before="60" w:line="276" w:lineRule="auto"/>
              <w:rPr>
                <w:color w:val="000000" w:themeColor="text1"/>
                <w:szCs w:val="26"/>
              </w:rPr>
            </w:pPr>
            <w:r w:rsidRPr="003B0A97">
              <w:rPr>
                <w:color w:val="000000" w:themeColor="text1"/>
                <w:szCs w:val="26"/>
              </w:rPr>
              <w:t xml:space="preserve">Đất điều hành + dịch vụ </w:t>
            </w:r>
          </w:p>
        </w:tc>
        <w:tc>
          <w:tcPr>
            <w:tcW w:w="1985" w:type="dxa"/>
            <w:shd w:val="clear" w:color="auto" w:fill="auto"/>
          </w:tcPr>
          <w:p w:rsidR="00A5464F" w:rsidRPr="003B0A97" w:rsidRDefault="00A5464F" w:rsidP="00BD40CD">
            <w:pPr>
              <w:spacing w:before="60" w:line="276" w:lineRule="auto"/>
              <w:jc w:val="center"/>
              <w:rPr>
                <w:color w:val="000000" w:themeColor="text1"/>
                <w:szCs w:val="26"/>
              </w:rPr>
            </w:pPr>
            <w:r w:rsidRPr="003B0A97">
              <w:rPr>
                <w:color w:val="000000" w:themeColor="text1"/>
                <w:szCs w:val="26"/>
              </w:rPr>
              <w:t>23.645</w:t>
            </w:r>
          </w:p>
        </w:tc>
        <w:tc>
          <w:tcPr>
            <w:tcW w:w="1701" w:type="dxa"/>
            <w:shd w:val="clear" w:color="auto" w:fill="auto"/>
          </w:tcPr>
          <w:p w:rsidR="00A5464F" w:rsidRPr="003B0A97" w:rsidRDefault="00A5464F" w:rsidP="00A5464F">
            <w:pPr>
              <w:spacing w:before="60" w:line="276" w:lineRule="auto"/>
              <w:jc w:val="center"/>
              <w:rPr>
                <w:color w:val="000000" w:themeColor="text1"/>
                <w:szCs w:val="26"/>
              </w:rPr>
            </w:pPr>
            <w:r w:rsidRPr="003B0A97">
              <w:rPr>
                <w:color w:val="000000" w:themeColor="text1"/>
                <w:szCs w:val="26"/>
              </w:rPr>
              <w:t>4,52</w:t>
            </w:r>
          </w:p>
        </w:tc>
      </w:tr>
      <w:tr w:rsidR="003B0A97" w:rsidRPr="003B0A97" w:rsidTr="00A5464F">
        <w:tc>
          <w:tcPr>
            <w:tcW w:w="567" w:type="dxa"/>
            <w:shd w:val="clear" w:color="auto" w:fill="auto"/>
          </w:tcPr>
          <w:p w:rsidR="00A5464F" w:rsidRPr="003B0A97" w:rsidRDefault="001A62D1" w:rsidP="00BD40CD">
            <w:pPr>
              <w:spacing w:before="60" w:line="276" w:lineRule="auto"/>
              <w:jc w:val="center"/>
              <w:rPr>
                <w:color w:val="000000" w:themeColor="text1"/>
                <w:szCs w:val="26"/>
              </w:rPr>
            </w:pPr>
            <w:r w:rsidRPr="003B0A97">
              <w:rPr>
                <w:color w:val="000000" w:themeColor="text1"/>
                <w:szCs w:val="26"/>
              </w:rPr>
              <w:t>2</w:t>
            </w:r>
          </w:p>
        </w:tc>
        <w:tc>
          <w:tcPr>
            <w:tcW w:w="4536" w:type="dxa"/>
            <w:shd w:val="clear" w:color="auto" w:fill="auto"/>
          </w:tcPr>
          <w:p w:rsidR="00A5464F" w:rsidRPr="003B0A97" w:rsidRDefault="00A5464F" w:rsidP="00A5464F">
            <w:pPr>
              <w:spacing w:before="60" w:line="276" w:lineRule="auto"/>
              <w:rPr>
                <w:color w:val="000000" w:themeColor="text1"/>
                <w:szCs w:val="26"/>
              </w:rPr>
            </w:pPr>
            <w:r w:rsidRPr="003B0A97">
              <w:rPr>
                <w:color w:val="000000" w:themeColor="text1"/>
                <w:szCs w:val="26"/>
              </w:rPr>
              <w:t>Đất sản xuất công nghiệp</w:t>
            </w:r>
          </w:p>
        </w:tc>
        <w:tc>
          <w:tcPr>
            <w:tcW w:w="1985" w:type="dxa"/>
            <w:shd w:val="clear" w:color="auto" w:fill="auto"/>
          </w:tcPr>
          <w:p w:rsidR="00A5464F" w:rsidRPr="003B0A97" w:rsidRDefault="00A5464F" w:rsidP="00BD40CD">
            <w:pPr>
              <w:spacing w:before="60" w:line="276" w:lineRule="auto"/>
              <w:jc w:val="center"/>
              <w:rPr>
                <w:color w:val="000000" w:themeColor="text1"/>
                <w:szCs w:val="26"/>
              </w:rPr>
            </w:pPr>
            <w:r w:rsidRPr="003B0A97">
              <w:rPr>
                <w:color w:val="000000" w:themeColor="text1"/>
                <w:szCs w:val="26"/>
              </w:rPr>
              <w:t>350.257</w:t>
            </w:r>
          </w:p>
        </w:tc>
        <w:tc>
          <w:tcPr>
            <w:tcW w:w="1701" w:type="dxa"/>
            <w:shd w:val="clear" w:color="auto" w:fill="auto"/>
          </w:tcPr>
          <w:p w:rsidR="00A5464F" w:rsidRPr="003B0A97" w:rsidRDefault="00A5464F" w:rsidP="00BD40CD">
            <w:pPr>
              <w:spacing w:before="60" w:line="276" w:lineRule="auto"/>
              <w:jc w:val="center"/>
              <w:rPr>
                <w:color w:val="000000" w:themeColor="text1"/>
                <w:szCs w:val="26"/>
              </w:rPr>
            </w:pPr>
            <w:r w:rsidRPr="003B0A97">
              <w:rPr>
                <w:color w:val="000000" w:themeColor="text1"/>
                <w:szCs w:val="26"/>
              </w:rPr>
              <w:t>66,91</w:t>
            </w:r>
          </w:p>
        </w:tc>
      </w:tr>
      <w:tr w:rsidR="003B0A97" w:rsidRPr="003B0A97" w:rsidTr="00A5464F">
        <w:tc>
          <w:tcPr>
            <w:tcW w:w="567" w:type="dxa"/>
            <w:shd w:val="clear" w:color="auto" w:fill="auto"/>
          </w:tcPr>
          <w:p w:rsidR="00A5464F" w:rsidRPr="003B0A97" w:rsidRDefault="001A62D1" w:rsidP="00BD40CD">
            <w:pPr>
              <w:spacing w:before="60" w:line="276" w:lineRule="auto"/>
              <w:jc w:val="center"/>
              <w:rPr>
                <w:color w:val="000000" w:themeColor="text1"/>
                <w:szCs w:val="26"/>
              </w:rPr>
            </w:pPr>
            <w:r w:rsidRPr="003B0A97">
              <w:rPr>
                <w:color w:val="000000" w:themeColor="text1"/>
                <w:szCs w:val="26"/>
              </w:rPr>
              <w:t>3</w:t>
            </w:r>
          </w:p>
        </w:tc>
        <w:tc>
          <w:tcPr>
            <w:tcW w:w="4536" w:type="dxa"/>
            <w:shd w:val="clear" w:color="auto" w:fill="auto"/>
          </w:tcPr>
          <w:p w:rsidR="00A5464F" w:rsidRPr="003B0A97" w:rsidRDefault="00A5464F" w:rsidP="00A5464F">
            <w:pPr>
              <w:spacing w:before="60" w:line="276" w:lineRule="auto"/>
              <w:rPr>
                <w:color w:val="000000" w:themeColor="text1"/>
                <w:szCs w:val="26"/>
              </w:rPr>
            </w:pPr>
            <w:r w:rsidRPr="003B0A97">
              <w:rPr>
                <w:color w:val="000000" w:themeColor="text1"/>
                <w:szCs w:val="26"/>
              </w:rPr>
              <w:t>Đất hạ tầng kỹ thuật</w:t>
            </w:r>
          </w:p>
        </w:tc>
        <w:tc>
          <w:tcPr>
            <w:tcW w:w="1985" w:type="dxa"/>
            <w:shd w:val="clear" w:color="auto" w:fill="auto"/>
          </w:tcPr>
          <w:p w:rsidR="00A5464F" w:rsidRPr="003B0A97" w:rsidRDefault="00F26FA4" w:rsidP="00BD40CD">
            <w:pPr>
              <w:spacing w:before="60" w:line="276" w:lineRule="auto"/>
              <w:jc w:val="center"/>
              <w:rPr>
                <w:color w:val="000000" w:themeColor="text1"/>
                <w:szCs w:val="26"/>
              </w:rPr>
            </w:pPr>
            <w:r w:rsidRPr="003B0A97">
              <w:rPr>
                <w:color w:val="000000" w:themeColor="text1"/>
                <w:szCs w:val="26"/>
              </w:rPr>
              <w:t>14.797</w:t>
            </w:r>
          </w:p>
        </w:tc>
        <w:tc>
          <w:tcPr>
            <w:tcW w:w="1701" w:type="dxa"/>
            <w:shd w:val="clear" w:color="auto" w:fill="auto"/>
          </w:tcPr>
          <w:p w:rsidR="00A5464F" w:rsidRPr="003B0A97" w:rsidRDefault="00F26FA4" w:rsidP="00BD40CD">
            <w:pPr>
              <w:spacing w:before="60" w:line="276" w:lineRule="auto"/>
              <w:jc w:val="center"/>
              <w:rPr>
                <w:color w:val="000000" w:themeColor="text1"/>
                <w:szCs w:val="26"/>
              </w:rPr>
            </w:pPr>
            <w:r w:rsidRPr="003B0A97">
              <w:rPr>
                <w:color w:val="000000" w:themeColor="text1"/>
                <w:szCs w:val="26"/>
              </w:rPr>
              <w:t>2,82</w:t>
            </w:r>
          </w:p>
        </w:tc>
      </w:tr>
      <w:tr w:rsidR="003B0A97" w:rsidRPr="003B0A97" w:rsidTr="00A5464F">
        <w:tc>
          <w:tcPr>
            <w:tcW w:w="567" w:type="dxa"/>
            <w:shd w:val="clear" w:color="auto" w:fill="auto"/>
          </w:tcPr>
          <w:p w:rsidR="00A5464F" w:rsidRPr="003B0A97" w:rsidRDefault="001A62D1" w:rsidP="00BD40CD">
            <w:pPr>
              <w:spacing w:before="60" w:line="276" w:lineRule="auto"/>
              <w:jc w:val="center"/>
              <w:rPr>
                <w:i/>
                <w:color w:val="000000" w:themeColor="text1"/>
                <w:szCs w:val="26"/>
              </w:rPr>
            </w:pPr>
            <w:r w:rsidRPr="003B0A97">
              <w:rPr>
                <w:i/>
                <w:color w:val="000000" w:themeColor="text1"/>
                <w:szCs w:val="26"/>
              </w:rPr>
              <w:t>3.1</w:t>
            </w:r>
          </w:p>
        </w:tc>
        <w:tc>
          <w:tcPr>
            <w:tcW w:w="4536" w:type="dxa"/>
            <w:shd w:val="clear" w:color="auto" w:fill="auto"/>
          </w:tcPr>
          <w:p w:rsidR="00A5464F" w:rsidRPr="003B0A97" w:rsidRDefault="00A5464F" w:rsidP="00A5464F">
            <w:pPr>
              <w:spacing w:before="60" w:line="276" w:lineRule="auto"/>
              <w:rPr>
                <w:i/>
                <w:color w:val="000000" w:themeColor="text1"/>
                <w:szCs w:val="26"/>
              </w:rPr>
            </w:pPr>
            <w:r w:rsidRPr="003B0A97">
              <w:rPr>
                <w:i/>
                <w:color w:val="000000" w:themeColor="text1"/>
                <w:szCs w:val="26"/>
              </w:rPr>
              <w:t>Đất hạ tầng kỹ thuật</w:t>
            </w:r>
          </w:p>
        </w:tc>
        <w:tc>
          <w:tcPr>
            <w:tcW w:w="1985" w:type="dxa"/>
            <w:shd w:val="clear" w:color="auto" w:fill="auto"/>
          </w:tcPr>
          <w:p w:rsidR="00A5464F" w:rsidRPr="003B0A97" w:rsidRDefault="00F26FA4" w:rsidP="00BD40CD">
            <w:pPr>
              <w:spacing w:before="60" w:line="276" w:lineRule="auto"/>
              <w:jc w:val="center"/>
              <w:rPr>
                <w:i/>
                <w:color w:val="000000" w:themeColor="text1"/>
                <w:szCs w:val="26"/>
              </w:rPr>
            </w:pPr>
            <w:r w:rsidRPr="003B0A97">
              <w:rPr>
                <w:i/>
                <w:color w:val="000000" w:themeColor="text1"/>
                <w:szCs w:val="26"/>
              </w:rPr>
              <w:t>8.335</w:t>
            </w:r>
          </w:p>
        </w:tc>
        <w:tc>
          <w:tcPr>
            <w:tcW w:w="1701" w:type="dxa"/>
            <w:shd w:val="clear" w:color="auto" w:fill="auto"/>
          </w:tcPr>
          <w:p w:rsidR="00A5464F" w:rsidRPr="003B0A97" w:rsidRDefault="00A5464F" w:rsidP="00BD40CD">
            <w:pPr>
              <w:spacing w:before="60" w:line="276" w:lineRule="auto"/>
              <w:jc w:val="center"/>
              <w:rPr>
                <w:color w:val="000000" w:themeColor="text1"/>
                <w:szCs w:val="26"/>
              </w:rPr>
            </w:pPr>
          </w:p>
        </w:tc>
      </w:tr>
      <w:tr w:rsidR="003B0A97" w:rsidRPr="003B0A97" w:rsidTr="00A5464F">
        <w:tc>
          <w:tcPr>
            <w:tcW w:w="567" w:type="dxa"/>
            <w:shd w:val="clear" w:color="auto" w:fill="auto"/>
          </w:tcPr>
          <w:p w:rsidR="00A5464F" w:rsidRPr="003B0A97" w:rsidRDefault="00F26FA4" w:rsidP="00BD40CD">
            <w:pPr>
              <w:spacing w:before="60" w:line="276" w:lineRule="auto"/>
              <w:jc w:val="center"/>
              <w:rPr>
                <w:i/>
                <w:color w:val="000000" w:themeColor="text1"/>
                <w:szCs w:val="26"/>
              </w:rPr>
            </w:pPr>
            <w:r w:rsidRPr="003B0A97">
              <w:rPr>
                <w:i/>
                <w:color w:val="000000" w:themeColor="text1"/>
                <w:szCs w:val="26"/>
              </w:rPr>
              <w:t>3.2</w:t>
            </w:r>
          </w:p>
        </w:tc>
        <w:tc>
          <w:tcPr>
            <w:tcW w:w="4536" w:type="dxa"/>
            <w:shd w:val="clear" w:color="auto" w:fill="auto"/>
          </w:tcPr>
          <w:p w:rsidR="00A5464F" w:rsidRPr="003B0A97" w:rsidRDefault="00A5464F" w:rsidP="00A5464F">
            <w:pPr>
              <w:spacing w:before="60" w:line="276" w:lineRule="auto"/>
              <w:rPr>
                <w:i/>
                <w:color w:val="000000" w:themeColor="text1"/>
                <w:szCs w:val="26"/>
              </w:rPr>
            </w:pPr>
            <w:r w:rsidRPr="003B0A97">
              <w:rPr>
                <w:i/>
                <w:color w:val="000000" w:themeColor="text1"/>
                <w:szCs w:val="26"/>
              </w:rPr>
              <w:t>Đất bãi đỗ xe</w:t>
            </w:r>
          </w:p>
        </w:tc>
        <w:tc>
          <w:tcPr>
            <w:tcW w:w="1985" w:type="dxa"/>
            <w:shd w:val="clear" w:color="auto" w:fill="auto"/>
          </w:tcPr>
          <w:p w:rsidR="00A5464F" w:rsidRPr="003B0A97" w:rsidRDefault="00A5464F" w:rsidP="00BD40CD">
            <w:pPr>
              <w:spacing w:before="60" w:line="276" w:lineRule="auto"/>
              <w:jc w:val="center"/>
              <w:rPr>
                <w:i/>
                <w:color w:val="000000" w:themeColor="text1"/>
                <w:szCs w:val="26"/>
              </w:rPr>
            </w:pPr>
            <w:r w:rsidRPr="003B0A97">
              <w:rPr>
                <w:i/>
                <w:color w:val="000000" w:themeColor="text1"/>
                <w:szCs w:val="26"/>
              </w:rPr>
              <w:t>6.462</w:t>
            </w:r>
          </w:p>
        </w:tc>
        <w:tc>
          <w:tcPr>
            <w:tcW w:w="1701" w:type="dxa"/>
            <w:shd w:val="clear" w:color="auto" w:fill="auto"/>
          </w:tcPr>
          <w:p w:rsidR="00A5464F" w:rsidRPr="003B0A97" w:rsidRDefault="00A5464F" w:rsidP="00BD40CD">
            <w:pPr>
              <w:spacing w:before="60" w:line="276" w:lineRule="auto"/>
              <w:jc w:val="center"/>
              <w:rPr>
                <w:color w:val="000000" w:themeColor="text1"/>
                <w:szCs w:val="26"/>
              </w:rPr>
            </w:pPr>
          </w:p>
        </w:tc>
      </w:tr>
      <w:tr w:rsidR="003B0A97" w:rsidRPr="003B0A97" w:rsidTr="00A5464F">
        <w:tc>
          <w:tcPr>
            <w:tcW w:w="567" w:type="dxa"/>
            <w:shd w:val="clear" w:color="auto" w:fill="auto"/>
          </w:tcPr>
          <w:p w:rsidR="00A5464F" w:rsidRPr="003B0A97" w:rsidRDefault="001A62D1" w:rsidP="00BD40CD">
            <w:pPr>
              <w:spacing w:before="60" w:line="276" w:lineRule="auto"/>
              <w:jc w:val="center"/>
              <w:rPr>
                <w:color w:val="000000" w:themeColor="text1"/>
                <w:szCs w:val="26"/>
              </w:rPr>
            </w:pPr>
            <w:r w:rsidRPr="003B0A97">
              <w:rPr>
                <w:color w:val="000000" w:themeColor="text1"/>
                <w:szCs w:val="26"/>
              </w:rPr>
              <w:t>4</w:t>
            </w:r>
          </w:p>
        </w:tc>
        <w:tc>
          <w:tcPr>
            <w:tcW w:w="4536" w:type="dxa"/>
            <w:shd w:val="clear" w:color="auto" w:fill="auto"/>
          </w:tcPr>
          <w:p w:rsidR="00A5464F" w:rsidRPr="003B0A97" w:rsidRDefault="00A5464F" w:rsidP="00BD40CD">
            <w:pPr>
              <w:spacing w:before="60" w:line="276" w:lineRule="auto"/>
              <w:rPr>
                <w:color w:val="000000" w:themeColor="text1"/>
                <w:szCs w:val="26"/>
              </w:rPr>
            </w:pPr>
            <w:r w:rsidRPr="003B0A97">
              <w:rPr>
                <w:color w:val="000000" w:themeColor="text1"/>
                <w:szCs w:val="26"/>
              </w:rPr>
              <w:t>Đất cây xanh, mặt nước</w:t>
            </w:r>
          </w:p>
        </w:tc>
        <w:tc>
          <w:tcPr>
            <w:tcW w:w="1985" w:type="dxa"/>
            <w:shd w:val="clear" w:color="auto" w:fill="auto"/>
          </w:tcPr>
          <w:p w:rsidR="00A5464F" w:rsidRPr="003B0A97" w:rsidRDefault="00F26FA4" w:rsidP="00BD40CD">
            <w:pPr>
              <w:spacing w:before="60" w:line="276" w:lineRule="auto"/>
              <w:jc w:val="center"/>
              <w:rPr>
                <w:color w:val="000000" w:themeColor="text1"/>
                <w:szCs w:val="26"/>
              </w:rPr>
            </w:pPr>
            <w:r w:rsidRPr="003B0A97">
              <w:rPr>
                <w:color w:val="000000" w:themeColor="text1"/>
                <w:szCs w:val="26"/>
              </w:rPr>
              <w:t>52.736</w:t>
            </w:r>
          </w:p>
        </w:tc>
        <w:tc>
          <w:tcPr>
            <w:tcW w:w="1701" w:type="dxa"/>
            <w:shd w:val="clear" w:color="auto" w:fill="auto"/>
          </w:tcPr>
          <w:p w:rsidR="00A5464F" w:rsidRPr="003B0A97" w:rsidRDefault="00F26FA4" w:rsidP="00BD40CD">
            <w:pPr>
              <w:spacing w:before="60" w:line="276" w:lineRule="auto"/>
              <w:jc w:val="center"/>
              <w:rPr>
                <w:color w:val="000000" w:themeColor="text1"/>
                <w:szCs w:val="26"/>
              </w:rPr>
            </w:pPr>
            <w:r w:rsidRPr="003B0A97">
              <w:rPr>
                <w:color w:val="000000" w:themeColor="text1"/>
                <w:szCs w:val="26"/>
              </w:rPr>
              <w:t>10,8</w:t>
            </w:r>
          </w:p>
        </w:tc>
      </w:tr>
      <w:tr w:rsidR="003B0A97" w:rsidRPr="003B0A97" w:rsidTr="00A5464F">
        <w:tc>
          <w:tcPr>
            <w:tcW w:w="567" w:type="dxa"/>
            <w:shd w:val="clear" w:color="auto" w:fill="auto"/>
          </w:tcPr>
          <w:p w:rsidR="00F26FA4" w:rsidRPr="003B0A97" w:rsidRDefault="00F26FA4" w:rsidP="00F26FA4">
            <w:pPr>
              <w:spacing w:before="60" w:line="276" w:lineRule="auto"/>
              <w:jc w:val="center"/>
              <w:rPr>
                <w:color w:val="000000" w:themeColor="text1"/>
                <w:szCs w:val="26"/>
              </w:rPr>
            </w:pPr>
            <w:r w:rsidRPr="003B0A97">
              <w:rPr>
                <w:color w:val="000000" w:themeColor="text1"/>
                <w:szCs w:val="26"/>
              </w:rPr>
              <w:t>5</w:t>
            </w:r>
          </w:p>
        </w:tc>
        <w:tc>
          <w:tcPr>
            <w:tcW w:w="4536" w:type="dxa"/>
            <w:shd w:val="clear" w:color="auto" w:fill="auto"/>
          </w:tcPr>
          <w:p w:rsidR="00F26FA4" w:rsidRPr="003B0A97" w:rsidRDefault="00F26FA4" w:rsidP="00F26FA4">
            <w:pPr>
              <w:spacing w:before="60" w:line="276" w:lineRule="auto"/>
              <w:rPr>
                <w:color w:val="000000" w:themeColor="text1"/>
                <w:szCs w:val="26"/>
              </w:rPr>
            </w:pPr>
            <w:r w:rsidRPr="003B0A97">
              <w:rPr>
                <w:color w:val="000000" w:themeColor="text1"/>
                <w:szCs w:val="26"/>
              </w:rPr>
              <w:t>Đất giao thông</w:t>
            </w:r>
          </w:p>
        </w:tc>
        <w:tc>
          <w:tcPr>
            <w:tcW w:w="1985" w:type="dxa"/>
            <w:shd w:val="clear" w:color="auto" w:fill="auto"/>
          </w:tcPr>
          <w:p w:rsidR="00F26FA4" w:rsidRPr="003B0A97" w:rsidRDefault="00F26FA4" w:rsidP="00F26FA4">
            <w:pPr>
              <w:spacing w:before="60" w:line="276" w:lineRule="auto"/>
              <w:jc w:val="center"/>
              <w:rPr>
                <w:color w:val="000000" w:themeColor="text1"/>
                <w:szCs w:val="26"/>
              </w:rPr>
            </w:pPr>
            <w:r w:rsidRPr="003B0A97">
              <w:rPr>
                <w:color w:val="000000" w:themeColor="text1"/>
                <w:szCs w:val="26"/>
              </w:rPr>
              <w:t>82.012,1</w:t>
            </w:r>
          </w:p>
        </w:tc>
        <w:tc>
          <w:tcPr>
            <w:tcW w:w="1701" w:type="dxa"/>
            <w:shd w:val="clear" w:color="auto" w:fill="auto"/>
          </w:tcPr>
          <w:p w:rsidR="00F26FA4" w:rsidRPr="003B0A97" w:rsidRDefault="00F26FA4" w:rsidP="00F26FA4">
            <w:pPr>
              <w:spacing w:before="60" w:line="276" w:lineRule="auto"/>
              <w:jc w:val="center"/>
              <w:rPr>
                <w:color w:val="000000" w:themeColor="text1"/>
                <w:szCs w:val="26"/>
              </w:rPr>
            </w:pPr>
            <w:r w:rsidRPr="003B0A97">
              <w:rPr>
                <w:color w:val="000000" w:themeColor="text1"/>
                <w:szCs w:val="26"/>
              </w:rPr>
              <w:t>15,67</w:t>
            </w:r>
          </w:p>
        </w:tc>
      </w:tr>
      <w:tr w:rsidR="003B0A97" w:rsidRPr="003B0A97" w:rsidTr="00A5464F">
        <w:tc>
          <w:tcPr>
            <w:tcW w:w="567" w:type="dxa"/>
            <w:shd w:val="clear" w:color="auto" w:fill="auto"/>
          </w:tcPr>
          <w:p w:rsidR="00A5464F" w:rsidRPr="003B0A97" w:rsidRDefault="00A5464F" w:rsidP="00BD40CD">
            <w:pPr>
              <w:spacing w:before="60" w:line="276" w:lineRule="auto"/>
              <w:jc w:val="center"/>
              <w:rPr>
                <w:b/>
                <w:bCs/>
                <w:color w:val="000000" w:themeColor="text1"/>
                <w:szCs w:val="26"/>
              </w:rPr>
            </w:pPr>
          </w:p>
        </w:tc>
        <w:tc>
          <w:tcPr>
            <w:tcW w:w="4536" w:type="dxa"/>
            <w:shd w:val="clear" w:color="auto" w:fill="auto"/>
          </w:tcPr>
          <w:p w:rsidR="00A5464F" w:rsidRPr="003B0A97" w:rsidRDefault="00A5464F" w:rsidP="00BD40CD">
            <w:pPr>
              <w:spacing w:before="60" w:line="276" w:lineRule="auto"/>
              <w:rPr>
                <w:b/>
                <w:bCs/>
                <w:color w:val="000000" w:themeColor="text1"/>
                <w:szCs w:val="26"/>
              </w:rPr>
            </w:pPr>
            <w:r w:rsidRPr="003B0A97">
              <w:rPr>
                <w:b/>
                <w:bCs/>
                <w:color w:val="000000" w:themeColor="text1"/>
                <w:szCs w:val="26"/>
              </w:rPr>
              <w:t>Tổng</w:t>
            </w:r>
          </w:p>
        </w:tc>
        <w:tc>
          <w:tcPr>
            <w:tcW w:w="1985" w:type="dxa"/>
            <w:shd w:val="clear" w:color="auto" w:fill="auto"/>
          </w:tcPr>
          <w:p w:rsidR="00A5464F" w:rsidRPr="003B0A97" w:rsidRDefault="001A62D1" w:rsidP="00BD40CD">
            <w:pPr>
              <w:spacing w:before="60" w:line="276" w:lineRule="auto"/>
              <w:jc w:val="center"/>
              <w:rPr>
                <w:b/>
                <w:bCs/>
                <w:color w:val="000000" w:themeColor="text1"/>
                <w:szCs w:val="26"/>
              </w:rPr>
            </w:pPr>
            <w:r w:rsidRPr="003B0A97">
              <w:rPr>
                <w:b/>
                <w:bCs/>
                <w:color w:val="000000" w:themeColor="text1"/>
                <w:szCs w:val="26"/>
              </w:rPr>
              <w:t>523.447,1</w:t>
            </w:r>
          </w:p>
        </w:tc>
        <w:tc>
          <w:tcPr>
            <w:tcW w:w="1701" w:type="dxa"/>
            <w:shd w:val="clear" w:color="auto" w:fill="auto"/>
          </w:tcPr>
          <w:p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100</w:t>
            </w:r>
          </w:p>
        </w:tc>
      </w:tr>
    </w:tbl>
    <w:p w:rsidR="003375CC" w:rsidRPr="003B0A97" w:rsidRDefault="00BA59E0" w:rsidP="008075E3">
      <w:pPr>
        <w:pStyle w:val="Heading3"/>
        <w:rPr>
          <w:color w:val="000000" w:themeColor="text1"/>
          <w:lang w:val="nb-NO"/>
        </w:rPr>
      </w:pPr>
      <w:bookmarkStart w:id="54" w:name="_Toc205194050"/>
      <w:r w:rsidRPr="003B0A97">
        <w:rPr>
          <w:color w:val="000000" w:themeColor="text1"/>
          <w:lang w:val="nb-NO"/>
        </w:rPr>
        <w:t xml:space="preserve">1.3.2. </w:t>
      </w:r>
      <w:r w:rsidR="003375CC" w:rsidRPr="003B0A97">
        <w:rPr>
          <w:color w:val="000000" w:themeColor="text1"/>
          <w:lang w:val="nb-NO"/>
        </w:rPr>
        <w:t>Quy trình hoạt động của Cụm công nghiệp</w:t>
      </w:r>
      <w:bookmarkEnd w:id="54"/>
      <w:r w:rsidR="00495DC6" w:rsidRPr="003B0A97">
        <w:rPr>
          <w:color w:val="000000" w:themeColor="text1"/>
          <w:lang w:val="nb-NO"/>
        </w:rPr>
        <w:tab/>
      </w:r>
    </w:p>
    <w:p w:rsidR="00E9399E" w:rsidRPr="003B0A97" w:rsidRDefault="00E9399E" w:rsidP="00E9399E">
      <w:pPr>
        <w:pStyle w:val="Normal0"/>
        <w:ind w:firstLine="567"/>
        <w:rPr>
          <w:color w:val="000000" w:themeColor="text1"/>
        </w:rPr>
      </w:pPr>
      <w:r w:rsidRPr="003B0A97">
        <w:rPr>
          <w:color w:val="000000" w:themeColor="text1"/>
        </w:rPr>
        <w:t xml:space="preserve">Với đặc thù là dự án kinh doanh kết cấu hạ tầng </w:t>
      </w:r>
      <w:r w:rsidR="00F657B7" w:rsidRPr="003B0A97">
        <w:rPr>
          <w:color w:val="000000" w:themeColor="text1"/>
        </w:rPr>
        <w:t>C</w:t>
      </w:r>
      <w:r w:rsidRPr="003B0A97">
        <w:rPr>
          <w:color w:val="000000" w:themeColor="text1"/>
        </w:rPr>
        <w:t xml:space="preserve">CN, vì vậy </w:t>
      </w:r>
      <w:r w:rsidR="00820411" w:rsidRPr="003B0A97">
        <w:rPr>
          <w:color w:val="000000" w:themeColor="text1"/>
        </w:rPr>
        <w:t xml:space="preserve">quy trình </w:t>
      </w:r>
      <w:r w:rsidR="006E5844" w:rsidRPr="003B0A97">
        <w:rPr>
          <w:color w:val="000000" w:themeColor="text1"/>
        </w:rPr>
        <w:t>hoạt động</w:t>
      </w:r>
      <w:r w:rsidRPr="003B0A97">
        <w:rPr>
          <w:color w:val="000000" w:themeColor="text1"/>
        </w:rPr>
        <w:t xml:space="preserve"> của Dự án liên quan đến quá trình quản lý, vận hành cơ sở hạ tầng </w:t>
      </w:r>
      <w:r w:rsidR="00F657B7" w:rsidRPr="003B0A97">
        <w:rPr>
          <w:color w:val="000000" w:themeColor="text1"/>
        </w:rPr>
        <w:t>C</w:t>
      </w:r>
      <w:r w:rsidRPr="003B0A97">
        <w:rPr>
          <w:color w:val="000000" w:themeColor="text1"/>
        </w:rPr>
        <w:t xml:space="preserve">CN. </w:t>
      </w:r>
      <w:r w:rsidRPr="003B0A97">
        <w:rPr>
          <w:noProof/>
          <w:color w:val="000000" w:themeColor="text1"/>
        </w:rPr>
        <w:t>Trong quá trình vận hành dự án, Chủ dự án đóng vai trò đơn vị đầu tư và kinh doanh hạ tầng kỹ thuật, việc đầu tư xây dựng các nhà máy, xí nghiệp theo quy hoạch được phê duyệt do các n</w:t>
      </w:r>
      <w:r w:rsidRPr="003B0A97">
        <w:rPr>
          <w:color w:val="000000" w:themeColor="text1"/>
        </w:rPr>
        <w:t xml:space="preserve">hà đầu tư thứ cấp thực hiện theo các dự án riêng trên cơ sở thỏa thuận với Chủ dự án theo hình thức hợp đồng thuê lại đất và dịch vụ hạ tầng kỹ thuật. Quy </w:t>
      </w:r>
      <w:r w:rsidR="00F657B7" w:rsidRPr="003B0A97">
        <w:rPr>
          <w:color w:val="000000" w:themeColor="text1"/>
        </w:rPr>
        <w:t>trình</w:t>
      </w:r>
      <w:r w:rsidRPr="003B0A97">
        <w:rPr>
          <w:color w:val="000000" w:themeColor="text1"/>
        </w:rPr>
        <w:t xml:space="preserve"> hoạt động </w:t>
      </w:r>
      <w:r w:rsidR="00F657B7" w:rsidRPr="003B0A97">
        <w:rPr>
          <w:color w:val="000000" w:themeColor="text1"/>
        </w:rPr>
        <w:t>của cụm công nghiệp</w:t>
      </w:r>
      <w:r w:rsidRPr="003B0A97">
        <w:rPr>
          <w:color w:val="000000" w:themeColor="text1"/>
        </w:rPr>
        <w:t xml:space="preserve"> được mô tả, bao gồm:</w:t>
      </w:r>
    </w:p>
    <w:p w:rsidR="00F657B7" w:rsidRPr="003B0A97" w:rsidRDefault="00F657B7" w:rsidP="00F657B7">
      <w:pPr>
        <w:ind w:firstLine="567"/>
        <w:rPr>
          <w:i/>
          <w:color w:val="000000" w:themeColor="text1"/>
          <w:szCs w:val="26"/>
          <w:lang w:val="de-DE"/>
        </w:rPr>
      </w:pPr>
      <w:r w:rsidRPr="003B0A97">
        <w:rPr>
          <w:i/>
          <w:color w:val="000000" w:themeColor="text1"/>
          <w:szCs w:val="26"/>
          <w:lang w:val="de-DE"/>
        </w:rPr>
        <w:t>*) Xây dựng hạ tầng kỹ thuật:</w:t>
      </w:r>
    </w:p>
    <w:p w:rsidR="00F657B7" w:rsidRPr="003B0A97" w:rsidRDefault="00F657B7" w:rsidP="00F657B7">
      <w:pPr>
        <w:ind w:firstLine="567"/>
        <w:rPr>
          <w:color w:val="000000" w:themeColor="text1"/>
          <w:szCs w:val="26"/>
          <w:lang w:val="de-DE"/>
        </w:rPr>
      </w:pPr>
      <w:r w:rsidRPr="003B0A97">
        <w:rPr>
          <w:color w:val="000000" w:themeColor="text1"/>
          <w:szCs w:val="26"/>
          <w:lang w:val="de-DE"/>
        </w:rPr>
        <w:t>Cụm công nghiệp Minh Khai được triển khai đầu tư đồng bộ về kết cấu hạ tầng kỹ thuật và cảnh quan, đảm bảo tính kết nối thông suốt về giao thông, cấp điện, cấp nước, thoát nước và phòng chống cháy nổ cũng như khu vực đầu mối tập kết và thu gom xử lý rác thải. Phạm vi đầu tư dự án hạ tầng kỹ thuật bao gồm:</w:t>
      </w:r>
    </w:p>
    <w:p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San nền.</w:t>
      </w:r>
    </w:p>
    <w:p w:rsidR="00F657B7" w:rsidRPr="003B0A97" w:rsidRDefault="00F657B7" w:rsidP="00F657B7">
      <w:pPr>
        <w:ind w:firstLine="567"/>
        <w:rPr>
          <w:color w:val="000000" w:themeColor="text1"/>
          <w:spacing w:val="-4"/>
          <w:szCs w:val="26"/>
          <w:lang w:val="de-DE"/>
        </w:rPr>
      </w:pPr>
      <w:r w:rsidRPr="003B0A97">
        <w:rPr>
          <w:color w:val="000000" w:themeColor="text1"/>
          <w:spacing w:val="-4"/>
          <w:szCs w:val="26"/>
          <w:lang w:val="de-DE"/>
        </w:rPr>
        <w:t>-</w:t>
      </w:r>
      <w:r w:rsidRPr="003B0A97">
        <w:rPr>
          <w:color w:val="000000" w:themeColor="text1"/>
          <w:spacing w:val="-4"/>
          <w:szCs w:val="26"/>
          <w:lang w:val="de-DE"/>
        </w:rPr>
        <w:tab/>
        <w:t>Xây dựng hệ thống đường giao thông nội bộ, vỉa hè cây xanh và cây xanh cách ly.</w:t>
      </w:r>
    </w:p>
    <w:p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Xây dựng hệ thống cấp điện, chiếu sáng công cộng, thông tin liên lạc nội bộ.</w:t>
      </w:r>
    </w:p>
    <w:p w:rsidR="00F657B7" w:rsidRPr="003B0A97" w:rsidRDefault="00F657B7" w:rsidP="00F657B7">
      <w:pPr>
        <w:ind w:firstLine="567"/>
        <w:rPr>
          <w:color w:val="000000" w:themeColor="text1"/>
          <w:szCs w:val="26"/>
          <w:lang w:val="de-DE"/>
        </w:rPr>
      </w:pPr>
      <w:r w:rsidRPr="003B0A97">
        <w:rPr>
          <w:color w:val="000000" w:themeColor="text1"/>
          <w:szCs w:val="26"/>
          <w:lang w:val="de-DE"/>
        </w:rPr>
        <w:t>- Xây dựng hệ thống đường ống cấp nước, thoát nước, phòng chống cháy nổ.</w:t>
      </w:r>
    </w:p>
    <w:p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Xây dựng khu nhà điều hành, dịch vụ.</w:t>
      </w:r>
    </w:p>
    <w:p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Xây dựng khu hạ tầng kỹ thuật gồm khu lưu giữ chất thải rắn, trạm xử lý nước thải tập trung của CCN.</w:t>
      </w:r>
    </w:p>
    <w:p w:rsidR="00F657B7" w:rsidRPr="003B0A97" w:rsidRDefault="00F657B7" w:rsidP="00F657B7">
      <w:pPr>
        <w:ind w:firstLine="567"/>
        <w:rPr>
          <w:color w:val="000000" w:themeColor="text1"/>
          <w:szCs w:val="26"/>
          <w:lang w:val="de-DE"/>
        </w:rPr>
      </w:pPr>
      <w:r w:rsidRPr="003B0A97">
        <w:rPr>
          <w:color w:val="000000" w:themeColor="text1"/>
          <w:szCs w:val="26"/>
          <w:lang w:val="de-DE"/>
        </w:rPr>
        <w:t>Sau khi xây dựng cơ sở hạ tầng, chủ dự án sẽ ký hợp đồng thuê đất với các cơ sở sản xuất kinh doanh. Mỗi cơ sở sẽ có trách nhiệm xây dựng nhà xưởng sản xuất theo mặt bằng quy hoạch tổng thể của mỗi đơn vị.</w:t>
      </w:r>
    </w:p>
    <w:p w:rsidR="00F657B7" w:rsidRPr="003B0A97" w:rsidRDefault="00F657B7" w:rsidP="00F657B7">
      <w:pPr>
        <w:ind w:firstLine="567"/>
        <w:rPr>
          <w:bCs/>
          <w:i/>
          <w:color w:val="000000" w:themeColor="text1"/>
          <w:szCs w:val="26"/>
          <w:lang w:val="de-DE" w:eastAsia="vi-VN"/>
        </w:rPr>
      </w:pPr>
      <w:r w:rsidRPr="003B0A97">
        <w:rPr>
          <w:bCs/>
          <w:i/>
          <w:color w:val="000000" w:themeColor="text1"/>
          <w:szCs w:val="26"/>
          <w:lang w:val="de-DE" w:eastAsia="vi-VN"/>
        </w:rPr>
        <w:t>*) Quản lý, vận hành hệ thống xử lý nước thải tập trung và các dịch vụ</w:t>
      </w:r>
      <w:r w:rsidR="00AD697D" w:rsidRPr="003B0A97">
        <w:rPr>
          <w:bCs/>
          <w:i/>
          <w:color w:val="000000" w:themeColor="text1"/>
          <w:szCs w:val="26"/>
          <w:lang w:val="de-DE" w:eastAsia="vi-VN"/>
        </w:rPr>
        <w:t xml:space="preserve"> khác</w:t>
      </w:r>
    </w:p>
    <w:p w:rsidR="00F657B7" w:rsidRPr="003B0A97" w:rsidRDefault="00F657B7" w:rsidP="00F657B7">
      <w:pPr>
        <w:ind w:firstLine="567"/>
        <w:rPr>
          <w:bCs/>
          <w:color w:val="000000" w:themeColor="text1"/>
          <w:szCs w:val="26"/>
          <w:lang w:val="de-DE" w:eastAsia="vi-VN"/>
        </w:rPr>
      </w:pPr>
      <w:r w:rsidRPr="003B0A97">
        <w:rPr>
          <w:bCs/>
          <w:color w:val="000000" w:themeColor="text1"/>
          <w:szCs w:val="26"/>
          <w:lang w:val="de-DE" w:eastAsia="vi-VN"/>
        </w:rPr>
        <w:t>Công ty cổ phần phát triển hạ tầng Cụm công nghiệp Minh Khai có trách nhiệm quản lý, vận hành và ban hành bộ tiêu chuẩn đầu vào nước thải của hệ thống xử lý nước thải tập trung; trồng cây xanh xung quanh dự án; kiểm tra, giám sát, khuyến cáo các đơn vị cho thuê không đảm bảo tiêu chuẩn quy định về nước thải, khí thải, chất thải rắn và các dịch vụ khác trong suốt quá trình thực hiện dự án.</w:t>
      </w:r>
    </w:p>
    <w:p w:rsidR="00F657B7" w:rsidRPr="003B0A97" w:rsidRDefault="00F657B7" w:rsidP="00F657B7">
      <w:pPr>
        <w:ind w:firstLine="567"/>
        <w:rPr>
          <w:bCs/>
          <w:i/>
          <w:color w:val="000000" w:themeColor="text1"/>
          <w:szCs w:val="26"/>
          <w:lang w:val="de-DE" w:eastAsia="vi-VN"/>
        </w:rPr>
      </w:pPr>
      <w:r w:rsidRPr="003B0A97">
        <w:rPr>
          <w:bCs/>
          <w:i/>
          <w:color w:val="000000" w:themeColor="text1"/>
          <w:szCs w:val="26"/>
          <w:lang w:val="de-DE" w:eastAsia="vi-VN"/>
        </w:rPr>
        <w:t>*) Phục vụ di dời, đầu tư, mở rộng sản xuất kinh doanh của các doanh nghiệp nhỏ và vừa, hợp tác xã, tổ hợp tác, cơ sở sản xuất hộ gia đình:</w:t>
      </w:r>
    </w:p>
    <w:p w:rsidR="00F657B7" w:rsidRPr="003B0A97" w:rsidRDefault="00F657B7" w:rsidP="00F657B7">
      <w:pPr>
        <w:ind w:firstLine="567"/>
        <w:rPr>
          <w:color w:val="000000" w:themeColor="text1"/>
          <w:szCs w:val="26"/>
          <w:lang w:val="de-DE"/>
        </w:rPr>
      </w:pPr>
      <w:r w:rsidRPr="003B0A97">
        <w:rPr>
          <w:color w:val="000000" w:themeColor="text1"/>
          <w:szCs w:val="26"/>
          <w:lang w:val="de-DE"/>
        </w:rPr>
        <w:t xml:space="preserve">Công ty cổ phần phát triển hạ tầng Cụm công nghiệp Minh Khai sẽ có chính sách thu hút đầu tư mở rộng với các hộ sản xuất trong làng nghề Minh Khai như sau: Đối với các hộ bị mất đất do việc thành lập dự án và các hộ sản xuất kinh doanh đang gặp khó khăn </w:t>
      </w:r>
      <w:r w:rsidRPr="003B0A97">
        <w:rPr>
          <w:color w:val="000000" w:themeColor="text1"/>
          <w:szCs w:val="26"/>
          <w:lang w:val="de-DE"/>
        </w:rPr>
        <w:lastRenderedPageBreak/>
        <w:t xml:space="preserve">trong vấn đề xử lý ô nhiễm môi trường sẽ được chủ dự án tạo điều kiện vào CCN thuê đất với giá ưu đãi. Chủ dự án sẽ khuyến khích các hộ sản xuất trong làng </w:t>
      </w:r>
      <w:r w:rsidR="00E31005" w:rsidRPr="003B0A97">
        <w:rPr>
          <w:color w:val="000000" w:themeColor="text1"/>
          <w:szCs w:val="26"/>
          <w:lang w:val="de-DE"/>
        </w:rPr>
        <w:t xml:space="preserve">nghề </w:t>
      </w:r>
      <w:r w:rsidRPr="003B0A97">
        <w:rPr>
          <w:color w:val="000000" w:themeColor="text1"/>
          <w:szCs w:val="26"/>
          <w:lang w:val="de-DE"/>
        </w:rPr>
        <w:t>Minh Khai vào CCN với phương châm chuyển đổi loại hình hoạt động sản xuất, kinh doanh. Các hộ sản xuất sẽ không hoạt động tái chế nhựa và không thu mua bao bì phế liệu mà sẽ tiến tới sản xuất sạch với các loại hình tương tự như: nhập nhựa nguyên sinh về sản xuất bao bì và các sản phẩm nhựa...</w:t>
      </w:r>
    </w:p>
    <w:p w:rsidR="0097563A" w:rsidRPr="003B0A97" w:rsidRDefault="0097563A" w:rsidP="00CE5F4C">
      <w:pPr>
        <w:pStyle w:val="Heading3"/>
        <w:rPr>
          <w:rFonts w:asciiTheme="majorHAnsi" w:hAnsiTheme="majorHAnsi" w:cstheme="majorHAnsi"/>
          <w:bCs w:val="0"/>
          <w:color w:val="000000" w:themeColor="text1"/>
          <w:szCs w:val="26"/>
          <w:lang w:val="af-ZA"/>
        </w:rPr>
      </w:pPr>
      <w:bookmarkStart w:id="55" w:name="_Toc205194051"/>
      <w:r w:rsidRPr="003B0A97">
        <w:rPr>
          <w:rFonts w:asciiTheme="majorHAnsi" w:hAnsiTheme="majorHAnsi" w:cstheme="majorHAnsi"/>
          <w:bCs w:val="0"/>
          <w:color w:val="000000" w:themeColor="text1"/>
          <w:szCs w:val="26"/>
          <w:lang w:val="af-ZA"/>
        </w:rPr>
        <w:t>1.3.3. Sản phẩm của dự án</w:t>
      </w:r>
      <w:bookmarkEnd w:id="55"/>
    </w:p>
    <w:p w:rsidR="00C53851" w:rsidRPr="003B0A97" w:rsidRDefault="00D4164F" w:rsidP="0084553B">
      <w:pPr>
        <w:pStyle w:val="Normal0"/>
        <w:ind w:firstLine="709"/>
        <w:rPr>
          <w:color w:val="000000" w:themeColor="text1"/>
        </w:rPr>
      </w:pPr>
      <w:r w:rsidRPr="003B0A97">
        <w:rPr>
          <w:rFonts w:asciiTheme="majorHAnsi" w:hAnsiTheme="majorHAnsi" w:cstheme="majorHAnsi"/>
          <w:bCs/>
          <w:color w:val="000000" w:themeColor="text1"/>
          <w:szCs w:val="26"/>
          <w:lang w:val="af-ZA"/>
        </w:rPr>
        <w:tab/>
      </w:r>
      <w:r w:rsidR="00C53851" w:rsidRPr="003B0A97">
        <w:rPr>
          <w:color w:val="000000" w:themeColor="text1"/>
        </w:rPr>
        <w:t>Sản phẩm của dự án là cho thuê cơ sở hạ tầng, mặt bằng, cung cấp các dịch vụ khác về hệ thống hạ tầng kỹ thuật của CCN (thu gom, xử lý nước thải, thoát nước mưa, cấp điện,…), từ đó, thu hút các doanh nghiệp đầu tư vào CCN.</w:t>
      </w:r>
    </w:p>
    <w:p w:rsidR="0097563A" w:rsidRPr="003B0A97" w:rsidRDefault="0097563A" w:rsidP="008075E3">
      <w:pPr>
        <w:pStyle w:val="Heading2"/>
        <w:rPr>
          <w:color w:val="000000" w:themeColor="text1"/>
          <w:lang w:val="vi-VN"/>
        </w:rPr>
      </w:pPr>
      <w:bookmarkStart w:id="56" w:name="_Toc205194052"/>
      <w:r w:rsidRPr="003B0A97">
        <w:rPr>
          <w:color w:val="000000" w:themeColor="text1"/>
          <w:lang w:val="vi-VN"/>
        </w:rPr>
        <w:t>1.4. Nguyên liệu, nhiên liệu, điện năng, hóa chất sử dụng, nguồn cung cấp điện nước của dự án đầu tư</w:t>
      </w:r>
      <w:bookmarkEnd w:id="56"/>
    </w:p>
    <w:p w:rsidR="0086489E" w:rsidRPr="003B0A97" w:rsidRDefault="00A73685" w:rsidP="00CE5F4C">
      <w:pPr>
        <w:pStyle w:val="Heading3"/>
        <w:rPr>
          <w:rFonts w:asciiTheme="majorHAnsi" w:hAnsiTheme="majorHAnsi" w:cstheme="majorHAnsi"/>
          <w:bCs w:val="0"/>
          <w:color w:val="000000" w:themeColor="text1"/>
          <w:szCs w:val="26"/>
        </w:rPr>
      </w:pPr>
      <w:bookmarkStart w:id="57" w:name="_Toc205194053"/>
      <w:r w:rsidRPr="003B0A97">
        <w:rPr>
          <w:rFonts w:asciiTheme="majorHAnsi" w:hAnsiTheme="majorHAnsi" w:cstheme="majorHAnsi"/>
          <w:bCs w:val="0"/>
          <w:color w:val="000000" w:themeColor="text1"/>
          <w:szCs w:val="26"/>
          <w:lang w:val="vi-VN"/>
        </w:rPr>
        <w:t>1.</w:t>
      </w:r>
      <w:r w:rsidR="0086489E" w:rsidRPr="003B0A97">
        <w:rPr>
          <w:rFonts w:asciiTheme="majorHAnsi" w:hAnsiTheme="majorHAnsi" w:cstheme="majorHAnsi"/>
          <w:bCs w:val="0"/>
          <w:color w:val="000000" w:themeColor="text1"/>
          <w:szCs w:val="26"/>
          <w:lang w:val="vi-VN"/>
        </w:rPr>
        <w:t>4.1</w:t>
      </w:r>
      <w:r w:rsidR="00196E29" w:rsidRPr="003B0A97">
        <w:rPr>
          <w:rFonts w:asciiTheme="majorHAnsi" w:hAnsiTheme="majorHAnsi" w:cstheme="majorHAnsi"/>
          <w:bCs w:val="0"/>
          <w:color w:val="000000" w:themeColor="text1"/>
          <w:szCs w:val="26"/>
          <w:lang w:val="vi-VN"/>
        </w:rPr>
        <w:t>.</w:t>
      </w:r>
      <w:r w:rsidRPr="003B0A97">
        <w:rPr>
          <w:rFonts w:asciiTheme="majorHAnsi" w:hAnsiTheme="majorHAnsi" w:cstheme="majorHAnsi"/>
          <w:bCs w:val="0"/>
          <w:color w:val="000000" w:themeColor="text1"/>
          <w:szCs w:val="26"/>
          <w:lang w:val="vi-VN"/>
        </w:rPr>
        <w:t>Giai đoạn thi công xây dựng</w:t>
      </w:r>
      <w:r w:rsidR="00D170B4" w:rsidRPr="003B0A97">
        <w:rPr>
          <w:rFonts w:asciiTheme="majorHAnsi" w:hAnsiTheme="majorHAnsi" w:cstheme="majorHAnsi"/>
          <w:bCs w:val="0"/>
          <w:color w:val="000000" w:themeColor="text1"/>
          <w:szCs w:val="26"/>
        </w:rPr>
        <w:t xml:space="preserve"> </w:t>
      </w:r>
      <w:r w:rsidR="00394081" w:rsidRPr="003B0A97">
        <w:rPr>
          <w:rFonts w:asciiTheme="majorHAnsi" w:hAnsiTheme="majorHAnsi" w:cstheme="majorHAnsi"/>
          <w:bCs w:val="0"/>
          <w:color w:val="000000" w:themeColor="text1"/>
          <w:szCs w:val="26"/>
        </w:rPr>
        <w:t xml:space="preserve">bổ sung </w:t>
      </w:r>
      <w:r w:rsidR="00D170B4" w:rsidRPr="003B0A97">
        <w:rPr>
          <w:rFonts w:asciiTheme="majorHAnsi" w:hAnsiTheme="majorHAnsi" w:cstheme="majorHAnsi"/>
          <w:bCs w:val="0"/>
          <w:color w:val="000000" w:themeColor="text1"/>
          <w:szCs w:val="26"/>
        </w:rPr>
        <w:t>các công trình hạ tầng kỹ thuật</w:t>
      </w:r>
      <w:bookmarkEnd w:id="57"/>
    </w:p>
    <w:p w:rsidR="00283542" w:rsidRPr="003B0A97" w:rsidRDefault="00A95442" w:rsidP="00CE5F4C">
      <w:pPr>
        <w:rPr>
          <w:rFonts w:asciiTheme="majorHAnsi" w:hAnsiTheme="majorHAnsi" w:cstheme="majorHAnsi"/>
          <w:i/>
          <w:color w:val="000000" w:themeColor="text1"/>
          <w:szCs w:val="26"/>
          <w:lang w:val="vi-VN"/>
        </w:rPr>
      </w:pPr>
      <w:r w:rsidRPr="003B0A97">
        <w:rPr>
          <w:rFonts w:asciiTheme="majorHAnsi" w:hAnsiTheme="majorHAnsi" w:cstheme="majorHAnsi"/>
          <w:i/>
          <w:color w:val="000000" w:themeColor="text1"/>
          <w:lang w:val="vi-VN"/>
        </w:rPr>
        <w:tab/>
      </w:r>
      <w:r w:rsidRPr="003B0A97">
        <w:rPr>
          <w:rFonts w:asciiTheme="majorHAnsi" w:hAnsiTheme="majorHAnsi" w:cstheme="majorHAnsi"/>
          <w:i/>
          <w:color w:val="000000" w:themeColor="text1"/>
          <w:szCs w:val="26"/>
          <w:lang w:val="vi-VN"/>
        </w:rPr>
        <w:t xml:space="preserve">* </w:t>
      </w:r>
      <w:r w:rsidR="00A73685" w:rsidRPr="003B0A97">
        <w:rPr>
          <w:rFonts w:asciiTheme="majorHAnsi" w:hAnsiTheme="majorHAnsi" w:cstheme="majorHAnsi"/>
          <w:i/>
          <w:color w:val="000000" w:themeColor="text1"/>
          <w:szCs w:val="26"/>
          <w:lang w:val="vi-VN"/>
        </w:rPr>
        <w:t>Nhu cầu sử dụng nguyên, vật liệu xây dựng</w:t>
      </w:r>
    </w:p>
    <w:p w:rsidR="00283542" w:rsidRPr="003B0A97" w:rsidRDefault="00283542" w:rsidP="00CE5F4C">
      <w:pP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r>
      <w:r w:rsidR="00E41B6B" w:rsidRPr="003B0A97">
        <w:rPr>
          <w:rFonts w:asciiTheme="majorHAnsi" w:hAnsiTheme="majorHAnsi" w:cstheme="majorHAnsi"/>
          <w:color w:val="000000" w:themeColor="text1"/>
          <w:szCs w:val="26"/>
        </w:rPr>
        <w:t>Dự án đã thực hiện xây dựng một phần các hạng mục công trình hạ tầng kỹ thuật. Chủ đầu tư sẽ thực hiện xây dựng bổ sung các công trình hạ tầng kỹ thuật còn lại, k</w:t>
      </w:r>
      <w:r w:rsidRPr="003B0A97">
        <w:rPr>
          <w:rFonts w:asciiTheme="majorHAnsi" w:hAnsiTheme="majorHAnsi" w:cstheme="majorHAnsi"/>
          <w:color w:val="000000" w:themeColor="text1"/>
          <w:szCs w:val="26"/>
          <w:lang w:val="vi-VN"/>
        </w:rPr>
        <w:t xml:space="preserve">hối lượng các loại nguyên, vật liệu xây dựng </w:t>
      </w:r>
      <w:r w:rsidR="00E41B6B" w:rsidRPr="003B0A97">
        <w:rPr>
          <w:rFonts w:asciiTheme="majorHAnsi" w:hAnsiTheme="majorHAnsi" w:cstheme="majorHAnsi"/>
          <w:color w:val="000000" w:themeColor="text1"/>
          <w:szCs w:val="26"/>
        </w:rPr>
        <w:t>bổ sung</w:t>
      </w:r>
      <w:r w:rsidRPr="003B0A97">
        <w:rPr>
          <w:rFonts w:asciiTheme="majorHAnsi" w:hAnsiTheme="majorHAnsi" w:cstheme="majorHAnsi"/>
          <w:color w:val="000000" w:themeColor="text1"/>
          <w:szCs w:val="26"/>
          <w:lang w:val="vi-VN"/>
        </w:rPr>
        <w:t xml:space="preserve"> của dự án được đơn vị tư vấn xây dựng tính toán dựa trên khối lượng xây dựng các hạng mục công trình</w:t>
      </w:r>
      <w:r w:rsidR="00E41B6B" w:rsidRPr="003B0A97">
        <w:rPr>
          <w:rFonts w:asciiTheme="majorHAnsi" w:hAnsiTheme="majorHAnsi" w:cstheme="majorHAnsi"/>
          <w:color w:val="000000" w:themeColor="text1"/>
          <w:szCs w:val="26"/>
        </w:rPr>
        <w:t xml:space="preserve"> trước đó</w:t>
      </w:r>
      <w:r w:rsidRPr="003B0A97">
        <w:rPr>
          <w:rFonts w:asciiTheme="majorHAnsi" w:hAnsiTheme="majorHAnsi" w:cstheme="majorHAnsi"/>
          <w:color w:val="000000" w:themeColor="text1"/>
          <w:szCs w:val="26"/>
          <w:lang w:val="vi-VN"/>
        </w:rPr>
        <w:t xml:space="preserve">. Các loại nguyên liệu này được mua từ các đại lý vật liệu xây dựng trên địa bàn </w:t>
      </w:r>
      <w:r w:rsidR="00A83302" w:rsidRPr="003B0A97">
        <w:rPr>
          <w:rFonts w:asciiTheme="majorHAnsi" w:hAnsiTheme="majorHAnsi" w:cstheme="majorHAnsi"/>
          <w:color w:val="000000" w:themeColor="text1"/>
          <w:szCs w:val="26"/>
        </w:rPr>
        <w:t>xã Như Quỳnh, xã Lạc Đạo</w:t>
      </w:r>
      <w:r w:rsidRPr="003B0A97">
        <w:rPr>
          <w:rFonts w:asciiTheme="majorHAnsi" w:hAnsiTheme="majorHAnsi" w:cstheme="majorHAnsi"/>
          <w:color w:val="000000" w:themeColor="text1"/>
          <w:szCs w:val="26"/>
          <w:lang w:val="vi-VN"/>
        </w:rPr>
        <w:t xml:space="preserve"> và các khu vực lân cận.</w:t>
      </w:r>
    </w:p>
    <w:p w:rsidR="00283542" w:rsidRPr="003B0A97" w:rsidRDefault="00283542" w:rsidP="00CE5F4C">
      <w:pPr>
        <w:pStyle w:val="bngvevolt"/>
        <w:rPr>
          <w:rFonts w:asciiTheme="majorHAnsi" w:hAnsiTheme="majorHAnsi" w:cstheme="majorHAnsi"/>
          <w:color w:val="000000" w:themeColor="text1"/>
          <w:lang w:val="vi-VN"/>
        </w:rPr>
      </w:pPr>
      <w:bookmarkStart w:id="58" w:name="_Toc107904469"/>
      <w:bookmarkStart w:id="59" w:name="_Toc205367090"/>
      <w:r w:rsidRPr="003B0A97">
        <w:rPr>
          <w:rFonts w:asciiTheme="majorHAnsi" w:hAnsiTheme="majorHAnsi" w:cstheme="majorHAnsi"/>
          <w:color w:val="000000" w:themeColor="text1"/>
          <w:lang w:val="vi-VN"/>
        </w:rPr>
        <w:t>Bảng 1.</w:t>
      </w:r>
      <w:r w:rsidR="006E4125" w:rsidRPr="003B0A97">
        <w:rPr>
          <w:rFonts w:asciiTheme="majorHAnsi" w:hAnsiTheme="majorHAnsi" w:cstheme="majorHAnsi"/>
          <w:color w:val="000000" w:themeColor="text1"/>
          <w:lang w:val="vi-VN"/>
        </w:rPr>
        <w:t>3</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Nhu cầu nguyên vật liệu giai đoạn xây dựng của dự án</w:t>
      </w:r>
      <w:bookmarkEnd w:id="58"/>
      <w:bookmarkEnd w:id="59"/>
    </w:p>
    <w:tbl>
      <w:tblPr>
        <w:tblW w:w="90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072"/>
        <w:gridCol w:w="1559"/>
        <w:gridCol w:w="1861"/>
        <w:gridCol w:w="1842"/>
      </w:tblGrid>
      <w:tr w:rsidR="003B0A97" w:rsidRPr="003B0A97" w:rsidTr="002A53A4">
        <w:trPr>
          <w:tblHeader/>
        </w:trPr>
        <w:tc>
          <w:tcPr>
            <w:tcW w:w="755" w:type="dxa"/>
            <w:shd w:val="clear" w:color="auto" w:fill="FFFFFF"/>
            <w:vAlign w:val="center"/>
          </w:tcPr>
          <w:p w:rsidR="00A04813" w:rsidRPr="003B0A97" w:rsidRDefault="00A04813" w:rsidP="002A53A4">
            <w:pPr>
              <w:ind w:firstLine="34"/>
              <w:jc w:val="center"/>
              <w:rPr>
                <w:rFonts w:eastAsia="MS Mincho"/>
                <w:b/>
                <w:color w:val="000000" w:themeColor="text1"/>
                <w:szCs w:val="26"/>
                <w:lang w:val="nl-NL" w:eastAsia="ja-JP"/>
              </w:rPr>
            </w:pPr>
            <w:r w:rsidRPr="003B0A97">
              <w:rPr>
                <w:rFonts w:eastAsia="MS Mincho"/>
                <w:b/>
                <w:color w:val="000000" w:themeColor="text1"/>
                <w:szCs w:val="26"/>
                <w:lang w:val="nl-NL" w:eastAsia="ja-JP"/>
              </w:rPr>
              <w:t>STT</w:t>
            </w:r>
          </w:p>
        </w:tc>
        <w:tc>
          <w:tcPr>
            <w:tcW w:w="3072" w:type="dxa"/>
            <w:shd w:val="clear" w:color="auto" w:fill="FFFFFF"/>
            <w:vAlign w:val="center"/>
          </w:tcPr>
          <w:p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Tên vật tư</w:t>
            </w:r>
          </w:p>
        </w:tc>
        <w:tc>
          <w:tcPr>
            <w:tcW w:w="1559" w:type="dxa"/>
            <w:shd w:val="clear" w:color="auto" w:fill="FFFFFF"/>
            <w:vAlign w:val="center"/>
          </w:tcPr>
          <w:p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Số lượng</w:t>
            </w:r>
          </w:p>
        </w:tc>
        <w:tc>
          <w:tcPr>
            <w:tcW w:w="1861" w:type="dxa"/>
            <w:shd w:val="clear" w:color="auto" w:fill="FFFFFF"/>
            <w:vAlign w:val="center"/>
          </w:tcPr>
          <w:p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Hệ số quy đổi</w:t>
            </w:r>
          </w:p>
        </w:tc>
        <w:tc>
          <w:tcPr>
            <w:tcW w:w="1842" w:type="dxa"/>
            <w:shd w:val="clear" w:color="auto" w:fill="FFFFFF"/>
            <w:vAlign w:val="center"/>
          </w:tcPr>
          <w:p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Khối lượng (tấn)</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w:t>
            </w:r>
          </w:p>
        </w:tc>
        <w:tc>
          <w:tcPr>
            <w:tcW w:w="3072" w:type="dxa"/>
            <w:vAlign w:val="bottom"/>
          </w:tcPr>
          <w:p w:rsidR="00A04813" w:rsidRPr="003B0A97" w:rsidRDefault="00A04813" w:rsidP="00055308">
            <w:pPr>
              <w:ind w:firstLine="34"/>
              <w:rPr>
                <w:rFonts w:eastAsia="MS Mincho"/>
                <w:color w:val="000000" w:themeColor="text1"/>
                <w:szCs w:val="26"/>
                <w:lang w:val="nl-NL" w:eastAsia="ja-JP"/>
              </w:rPr>
            </w:pPr>
            <w:r w:rsidRPr="003B0A97">
              <w:rPr>
                <w:rFonts w:eastAsia="MS Mincho"/>
                <w:color w:val="000000" w:themeColor="text1"/>
                <w:szCs w:val="26"/>
                <w:lang w:val="nl-NL" w:eastAsia="ja-JP"/>
              </w:rPr>
              <w:t>Cát san nền (cát đen)</w:t>
            </w:r>
          </w:p>
        </w:tc>
        <w:tc>
          <w:tcPr>
            <w:tcW w:w="1559" w:type="dxa"/>
          </w:tcPr>
          <w:p w:rsidR="00A04813" w:rsidRPr="003B0A97" w:rsidRDefault="00A04813" w:rsidP="00055308">
            <w:pPr>
              <w:jc w:val="center"/>
              <w:rPr>
                <w:rFonts w:eastAsia="MS Mincho"/>
                <w:color w:val="000000" w:themeColor="text1"/>
                <w:szCs w:val="26"/>
                <w:vertAlign w:val="superscript"/>
                <w:lang w:val="nl-NL" w:eastAsia="ja-JP"/>
              </w:rPr>
            </w:pPr>
            <w:r w:rsidRPr="003B0A97">
              <w:rPr>
                <w:rFonts w:eastAsia="MS Mincho"/>
                <w:color w:val="000000" w:themeColor="text1"/>
                <w:szCs w:val="26"/>
                <w:lang w:val="nl-NL" w:eastAsia="ja-JP"/>
              </w:rPr>
              <w:t>30.132 m</w:t>
            </w:r>
            <w:r w:rsidRPr="003B0A97">
              <w:rPr>
                <w:rFonts w:eastAsia="MS Mincho"/>
                <w:color w:val="000000" w:themeColor="text1"/>
                <w:szCs w:val="26"/>
                <w:vertAlign w:val="superscript"/>
                <w:lang w:val="nl-NL" w:eastAsia="ja-JP"/>
              </w:rPr>
              <w:t>3</w:t>
            </w:r>
          </w:p>
        </w:tc>
        <w:tc>
          <w:tcPr>
            <w:tcW w:w="1861" w:type="dxa"/>
            <w:vAlign w:val="bottom"/>
          </w:tcPr>
          <w:p w:rsidR="00A04813" w:rsidRPr="003B0A97" w:rsidRDefault="00A04813" w:rsidP="00055308">
            <w:pPr>
              <w:jc w:val="center"/>
              <w:rPr>
                <w:rFonts w:eastAsia="MS Mincho"/>
                <w:b/>
                <w:color w:val="000000" w:themeColor="text1"/>
                <w:szCs w:val="26"/>
                <w:lang w:val="nl-NL" w:eastAsia="ja-JP"/>
              </w:rPr>
            </w:pPr>
            <w:r w:rsidRPr="003B0A97">
              <w:rPr>
                <w:color w:val="000000" w:themeColor="text1"/>
                <w:szCs w:val="26"/>
              </w:rPr>
              <w:t>1,3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b/>
                <w:i/>
                <w:color w:val="000000" w:themeColor="text1"/>
                <w:szCs w:val="26"/>
                <w:lang w:val="vi-VN" w:eastAsia="ja-JP"/>
              </w:rPr>
            </w:pPr>
            <w:r w:rsidRPr="003B0A97">
              <w:rPr>
                <w:rStyle w:val="Bodytext3012"/>
                <w:color w:val="000000" w:themeColor="text1"/>
                <w:szCs w:val="26"/>
              </w:rPr>
              <w:t>39.171,6</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2</w:t>
            </w:r>
          </w:p>
        </w:tc>
        <w:tc>
          <w:tcPr>
            <w:tcW w:w="3072" w:type="dxa"/>
            <w:vAlign w:val="bottom"/>
          </w:tcPr>
          <w:p w:rsidR="00A04813" w:rsidRPr="003B0A97" w:rsidRDefault="00A04813" w:rsidP="00055308">
            <w:pPr>
              <w:ind w:firstLine="34"/>
              <w:rPr>
                <w:rFonts w:eastAsia="MS Mincho"/>
                <w:color w:val="000000" w:themeColor="text1"/>
                <w:szCs w:val="26"/>
                <w:lang w:val="nl-NL" w:eastAsia="ja-JP"/>
              </w:rPr>
            </w:pPr>
            <w:r w:rsidRPr="003B0A97">
              <w:rPr>
                <w:rFonts w:eastAsia="MS Mincho"/>
                <w:color w:val="000000" w:themeColor="text1"/>
                <w:szCs w:val="26"/>
                <w:lang w:val="nl-NL" w:eastAsia="ja-JP"/>
              </w:rPr>
              <w:t>Bê tông nhựa C</w:t>
            </w:r>
            <m:oMath>
              <m:r>
                <w:rPr>
                  <w:rFonts w:ascii="Cambria Math" w:eastAsia="MS Mincho" w:hAnsi="Cambria Math"/>
                  <w:color w:val="000000" w:themeColor="text1"/>
                  <w:szCs w:val="26"/>
                  <w:lang w:val="nl-NL" w:eastAsia="ja-JP"/>
                </w:rPr>
                <m:t>≤</m:t>
              </m:r>
            </m:oMath>
            <w:r w:rsidRPr="003B0A97">
              <w:rPr>
                <w:rFonts w:eastAsia="MS Mincho"/>
                <w:color w:val="000000" w:themeColor="text1"/>
                <w:szCs w:val="26"/>
                <w:lang w:val="nl-NL" w:eastAsia="ja-JP"/>
              </w:rPr>
              <w:t>12,5</w:t>
            </w:r>
          </w:p>
        </w:tc>
        <w:tc>
          <w:tcPr>
            <w:tcW w:w="1559" w:type="dxa"/>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946,22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jc w:val="center"/>
              <w:rPr>
                <w:color w:val="000000" w:themeColor="text1"/>
                <w:szCs w:val="26"/>
              </w:rPr>
            </w:pPr>
            <w:r w:rsidRPr="003B0A97">
              <w:rPr>
                <w:color w:val="000000" w:themeColor="text1"/>
                <w:szCs w:val="26"/>
              </w:rPr>
              <w:t>0,9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851,6</w:t>
            </w:r>
          </w:p>
        </w:tc>
      </w:tr>
      <w:tr w:rsidR="003B0A97" w:rsidRPr="003B0A97" w:rsidTr="00055308">
        <w:tc>
          <w:tcPr>
            <w:tcW w:w="755"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3</w:t>
            </w:r>
          </w:p>
        </w:tc>
        <w:tc>
          <w:tcPr>
            <w:tcW w:w="3072" w:type="dxa"/>
            <w:vAlign w:val="center"/>
          </w:tcPr>
          <w:p w:rsidR="00A04813" w:rsidRPr="003B0A97" w:rsidRDefault="00A04813" w:rsidP="00055308">
            <w:pPr>
              <w:rPr>
                <w:color w:val="000000" w:themeColor="text1"/>
                <w:szCs w:val="26"/>
                <w:lang w:val="nl-NL"/>
              </w:rPr>
            </w:pPr>
            <w:r w:rsidRPr="003B0A97">
              <w:rPr>
                <w:color w:val="000000" w:themeColor="text1"/>
                <w:szCs w:val="26"/>
                <w:lang w:val="nl-NL"/>
              </w:rPr>
              <w:t>Bê tông nhựa C19, R19</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1.425,11 m</w:t>
            </w:r>
            <w:r w:rsidRPr="003B0A97">
              <w:rPr>
                <w:rFonts w:eastAsia="MS Mincho"/>
                <w:color w:val="000000" w:themeColor="text1"/>
                <w:szCs w:val="26"/>
                <w:vertAlign w:val="superscript"/>
                <w:lang w:val="nl-NL" w:eastAsia="ja-JP"/>
              </w:rPr>
              <w:t>3</w:t>
            </w:r>
          </w:p>
        </w:tc>
        <w:tc>
          <w:tcPr>
            <w:tcW w:w="1861" w:type="dxa"/>
            <w:vAlign w:val="center"/>
          </w:tcPr>
          <w:p w:rsidR="00A04813" w:rsidRPr="003B0A97" w:rsidRDefault="00A04813" w:rsidP="00055308">
            <w:pPr>
              <w:jc w:val="center"/>
              <w:rPr>
                <w:color w:val="000000" w:themeColor="text1"/>
                <w:szCs w:val="26"/>
              </w:rPr>
            </w:pPr>
            <w:r w:rsidRPr="003B0A97">
              <w:rPr>
                <w:color w:val="000000" w:themeColor="text1"/>
                <w:szCs w:val="26"/>
              </w:rPr>
              <w:t>0,9 tấn/</w:t>
            </w:r>
            <w:r w:rsidRPr="003B0A97">
              <w:rPr>
                <w:color w:val="000000" w:themeColor="text1"/>
                <w:szCs w:val="26"/>
                <w:lang w:val="vi-VN"/>
              </w:rPr>
              <w:t>m³</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rFonts w:eastAsia="MS Mincho"/>
                <w:color w:val="000000" w:themeColor="text1"/>
                <w:szCs w:val="26"/>
                <w:lang w:eastAsia="ja-JP"/>
              </w:rPr>
              <w:t>1.282,6</w:t>
            </w:r>
          </w:p>
        </w:tc>
      </w:tr>
      <w:tr w:rsidR="003B0A97" w:rsidRPr="003B0A97" w:rsidTr="00055308">
        <w:tc>
          <w:tcPr>
            <w:tcW w:w="755"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4</w:t>
            </w:r>
          </w:p>
        </w:tc>
        <w:tc>
          <w:tcPr>
            <w:tcW w:w="3072" w:type="dxa"/>
            <w:vAlign w:val="center"/>
          </w:tcPr>
          <w:p w:rsidR="00A04813" w:rsidRPr="003B0A97" w:rsidRDefault="00A04813" w:rsidP="00055308">
            <w:pPr>
              <w:rPr>
                <w:color w:val="000000" w:themeColor="text1"/>
                <w:szCs w:val="26"/>
                <w:lang w:val="nl-NL"/>
              </w:rPr>
            </w:pPr>
            <w:r w:rsidRPr="003B0A97">
              <w:rPr>
                <w:color w:val="000000" w:themeColor="text1"/>
                <w:szCs w:val="26"/>
                <w:lang w:val="nl-NL"/>
              </w:rPr>
              <w:t>Cấp phối đá dăm loại I</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2.612,91 m</w:t>
            </w:r>
            <w:r w:rsidRPr="003B0A97">
              <w:rPr>
                <w:rFonts w:eastAsia="MS Mincho"/>
                <w:color w:val="000000" w:themeColor="text1"/>
                <w:szCs w:val="26"/>
                <w:vertAlign w:val="superscript"/>
                <w:lang w:val="nl-NL" w:eastAsia="ja-JP"/>
              </w:rPr>
              <w:t>3</w:t>
            </w:r>
          </w:p>
        </w:tc>
        <w:tc>
          <w:tcPr>
            <w:tcW w:w="1861" w:type="dxa"/>
            <w:vAlign w:val="center"/>
          </w:tcPr>
          <w:p w:rsidR="00A04813" w:rsidRPr="003B0A97" w:rsidRDefault="00A04813" w:rsidP="00055308">
            <w:pPr>
              <w:jc w:val="center"/>
              <w:rPr>
                <w:color w:val="000000" w:themeColor="text1"/>
                <w:szCs w:val="26"/>
              </w:rPr>
            </w:pPr>
            <w:r w:rsidRPr="003B0A97">
              <w:rPr>
                <w:color w:val="000000" w:themeColor="text1"/>
                <w:szCs w:val="26"/>
              </w:rPr>
              <w:t>1,55 tấn/</w:t>
            </w:r>
            <w:r w:rsidRPr="003B0A97">
              <w:rPr>
                <w:color w:val="000000" w:themeColor="text1"/>
                <w:szCs w:val="26"/>
                <w:lang w:val="vi-VN"/>
              </w:rPr>
              <w:t>m³</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rFonts w:eastAsia="MS Mincho"/>
                <w:color w:val="000000" w:themeColor="text1"/>
                <w:szCs w:val="26"/>
                <w:lang w:eastAsia="ja-JP"/>
              </w:rPr>
              <w:t>4.050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5</w:t>
            </w:r>
          </w:p>
        </w:tc>
        <w:tc>
          <w:tcPr>
            <w:tcW w:w="3072" w:type="dxa"/>
          </w:tcPr>
          <w:p w:rsidR="00A04813" w:rsidRPr="003B0A97" w:rsidRDefault="00A04813" w:rsidP="00055308">
            <w:pPr>
              <w:rPr>
                <w:color w:val="000000" w:themeColor="text1"/>
                <w:szCs w:val="26"/>
                <w:lang w:val="nl-NL"/>
              </w:rPr>
            </w:pPr>
            <w:r w:rsidRPr="003B0A97">
              <w:rPr>
                <w:color w:val="000000" w:themeColor="text1"/>
                <w:szCs w:val="26"/>
                <w:lang w:val="nl-NL"/>
              </w:rPr>
              <w:t>Cấp phối đá dăm loại II</w:t>
            </w:r>
          </w:p>
        </w:tc>
        <w:tc>
          <w:tcPr>
            <w:tcW w:w="1559" w:type="dxa"/>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2.161,3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jc w:val="center"/>
              <w:rPr>
                <w:color w:val="000000" w:themeColor="text1"/>
                <w:szCs w:val="26"/>
              </w:rPr>
            </w:pPr>
            <w:r w:rsidRPr="003B0A97">
              <w:rPr>
                <w:color w:val="000000" w:themeColor="text1"/>
                <w:szCs w:val="26"/>
              </w:rPr>
              <w:t>1,55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3.350</w:t>
            </w:r>
          </w:p>
        </w:tc>
      </w:tr>
      <w:tr w:rsidR="003B0A97" w:rsidRPr="003B0A97" w:rsidTr="00055308">
        <w:trPr>
          <w:trHeight w:val="377"/>
        </w:trPr>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6</w:t>
            </w:r>
          </w:p>
        </w:tc>
        <w:tc>
          <w:tcPr>
            <w:tcW w:w="3072" w:type="dxa"/>
          </w:tcPr>
          <w:p w:rsidR="00A04813" w:rsidRPr="003B0A97" w:rsidRDefault="00A04813" w:rsidP="00055308">
            <w:pPr>
              <w:rPr>
                <w:color w:val="000000" w:themeColor="text1"/>
                <w:szCs w:val="26"/>
              </w:rPr>
            </w:pPr>
            <w:r w:rsidRPr="003B0A97">
              <w:rPr>
                <w:color w:val="000000" w:themeColor="text1"/>
                <w:szCs w:val="26"/>
              </w:rPr>
              <w:t>Cát mịn ML=0,7-1,4</w:t>
            </w:r>
          </w:p>
        </w:tc>
        <w:tc>
          <w:tcPr>
            <w:tcW w:w="1559" w:type="dxa"/>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92,31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jc w:val="center"/>
              <w:rPr>
                <w:color w:val="000000" w:themeColor="text1"/>
                <w:szCs w:val="26"/>
              </w:rPr>
            </w:pPr>
            <w:r w:rsidRPr="003B0A97">
              <w:rPr>
                <w:color w:val="000000" w:themeColor="text1"/>
                <w:szCs w:val="26"/>
              </w:rPr>
              <w:t>1,3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120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7</w:t>
            </w:r>
          </w:p>
        </w:tc>
        <w:tc>
          <w:tcPr>
            <w:tcW w:w="3072" w:type="dxa"/>
          </w:tcPr>
          <w:p w:rsidR="00A04813" w:rsidRPr="003B0A97" w:rsidRDefault="00A04813" w:rsidP="00055308">
            <w:pPr>
              <w:rPr>
                <w:color w:val="000000" w:themeColor="text1"/>
                <w:szCs w:val="26"/>
              </w:rPr>
            </w:pPr>
            <w:r w:rsidRPr="003B0A97">
              <w:rPr>
                <w:color w:val="000000" w:themeColor="text1"/>
                <w:szCs w:val="26"/>
              </w:rPr>
              <w:t>Cát mịn ML=1,5-2,0</w:t>
            </w:r>
          </w:p>
        </w:tc>
        <w:tc>
          <w:tcPr>
            <w:tcW w:w="1559" w:type="dxa"/>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192,3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jc w:val="center"/>
              <w:rPr>
                <w:color w:val="000000" w:themeColor="text1"/>
                <w:szCs w:val="26"/>
              </w:rPr>
            </w:pPr>
            <w:r w:rsidRPr="003B0A97">
              <w:rPr>
                <w:color w:val="000000" w:themeColor="text1"/>
                <w:szCs w:val="26"/>
              </w:rPr>
              <w:t>1,3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250</w:t>
            </w:r>
          </w:p>
        </w:tc>
      </w:tr>
      <w:tr w:rsidR="003B0A97" w:rsidRPr="003B0A97" w:rsidTr="00055308">
        <w:tc>
          <w:tcPr>
            <w:tcW w:w="755" w:type="dxa"/>
            <w:vAlign w:val="center"/>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8</w:t>
            </w:r>
          </w:p>
        </w:tc>
        <w:tc>
          <w:tcPr>
            <w:tcW w:w="3072" w:type="dxa"/>
          </w:tcPr>
          <w:p w:rsidR="00A04813" w:rsidRPr="003B0A97" w:rsidRDefault="00A04813" w:rsidP="00055308">
            <w:pPr>
              <w:rPr>
                <w:color w:val="000000" w:themeColor="text1"/>
                <w:szCs w:val="26"/>
                <w:lang w:val="vi-VN"/>
              </w:rPr>
            </w:pPr>
            <w:r w:rsidRPr="003B0A97">
              <w:rPr>
                <w:color w:val="000000" w:themeColor="text1"/>
                <w:szCs w:val="26"/>
                <w:lang w:val="vi-VN"/>
              </w:rPr>
              <w:t>Cát mô đun độ lớn 1,5-2,0</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184,6 m</w:t>
            </w:r>
            <w:r w:rsidRPr="003B0A97">
              <w:rPr>
                <w:rFonts w:eastAsia="MS Mincho"/>
                <w:color w:val="000000" w:themeColor="text1"/>
                <w:szCs w:val="26"/>
                <w:vertAlign w:val="superscript"/>
                <w:lang w:val="nl-NL" w:eastAsia="ja-JP"/>
              </w:rPr>
              <w:t>3</w:t>
            </w:r>
          </w:p>
        </w:tc>
        <w:tc>
          <w:tcPr>
            <w:tcW w:w="1861" w:type="dxa"/>
            <w:vAlign w:val="center"/>
          </w:tcPr>
          <w:p w:rsidR="00A04813" w:rsidRPr="003B0A97" w:rsidRDefault="00A04813" w:rsidP="00055308">
            <w:pPr>
              <w:jc w:val="center"/>
              <w:rPr>
                <w:rFonts w:eastAsia="MS Mincho"/>
                <w:color w:val="000000" w:themeColor="text1"/>
                <w:szCs w:val="26"/>
                <w:lang w:val="nl-NL" w:eastAsia="ja-JP"/>
              </w:rPr>
            </w:pPr>
            <w:r w:rsidRPr="003B0A97">
              <w:rPr>
                <w:color w:val="000000" w:themeColor="text1"/>
                <w:szCs w:val="26"/>
              </w:rPr>
              <w:t>1,3 tấn/</w:t>
            </w:r>
            <w:r w:rsidRPr="003B0A97">
              <w:rPr>
                <w:color w:val="000000" w:themeColor="text1"/>
                <w:szCs w:val="26"/>
                <w:lang w:val="vi-VN"/>
              </w:rPr>
              <w:t>m³</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240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9</w:t>
            </w:r>
          </w:p>
        </w:tc>
        <w:tc>
          <w:tcPr>
            <w:tcW w:w="3072" w:type="dxa"/>
          </w:tcPr>
          <w:p w:rsidR="00A04813" w:rsidRPr="003B0A97" w:rsidRDefault="00A04813" w:rsidP="00055308">
            <w:pPr>
              <w:rPr>
                <w:color w:val="000000" w:themeColor="text1"/>
                <w:szCs w:val="26"/>
              </w:rPr>
            </w:pPr>
            <w:r w:rsidRPr="003B0A97">
              <w:rPr>
                <w:color w:val="000000" w:themeColor="text1"/>
                <w:szCs w:val="26"/>
              </w:rPr>
              <w:t>Cát vàng</w:t>
            </w:r>
          </w:p>
        </w:tc>
        <w:tc>
          <w:tcPr>
            <w:tcW w:w="1559" w:type="dxa"/>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728,58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jc w:val="center"/>
              <w:rPr>
                <w:color w:val="000000" w:themeColor="text1"/>
                <w:szCs w:val="26"/>
              </w:rPr>
            </w:pPr>
            <w:r w:rsidRPr="003B0A97">
              <w:rPr>
                <w:color w:val="000000" w:themeColor="text1"/>
                <w:szCs w:val="26"/>
              </w:rPr>
              <w:t>1,4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1.020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10</w:t>
            </w:r>
          </w:p>
        </w:tc>
        <w:tc>
          <w:tcPr>
            <w:tcW w:w="3072" w:type="dxa"/>
          </w:tcPr>
          <w:p w:rsidR="00A04813" w:rsidRPr="003B0A97" w:rsidRDefault="00A04813" w:rsidP="00055308">
            <w:pPr>
              <w:rPr>
                <w:color w:val="000000" w:themeColor="text1"/>
                <w:szCs w:val="26"/>
                <w:lang w:val="vi-VN"/>
              </w:rPr>
            </w:pPr>
            <w:r w:rsidRPr="003B0A97">
              <w:rPr>
                <w:color w:val="000000" w:themeColor="text1"/>
                <w:szCs w:val="26"/>
                <w:lang w:val="vi-VN"/>
              </w:rPr>
              <w:t>Đá 1x2</w:t>
            </w:r>
          </w:p>
        </w:tc>
        <w:tc>
          <w:tcPr>
            <w:tcW w:w="1559" w:type="dxa"/>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303,3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jc w:val="center"/>
              <w:rPr>
                <w:rFonts w:eastAsia="MS Mincho"/>
                <w:color w:val="000000" w:themeColor="text1"/>
                <w:szCs w:val="26"/>
                <w:lang w:val="nl-NL" w:eastAsia="ja-JP"/>
              </w:rPr>
            </w:pPr>
            <w:r w:rsidRPr="003B0A97">
              <w:rPr>
                <w:color w:val="000000" w:themeColor="text1"/>
                <w:szCs w:val="26"/>
              </w:rPr>
              <w:t>1,55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470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1</w:t>
            </w:r>
            <w:r w:rsidRPr="003B0A97">
              <w:rPr>
                <w:rFonts w:eastAsia="MS Mincho"/>
                <w:color w:val="000000" w:themeColor="text1"/>
                <w:szCs w:val="26"/>
                <w:lang w:val="vi-VN" w:eastAsia="ja-JP"/>
              </w:rPr>
              <w:t>1</w:t>
            </w:r>
          </w:p>
        </w:tc>
        <w:tc>
          <w:tcPr>
            <w:tcW w:w="3072" w:type="dxa"/>
          </w:tcPr>
          <w:p w:rsidR="00A04813" w:rsidRPr="003B0A97" w:rsidRDefault="00A04813" w:rsidP="00055308">
            <w:pPr>
              <w:rPr>
                <w:color w:val="000000" w:themeColor="text1"/>
                <w:szCs w:val="26"/>
                <w:lang w:val="vi-VN"/>
              </w:rPr>
            </w:pPr>
            <w:r w:rsidRPr="003B0A97">
              <w:rPr>
                <w:color w:val="000000" w:themeColor="text1"/>
                <w:szCs w:val="26"/>
              </w:rPr>
              <w:t xml:space="preserve">Đá </w:t>
            </w:r>
            <w:r w:rsidRPr="003B0A97">
              <w:rPr>
                <w:color w:val="000000" w:themeColor="text1"/>
                <w:szCs w:val="26"/>
                <w:lang w:val="vi-VN"/>
              </w:rPr>
              <w:t>2x4</w:t>
            </w:r>
          </w:p>
        </w:tc>
        <w:tc>
          <w:tcPr>
            <w:tcW w:w="1559" w:type="dxa"/>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245,16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ind w:left="53"/>
              <w:jc w:val="center"/>
              <w:rPr>
                <w:rFonts w:eastAsia="MS Mincho"/>
                <w:color w:val="000000" w:themeColor="text1"/>
                <w:szCs w:val="26"/>
                <w:lang w:val="nl-NL" w:eastAsia="ja-JP"/>
              </w:rPr>
            </w:pPr>
            <w:r w:rsidRPr="003B0A97">
              <w:rPr>
                <w:color w:val="000000" w:themeColor="text1"/>
                <w:szCs w:val="26"/>
              </w:rPr>
              <w:t>1,55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380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12</w:t>
            </w:r>
          </w:p>
        </w:tc>
        <w:tc>
          <w:tcPr>
            <w:tcW w:w="3072" w:type="dxa"/>
          </w:tcPr>
          <w:p w:rsidR="00A04813" w:rsidRPr="003B0A97" w:rsidRDefault="00A04813" w:rsidP="00055308">
            <w:pPr>
              <w:rPr>
                <w:color w:val="000000" w:themeColor="text1"/>
                <w:szCs w:val="26"/>
              </w:rPr>
            </w:pPr>
            <w:r w:rsidRPr="003B0A97">
              <w:rPr>
                <w:color w:val="000000" w:themeColor="text1"/>
                <w:szCs w:val="26"/>
              </w:rPr>
              <w:t>Đá cấp phối dmax</w:t>
            </w:r>
            <m:oMath>
              <m:r>
                <w:rPr>
                  <w:rFonts w:ascii="Cambria Math" w:eastAsia="MS Mincho" w:hAnsi="Cambria Math"/>
                  <w:color w:val="000000" w:themeColor="text1"/>
                  <w:szCs w:val="26"/>
                  <w:lang w:val="nl-NL" w:eastAsia="ja-JP"/>
                </w:rPr>
                <m:t>≤</m:t>
              </m:r>
            </m:oMath>
            <w:r w:rsidRPr="003B0A97">
              <w:rPr>
                <w:color w:val="000000" w:themeColor="text1"/>
                <w:szCs w:val="26"/>
                <w:lang w:val="nl-NL" w:eastAsia="ja-JP"/>
              </w:rPr>
              <w:t>4</w:t>
            </w:r>
          </w:p>
        </w:tc>
        <w:tc>
          <w:tcPr>
            <w:tcW w:w="1559" w:type="dxa"/>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129,03 m</w:t>
            </w:r>
            <w:r w:rsidRPr="003B0A97">
              <w:rPr>
                <w:rFonts w:eastAsia="MS Mincho"/>
                <w:color w:val="000000" w:themeColor="text1"/>
                <w:szCs w:val="26"/>
                <w:vertAlign w:val="superscript"/>
                <w:lang w:val="nl-NL" w:eastAsia="ja-JP"/>
              </w:rPr>
              <w:t>3</w:t>
            </w:r>
          </w:p>
        </w:tc>
        <w:tc>
          <w:tcPr>
            <w:tcW w:w="1861" w:type="dxa"/>
          </w:tcPr>
          <w:p w:rsidR="00A04813" w:rsidRPr="003B0A97" w:rsidRDefault="00A04813" w:rsidP="00055308">
            <w:pPr>
              <w:ind w:left="53"/>
              <w:jc w:val="center"/>
              <w:rPr>
                <w:rFonts w:eastAsia="MS Mincho"/>
                <w:color w:val="000000" w:themeColor="text1"/>
                <w:szCs w:val="26"/>
                <w:lang w:val="nl-NL" w:eastAsia="ja-JP"/>
              </w:rPr>
            </w:pPr>
            <w:r w:rsidRPr="003B0A97">
              <w:rPr>
                <w:color w:val="000000" w:themeColor="text1"/>
                <w:szCs w:val="26"/>
              </w:rPr>
              <w:t>1,55 tấn/</w:t>
            </w:r>
            <w:r w:rsidRPr="003B0A97">
              <w:rPr>
                <w:color w:val="000000" w:themeColor="text1"/>
                <w:szCs w:val="26"/>
                <w:lang w:val="vi-VN"/>
              </w:rPr>
              <w:t>m³</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200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13</w:t>
            </w:r>
          </w:p>
        </w:tc>
        <w:tc>
          <w:tcPr>
            <w:tcW w:w="3072" w:type="dxa"/>
          </w:tcPr>
          <w:p w:rsidR="00A04813" w:rsidRPr="003B0A97" w:rsidRDefault="00A04813" w:rsidP="00055308">
            <w:pPr>
              <w:rPr>
                <w:color w:val="000000" w:themeColor="text1"/>
                <w:szCs w:val="26"/>
              </w:rPr>
            </w:pPr>
            <w:r w:rsidRPr="003B0A97">
              <w:rPr>
                <w:color w:val="000000" w:themeColor="text1"/>
                <w:szCs w:val="26"/>
              </w:rPr>
              <w:t>Dây thép</w:t>
            </w:r>
          </w:p>
        </w:tc>
        <w:tc>
          <w:tcPr>
            <w:tcW w:w="1559" w:type="dxa"/>
            <w:vAlign w:val="bottom"/>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bottom"/>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0,3</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lastRenderedPageBreak/>
              <w:t>14</w:t>
            </w:r>
          </w:p>
        </w:tc>
        <w:tc>
          <w:tcPr>
            <w:tcW w:w="3072" w:type="dxa"/>
          </w:tcPr>
          <w:p w:rsidR="00A04813" w:rsidRPr="003B0A97" w:rsidRDefault="00A04813" w:rsidP="00055308">
            <w:pPr>
              <w:rPr>
                <w:color w:val="000000" w:themeColor="text1"/>
                <w:szCs w:val="26"/>
              </w:rPr>
            </w:pPr>
            <w:r w:rsidRPr="003B0A97">
              <w:rPr>
                <w:color w:val="000000" w:themeColor="text1"/>
                <w:szCs w:val="26"/>
              </w:rPr>
              <w:t>Đinh</w:t>
            </w:r>
          </w:p>
        </w:tc>
        <w:tc>
          <w:tcPr>
            <w:tcW w:w="1559" w:type="dxa"/>
            <w:vAlign w:val="bottom"/>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bottom"/>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bottom"/>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0,17</w:t>
            </w:r>
          </w:p>
        </w:tc>
      </w:tr>
      <w:tr w:rsidR="003B0A97" w:rsidRPr="003B0A97" w:rsidTr="00055308">
        <w:tc>
          <w:tcPr>
            <w:tcW w:w="755"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15</w:t>
            </w:r>
          </w:p>
        </w:tc>
        <w:tc>
          <w:tcPr>
            <w:tcW w:w="3072" w:type="dxa"/>
          </w:tcPr>
          <w:p w:rsidR="00A04813" w:rsidRPr="003B0A97" w:rsidRDefault="00A04813" w:rsidP="00D44369">
            <w:pPr>
              <w:jc w:val="left"/>
              <w:rPr>
                <w:color w:val="000000" w:themeColor="text1"/>
                <w:szCs w:val="26"/>
              </w:rPr>
            </w:pPr>
            <w:r w:rsidRPr="003B0A97">
              <w:rPr>
                <w:color w:val="000000" w:themeColor="text1"/>
                <w:szCs w:val="26"/>
              </w:rPr>
              <w:t>Gạch không nung 6,5x10,5x22cm</w:t>
            </w:r>
          </w:p>
        </w:tc>
        <w:tc>
          <w:tcPr>
            <w:tcW w:w="1559" w:type="dxa"/>
            <w:vAlign w:val="center"/>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394.120 viên</w:t>
            </w:r>
          </w:p>
        </w:tc>
        <w:tc>
          <w:tcPr>
            <w:tcW w:w="1861" w:type="dxa"/>
            <w:vAlign w:val="center"/>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1,7 kg/viên</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670</w:t>
            </w:r>
          </w:p>
        </w:tc>
      </w:tr>
      <w:tr w:rsidR="003B0A97" w:rsidRPr="003B0A97" w:rsidTr="00055308">
        <w:tc>
          <w:tcPr>
            <w:tcW w:w="755" w:type="dxa"/>
            <w:vAlign w:val="center"/>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16</w:t>
            </w:r>
          </w:p>
        </w:tc>
        <w:tc>
          <w:tcPr>
            <w:tcW w:w="3072" w:type="dxa"/>
          </w:tcPr>
          <w:p w:rsidR="00A04813" w:rsidRPr="003B0A97" w:rsidRDefault="00A04813" w:rsidP="00D44369">
            <w:pPr>
              <w:jc w:val="left"/>
              <w:rPr>
                <w:color w:val="000000" w:themeColor="text1"/>
                <w:szCs w:val="26"/>
              </w:rPr>
            </w:pPr>
            <w:r w:rsidRPr="003B0A97">
              <w:rPr>
                <w:color w:val="000000" w:themeColor="text1"/>
                <w:szCs w:val="26"/>
              </w:rPr>
              <w:t>Gạch không nung CLXM 6x10x21cm</w:t>
            </w:r>
          </w:p>
        </w:tc>
        <w:tc>
          <w:tcPr>
            <w:tcW w:w="1559" w:type="dxa"/>
            <w:vAlign w:val="center"/>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7.060 viên</w:t>
            </w:r>
          </w:p>
        </w:tc>
        <w:tc>
          <w:tcPr>
            <w:tcW w:w="1861" w:type="dxa"/>
            <w:vAlign w:val="center"/>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1,7 kg/viên</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12</w:t>
            </w:r>
          </w:p>
        </w:tc>
      </w:tr>
      <w:tr w:rsidR="003B0A97" w:rsidRPr="003B0A97" w:rsidTr="00055308">
        <w:tc>
          <w:tcPr>
            <w:tcW w:w="755" w:type="dxa"/>
            <w:vAlign w:val="center"/>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17</w:t>
            </w:r>
          </w:p>
        </w:tc>
        <w:tc>
          <w:tcPr>
            <w:tcW w:w="3072" w:type="dxa"/>
          </w:tcPr>
          <w:p w:rsidR="00A04813" w:rsidRPr="003B0A97" w:rsidRDefault="00A04813" w:rsidP="00055308">
            <w:pPr>
              <w:rPr>
                <w:color w:val="000000" w:themeColor="text1"/>
                <w:szCs w:val="26"/>
                <w:lang w:val="vi-VN"/>
              </w:rPr>
            </w:pPr>
            <w:r w:rsidRPr="003B0A97">
              <w:rPr>
                <w:color w:val="000000" w:themeColor="text1"/>
                <w:szCs w:val="26"/>
                <w:lang w:val="vi-VN"/>
              </w:rPr>
              <w:t>Gạch xi măng tự chèn dày 5,3cm</w:t>
            </w:r>
          </w:p>
        </w:tc>
        <w:tc>
          <w:tcPr>
            <w:tcW w:w="1559" w:type="dxa"/>
            <w:vAlign w:val="center"/>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266.670 viên</w:t>
            </w:r>
          </w:p>
        </w:tc>
        <w:tc>
          <w:tcPr>
            <w:tcW w:w="1861" w:type="dxa"/>
            <w:vAlign w:val="center"/>
          </w:tcPr>
          <w:p w:rsidR="00A04813" w:rsidRPr="003B0A97" w:rsidRDefault="00A04813" w:rsidP="00055308">
            <w:pPr>
              <w:ind w:left="53"/>
              <w:jc w:val="center"/>
              <w:rPr>
                <w:rFonts w:eastAsia="MS Mincho"/>
                <w:color w:val="000000" w:themeColor="text1"/>
                <w:szCs w:val="26"/>
                <w:vertAlign w:val="superscript"/>
                <w:lang w:val="vi-VN" w:eastAsia="ja-JP"/>
              </w:rPr>
            </w:pPr>
            <w:r w:rsidRPr="003B0A97">
              <w:rPr>
                <w:rFonts w:eastAsia="MS Mincho"/>
                <w:color w:val="000000" w:themeColor="text1"/>
                <w:szCs w:val="26"/>
                <w:lang w:val="nl-NL" w:eastAsia="ja-JP"/>
              </w:rPr>
              <w:t>1,8 kg/viên</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480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18</w:t>
            </w:r>
          </w:p>
        </w:tc>
        <w:tc>
          <w:tcPr>
            <w:tcW w:w="3072" w:type="dxa"/>
          </w:tcPr>
          <w:p w:rsidR="00A04813" w:rsidRPr="003B0A97" w:rsidRDefault="00A04813" w:rsidP="00055308">
            <w:pPr>
              <w:rPr>
                <w:color w:val="000000" w:themeColor="text1"/>
                <w:szCs w:val="26"/>
              </w:rPr>
            </w:pPr>
            <w:r w:rsidRPr="003B0A97">
              <w:rPr>
                <w:color w:val="000000" w:themeColor="text1"/>
                <w:szCs w:val="26"/>
              </w:rPr>
              <w:t>Que hàn</w:t>
            </w:r>
          </w:p>
        </w:tc>
        <w:tc>
          <w:tcPr>
            <w:tcW w:w="1559" w:type="dxa"/>
            <w:vAlign w:val="center"/>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0,05</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19</w:t>
            </w:r>
          </w:p>
        </w:tc>
        <w:tc>
          <w:tcPr>
            <w:tcW w:w="3072" w:type="dxa"/>
          </w:tcPr>
          <w:p w:rsidR="00A04813" w:rsidRPr="003B0A97" w:rsidRDefault="00A04813" w:rsidP="00055308">
            <w:pPr>
              <w:rPr>
                <w:color w:val="000000" w:themeColor="text1"/>
                <w:szCs w:val="26"/>
                <w:lang w:val="vi-VN"/>
              </w:rPr>
            </w:pPr>
            <w:r w:rsidRPr="003B0A97">
              <w:rPr>
                <w:color w:val="000000" w:themeColor="text1"/>
                <w:szCs w:val="26"/>
                <w:lang w:val="nl-NL"/>
              </w:rPr>
              <w:t>Sơn dẻo nhiệt các loại</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1,44</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20</w:t>
            </w:r>
          </w:p>
        </w:tc>
        <w:tc>
          <w:tcPr>
            <w:tcW w:w="3072" w:type="dxa"/>
          </w:tcPr>
          <w:p w:rsidR="00A04813" w:rsidRPr="003B0A97" w:rsidRDefault="00A04813" w:rsidP="00055308">
            <w:pPr>
              <w:rPr>
                <w:color w:val="000000" w:themeColor="text1"/>
                <w:szCs w:val="26"/>
              </w:rPr>
            </w:pPr>
            <w:r w:rsidRPr="003B0A97">
              <w:rPr>
                <w:color w:val="000000" w:themeColor="text1"/>
                <w:szCs w:val="26"/>
              </w:rPr>
              <w:t>Sơn lót</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0,05</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21</w:t>
            </w:r>
          </w:p>
        </w:tc>
        <w:tc>
          <w:tcPr>
            <w:tcW w:w="3072" w:type="dxa"/>
          </w:tcPr>
          <w:p w:rsidR="00A04813" w:rsidRPr="003B0A97" w:rsidRDefault="00A04813" w:rsidP="00055308">
            <w:pPr>
              <w:rPr>
                <w:color w:val="000000" w:themeColor="text1"/>
                <w:szCs w:val="26"/>
              </w:rPr>
            </w:pPr>
            <w:r w:rsidRPr="003B0A97">
              <w:rPr>
                <w:color w:val="000000" w:themeColor="text1"/>
                <w:szCs w:val="26"/>
              </w:rPr>
              <w:t>Sắt đệm</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0,05</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22</w:t>
            </w:r>
          </w:p>
        </w:tc>
        <w:tc>
          <w:tcPr>
            <w:tcW w:w="3072" w:type="dxa"/>
          </w:tcPr>
          <w:p w:rsidR="00A04813" w:rsidRPr="003B0A97" w:rsidRDefault="00A04813" w:rsidP="00055308">
            <w:pPr>
              <w:rPr>
                <w:color w:val="000000" w:themeColor="text1"/>
                <w:szCs w:val="26"/>
              </w:rPr>
            </w:pPr>
            <w:r w:rsidRPr="003B0A97">
              <w:rPr>
                <w:color w:val="000000" w:themeColor="text1"/>
                <w:szCs w:val="26"/>
              </w:rPr>
              <w:t>Thép hình</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0,35</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vi-VN" w:eastAsia="ja-JP"/>
              </w:rPr>
              <w:t>23</w:t>
            </w:r>
          </w:p>
        </w:tc>
        <w:tc>
          <w:tcPr>
            <w:tcW w:w="3072" w:type="dxa"/>
          </w:tcPr>
          <w:p w:rsidR="00A04813" w:rsidRPr="003B0A97" w:rsidRDefault="00A04813" w:rsidP="00055308">
            <w:pPr>
              <w:rPr>
                <w:color w:val="000000" w:themeColor="text1"/>
                <w:szCs w:val="26"/>
              </w:rPr>
            </w:pPr>
            <w:r w:rsidRPr="003B0A97">
              <w:rPr>
                <w:color w:val="000000" w:themeColor="text1"/>
                <w:szCs w:val="26"/>
              </w:rPr>
              <w:t>Thép tấm</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0,56</w:t>
            </w:r>
          </w:p>
        </w:tc>
      </w:tr>
      <w:tr w:rsidR="003B0A97" w:rsidRPr="003B0A97" w:rsidTr="00055308">
        <w:tc>
          <w:tcPr>
            <w:tcW w:w="755" w:type="dxa"/>
            <w:vAlign w:val="center"/>
          </w:tcPr>
          <w:p w:rsidR="00A04813" w:rsidRPr="003B0A97" w:rsidRDefault="00A04813" w:rsidP="00BC57B4">
            <w:pPr>
              <w:jc w:val="center"/>
              <w:rPr>
                <w:rFonts w:eastAsia="MS Mincho"/>
                <w:color w:val="000000" w:themeColor="text1"/>
                <w:szCs w:val="26"/>
                <w:lang w:val="nl-NL" w:eastAsia="ja-JP"/>
              </w:rPr>
            </w:pPr>
            <w:r w:rsidRPr="003B0A97">
              <w:rPr>
                <w:rFonts w:eastAsia="MS Mincho"/>
                <w:color w:val="000000" w:themeColor="text1"/>
                <w:szCs w:val="26"/>
                <w:lang w:val="nl-NL" w:eastAsia="ja-JP"/>
              </w:rPr>
              <w:t>24</w:t>
            </w:r>
          </w:p>
        </w:tc>
        <w:tc>
          <w:tcPr>
            <w:tcW w:w="3072" w:type="dxa"/>
          </w:tcPr>
          <w:p w:rsidR="00A04813" w:rsidRPr="003B0A97" w:rsidRDefault="00A04813" w:rsidP="00BC57B4">
            <w:pPr>
              <w:jc w:val="left"/>
              <w:rPr>
                <w:color w:val="000000" w:themeColor="text1"/>
                <w:szCs w:val="26"/>
                <w:lang w:val="vi-VN"/>
              </w:rPr>
            </w:pPr>
            <w:r w:rsidRPr="003B0A97">
              <w:rPr>
                <w:color w:val="000000" w:themeColor="text1"/>
                <w:szCs w:val="26"/>
                <w:lang w:val="vi-VN"/>
              </w:rPr>
              <w:t>Thép tròn D&lt;10mm, D&lt;18mm</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17</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25</w:t>
            </w:r>
          </w:p>
        </w:tc>
        <w:tc>
          <w:tcPr>
            <w:tcW w:w="3072" w:type="dxa"/>
          </w:tcPr>
          <w:p w:rsidR="00A04813" w:rsidRPr="003B0A97" w:rsidRDefault="00A04813" w:rsidP="00055308">
            <w:pPr>
              <w:rPr>
                <w:color w:val="000000" w:themeColor="text1"/>
                <w:szCs w:val="26"/>
                <w:lang w:val="vi-VN"/>
              </w:rPr>
            </w:pPr>
            <w:r w:rsidRPr="003B0A97">
              <w:rPr>
                <w:color w:val="000000" w:themeColor="text1"/>
                <w:szCs w:val="26"/>
                <w:lang w:val="vi-VN"/>
              </w:rPr>
              <w:t xml:space="preserve">Thép tròn Fi &gt;18mm, </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1,3</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26</w:t>
            </w:r>
          </w:p>
        </w:tc>
        <w:tc>
          <w:tcPr>
            <w:tcW w:w="3072" w:type="dxa"/>
          </w:tcPr>
          <w:p w:rsidR="00A04813" w:rsidRPr="003B0A97" w:rsidRDefault="00A04813" w:rsidP="00055308">
            <w:pPr>
              <w:rPr>
                <w:color w:val="000000" w:themeColor="text1"/>
                <w:szCs w:val="26"/>
              </w:rPr>
            </w:pPr>
            <w:r w:rsidRPr="003B0A97">
              <w:rPr>
                <w:color w:val="000000" w:themeColor="text1"/>
                <w:szCs w:val="26"/>
              </w:rPr>
              <w:t>Gỗ chống</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50</w:t>
            </w:r>
          </w:p>
        </w:tc>
      </w:tr>
      <w:tr w:rsidR="003B0A97" w:rsidRPr="003B0A97" w:rsidTr="00055308">
        <w:tc>
          <w:tcPr>
            <w:tcW w:w="755" w:type="dxa"/>
            <w:vAlign w:val="bottom"/>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27</w:t>
            </w:r>
          </w:p>
        </w:tc>
        <w:tc>
          <w:tcPr>
            <w:tcW w:w="3072" w:type="dxa"/>
          </w:tcPr>
          <w:p w:rsidR="00A04813" w:rsidRPr="003B0A97" w:rsidRDefault="00A04813" w:rsidP="00055308">
            <w:pPr>
              <w:rPr>
                <w:color w:val="000000" w:themeColor="text1"/>
                <w:szCs w:val="26"/>
              </w:rPr>
            </w:pPr>
            <w:r w:rsidRPr="003B0A97">
              <w:rPr>
                <w:color w:val="000000" w:themeColor="text1"/>
                <w:szCs w:val="26"/>
              </w:rPr>
              <w:t>Gỗ ván</w:t>
            </w:r>
          </w:p>
        </w:tc>
        <w:tc>
          <w:tcPr>
            <w:tcW w:w="1559" w:type="dxa"/>
            <w:vAlign w:val="center"/>
          </w:tcPr>
          <w:p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150</w:t>
            </w:r>
          </w:p>
        </w:tc>
      </w:tr>
      <w:tr w:rsidR="003B0A97" w:rsidRPr="003B0A97" w:rsidTr="00055308">
        <w:tc>
          <w:tcPr>
            <w:tcW w:w="755" w:type="dxa"/>
            <w:vAlign w:val="center"/>
          </w:tcPr>
          <w:p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28</w:t>
            </w:r>
          </w:p>
        </w:tc>
        <w:tc>
          <w:tcPr>
            <w:tcW w:w="3072" w:type="dxa"/>
            <w:vAlign w:val="center"/>
          </w:tcPr>
          <w:p w:rsidR="00A04813" w:rsidRPr="003B0A97" w:rsidRDefault="00A04813" w:rsidP="00055308">
            <w:pPr>
              <w:rPr>
                <w:color w:val="000000" w:themeColor="text1"/>
                <w:szCs w:val="26"/>
              </w:rPr>
            </w:pPr>
            <w:r w:rsidRPr="003B0A97">
              <w:rPr>
                <w:color w:val="000000" w:themeColor="text1"/>
                <w:szCs w:val="26"/>
              </w:rPr>
              <w:t>Xi măng PCB30, PCB40</w:t>
            </w:r>
          </w:p>
        </w:tc>
        <w:tc>
          <w:tcPr>
            <w:tcW w:w="1559" w:type="dxa"/>
            <w:vAlign w:val="center"/>
          </w:tcPr>
          <w:p w:rsidR="00A04813" w:rsidRPr="003B0A97" w:rsidRDefault="00A04813" w:rsidP="00055308">
            <w:pPr>
              <w:tabs>
                <w:tab w:val="left" w:pos="540"/>
                <w:tab w:val="center" w:pos="810"/>
              </w:tabs>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rsidR="00A04813" w:rsidRPr="003B0A97" w:rsidRDefault="00A04813" w:rsidP="00055308">
            <w:pPr>
              <w:tabs>
                <w:tab w:val="left" w:pos="540"/>
                <w:tab w:val="center" w:pos="810"/>
              </w:tabs>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225</w:t>
            </w:r>
          </w:p>
        </w:tc>
      </w:tr>
      <w:tr w:rsidR="003B0A97" w:rsidRPr="003B0A97" w:rsidTr="002754B4">
        <w:tc>
          <w:tcPr>
            <w:tcW w:w="3827" w:type="dxa"/>
            <w:gridSpan w:val="2"/>
            <w:vAlign w:val="center"/>
          </w:tcPr>
          <w:p w:rsidR="002754B4" w:rsidRPr="003B0A97" w:rsidRDefault="002754B4" w:rsidP="002754B4">
            <w:pPr>
              <w:jc w:val="center"/>
              <w:rPr>
                <w:b/>
                <w:color w:val="000000" w:themeColor="text1"/>
                <w:szCs w:val="26"/>
              </w:rPr>
            </w:pPr>
            <w:r w:rsidRPr="003B0A97">
              <w:rPr>
                <w:b/>
                <w:color w:val="000000" w:themeColor="text1"/>
                <w:szCs w:val="26"/>
              </w:rPr>
              <w:t>Tổng khối lượng</w:t>
            </w:r>
          </w:p>
        </w:tc>
        <w:tc>
          <w:tcPr>
            <w:tcW w:w="1559" w:type="dxa"/>
            <w:vAlign w:val="center"/>
          </w:tcPr>
          <w:p w:rsidR="002754B4" w:rsidRPr="003B0A97" w:rsidRDefault="002754B4" w:rsidP="00055308">
            <w:pPr>
              <w:tabs>
                <w:tab w:val="left" w:pos="540"/>
                <w:tab w:val="center" w:pos="810"/>
              </w:tabs>
              <w:jc w:val="center"/>
              <w:rPr>
                <w:rFonts w:eastAsia="MS Mincho"/>
                <w:color w:val="000000" w:themeColor="text1"/>
                <w:szCs w:val="26"/>
                <w:lang w:val="nl-NL" w:eastAsia="ja-JP"/>
              </w:rPr>
            </w:pPr>
          </w:p>
        </w:tc>
        <w:tc>
          <w:tcPr>
            <w:tcW w:w="1861" w:type="dxa"/>
            <w:vAlign w:val="center"/>
          </w:tcPr>
          <w:p w:rsidR="002754B4" w:rsidRPr="003B0A97" w:rsidRDefault="002754B4" w:rsidP="00055308">
            <w:pPr>
              <w:tabs>
                <w:tab w:val="left" w:pos="540"/>
                <w:tab w:val="center" w:pos="810"/>
              </w:tabs>
              <w:jc w:val="center"/>
              <w:rPr>
                <w:rFonts w:eastAsia="MS Mincho"/>
                <w:color w:val="000000" w:themeColor="text1"/>
                <w:szCs w:val="26"/>
                <w:lang w:val="nl-NL" w:eastAsia="ja-JP"/>
              </w:rPr>
            </w:pPr>
          </w:p>
        </w:tc>
        <w:tc>
          <w:tcPr>
            <w:tcW w:w="1842" w:type="dxa"/>
            <w:vAlign w:val="center"/>
          </w:tcPr>
          <w:p w:rsidR="002754B4" w:rsidRPr="003B0A97" w:rsidRDefault="002754B4" w:rsidP="00055308">
            <w:pPr>
              <w:jc w:val="center"/>
              <w:rPr>
                <w:b/>
                <w:color w:val="000000" w:themeColor="text1"/>
                <w:szCs w:val="26"/>
              </w:rPr>
            </w:pPr>
            <w:r w:rsidRPr="003B0A97">
              <w:rPr>
                <w:b/>
                <w:color w:val="000000" w:themeColor="text1"/>
                <w:szCs w:val="26"/>
              </w:rPr>
              <w:t>52.994,07</w:t>
            </w:r>
          </w:p>
        </w:tc>
      </w:tr>
    </w:tbl>
    <w:p w:rsidR="00283542" w:rsidRPr="003B0A97" w:rsidRDefault="00283542" w:rsidP="00CE5F4C">
      <w:pPr>
        <w:rPr>
          <w:color w:val="000000" w:themeColor="text1"/>
          <w:szCs w:val="26"/>
        </w:rPr>
      </w:pPr>
      <w:r w:rsidRPr="003B0A97">
        <w:rPr>
          <w:rFonts w:asciiTheme="majorHAnsi" w:hAnsiTheme="majorHAnsi" w:cstheme="majorHAnsi"/>
          <w:color w:val="000000" w:themeColor="text1"/>
          <w:szCs w:val="26"/>
        </w:rPr>
        <w:tab/>
      </w:r>
      <w:r w:rsidRPr="003B0A97">
        <w:rPr>
          <w:color w:val="000000" w:themeColor="text1"/>
          <w:szCs w:val="26"/>
        </w:rPr>
        <w:t>Các nguyên, vật liệu trên được mua mới hoàn toàn đảm bảo đúng yêu cầu kỹ thuật, các tiêu chuẩn Việt Nam hiện hành.</w:t>
      </w:r>
      <w:r w:rsidR="001C0662" w:rsidRPr="003B0A97">
        <w:rPr>
          <w:color w:val="000000" w:themeColor="text1"/>
          <w:szCs w:val="26"/>
        </w:rPr>
        <w:t xml:space="preserve"> </w:t>
      </w:r>
      <w:r w:rsidRPr="003B0A97">
        <w:rPr>
          <w:color w:val="000000" w:themeColor="text1"/>
          <w:szCs w:val="26"/>
        </w:rPr>
        <w:t>Ngoài các nguyên liệu trên, dự án còn sử dụng các loại cống tròn, cống hộp bê tông đúc sẵn, ố</w:t>
      </w:r>
      <w:r w:rsidR="006E702B" w:rsidRPr="003B0A97">
        <w:rPr>
          <w:color w:val="000000" w:themeColor="text1"/>
          <w:szCs w:val="26"/>
        </w:rPr>
        <w:t>ng HD</w:t>
      </w:r>
      <w:r w:rsidRPr="003B0A97">
        <w:rPr>
          <w:color w:val="000000" w:themeColor="text1"/>
          <w:szCs w:val="26"/>
        </w:rPr>
        <w:t xml:space="preserve">PE… </w:t>
      </w:r>
    </w:p>
    <w:p w:rsidR="00283542" w:rsidRPr="003B0A97" w:rsidRDefault="00283542" w:rsidP="00CE5F4C">
      <w:pPr>
        <w:tabs>
          <w:tab w:val="left" w:pos="434"/>
          <w:tab w:val="left" w:pos="567"/>
        </w:tabs>
        <w:ind w:firstLine="567"/>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 xml:space="preserve">* Nhu cầu sử dụng điện: </w:t>
      </w:r>
    </w:p>
    <w:p w:rsidR="00283542" w:rsidRPr="003B0A97" w:rsidRDefault="00283542" w:rsidP="00CE5F4C">
      <w:pPr>
        <w:tabs>
          <w:tab w:val="left" w:pos="434"/>
          <w:tab w:val="left" w:pos="567"/>
        </w:tabs>
        <w:ind w:firstLine="567"/>
        <w:rPr>
          <w:color w:val="000000" w:themeColor="text1"/>
          <w:szCs w:val="26"/>
        </w:rPr>
      </w:pPr>
      <w:r w:rsidRPr="003B0A97">
        <w:rPr>
          <w:rFonts w:asciiTheme="majorHAnsi" w:hAnsiTheme="majorHAnsi" w:cstheme="majorHAnsi"/>
          <w:color w:val="000000" w:themeColor="text1"/>
          <w:szCs w:val="26"/>
        </w:rPr>
        <w:t xml:space="preserve">Được đấu nối từ nguồn điện tại khu vực. Điện chủ yếu phục vụ chiếu sáng tại lán trại và </w:t>
      </w:r>
      <w:r w:rsidRPr="003B0A97">
        <w:rPr>
          <w:color w:val="000000" w:themeColor="text1"/>
          <w:szCs w:val="26"/>
        </w:rPr>
        <w:t xml:space="preserve">vận hành một số máy móc thi công. </w:t>
      </w:r>
    </w:p>
    <w:p w:rsidR="00283542" w:rsidRPr="003B0A97" w:rsidRDefault="00283542" w:rsidP="00CE5F4C">
      <w:pPr>
        <w:tabs>
          <w:tab w:val="left" w:pos="434"/>
          <w:tab w:val="left" w:pos="567"/>
        </w:tabs>
        <w:ind w:firstLine="567"/>
        <w:rPr>
          <w:color w:val="000000" w:themeColor="text1"/>
          <w:szCs w:val="26"/>
        </w:rPr>
      </w:pPr>
      <w:r w:rsidRPr="003B0A97">
        <w:rPr>
          <w:color w:val="000000" w:themeColor="text1"/>
          <w:szCs w:val="26"/>
        </w:rPr>
        <w:t xml:space="preserve">Nhu cầu sử dụng điện trong giai đoạn thi công xây dựng ước tính khoảng </w:t>
      </w:r>
      <w:r w:rsidR="00DE1BE3" w:rsidRPr="003B0A97">
        <w:rPr>
          <w:color w:val="000000" w:themeColor="text1"/>
          <w:szCs w:val="26"/>
        </w:rPr>
        <w:t>9</w:t>
      </w:r>
      <w:r w:rsidR="00A04813" w:rsidRPr="003B0A97">
        <w:rPr>
          <w:color w:val="000000" w:themeColor="text1"/>
          <w:szCs w:val="26"/>
        </w:rPr>
        <w:t>2</w:t>
      </w:r>
      <w:r w:rsidRPr="003B0A97">
        <w:rPr>
          <w:color w:val="000000" w:themeColor="text1"/>
          <w:szCs w:val="26"/>
        </w:rPr>
        <w:t>0 kWh/tháng.</w:t>
      </w:r>
    </w:p>
    <w:p w:rsidR="00283542" w:rsidRPr="003B0A97" w:rsidRDefault="00283542" w:rsidP="00CE5F4C">
      <w:pPr>
        <w:tabs>
          <w:tab w:val="left" w:pos="434"/>
          <w:tab w:val="left" w:pos="567"/>
        </w:tabs>
        <w:ind w:firstLine="567"/>
        <w:rPr>
          <w:i/>
          <w:color w:val="000000" w:themeColor="text1"/>
          <w:szCs w:val="26"/>
        </w:rPr>
      </w:pPr>
      <w:r w:rsidRPr="003B0A97">
        <w:rPr>
          <w:i/>
          <w:color w:val="000000" w:themeColor="text1"/>
          <w:szCs w:val="26"/>
        </w:rPr>
        <w:t xml:space="preserve">* Nhu cầu dùng nước: </w:t>
      </w:r>
    </w:p>
    <w:p w:rsidR="00D44284" w:rsidRPr="003B0A97" w:rsidRDefault="00D44284" w:rsidP="00AA7006">
      <w:pPr>
        <w:ind w:firstLine="567"/>
        <w:rPr>
          <w:iCs/>
          <w:color w:val="000000" w:themeColor="text1"/>
          <w:szCs w:val="26"/>
          <w:lang w:val="de-DE"/>
        </w:rPr>
      </w:pPr>
      <w:r w:rsidRPr="003B0A97">
        <w:rPr>
          <w:color w:val="000000" w:themeColor="text1"/>
          <w:lang w:val="vi-VN"/>
        </w:rPr>
        <w:t>-</w:t>
      </w:r>
      <w:r w:rsidRPr="003B0A97">
        <w:rPr>
          <w:color w:val="000000" w:themeColor="text1"/>
        </w:rPr>
        <w:t xml:space="preserve"> Nguồn nước cung cấp cho dự án: Trạm cấp nước của Công ty cổ phần nước và môi trường Việt Nam</w:t>
      </w:r>
      <w:r w:rsidR="00AA7006" w:rsidRPr="003B0A97">
        <w:rPr>
          <w:color w:val="000000" w:themeColor="text1"/>
        </w:rPr>
        <w:t xml:space="preserve"> </w:t>
      </w:r>
      <w:r w:rsidR="00AA7006" w:rsidRPr="003B0A97">
        <w:rPr>
          <w:iCs/>
          <w:color w:val="000000" w:themeColor="text1"/>
          <w:szCs w:val="26"/>
          <w:lang w:val="de-DE"/>
        </w:rPr>
        <w:t xml:space="preserve">có địa chỉ tại thôn Hành Lạc, xã Như Quỳnh, </w:t>
      </w:r>
      <w:r w:rsidR="006F410C" w:rsidRPr="003B0A97">
        <w:rPr>
          <w:iCs/>
          <w:color w:val="000000" w:themeColor="text1"/>
          <w:szCs w:val="26"/>
          <w:lang w:val="de-DE"/>
        </w:rPr>
        <w:t>tỉnh Hưng Yên</w:t>
      </w:r>
      <w:r w:rsidR="00AA7006" w:rsidRPr="003B0A97">
        <w:rPr>
          <w:iCs/>
          <w:color w:val="000000" w:themeColor="text1"/>
          <w:szCs w:val="26"/>
          <w:lang w:val="de-DE"/>
        </w:rPr>
        <w:t xml:space="preserve"> </w:t>
      </w:r>
      <w:r w:rsidRPr="003B0A97">
        <w:rPr>
          <w:color w:val="000000" w:themeColor="text1"/>
          <w:lang w:val="vi-VN"/>
        </w:rPr>
        <w:t>( Hợp đồng được đính kèm tại phụ lục của báo cáo).</w:t>
      </w:r>
    </w:p>
    <w:p w:rsidR="00283542" w:rsidRPr="003B0A97" w:rsidRDefault="00283542" w:rsidP="00CE5F4C">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Việc tuyển dụng công nhân xây dựng sẽ tăng cường sử dụng nhân lực địa phương, công nhân ở lại công trường được nghỉ tại nhà tạm. </w:t>
      </w:r>
    </w:p>
    <w:p w:rsidR="00283542" w:rsidRPr="003B0A97" w:rsidRDefault="00283542" w:rsidP="00CE5F4C">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lastRenderedPageBreak/>
        <w:t>Số lượng công nhân giai đoạn thi công xây dự</w:t>
      </w:r>
      <w:r w:rsidR="00FA4D21" w:rsidRPr="003B0A97">
        <w:rPr>
          <w:rFonts w:asciiTheme="majorHAnsi" w:hAnsiTheme="majorHAnsi" w:cstheme="majorHAnsi"/>
          <w:color w:val="000000" w:themeColor="text1"/>
          <w:szCs w:val="26"/>
        </w:rPr>
        <w:t>ng là 3</w:t>
      </w:r>
      <w:r w:rsidRPr="003B0A97">
        <w:rPr>
          <w:rFonts w:asciiTheme="majorHAnsi" w:hAnsiTheme="majorHAnsi" w:cstheme="majorHAnsi"/>
          <w:color w:val="000000" w:themeColor="text1"/>
          <w:szCs w:val="26"/>
        </w:rPr>
        <w:t>0 người</w:t>
      </w:r>
      <w:r w:rsidR="0002561F" w:rsidRPr="003B0A97">
        <w:rPr>
          <w:rFonts w:asciiTheme="majorHAnsi" w:hAnsiTheme="majorHAnsi" w:cstheme="majorHAnsi"/>
          <w:color w:val="000000" w:themeColor="text1"/>
          <w:szCs w:val="26"/>
        </w:rPr>
        <w:t>.</w:t>
      </w:r>
    </w:p>
    <w:p w:rsidR="00283542" w:rsidRPr="003B0A97" w:rsidRDefault="00283542" w:rsidP="00CE5F4C">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Với định mức sử dụng nước là </w:t>
      </w:r>
      <w:r w:rsidR="00FA4D21" w:rsidRPr="003B0A97">
        <w:rPr>
          <w:rFonts w:asciiTheme="majorHAnsi" w:hAnsiTheme="majorHAnsi" w:cstheme="majorHAnsi"/>
          <w:color w:val="000000" w:themeColor="text1"/>
          <w:szCs w:val="26"/>
        </w:rPr>
        <w:t>45</w:t>
      </w:r>
      <w:r w:rsidRPr="003B0A97">
        <w:rPr>
          <w:rFonts w:asciiTheme="majorHAnsi" w:hAnsiTheme="majorHAnsi" w:cstheme="majorHAnsi"/>
          <w:color w:val="000000" w:themeColor="text1"/>
          <w:szCs w:val="26"/>
        </w:rPr>
        <w:t>lít/người.ngày thì lượng nước cần cấp sẽ khoả</w:t>
      </w:r>
      <w:r w:rsidR="00FA4D21" w:rsidRPr="003B0A97">
        <w:rPr>
          <w:rFonts w:asciiTheme="majorHAnsi" w:hAnsiTheme="majorHAnsi" w:cstheme="majorHAnsi"/>
          <w:color w:val="000000" w:themeColor="text1"/>
          <w:szCs w:val="26"/>
        </w:rPr>
        <w:t>ng (3</w:t>
      </w:r>
      <w:r w:rsidRPr="003B0A97">
        <w:rPr>
          <w:rFonts w:asciiTheme="majorHAnsi" w:hAnsiTheme="majorHAnsi" w:cstheme="majorHAnsi"/>
          <w:color w:val="000000" w:themeColor="text1"/>
          <w:szCs w:val="26"/>
        </w:rPr>
        <w:t>0*</w:t>
      </w:r>
      <w:r w:rsidR="00FA4D21" w:rsidRPr="003B0A97">
        <w:rPr>
          <w:rFonts w:asciiTheme="majorHAnsi" w:hAnsiTheme="majorHAnsi" w:cstheme="majorHAnsi"/>
          <w:color w:val="000000" w:themeColor="text1"/>
          <w:szCs w:val="26"/>
        </w:rPr>
        <w:t>45/1000) = 1,35</w:t>
      </w:r>
      <w:r w:rsidRPr="003B0A97">
        <w:rPr>
          <w:rFonts w:asciiTheme="majorHAnsi" w:hAnsiTheme="majorHAnsi" w:cstheme="majorHAnsi"/>
          <w:color w:val="000000" w:themeColor="text1"/>
          <w:szCs w:val="26"/>
        </w:rPr>
        <w:t xml:space="preserve"> (m</w:t>
      </w:r>
      <w:r w:rsidRPr="003B0A97">
        <w:rPr>
          <w:rFonts w:asciiTheme="majorHAnsi" w:hAnsiTheme="majorHAnsi" w:cstheme="majorHAnsi"/>
          <w:color w:val="000000" w:themeColor="text1"/>
          <w:szCs w:val="26"/>
          <w:vertAlign w:val="superscript"/>
        </w:rPr>
        <w:t>3</w:t>
      </w:r>
      <w:r w:rsidRPr="003B0A97">
        <w:rPr>
          <w:rFonts w:asciiTheme="majorHAnsi" w:hAnsiTheme="majorHAnsi" w:cstheme="majorHAnsi"/>
          <w:color w:val="000000" w:themeColor="text1"/>
          <w:szCs w:val="26"/>
        </w:rPr>
        <w:t>/ngày đêm).</w:t>
      </w:r>
    </w:p>
    <w:p w:rsidR="00283542" w:rsidRPr="003B0A97" w:rsidRDefault="00283542" w:rsidP="00256548">
      <w:pPr>
        <w:tabs>
          <w:tab w:val="left" w:pos="434"/>
          <w:tab w:val="left" w:pos="567"/>
        </w:tabs>
        <w:ind w:firstLine="567"/>
        <w:rPr>
          <w:rFonts w:asciiTheme="majorHAnsi" w:hAnsiTheme="majorHAnsi" w:cstheme="majorHAnsi"/>
          <w:i/>
          <w:color w:val="000000" w:themeColor="text1"/>
          <w:szCs w:val="26"/>
        </w:rPr>
      </w:pPr>
      <w:r w:rsidRPr="003B0A97">
        <w:rPr>
          <w:rFonts w:asciiTheme="majorHAnsi" w:hAnsiTheme="majorHAnsi" w:cstheme="majorHAnsi"/>
          <w:color w:val="000000" w:themeColor="text1"/>
          <w:szCs w:val="26"/>
        </w:rPr>
        <w:t xml:space="preserve">- Nhu cầu sử dụng nước cho thi công xây dựng khoảng </w:t>
      </w:r>
      <w:r w:rsidR="00FA4D21" w:rsidRPr="003B0A97">
        <w:rPr>
          <w:rFonts w:asciiTheme="majorHAnsi" w:hAnsiTheme="majorHAnsi" w:cstheme="majorHAnsi"/>
          <w:color w:val="000000" w:themeColor="text1"/>
          <w:szCs w:val="26"/>
        </w:rPr>
        <w:t>1,5</w:t>
      </w:r>
      <w:r w:rsidRPr="003B0A97">
        <w:rPr>
          <w:rFonts w:asciiTheme="majorHAnsi" w:hAnsiTheme="majorHAnsi" w:cstheme="majorHAnsi"/>
          <w:color w:val="000000" w:themeColor="text1"/>
          <w:szCs w:val="26"/>
        </w:rPr>
        <w:t>m</w:t>
      </w:r>
      <w:r w:rsidRPr="003B0A97">
        <w:rPr>
          <w:rFonts w:asciiTheme="majorHAnsi" w:hAnsiTheme="majorHAnsi" w:cstheme="majorHAnsi"/>
          <w:color w:val="000000" w:themeColor="text1"/>
          <w:szCs w:val="26"/>
          <w:vertAlign w:val="superscript"/>
        </w:rPr>
        <w:t>3</w:t>
      </w:r>
      <w:r w:rsidRPr="003B0A97">
        <w:rPr>
          <w:rFonts w:asciiTheme="majorHAnsi" w:hAnsiTheme="majorHAnsi" w:cstheme="majorHAnsi"/>
          <w:color w:val="000000" w:themeColor="text1"/>
          <w:szCs w:val="26"/>
        </w:rPr>
        <w:t>/ngày.</w:t>
      </w:r>
    </w:p>
    <w:p w:rsidR="00283542" w:rsidRPr="003B0A97" w:rsidRDefault="00283542" w:rsidP="00256548">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Nước tưới làm ẩm để giảm phát tán bụi</w:t>
      </w:r>
      <w:r w:rsidR="00055308" w:rsidRPr="003B0A97">
        <w:rPr>
          <w:rFonts w:asciiTheme="majorHAnsi" w:hAnsiTheme="majorHAnsi" w:cstheme="majorHAnsi"/>
          <w:color w:val="000000" w:themeColor="text1"/>
          <w:szCs w:val="26"/>
        </w:rPr>
        <w:t xml:space="preserve">: </w:t>
      </w:r>
      <w:r w:rsidR="00055308" w:rsidRPr="003B0A97">
        <w:rPr>
          <w:color w:val="000000" w:themeColor="text1"/>
          <w:szCs w:val="26"/>
          <w:lang w:val="vi-VN"/>
        </w:rPr>
        <w:t>lượng nước này không sử dụng thường xuyên, chỉ sử dụng vào những ngày nắng khô hanh, trung bình sử dụng khoảng 5 m</w:t>
      </w:r>
      <w:r w:rsidR="00055308" w:rsidRPr="003B0A97">
        <w:rPr>
          <w:color w:val="000000" w:themeColor="text1"/>
          <w:szCs w:val="26"/>
          <w:vertAlign w:val="superscript"/>
          <w:lang w:val="vi-VN"/>
        </w:rPr>
        <w:t>3</w:t>
      </w:r>
      <w:r w:rsidR="00055308" w:rsidRPr="003B0A97">
        <w:rPr>
          <w:color w:val="000000" w:themeColor="text1"/>
          <w:szCs w:val="26"/>
          <w:lang w:val="vi-VN"/>
        </w:rPr>
        <w:t>/ngày.</w:t>
      </w:r>
    </w:p>
    <w:p w:rsidR="00196E29" w:rsidRPr="003B0A97" w:rsidRDefault="00196E29" w:rsidP="00256548">
      <w:pPr>
        <w:pStyle w:val="Heading3"/>
        <w:rPr>
          <w:rFonts w:asciiTheme="majorHAnsi" w:hAnsiTheme="majorHAnsi" w:cstheme="majorHAnsi"/>
          <w:bCs w:val="0"/>
          <w:color w:val="000000" w:themeColor="text1"/>
          <w:szCs w:val="26"/>
        </w:rPr>
      </w:pPr>
      <w:bookmarkStart w:id="60" w:name="_Toc205194054"/>
      <w:r w:rsidRPr="003B0A97">
        <w:rPr>
          <w:rFonts w:asciiTheme="majorHAnsi" w:hAnsiTheme="majorHAnsi" w:cstheme="majorHAnsi"/>
          <w:bCs w:val="0"/>
          <w:color w:val="000000" w:themeColor="text1"/>
          <w:szCs w:val="26"/>
        </w:rPr>
        <w:t>1.4.2. Giai đoạn vận hành của dự án</w:t>
      </w:r>
      <w:bookmarkEnd w:id="60"/>
    </w:p>
    <w:p w:rsidR="00774741" w:rsidRPr="003B0A97" w:rsidRDefault="00A95635" w:rsidP="00256548">
      <w:pPr>
        <w:pStyle w:val="Normal0"/>
        <w:ind w:firstLine="709"/>
        <w:rPr>
          <w:color w:val="000000" w:themeColor="text1"/>
        </w:rPr>
      </w:pPr>
      <w:r w:rsidRPr="003B0A97">
        <w:rPr>
          <w:rFonts w:asciiTheme="majorHAnsi" w:hAnsiTheme="majorHAnsi" w:cstheme="majorHAnsi"/>
          <w:i/>
          <w:color w:val="000000" w:themeColor="text1"/>
          <w:szCs w:val="26"/>
        </w:rPr>
        <w:tab/>
      </w:r>
      <w:r w:rsidR="00211C98" w:rsidRPr="003B0A97">
        <w:rPr>
          <w:color w:val="000000" w:themeColor="text1"/>
        </w:rPr>
        <w:t>- Nguyên nhiên liệu sử dụng cho dự án chủ yếu là hóa chất phục vụ cho hệ thống xử lý nước thải tập trung.</w:t>
      </w:r>
    </w:p>
    <w:p w:rsidR="007A228A" w:rsidRPr="003B0A97" w:rsidRDefault="007702E7" w:rsidP="00CE5F4C">
      <w:pPr>
        <w:pStyle w:val="bngvevolt"/>
        <w:rPr>
          <w:rFonts w:asciiTheme="majorHAnsi" w:hAnsiTheme="majorHAnsi" w:cstheme="majorHAnsi"/>
          <w:color w:val="000000" w:themeColor="text1"/>
          <w:lang w:val="en-US"/>
        </w:rPr>
      </w:pPr>
      <w:bookmarkStart w:id="61" w:name="_Toc205367091"/>
      <w:r w:rsidRPr="003B0A97">
        <w:rPr>
          <w:rFonts w:asciiTheme="majorHAnsi" w:hAnsiTheme="majorHAnsi" w:cstheme="majorHAnsi"/>
          <w:color w:val="000000" w:themeColor="text1"/>
          <w:lang w:val="en-US"/>
        </w:rPr>
        <w:t>Bảng 1.</w:t>
      </w:r>
      <w:r w:rsidR="006E4125" w:rsidRPr="003B0A97">
        <w:rPr>
          <w:rFonts w:asciiTheme="majorHAnsi" w:hAnsiTheme="majorHAnsi" w:cstheme="majorHAnsi"/>
          <w:color w:val="000000" w:themeColor="text1"/>
          <w:lang w:val="en-US"/>
        </w:rPr>
        <w:t>4:</w:t>
      </w:r>
      <w:r w:rsidR="000C622E" w:rsidRPr="003B0A97">
        <w:rPr>
          <w:rFonts w:asciiTheme="majorHAnsi" w:hAnsiTheme="majorHAnsi" w:cstheme="majorHAnsi"/>
          <w:color w:val="000000" w:themeColor="text1"/>
          <w:lang w:val="en-US"/>
        </w:rPr>
        <w:t xml:space="preserve"> Nhu cầu </w:t>
      </w:r>
      <w:r w:rsidR="00576DC7" w:rsidRPr="003B0A97">
        <w:rPr>
          <w:rFonts w:asciiTheme="majorHAnsi" w:hAnsiTheme="majorHAnsi" w:cstheme="majorHAnsi"/>
          <w:color w:val="000000" w:themeColor="text1"/>
          <w:lang w:val="en-US"/>
        </w:rPr>
        <w:t>hóa chất dự kiến sử dụng trong xử lý nước thải công suất module I là 500 m</w:t>
      </w:r>
      <w:r w:rsidR="00576DC7" w:rsidRPr="003B0A97">
        <w:rPr>
          <w:rFonts w:asciiTheme="majorHAnsi" w:hAnsiTheme="majorHAnsi" w:cstheme="majorHAnsi"/>
          <w:color w:val="000000" w:themeColor="text1"/>
          <w:vertAlign w:val="superscript"/>
          <w:lang w:val="en-US"/>
        </w:rPr>
        <w:t>3</w:t>
      </w:r>
      <w:r w:rsidR="00576DC7" w:rsidRPr="003B0A97">
        <w:rPr>
          <w:rFonts w:asciiTheme="majorHAnsi" w:hAnsiTheme="majorHAnsi" w:cstheme="majorHAnsi"/>
          <w:color w:val="000000" w:themeColor="text1"/>
          <w:lang w:val="en-US"/>
        </w:rPr>
        <w:t>/ngày đêm của dự án</w:t>
      </w:r>
      <w:bookmarkEnd w:id="61"/>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
        <w:gridCol w:w="2439"/>
        <w:gridCol w:w="2693"/>
        <w:gridCol w:w="3231"/>
      </w:tblGrid>
      <w:tr w:rsidR="003B0A97" w:rsidRPr="003B0A97" w:rsidTr="006E4125">
        <w:trPr>
          <w:trHeight w:val="501"/>
          <w:tblHeader/>
        </w:trPr>
        <w:tc>
          <w:tcPr>
            <w:tcW w:w="567" w:type="dxa"/>
            <w:shd w:val="clear" w:color="auto" w:fill="FFFFFF"/>
            <w:vAlign w:val="center"/>
          </w:tcPr>
          <w:p w:rsidR="00394081" w:rsidRPr="003B0A97" w:rsidRDefault="00394081" w:rsidP="00C07B88">
            <w:pPr>
              <w:spacing w:before="60" w:after="60"/>
              <w:jc w:val="center"/>
              <w:rPr>
                <w:b/>
                <w:bCs/>
                <w:color w:val="000000" w:themeColor="text1"/>
                <w:szCs w:val="26"/>
              </w:rPr>
            </w:pPr>
            <w:r w:rsidRPr="003B0A97">
              <w:rPr>
                <w:b/>
                <w:bCs/>
                <w:color w:val="000000" w:themeColor="text1"/>
                <w:szCs w:val="26"/>
              </w:rPr>
              <w:t>TT</w:t>
            </w:r>
          </w:p>
        </w:tc>
        <w:tc>
          <w:tcPr>
            <w:tcW w:w="2439" w:type="dxa"/>
            <w:shd w:val="clear" w:color="auto" w:fill="FFFFFF"/>
            <w:vAlign w:val="center"/>
          </w:tcPr>
          <w:p w:rsidR="00394081" w:rsidRPr="003B0A97" w:rsidRDefault="00394081" w:rsidP="00C07B88">
            <w:pPr>
              <w:spacing w:before="60" w:after="60"/>
              <w:jc w:val="center"/>
              <w:rPr>
                <w:b/>
                <w:bCs/>
                <w:color w:val="000000" w:themeColor="text1"/>
                <w:szCs w:val="26"/>
              </w:rPr>
            </w:pPr>
            <w:r w:rsidRPr="003B0A97">
              <w:rPr>
                <w:b/>
                <w:bCs/>
                <w:color w:val="000000" w:themeColor="text1"/>
                <w:szCs w:val="26"/>
              </w:rPr>
              <w:t>Tên hóa chất</w:t>
            </w:r>
          </w:p>
        </w:tc>
        <w:tc>
          <w:tcPr>
            <w:tcW w:w="2693" w:type="dxa"/>
            <w:shd w:val="clear" w:color="auto" w:fill="FFFFFF"/>
            <w:vAlign w:val="center"/>
          </w:tcPr>
          <w:p w:rsidR="00394081" w:rsidRPr="003B0A97" w:rsidRDefault="00394081" w:rsidP="00C07B88">
            <w:pPr>
              <w:spacing w:before="60" w:after="60"/>
              <w:jc w:val="center"/>
              <w:rPr>
                <w:b/>
                <w:bCs/>
                <w:color w:val="000000" w:themeColor="text1"/>
                <w:szCs w:val="26"/>
              </w:rPr>
            </w:pPr>
            <w:r w:rsidRPr="003B0A97">
              <w:rPr>
                <w:b/>
                <w:bCs/>
                <w:color w:val="000000" w:themeColor="text1"/>
                <w:szCs w:val="26"/>
              </w:rPr>
              <w:t>Khối lượng (kg/ngày)</w:t>
            </w:r>
          </w:p>
        </w:tc>
        <w:tc>
          <w:tcPr>
            <w:tcW w:w="3231" w:type="dxa"/>
            <w:shd w:val="clear" w:color="auto" w:fill="FFFFFF"/>
            <w:vAlign w:val="center"/>
          </w:tcPr>
          <w:p w:rsidR="00394081" w:rsidRPr="003B0A97" w:rsidRDefault="00394081" w:rsidP="00C07B88">
            <w:pPr>
              <w:spacing w:before="60" w:after="60"/>
              <w:jc w:val="center"/>
              <w:rPr>
                <w:b/>
                <w:bCs/>
                <w:color w:val="000000" w:themeColor="text1"/>
                <w:szCs w:val="26"/>
              </w:rPr>
            </w:pPr>
            <w:r w:rsidRPr="003B0A97">
              <w:rPr>
                <w:b/>
                <w:bCs/>
                <w:color w:val="000000" w:themeColor="text1"/>
                <w:szCs w:val="26"/>
              </w:rPr>
              <w:t>Công đoạn sử dụng</w:t>
            </w:r>
          </w:p>
        </w:tc>
      </w:tr>
      <w:tr w:rsidR="003B0A97" w:rsidRPr="003B0A97" w:rsidTr="006E4125">
        <w:trPr>
          <w:trHeight w:val="262"/>
        </w:trPr>
        <w:tc>
          <w:tcPr>
            <w:tcW w:w="567"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1</w:t>
            </w:r>
          </w:p>
        </w:tc>
        <w:tc>
          <w:tcPr>
            <w:tcW w:w="2439"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 xml:space="preserve">NaOH (32%) </w:t>
            </w:r>
          </w:p>
        </w:tc>
        <w:tc>
          <w:tcPr>
            <w:tcW w:w="2693"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Điều chỉnh pH</w:t>
            </w:r>
          </w:p>
        </w:tc>
      </w:tr>
      <w:tr w:rsidR="003B0A97" w:rsidRPr="003B0A97" w:rsidTr="006E4125">
        <w:trPr>
          <w:trHeight w:val="262"/>
        </w:trPr>
        <w:tc>
          <w:tcPr>
            <w:tcW w:w="567"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2</w:t>
            </w:r>
          </w:p>
        </w:tc>
        <w:tc>
          <w:tcPr>
            <w:tcW w:w="2439" w:type="dxa"/>
            <w:shd w:val="clear" w:color="auto" w:fill="FFFFFF"/>
            <w:vAlign w:val="center"/>
          </w:tcPr>
          <w:p w:rsidR="00394081" w:rsidRPr="003B0A97" w:rsidRDefault="0034056C" w:rsidP="00C07B88">
            <w:pPr>
              <w:spacing w:before="60" w:after="60"/>
              <w:rPr>
                <w:color w:val="000000" w:themeColor="text1"/>
                <w:szCs w:val="26"/>
              </w:rPr>
            </w:pPr>
            <w:r w:rsidRPr="003B0A97">
              <w:rPr>
                <w:color w:val="000000" w:themeColor="text1"/>
                <w:szCs w:val="26"/>
              </w:rPr>
              <w:t>Axit</w:t>
            </w:r>
            <w:r w:rsidR="00394081" w:rsidRPr="003B0A97">
              <w:rPr>
                <w:color w:val="000000" w:themeColor="text1"/>
                <w:szCs w:val="26"/>
              </w:rPr>
              <w:t xml:space="preserve"> (32%)</w:t>
            </w:r>
          </w:p>
        </w:tc>
        <w:tc>
          <w:tcPr>
            <w:tcW w:w="2693"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Điều chỉnh pH</w:t>
            </w:r>
          </w:p>
        </w:tc>
      </w:tr>
      <w:tr w:rsidR="003B0A97" w:rsidRPr="003B0A97" w:rsidTr="006E4125">
        <w:trPr>
          <w:trHeight w:val="273"/>
        </w:trPr>
        <w:tc>
          <w:tcPr>
            <w:tcW w:w="567"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3</w:t>
            </w:r>
          </w:p>
        </w:tc>
        <w:tc>
          <w:tcPr>
            <w:tcW w:w="2439"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Phèn PAC (10%)</w:t>
            </w:r>
          </w:p>
        </w:tc>
        <w:tc>
          <w:tcPr>
            <w:tcW w:w="2693"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40</w:t>
            </w:r>
          </w:p>
        </w:tc>
        <w:tc>
          <w:tcPr>
            <w:tcW w:w="3231"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Keo tụ - tạo bông</w:t>
            </w:r>
          </w:p>
        </w:tc>
      </w:tr>
      <w:tr w:rsidR="003B0A97" w:rsidRPr="003B0A97" w:rsidTr="006E4125">
        <w:trPr>
          <w:trHeight w:val="262"/>
        </w:trPr>
        <w:tc>
          <w:tcPr>
            <w:tcW w:w="567"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4</w:t>
            </w:r>
          </w:p>
        </w:tc>
        <w:tc>
          <w:tcPr>
            <w:tcW w:w="2439"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NaOCl 10%</w:t>
            </w:r>
          </w:p>
        </w:tc>
        <w:tc>
          <w:tcPr>
            <w:tcW w:w="2693"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35</w:t>
            </w:r>
          </w:p>
        </w:tc>
        <w:tc>
          <w:tcPr>
            <w:tcW w:w="3231"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Khử trùng</w:t>
            </w:r>
          </w:p>
        </w:tc>
      </w:tr>
      <w:tr w:rsidR="003B0A97" w:rsidRPr="003B0A97" w:rsidTr="006E4125">
        <w:trPr>
          <w:trHeight w:val="273"/>
        </w:trPr>
        <w:tc>
          <w:tcPr>
            <w:tcW w:w="567"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5</w:t>
            </w:r>
          </w:p>
        </w:tc>
        <w:tc>
          <w:tcPr>
            <w:tcW w:w="2439"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A-Polymer</w:t>
            </w:r>
          </w:p>
        </w:tc>
        <w:tc>
          <w:tcPr>
            <w:tcW w:w="2693"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Hỗ trợ quá trình xử lý hóa lý</w:t>
            </w:r>
          </w:p>
        </w:tc>
      </w:tr>
      <w:tr w:rsidR="003B0A97" w:rsidRPr="003B0A97" w:rsidTr="006E4125">
        <w:trPr>
          <w:trHeight w:val="273"/>
        </w:trPr>
        <w:tc>
          <w:tcPr>
            <w:tcW w:w="567"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6</w:t>
            </w:r>
          </w:p>
        </w:tc>
        <w:tc>
          <w:tcPr>
            <w:tcW w:w="2439"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C-Polymer</w:t>
            </w:r>
          </w:p>
        </w:tc>
        <w:tc>
          <w:tcPr>
            <w:tcW w:w="2693"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1,6</w:t>
            </w:r>
          </w:p>
        </w:tc>
        <w:tc>
          <w:tcPr>
            <w:tcW w:w="3231"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Ép bùn</w:t>
            </w:r>
          </w:p>
        </w:tc>
      </w:tr>
      <w:tr w:rsidR="003B0A97" w:rsidRPr="003B0A97" w:rsidTr="006E4125">
        <w:trPr>
          <w:trHeight w:val="262"/>
        </w:trPr>
        <w:tc>
          <w:tcPr>
            <w:tcW w:w="567"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7</w:t>
            </w:r>
          </w:p>
        </w:tc>
        <w:tc>
          <w:tcPr>
            <w:tcW w:w="2439"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Cơ chất (Methanol)</w:t>
            </w:r>
          </w:p>
        </w:tc>
        <w:tc>
          <w:tcPr>
            <w:tcW w:w="2693" w:type="dxa"/>
            <w:shd w:val="clear" w:color="auto" w:fill="FFFFFF"/>
            <w:vAlign w:val="center"/>
          </w:tcPr>
          <w:p w:rsidR="00394081" w:rsidRPr="003B0A97" w:rsidRDefault="00394081" w:rsidP="00C07B88">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rsidR="00394081" w:rsidRPr="003B0A97" w:rsidRDefault="00394081" w:rsidP="00C07B88">
            <w:pPr>
              <w:spacing w:before="60" w:after="60"/>
              <w:rPr>
                <w:color w:val="000000" w:themeColor="text1"/>
                <w:szCs w:val="26"/>
              </w:rPr>
            </w:pPr>
            <w:r w:rsidRPr="003B0A97">
              <w:rPr>
                <w:color w:val="000000" w:themeColor="text1"/>
                <w:szCs w:val="26"/>
              </w:rPr>
              <w:t>Xử lý sinh học</w:t>
            </w:r>
          </w:p>
        </w:tc>
      </w:tr>
      <w:tr w:rsidR="003B0A97" w:rsidRPr="003B0A97" w:rsidTr="006E4125">
        <w:trPr>
          <w:trHeight w:val="262"/>
        </w:trPr>
        <w:tc>
          <w:tcPr>
            <w:tcW w:w="567" w:type="dxa"/>
            <w:shd w:val="clear" w:color="auto" w:fill="FFFFFF"/>
            <w:vAlign w:val="center"/>
          </w:tcPr>
          <w:p w:rsidR="0034056C" w:rsidRPr="003B0A97" w:rsidRDefault="0034056C" w:rsidP="00C07B88">
            <w:pPr>
              <w:spacing w:before="60" w:after="60"/>
              <w:jc w:val="center"/>
              <w:rPr>
                <w:color w:val="000000" w:themeColor="text1"/>
                <w:szCs w:val="26"/>
              </w:rPr>
            </w:pPr>
            <w:r w:rsidRPr="003B0A97">
              <w:rPr>
                <w:color w:val="000000" w:themeColor="text1"/>
                <w:szCs w:val="26"/>
              </w:rPr>
              <w:t>8</w:t>
            </w:r>
          </w:p>
        </w:tc>
        <w:tc>
          <w:tcPr>
            <w:tcW w:w="2439" w:type="dxa"/>
            <w:shd w:val="clear" w:color="auto" w:fill="FFFFFF"/>
            <w:vAlign w:val="center"/>
          </w:tcPr>
          <w:p w:rsidR="0034056C" w:rsidRPr="003B0A97" w:rsidRDefault="0034056C" w:rsidP="00C07B88">
            <w:pPr>
              <w:spacing w:before="60" w:after="60"/>
              <w:rPr>
                <w:color w:val="000000" w:themeColor="text1"/>
                <w:szCs w:val="26"/>
              </w:rPr>
            </w:pPr>
            <w:r w:rsidRPr="003B0A97">
              <w:rPr>
                <w:color w:val="000000" w:themeColor="text1"/>
                <w:szCs w:val="26"/>
              </w:rPr>
              <w:t>Na</w:t>
            </w:r>
            <w:r w:rsidRPr="003B0A97">
              <w:rPr>
                <w:color w:val="000000" w:themeColor="text1"/>
                <w:szCs w:val="26"/>
                <w:vertAlign w:val="subscript"/>
              </w:rPr>
              <w:t>2</w:t>
            </w:r>
            <w:r w:rsidRPr="003B0A97">
              <w:rPr>
                <w:color w:val="000000" w:themeColor="text1"/>
                <w:szCs w:val="26"/>
              </w:rPr>
              <w:t>S ( dự phòng)</w:t>
            </w:r>
          </w:p>
        </w:tc>
        <w:tc>
          <w:tcPr>
            <w:tcW w:w="2693" w:type="dxa"/>
            <w:shd w:val="clear" w:color="auto" w:fill="FFFFFF"/>
            <w:vAlign w:val="center"/>
          </w:tcPr>
          <w:p w:rsidR="0034056C" w:rsidRPr="003B0A97" w:rsidRDefault="0034056C" w:rsidP="00C07B88">
            <w:pPr>
              <w:spacing w:before="60" w:after="60"/>
              <w:jc w:val="center"/>
              <w:rPr>
                <w:color w:val="000000" w:themeColor="text1"/>
                <w:szCs w:val="26"/>
              </w:rPr>
            </w:pPr>
            <w:r w:rsidRPr="003B0A97">
              <w:rPr>
                <w:color w:val="000000" w:themeColor="text1"/>
                <w:szCs w:val="26"/>
              </w:rPr>
              <w:t>12</w:t>
            </w:r>
          </w:p>
        </w:tc>
        <w:tc>
          <w:tcPr>
            <w:tcW w:w="3231" w:type="dxa"/>
            <w:shd w:val="clear" w:color="auto" w:fill="FFFFFF"/>
            <w:vAlign w:val="center"/>
          </w:tcPr>
          <w:p w:rsidR="0034056C" w:rsidRPr="003B0A97" w:rsidRDefault="0034056C" w:rsidP="00C07B88">
            <w:pPr>
              <w:spacing w:before="60" w:after="60"/>
              <w:rPr>
                <w:color w:val="000000" w:themeColor="text1"/>
                <w:szCs w:val="26"/>
              </w:rPr>
            </w:pPr>
            <w:r w:rsidRPr="003B0A97">
              <w:rPr>
                <w:color w:val="000000" w:themeColor="text1"/>
                <w:szCs w:val="26"/>
              </w:rPr>
              <w:t>Hỗ trợ quá trình xử lý hóa lý</w:t>
            </w:r>
          </w:p>
        </w:tc>
      </w:tr>
    </w:tbl>
    <w:p w:rsidR="00A95442" w:rsidRPr="003B0A97" w:rsidRDefault="00A95635" w:rsidP="00F706E1">
      <w:pPr>
        <w:rPr>
          <w:i/>
          <w:color w:val="000000" w:themeColor="text1"/>
          <w:szCs w:val="26"/>
          <w:lang w:val="vi-VN"/>
        </w:rPr>
      </w:pPr>
      <w:r w:rsidRPr="003B0A97">
        <w:rPr>
          <w:i/>
          <w:color w:val="000000" w:themeColor="text1"/>
          <w:szCs w:val="26"/>
          <w:lang w:val="vi-VN"/>
        </w:rPr>
        <w:t>* Nhu cầu tiêu thụ điện</w:t>
      </w:r>
      <w:r w:rsidR="000125E6" w:rsidRPr="003B0A97">
        <w:rPr>
          <w:i/>
          <w:color w:val="000000" w:themeColor="text1"/>
          <w:szCs w:val="26"/>
          <w:lang w:val="vi-VN"/>
        </w:rPr>
        <w:t>:</w:t>
      </w:r>
    </w:p>
    <w:p w:rsidR="0086489E" w:rsidRPr="003B0A97" w:rsidRDefault="009535E1" w:rsidP="00EC035B">
      <w:pPr>
        <w:ind w:firstLine="567"/>
        <w:rPr>
          <w:color w:val="000000" w:themeColor="text1"/>
          <w:szCs w:val="26"/>
          <w:lang w:val="vi-VN"/>
        </w:rPr>
      </w:pPr>
      <w:r w:rsidRPr="003B0A97">
        <w:rPr>
          <w:color w:val="000000" w:themeColor="text1"/>
          <w:szCs w:val="26"/>
          <w:lang w:val="vi-VN"/>
        </w:rPr>
        <w:t>- Nhu cầu sử dụng điện của dự án</w:t>
      </w:r>
      <w:r w:rsidR="0005380C" w:rsidRPr="003B0A97">
        <w:rPr>
          <w:color w:val="000000" w:themeColor="text1"/>
          <w:szCs w:val="26"/>
          <w:lang w:val="vi-VN"/>
        </w:rPr>
        <w:t xml:space="preserve"> khoảng</w:t>
      </w:r>
      <w:r w:rsidRPr="003B0A97">
        <w:rPr>
          <w:color w:val="000000" w:themeColor="text1"/>
          <w:szCs w:val="26"/>
          <w:lang w:val="vi-VN"/>
        </w:rPr>
        <w:t xml:space="preserve">: </w:t>
      </w:r>
      <w:r w:rsidR="00946717" w:rsidRPr="003B0A97">
        <w:rPr>
          <w:color w:val="000000" w:themeColor="text1"/>
          <w:szCs w:val="26"/>
        </w:rPr>
        <w:t>8</w:t>
      </w:r>
      <w:r w:rsidR="00D44369" w:rsidRPr="003B0A97">
        <w:rPr>
          <w:color w:val="000000" w:themeColor="text1"/>
          <w:szCs w:val="26"/>
          <w:lang w:val="vi-VN"/>
        </w:rPr>
        <w:t>36.0</w:t>
      </w:r>
      <w:r w:rsidR="0010617A" w:rsidRPr="003B0A97">
        <w:rPr>
          <w:color w:val="000000" w:themeColor="text1"/>
          <w:szCs w:val="26"/>
          <w:lang w:val="vi-VN"/>
        </w:rPr>
        <w:t>00</w:t>
      </w:r>
      <w:r w:rsidRPr="003B0A97">
        <w:rPr>
          <w:color w:val="000000" w:themeColor="text1"/>
          <w:szCs w:val="26"/>
          <w:lang w:val="vi-VN"/>
        </w:rPr>
        <w:t xml:space="preserve"> KWh/tháng;</w:t>
      </w:r>
    </w:p>
    <w:p w:rsidR="003B4BED" w:rsidRPr="003B0A97" w:rsidRDefault="009535E1" w:rsidP="00EC035B">
      <w:pPr>
        <w:ind w:firstLine="567"/>
        <w:rPr>
          <w:color w:val="000000" w:themeColor="text1"/>
          <w:szCs w:val="26"/>
          <w:lang w:val="vi-VN"/>
        </w:rPr>
      </w:pPr>
      <w:r w:rsidRPr="003B0A97">
        <w:rPr>
          <w:color w:val="000000" w:themeColor="text1"/>
          <w:szCs w:val="26"/>
          <w:lang w:val="vi-VN"/>
        </w:rPr>
        <w:t xml:space="preserve">- Nguồn cung cấp điện: </w:t>
      </w:r>
      <w:r w:rsidR="003B4BED" w:rsidRPr="003B0A97">
        <w:rPr>
          <w:bCs/>
          <w:color w:val="000000" w:themeColor="text1"/>
          <w:szCs w:val="26"/>
          <w:lang w:val="it-IT"/>
        </w:rPr>
        <w:t>Nguồn điện cung cấp cho các hoạt động sản xuất, chiếu sáng, sinh hoạt và an ninh của Nhà máy được cung cấp từ lưới điện quốc gia</w:t>
      </w:r>
      <w:r w:rsidRPr="003B0A97">
        <w:rPr>
          <w:color w:val="000000" w:themeColor="text1"/>
          <w:szCs w:val="26"/>
          <w:lang w:val="vi-VN"/>
        </w:rPr>
        <w:t>.</w:t>
      </w:r>
      <w:r w:rsidR="003B4BED" w:rsidRPr="003B0A97">
        <w:rPr>
          <w:color w:val="000000" w:themeColor="text1"/>
          <w:szCs w:val="26"/>
          <w:lang w:val="vi-VN"/>
        </w:rPr>
        <w:t xml:space="preserve"> </w:t>
      </w:r>
    </w:p>
    <w:p w:rsidR="009535E1" w:rsidRPr="003B0A97" w:rsidRDefault="00A95635" w:rsidP="003B4BED">
      <w:pPr>
        <w:ind w:firstLine="709"/>
        <w:rPr>
          <w:color w:val="000000" w:themeColor="text1"/>
          <w:szCs w:val="26"/>
          <w:lang w:val="vi-VN"/>
        </w:rPr>
      </w:pPr>
      <w:r w:rsidRPr="003B0A97">
        <w:rPr>
          <w:color w:val="000000" w:themeColor="text1"/>
          <w:szCs w:val="26"/>
          <w:lang w:val="vi-VN"/>
        </w:rPr>
        <w:t xml:space="preserve">* </w:t>
      </w:r>
      <w:r w:rsidR="009535E1" w:rsidRPr="003B0A97">
        <w:rPr>
          <w:bCs/>
          <w:i/>
          <w:color w:val="000000" w:themeColor="text1"/>
          <w:szCs w:val="26"/>
          <w:lang w:val="vi-VN"/>
        </w:rPr>
        <w:t>Nhu cầu sử dụng nước và nguồn cung cấp nước:</w:t>
      </w:r>
    </w:p>
    <w:p w:rsidR="00712A26" w:rsidRPr="003B0A97" w:rsidRDefault="00712A26" w:rsidP="00712A26">
      <w:pPr>
        <w:pStyle w:val="binhthuong"/>
        <w:rPr>
          <w:color w:val="000000" w:themeColor="text1"/>
        </w:rPr>
      </w:pPr>
      <w:r w:rsidRPr="003B0A97">
        <w:rPr>
          <w:color w:val="000000" w:themeColor="text1"/>
        </w:rPr>
        <w:t>Tiêu chuẩn cấp nước lấy theo QHCT xây dựng đã được phê duyệt như sau:</w:t>
      </w:r>
    </w:p>
    <w:p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cấp cho các </w:t>
      </w:r>
      <w:r w:rsidR="00211668" w:rsidRPr="003B0A97">
        <w:rPr>
          <w:color w:val="000000" w:themeColor="text1"/>
          <w:szCs w:val="26"/>
          <w:lang w:val="it-IT"/>
        </w:rPr>
        <w:t>doanh nghiệp thứ cấp</w:t>
      </w:r>
      <w:r w:rsidRPr="003B0A97">
        <w:rPr>
          <w:color w:val="000000" w:themeColor="text1"/>
          <w:szCs w:val="26"/>
          <w:lang w:val="it-IT"/>
        </w:rPr>
        <w:t xml:space="preserve">: </w:t>
      </w:r>
      <w:r w:rsidRPr="003B0A97">
        <w:rPr>
          <w:color w:val="000000" w:themeColor="text1"/>
          <w:szCs w:val="26"/>
          <w:lang w:val="it-IT"/>
        </w:rPr>
        <w:tab/>
      </w:r>
      <w:r w:rsidRPr="003B0A97">
        <w:rPr>
          <w:color w:val="000000" w:themeColor="text1"/>
          <w:szCs w:val="26"/>
          <w:lang w:val="it-IT"/>
        </w:rPr>
        <w:tab/>
        <w:t>22 m</w:t>
      </w:r>
      <w:r w:rsidRPr="003B0A97">
        <w:rPr>
          <w:color w:val="000000" w:themeColor="text1"/>
          <w:szCs w:val="26"/>
          <w:vertAlign w:val="superscript"/>
          <w:lang w:val="it-IT"/>
        </w:rPr>
        <w:t>3</w:t>
      </w:r>
      <w:r w:rsidRPr="003B0A97">
        <w:rPr>
          <w:color w:val="000000" w:themeColor="text1"/>
          <w:szCs w:val="26"/>
          <w:lang w:val="it-IT"/>
        </w:rPr>
        <w:t>/ha</w:t>
      </w:r>
    </w:p>
    <w:p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cấp cho khu công cộng dịch vụ: </w:t>
      </w:r>
      <w:r w:rsidRPr="003B0A97">
        <w:rPr>
          <w:color w:val="000000" w:themeColor="text1"/>
          <w:szCs w:val="26"/>
          <w:lang w:val="it-IT"/>
        </w:rPr>
        <w:tab/>
      </w:r>
      <w:r w:rsidRPr="003B0A97">
        <w:rPr>
          <w:color w:val="000000" w:themeColor="text1"/>
          <w:szCs w:val="26"/>
          <w:lang w:val="it-IT"/>
        </w:rPr>
        <w:tab/>
        <w:t>2 l/ m</w:t>
      </w:r>
      <w:r w:rsidRPr="003B0A97">
        <w:rPr>
          <w:color w:val="000000" w:themeColor="text1"/>
          <w:szCs w:val="26"/>
          <w:vertAlign w:val="superscript"/>
          <w:lang w:val="it-IT"/>
        </w:rPr>
        <w:t>2</w:t>
      </w:r>
      <w:r w:rsidRPr="003B0A97">
        <w:rPr>
          <w:color w:val="000000" w:themeColor="text1"/>
          <w:szCs w:val="26"/>
          <w:lang w:val="it-IT"/>
        </w:rPr>
        <w:t>/ngày</w:t>
      </w:r>
    </w:p>
    <w:p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cấp cho khu kỹ thuật :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00C9172E" w:rsidRPr="003B0A97">
        <w:rPr>
          <w:color w:val="000000" w:themeColor="text1"/>
          <w:szCs w:val="26"/>
          <w:lang w:val="it-IT"/>
        </w:rPr>
        <w:t>0,5</w:t>
      </w:r>
      <w:r w:rsidRPr="003B0A97">
        <w:rPr>
          <w:color w:val="000000" w:themeColor="text1"/>
          <w:szCs w:val="26"/>
          <w:lang w:val="it-IT"/>
        </w:rPr>
        <w:t xml:space="preserve"> </w:t>
      </w:r>
      <w:r w:rsidR="00C9172E" w:rsidRPr="003B0A97">
        <w:rPr>
          <w:color w:val="000000" w:themeColor="text1"/>
          <w:szCs w:val="26"/>
          <w:lang w:val="it-IT"/>
        </w:rPr>
        <w:t>l/ngày</w:t>
      </w:r>
    </w:p>
    <w:p w:rsidR="00712A26" w:rsidRPr="003B0A97" w:rsidRDefault="00712A26" w:rsidP="00712A26">
      <w:pPr>
        <w:ind w:left="720" w:right="-11"/>
        <w:rPr>
          <w:color w:val="000000" w:themeColor="text1"/>
          <w:szCs w:val="26"/>
          <w:lang w:val="it-IT"/>
        </w:rPr>
      </w:pPr>
      <w:r w:rsidRPr="003B0A97">
        <w:rPr>
          <w:color w:val="000000" w:themeColor="text1"/>
          <w:szCs w:val="26"/>
          <w:lang w:val="it-IT"/>
        </w:rPr>
        <w:t>+ Nước sinh hoạt cho CBCNV:</w:t>
      </w:r>
      <w:r w:rsidRPr="003B0A97">
        <w:rPr>
          <w:color w:val="000000" w:themeColor="text1"/>
          <w:szCs w:val="26"/>
          <w:lang w:val="it-IT"/>
        </w:rPr>
        <w:tab/>
        <w:t xml:space="preserve"> </w:t>
      </w:r>
      <w:r w:rsidRPr="003B0A97">
        <w:rPr>
          <w:color w:val="000000" w:themeColor="text1"/>
          <w:szCs w:val="26"/>
          <w:lang w:val="it-IT"/>
        </w:rPr>
        <w:tab/>
      </w:r>
      <w:r w:rsidRPr="003B0A97">
        <w:rPr>
          <w:color w:val="000000" w:themeColor="text1"/>
          <w:szCs w:val="26"/>
          <w:lang w:val="it-IT"/>
        </w:rPr>
        <w:tab/>
        <w:t>trung bình 70 l/người.ngày</w:t>
      </w:r>
    </w:p>
    <w:p w:rsidR="00712A26" w:rsidRPr="003B0A97" w:rsidRDefault="00712A26" w:rsidP="00712A26">
      <w:pPr>
        <w:ind w:left="720" w:right="-11"/>
        <w:rPr>
          <w:color w:val="000000" w:themeColor="text1"/>
          <w:szCs w:val="26"/>
          <w:lang w:val="it-IT"/>
        </w:rPr>
      </w:pPr>
      <w:r w:rsidRPr="003B0A97">
        <w:rPr>
          <w:color w:val="000000" w:themeColor="text1"/>
          <w:szCs w:val="26"/>
          <w:lang w:val="it-IT"/>
        </w:rPr>
        <w:t>+ Nước tướ</w:t>
      </w:r>
      <w:r w:rsidR="00446806" w:rsidRPr="003B0A97">
        <w:rPr>
          <w:color w:val="000000" w:themeColor="text1"/>
          <w:szCs w:val="26"/>
          <w:lang w:val="it-IT"/>
        </w:rPr>
        <w:t>i cây</w:t>
      </w:r>
      <w:r w:rsidRPr="003B0A97">
        <w:rPr>
          <w:color w:val="000000" w:themeColor="text1"/>
          <w:szCs w:val="26"/>
          <w:lang w:val="it-IT"/>
        </w:rPr>
        <w:t xml:space="preserve">: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t>0,5 l/ m</w:t>
      </w:r>
      <w:r w:rsidRPr="003B0A97">
        <w:rPr>
          <w:color w:val="000000" w:themeColor="text1"/>
          <w:szCs w:val="26"/>
          <w:vertAlign w:val="superscript"/>
          <w:lang w:val="it-IT"/>
        </w:rPr>
        <w:t>2</w:t>
      </w:r>
      <w:r w:rsidRPr="003B0A97">
        <w:rPr>
          <w:color w:val="000000" w:themeColor="text1"/>
          <w:szCs w:val="26"/>
          <w:lang w:val="it-IT"/>
        </w:rPr>
        <w:t>/ngày</w:t>
      </w:r>
    </w:p>
    <w:p w:rsidR="00712A26" w:rsidRPr="003B0A97" w:rsidRDefault="00712A26" w:rsidP="00712A26">
      <w:pPr>
        <w:ind w:left="720" w:right="-11"/>
        <w:rPr>
          <w:color w:val="000000" w:themeColor="text1"/>
          <w:szCs w:val="26"/>
          <w:lang w:val="it-IT"/>
        </w:rPr>
      </w:pPr>
      <w:r w:rsidRPr="003B0A97">
        <w:rPr>
          <w:color w:val="000000" w:themeColor="text1"/>
          <w:szCs w:val="26"/>
          <w:lang w:val="it-IT"/>
        </w:rPr>
        <w:t>+ Nước rửa đườ</w:t>
      </w:r>
      <w:r w:rsidR="00446806" w:rsidRPr="003B0A97">
        <w:rPr>
          <w:color w:val="000000" w:themeColor="text1"/>
          <w:szCs w:val="26"/>
          <w:lang w:val="it-IT"/>
        </w:rPr>
        <w:t>ng</w:t>
      </w:r>
      <w:r w:rsidRPr="003B0A97">
        <w:rPr>
          <w:color w:val="000000" w:themeColor="text1"/>
          <w:szCs w:val="26"/>
          <w:lang w:val="it-IT"/>
        </w:rPr>
        <w:t xml:space="preserve">: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t>1 l/ m</w:t>
      </w:r>
      <w:r w:rsidRPr="003B0A97">
        <w:rPr>
          <w:color w:val="000000" w:themeColor="text1"/>
          <w:szCs w:val="26"/>
          <w:vertAlign w:val="superscript"/>
          <w:lang w:val="it-IT"/>
        </w:rPr>
        <w:t>2</w:t>
      </w:r>
      <w:r w:rsidRPr="003B0A97">
        <w:rPr>
          <w:color w:val="000000" w:themeColor="text1"/>
          <w:szCs w:val="26"/>
          <w:lang w:val="it-IT"/>
        </w:rPr>
        <w:t>/ngày</w:t>
      </w:r>
    </w:p>
    <w:p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dự phòng, rò rỉ: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t>15% lượng nước cung cấp</w:t>
      </w:r>
    </w:p>
    <w:p w:rsidR="00A71CE3" w:rsidRPr="003B0A97" w:rsidRDefault="005F3A46" w:rsidP="00A71CE3">
      <w:pPr>
        <w:pStyle w:val="Normal0"/>
        <w:ind w:firstLine="567"/>
        <w:rPr>
          <w:rStyle w:val="NormalChar0"/>
          <w:color w:val="000000" w:themeColor="text1"/>
        </w:rPr>
      </w:pPr>
      <w:r w:rsidRPr="003B0A97">
        <w:rPr>
          <w:rStyle w:val="NormalChar0"/>
          <w:color w:val="000000" w:themeColor="text1"/>
        </w:rPr>
        <w:t>N</w:t>
      </w:r>
      <w:r w:rsidR="00A71CE3" w:rsidRPr="003B0A97">
        <w:rPr>
          <w:rStyle w:val="NormalChar0"/>
          <w:color w:val="000000" w:themeColor="text1"/>
        </w:rPr>
        <w:t xml:space="preserve">hu cầu sử dụng nước trung bình hàng ngày của dự án đầu tư khi vận hành ổn định </w:t>
      </w:r>
      <w:r w:rsidR="00A71CE3" w:rsidRPr="003B0A97">
        <w:rPr>
          <w:rStyle w:val="NormalChar0"/>
          <w:color w:val="000000" w:themeColor="text1"/>
        </w:rPr>
        <w:lastRenderedPageBreak/>
        <w:t>được thể hiện tại bảng sau:</w:t>
      </w:r>
    </w:p>
    <w:p w:rsidR="007A228A" w:rsidRPr="003B0A97" w:rsidRDefault="007A228A" w:rsidP="00CE5F4C">
      <w:pPr>
        <w:pStyle w:val="bngvevolt"/>
        <w:rPr>
          <w:rFonts w:asciiTheme="majorHAnsi" w:hAnsiTheme="majorHAnsi" w:cstheme="majorHAnsi"/>
          <w:color w:val="000000" w:themeColor="text1"/>
          <w:lang w:val="vi-VN"/>
        </w:rPr>
      </w:pPr>
      <w:bookmarkStart w:id="62" w:name="_Toc205367092"/>
      <w:r w:rsidRPr="003B0A97">
        <w:rPr>
          <w:rFonts w:asciiTheme="majorHAnsi" w:hAnsiTheme="majorHAnsi" w:cstheme="majorHAnsi"/>
          <w:color w:val="000000" w:themeColor="text1"/>
          <w:lang w:val="vi-VN"/>
        </w:rPr>
        <w:t>Bảng 1.</w:t>
      </w:r>
      <w:r w:rsidR="006E4125" w:rsidRPr="003B0A97">
        <w:rPr>
          <w:rFonts w:asciiTheme="majorHAnsi" w:hAnsiTheme="majorHAnsi" w:cstheme="majorHAnsi"/>
          <w:color w:val="000000" w:themeColor="text1"/>
          <w:lang w:val="vi-VN"/>
        </w:rPr>
        <w:t>5</w:t>
      </w:r>
      <w:r w:rsidR="006E4125" w:rsidRPr="003B0A97">
        <w:rPr>
          <w:rFonts w:asciiTheme="majorHAnsi" w:hAnsiTheme="majorHAnsi" w:cstheme="majorHAnsi"/>
          <w:color w:val="000000" w:themeColor="text1"/>
          <w:lang w:val="en-US"/>
        </w:rPr>
        <w:t>:</w:t>
      </w:r>
      <w:r w:rsidR="00C048D4" w:rsidRPr="003B0A97">
        <w:rPr>
          <w:rFonts w:asciiTheme="majorHAnsi" w:hAnsiTheme="majorHAnsi" w:cstheme="majorHAnsi"/>
          <w:color w:val="000000" w:themeColor="text1"/>
          <w:lang w:val="vi-VN"/>
        </w:rPr>
        <w:t xml:space="preserve"> Nhu cầu sử dụng </w:t>
      </w:r>
      <w:r w:rsidRPr="003B0A97">
        <w:rPr>
          <w:rFonts w:asciiTheme="majorHAnsi" w:hAnsiTheme="majorHAnsi" w:cstheme="majorHAnsi"/>
          <w:color w:val="000000" w:themeColor="text1"/>
          <w:lang w:val="vi-VN"/>
        </w:rPr>
        <w:t>nước của dự án</w:t>
      </w:r>
      <w:bookmarkEnd w:id="62"/>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3322"/>
        <w:gridCol w:w="1857"/>
        <w:gridCol w:w="1857"/>
        <w:gridCol w:w="2319"/>
      </w:tblGrid>
      <w:tr w:rsidR="003B0A97" w:rsidRPr="003B0A97" w:rsidTr="00245337">
        <w:trPr>
          <w:tblHeader/>
        </w:trPr>
        <w:tc>
          <w:tcPr>
            <w:tcW w:w="710" w:type="dxa"/>
            <w:shd w:val="clear" w:color="auto" w:fill="auto"/>
            <w:vAlign w:val="center"/>
          </w:tcPr>
          <w:p w:rsidR="00712A26" w:rsidRPr="003B0A97" w:rsidRDefault="00712A26" w:rsidP="00D97571">
            <w:pPr>
              <w:jc w:val="center"/>
              <w:rPr>
                <w:b/>
                <w:bCs/>
                <w:color w:val="000000" w:themeColor="text1"/>
                <w:szCs w:val="26"/>
                <w:lang w:val="it-IT"/>
              </w:rPr>
            </w:pPr>
            <w:r w:rsidRPr="003B0A97">
              <w:rPr>
                <w:b/>
                <w:bCs/>
                <w:color w:val="000000" w:themeColor="text1"/>
                <w:szCs w:val="26"/>
                <w:lang w:val="it-IT"/>
              </w:rPr>
              <w:t>STT</w:t>
            </w:r>
          </w:p>
        </w:tc>
        <w:tc>
          <w:tcPr>
            <w:tcW w:w="3322" w:type="dxa"/>
            <w:shd w:val="clear" w:color="auto" w:fill="auto"/>
            <w:vAlign w:val="center"/>
          </w:tcPr>
          <w:p w:rsidR="00712A26" w:rsidRPr="003B0A97" w:rsidRDefault="00712A26" w:rsidP="00D97571">
            <w:pPr>
              <w:jc w:val="center"/>
              <w:rPr>
                <w:b/>
                <w:bCs/>
                <w:color w:val="000000" w:themeColor="text1"/>
                <w:szCs w:val="26"/>
                <w:lang w:val="it-IT"/>
              </w:rPr>
            </w:pPr>
            <w:r w:rsidRPr="003B0A97">
              <w:rPr>
                <w:b/>
                <w:iCs/>
                <w:color w:val="000000" w:themeColor="text1"/>
                <w:szCs w:val="26"/>
                <w:lang w:val="es-PE"/>
              </w:rPr>
              <w:t>Mục đích sử dụng</w:t>
            </w:r>
          </w:p>
        </w:tc>
        <w:tc>
          <w:tcPr>
            <w:tcW w:w="1857" w:type="dxa"/>
            <w:shd w:val="clear" w:color="auto" w:fill="auto"/>
            <w:vAlign w:val="center"/>
          </w:tcPr>
          <w:p w:rsidR="00712A26" w:rsidRPr="003B0A97" w:rsidRDefault="00712A26" w:rsidP="00D97571">
            <w:pPr>
              <w:pStyle w:val="BodyTextIndent2"/>
              <w:spacing w:after="0" w:line="312" w:lineRule="auto"/>
              <w:ind w:left="35"/>
              <w:jc w:val="center"/>
              <w:rPr>
                <w:b/>
                <w:iCs/>
                <w:color w:val="000000" w:themeColor="text1"/>
                <w:szCs w:val="26"/>
                <w:lang w:val="es-PE"/>
              </w:rPr>
            </w:pPr>
            <w:r w:rsidRPr="003B0A97">
              <w:rPr>
                <w:b/>
                <w:iCs/>
                <w:color w:val="000000" w:themeColor="text1"/>
                <w:szCs w:val="26"/>
                <w:lang w:val="es-PE"/>
              </w:rPr>
              <w:t>Quy mô</w:t>
            </w:r>
          </w:p>
        </w:tc>
        <w:tc>
          <w:tcPr>
            <w:tcW w:w="1857" w:type="dxa"/>
            <w:shd w:val="clear" w:color="auto" w:fill="auto"/>
            <w:vAlign w:val="center"/>
          </w:tcPr>
          <w:p w:rsidR="00712A26" w:rsidRPr="003B0A97" w:rsidRDefault="00712A26" w:rsidP="00D97571">
            <w:pPr>
              <w:jc w:val="center"/>
              <w:rPr>
                <w:b/>
                <w:bCs/>
                <w:color w:val="000000" w:themeColor="text1"/>
                <w:szCs w:val="26"/>
                <w:lang w:val="it-IT"/>
              </w:rPr>
            </w:pPr>
            <w:r w:rsidRPr="003B0A97">
              <w:rPr>
                <w:b/>
                <w:iCs/>
                <w:color w:val="000000" w:themeColor="text1"/>
                <w:szCs w:val="26"/>
                <w:lang w:val="es-PE"/>
              </w:rPr>
              <w:t>Định mức</w:t>
            </w:r>
          </w:p>
        </w:tc>
        <w:tc>
          <w:tcPr>
            <w:tcW w:w="2319" w:type="dxa"/>
            <w:shd w:val="clear" w:color="auto" w:fill="auto"/>
            <w:vAlign w:val="center"/>
          </w:tcPr>
          <w:p w:rsidR="00712A26" w:rsidRPr="003B0A97" w:rsidRDefault="00712A26" w:rsidP="00D97571">
            <w:pPr>
              <w:pStyle w:val="BodyTextIndent2"/>
              <w:spacing w:after="0" w:line="312" w:lineRule="auto"/>
              <w:ind w:left="0"/>
              <w:jc w:val="center"/>
              <w:rPr>
                <w:b/>
                <w:iCs/>
                <w:color w:val="000000" w:themeColor="text1"/>
                <w:szCs w:val="26"/>
                <w:lang w:val="vi-VN"/>
              </w:rPr>
            </w:pPr>
            <w:r w:rsidRPr="003B0A97">
              <w:rPr>
                <w:b/>
                <w:iCs/>
                <w:color w:val="000000" w:themeColor="text1"/>
                <w:szCs w:val="26"/>
                <w:lang w:val="vi-VN"/>
              </w:rPr>
              <w:t>Lượng nước cấp</w:t>
            </w:r>
          </w:p>
          <w:p w:rsidR="00712A26" w:rsidRPr="003B0A97" w:rsidRDefault="00712A26" w:rsidP="00D97571">
            <w:pPr>
              <w:jc w:val="center"/>
              <w:rPr>
                <w:b/>
                <w:bCs/>
                <w:color w:val="000000" w:themeColor="text1"/>
                <w:szCs w:val="26"/>
                <w:lang w:val="it-IT"/>
              </w:rPr>
            </w:pPr>
            <w:r w:rsidRPr="003B0A97">
              <w:rPr>
                <w:b/>
                <w:iCs/>
                <w:color w:val="000000" w:themeColor="text1"/>
                <w:szCs w:val="26"/>
                <w:lang w:val="es-PE"/>
              </w:rPr>
              <w:t>(m</w:t>
            </w:r>
            <w:r w:rsidRPr="003B0A97">
              <w:rPr>
                <w:b/>
                <w:iCs/>
                <w:color w:val="000000" w:themeColor="text1"/>
                <w:szCs w:val="26"/>
                <w:vertAlign w:val="superscript"/>
                <w:lang w:val="es-PE"/>
              </w:rPr>
              <w:t>3</w:t>
            </w:r>
            <w:r w:rsidRPr="003B0A97">
              <w:rPr>
                <w:b/>
                <w:iCs/>
                <w:color w:val="000000" w:themeColor="text1"/>
                <w:szCs w:val="26"/>
                <w:lang w:val="es-PE"/>
              </w:rPr>
              <w:t>/ngày)</w:t>
            </w:r>
          </w:p>
        </w:tc>
      </w:tr>
      <w:tr w:rsidR="003B0A97" w:rsidRPr="003B0A97" w:rsidTr="00D97571">
        <w:tc>
          <w:tcPr>
            <w:tcW w:w="710" w:type="dxa"/>
            <w:shd w:val="clear" w:color="auto" w:fill="auto"/>
            <w:vAlign w:val="center"/>
          </w:tcPr>
          <w:p w:rsidR="00712A26" w:rsidRPr="003B0A97" w:rsidRDefault="00712A26" w:rsidP="00D97571">
            <w:pPr>
              <w:jc w:val="center"/>
              <w:rPr>
                <w:bCs/>
                <w:color w:val="000000" w:themeColor="text1"/>
                <w:szCs w:val="26"/>
                <w:lang w:val="it-IT"/>
              </w:rPr>
            </w:pPr>
            <w:r w:rsidRPr="003B0A97">
              <w:rPr>
                <w:bCs/>
                <w:color w:val="000000" w:themeColor="text1"/>
                <w:szCs w:val="26"/>
                <w:lang w:val="it-IT"/>
              </w:rPr>
              <w:t>1</w:t>
            </w:r>
          </w:p>
        </w:tc>
        <w:tc>
          <w:tcPr>
            <w:tcW w:w="3322" w:type="dxa"/>
            <w:shd w:val="clear" w:color="auto" w:fill="auto"/>
            <w:vAlign w:val="center"/>
          </w:tcPr>
          <w:p w:rsidR="00712A26" w:rsidRPr="003B0A97" w:rsidRDefault="00712A26" w:rsidP="00D97571">
            <w:pPr>
              <w:rPr>
                <w:color w:val="000000" w:themeColor="text1"/>
                <w:szCs w:val="26"/>
              </w:rPr>
            </w:pPr>
            <w:r w:rsidRPr="003B0A97">
              <w:rPr>
                <w:color w:val="000000" w:themeColor="text1"/>
                <w:szCs w:val="26"/>
              </w:rPr>
              <w:t>Nước cấp khu công cộng, dịch vụ</w:t>
            </w:r>
          </w:p>
        </w:tc>
        <w:tc>
          <w:tcPr>
            <w:tcW w:w="1857" w:type="dxa"/>
            <w:shd w:val="clear" w:color="auto" w:fill="auto"/>
            <w:vAlign w:val="center"/>
          </w:tcPr>
          <w:p w:rsidR="00712A26" w:rsidRPr="003B0A97" w:rsidRDefault="003026D8" w:rsidP="00D97571">
            <w:pPr>
              <w:jc w:val="center"/>
              <w:rPr>
                <w:bCs/>
                <w:color w:val="000000" w:themeColor="text1"/>
                <w:szCs w:val="26"/>
                <w:lang w:val="it-IT"/>
              </w:rPr>
            </w:pPr>
            <w:r w:rsidRPr="003B0A97">
              <w:rPr>
                <w:bCs/>
                <w:color w:val="000000" w:themeColor="text1"/>
                <w:szCs w:val="26"/>
                <w:lang w:val="it-IT"/>
              </w:rPr>
              <w:t>23.645</w:t>
            </w:r>
            <w:r w:rsidR="00712A26" w:rsidRPr="003B0A97">
              <w:rPr>
                <w:bCs/>
                <w:color w:val="000000" w:themeColor="text1"/>
                <w:szCs w:val="26"/>
                <w:lang w:val="it-IT"/>
              </w:rPr>
              <w:t xml:space="preserve"> m</w:t>
            </w:r>
            <w:r w:rsidR="00712A26" w:rsidRPr="003B0A97">
              <w:rPr>
                <w:bCs/>
                <w:color w:val="000000" w:themeColor="text1"/>
                <w:szCs w:val="26"/>
                <w:vertAlign w:val="superscript"/>
                <w:lang w:val="it-IT"/>
              </w:rPr>
              <w:t>2</w:t>
            </w:r>
          </w:p>
        </w:tc>
        <w:tc>
          <w:tcPr>
            <w:tcW w:w="1857" w:type="dxa"/>
            <w:shd w:val="clear" w:color="auto" w:fill="auto"/>
            <w:vAlign w:val="center"/>
          </w:tcPr>
          <w:p w:rsidR="00712A26" w:rsidRPr="003B0A97" w:rsidRDefault="00712A26" w:rsidP="00D97571">
            <w:pPr>
              <w:jc w:val="center"/>
              <w:rPr>
                <w:color w:val="000000" w:themeColor="text1"/>
                <w:szCs w:val="26"/>
              </w:rPr>
            </w:pPr>
            <w:r w:rsidRPr="003B0A97">
              <w:rPr>
                <w:color w:val="000000" w:themeColor="text1"/>
                <w:szCs w:val="26"/>
              </w:rPr>
              <w:t>2 l/m</w:t>
            </w:r>
            <w:r w:rsidRPr="003B0A97">
              <w:rPr>
                <w:color w:val="000000" w:themeColor="text1"/>
                <w:szCs w:val="26"/>
                <w:vertAlign w:val="superscript"/>
              </w:rPr>
              <w:t>2</w:t>
            </w:r>
            <w:r w:rsidRPr="003B0A97">
              <w:rPr>
                <w:color w:val="000000" w:themeColor="text1"/>
                <w:szCs w:val="26"/>
              </w:rPr>
              <w:t>/ngày</w:t>
            </w:r>
          </w:p>
        </w:tc>
        <w:tc>
          <w:tcPr>
            <w:tcW w:w="2319" w:type="dxa"/>
            <w:shd w:val="clear" w:color="auto" w:fill="auto"/>
            <w:vAlign w:val="center"/>
          </w:tcPr>
          <w:p w:rsidR="00712A26" w:rsidRPr="003B0A97" w:rsidRDefault="00C9172E" w:rsidP="00D97571">
            <w:pPr>
              <w:jc w:val="center"/>
              <w:rPr>
                <w:bCs/>
                <w:color w:val="000000" w:themeColor="text1"/>
                <w:szCs w:val="26"/>
                <w:lang w:val="it-IT"/>
              </w:rPr>
            </w:pPr>
            <w:r w:rsidRPr="003B0A97">
              <w:rPr>
                <w:bCs/>
                <w:color w:val="000000" w:themeColor="text1"/>
                <w:szCs w:val="26"/>
                <w:lang w:val="it-IT"/>
              </w:rPr>
              <w:t>47,29</w:t>
            </w:r>
          </w:p>
        </w:tc>
      </w:tr>
      <w:tr w:rsidR="003B0A97" w:rsidRPr="003B0A97" w:rsidTr="00D97571">
        <w:trPr>
          <w:trHeight w:val="541"/>
        </w:trPr>
        <w:tc>
          <w:tcPr>
            <w:tcW w:w="710" w:type="dxa"/>
            <w:shd w:val="clear" w:color="auto" w:fill="auto"/>
            <w:vAlign w:val="center"/>
          </w:tcPr>
          <w:p w:rsidR="00712A26" w:rsidRPr="003B0A97" w:rsidRDefault="00712A26" w:rsidP="00D97571">
            <w:pPr>
              <w:jc w:val="center"/>
              <w:rPr>
                <w:bCs/>
                <w:color w:val="000000" w:themeColor="text1"/>
                <w:szCs w:val="26"/>
                <w:lang w:val="it-IT"/>
              </w:rPr>
            </w:pPr>
            <w:r w:rsidRPr="003B0A97">
              <w:rPr>
                <w:bCs/>
                <w:color w:val="000000" w:themeColor="text1"/>
                <w:szCs w:val="26"/>
                <w:lang w:val="it-IT"/>
              </w:rPr>
              <w:t>2</w:t>
            </w:r>
          </w:p>
        </w:tc>
        <w:tc>
          <w:tcPr>
            <w:tcW w:w="3322" w:type="dxa"/>
            <w:shd w:val="clear" w:color="auto" w:fill="auto"/>
            <w:vAlign w:val="center"/>
          </w:tcPr>
          <w:p w:rsidR="00712A26" w:rsidRPr="003B0A97" w:rsidRDefault="00712A26" w:rsidP="00D97571">
            <w:pPr>
              <w:rPr>
                <w:color w:val="000000" w:themeColor="text1"/>
                <w:szCs w:val="26"/>
              </w:rPr>
            </w:pPr>
            <w:r w:rsidRPr="003B0A97">
              <w:rPr>
                <w:color w:val="000000" w:themeColor="text1"/>
                <w:szCs w:val="26"/>
              </w:rPr>
              <w:t>Nước sản xuất các nhà máy</w:t>
            </w:r>
          </w:p>
        </w:tc>
        <w:tc>
          <w:tcPr>
            <w:tcW w:w="1857" w:type="dxa"/>
            <w:shd w:val="clear" w:color="auto" w:fill="auto"/>
            <w:vAlign w:val="center"/>
          </w:tcPr>
          <w:p w:rsidR="00712A26" w:rsidRPr="003B0A97" w:rsidRDefault="00F26FA4" w:rsidP="00D97571">
            <w:pPr>
              <w:jc w:val="center"/>
              <w:rPr>
                <w:bCs/>
                <w:color w:val="000000" w:themeColor="text1"/>
                <w:szCs w:val="26"/>
                <w:lang w:val="it-IT"/>
              </w:rPr>
            </w:pPr>
            <w:r w:rsidRPr="003B0A97">
              <w:rPr>
                <w:bCs/>
                <w:color w:val="000000" w:themeColor="text1"/>
                <w:szCs w:val="26"/>
                <w:lang w:val="it-IT"/>
              </w:rPr>
              <w:t>35,0</w:t>
            </w:r>
            <w:r w:rsidR="003026D8" w:rsidRPr="003B0A97">
              <w:rPr>
                <w:bCs/>
                <w:color w:val="000000" w:themeColor="text1"/>
                <w:szCs w:val="26"/>
                <w:lang w:val="it-IT"/>
              </w:rPr>
              <w:t>3</w:t>
            </w:r>
            <w:r w:rsidR="00712A26" w:rsidRPr="003B0A97">
              <w:rPr>
                <w:bCs/>
                <w:color w:val="000000" w:themeColor="text1"/>
                <w:szCs w:val="26"/>
                <w:lang w:val="it-IT"/>
              </w:rPr>
              <w:t xml:space="preserve"> ha</w:t>
            </w:r>
          </w:p>
        </w:tc>
        <w:tc>
          <w:tcPr>
            <w:tcW w:w="1857" w:type="dxa"/>
            <w:shd w:val="clear" w:color="auto" w:fill="auto"/>
            <w:vAlign w:val="center"/>
          </w:tcPr>
          <w:p w:rsidR="00712A26" w:rsidRPr="003B0A97" w:rsidRDefault="00712A26" w:rsidP="00D97571">
            <w:pPr>
              <w:jc w:val="center"/>
              <w:rPr>
                <w:color w:val="000000" w:themeColor="text1"/>
                <w:szCs w:val="26"/>
              </w:rPr>
            </w:pPr>
            <w:r w:rsidRPr="003B0A97">
              <w:rPr>
                <w:color w:val="000000" w:themeColor="text1"/>
                <w:szCs w:val="26"/>
              </w:rPr>
              <w:t>22 m</w:t>
            </w:r>
            <w:r w:rsidRPr="003B0A97">
              <w:rPr>
                <w:color w:val="000000" w:themeColor="text1"/>
                <w:szCs w:val="26"/>
                <w:vertAlign w:val="superscript"/>
              </w:rPr>
              <w:t>3</w:t>
            </w:r>
            <w:r w:rsidRPr="003B0A97">
              <w:rPr>
                <w:color w:val="000000" w:themeColor="text1"/>
                <w:szCs w:val="26"/>
              </w:rPr>
              <w:t>/ha</w:t>
            </w:r>
          </w:p>
        </w:tc>
        <w:tc>
          <w:tcPr>
            <w:tcW w:w="2319" w:type="dxa"/>
            <w:shd w:val="clear" w:color="auto" w:fill="auto"/>
            <w:vAlign w:val="center"/>
          </w:tcPr>
          <w:p w:rsidR="00712A26" w:rsidRPr="003B0A97" w:rsidRDefault="00F26FA4" w:rsidP="00D97571">
            <w:pPr>
              <w:jc w:val="center"/>
              <w:rPr>
                <w:bCs/>
                <w:color w:val="000000" w:themeColor="text1"/>
                <w:szCs w:val="26"/>
                <w:lang w:val="it-IT"/>
              </w:rPr>
            </w:pPr>
            <w:r w:rsidRPr="003B0A97">
              <w:rPr>
                <w:bCs/>
                <w:color w:val="000000" w:themeColor="text1"/>
                <w:szCs w:val="26"/>
                <w:lang w:val="it-IT"/>
              </w:rPr>
              <w:t>770,66</w:t>
            </w:r>
          </w:p>
        </w:tc>
      </w:tr>
      <w:tr w:rsidR="003B0A97" w:rsidRPr="003B0A97" w:rsidTr="00D97571">
        <w:tc>
          <w:tcPr>
            <w:tcW w:w="710" w:type="dxa"/>
            <w:shd w:val="clear" w:color="auto" w:fill="auto"/>
            <w:vAlign w:val="center"/>
          </w:tcPr>
          <w:p w:rsidR="00712A26" w:rsidRPr="003B0A97" w:rsidRDefault="00712A26" w:rsidP="00D97571">
            <w:pPr>
              <w:jc w:val="center"/>
              <w:rPr>
                <w:bCs/>
                <w:color w:val="000000" w:themeColor="text1"/>
                <w:szCs w:val="26"/>
                <w:lang w:val="it-IT"/>
              </w:rPr>
            </w:pPr>
            <w:r w:rsidRPr="003B0A97">
              <w:rPr>
                <w:bCs/>
                <w:color w:val="000000" w:themeColor="text1"/>
                <w:szCs w:val="26"/>
                <w:lang w:val="it-IT"/>
              </w:rPr>
              <w:t>3</w:t>
            </w:r>
          </w:p>
        </w:tc>
        <w:tc>
          <w:tcPr>
            <w:tcW w:w="3322" w:type="dxa"/>
            <w:shd w:val="clear" w:color="auto" w:fill="auto"/>
            <w:vAlign w:val="center"/>
          </w:tcPr>
          <w:p w:rsidR="00712A26" w:rsidRPr="003B0A97" w:rsidRDefault="00712A26" w:rsidP="00D97571">
            <w:pPr>
              <w:pStyle w:val="BodyTextIndent2"/>
              <w:spacing w:after="0" w:line="312" w:lineRule="auto"/>
              <w:ind w:left="0"/>
              <w:rPr>
                <w:color w:val="000000" w:themeColor="text1"/>
                <w:szCs w:val="26"/>
              </w:rPr>
            </w:pPr>
            <w:r w:rsidRPr="003B0A97">
              <w:rPr>
                <w:color w:val="000000" w:themeColor="text1"/>
                <w:szCs w:val="26"/>
              </w:rPr>
              <w:t>Nước cấp cho sinh hoạt của ban quản lý CCN</w:t>
            </w:r>
          </w:p>
        </w:tc>
        <w:tc>
          <w:tcPr>
            <w:tcW w:w="1857" w:type="dxa"/>
            <w:shd w:val="clear" w:color="auto" w:fill="auto"/>
            <w:vAlign w:val="center"/>
          </w:tcPr>
          <w:p w:rsidR="00712A26" w:rsidRPr="003B0A97" w:rsidRDefault="00712A26" w:rsidP="00D97571">
            <w:pPr>
              <w:ind w:hanging="80"/>
              <w:jc w:val="center"/>
              <w:rPr>
                <w:color w:val="000000" w:themeColor="text1"/>
                <w:szCs w:val="26"/>
              </w:rPr>
            </w:pPr>
            <w:r w:rsidRPr="003B0A97">
              <w:rPr>
                <w:color w:val="000000" w:themeColor="text1"/>
                <w:szCs w:val="26"/>
              </w:rPr>
              <w:t>15 người</w:t>
            </w:r>
          </w:p>
        </w:tc>
        <w:tc>
          <w:tcPr>
            <w:tcW w:w="1857" w:type="dxa"/>
            <w:shd w:val="clear" w:color="auto" w:fill="auto"/>
            <w:vAlign w:val="center"/>
          </w:tcPr>
          <w:p w:rsidR="00712A26" w:rsidRPr="003B0A97" w:rsidRDefault="00712A26" w:rsidP="00D97571">
            <w:pPr>
              <w:jc w:val="center"/>
              <w:rPr>
                <w:color w:val="000000" w:themeColor="text1"/>
                <w:szCs w:val="26"/>
              </w:rPr>
            </w:pPr>
            <w:r w:rsidRPr="003B0A97">
              <w:rPr>
                <w:color w:val="000000" w:themeColor="text1"/>
                <w:szCs w:val="26"/>
              </w:rPr>
              <w:t>70 l/người/ngày</w:t>
            </w:r>
          </w:p>
        </w:tc>
        <w:tc>
          <w:tcPr>
            <w:tcW w:w="2319" w:type="dxa"/>
            <w:shd w:val="clear" w:color="auto" w:fill="auto"/>
            <w:vAlign w:val="center"/>
          </w:tcPr>
          <w:p w:rsidR="00712A26" w:rsidRPr="003B0A97" w:rsidRDefault="00712A26" w:rsidP="00D97571">
            <w:pPr>
              <w:pStyle w:val="BodyTextIndent2"/>
              <w:spacing w:after="0" w:line="312" w:lineRule="auto"/>
              <w:ind w:left="-9"/>
              <w:jc w:val="center"/>
              <w:rPr>
                <w:color w:val="000000" w:themeColor="text1"/>
                <w:szCs w:val="26"/>
              </w:rPr>
            </w:pPr>
            <w:r w:rsidRPr="003B0A97">
              <w:rPr>
                <w:color w:val="000000" w:themeColor="text1"/>
                <w:szCs w:val="26"/>
              </w:rPr>
              <w:t>1,05</w:t>
            </w:r>
          </w:p>
        </w:tc>
      </w:tr>
      <w:tr w:rsidR="003B0A97" w:rsidRPr="003B0A97" w:rsidTr="00D97571">
        <w:tc>
          <w:tcPr>
            <w:tcW w:w="710" w:type="dxa"/>
            <w:shd w:val="clear" w:color="auto" w:fill="auto"/>
            <w:vAlign w:val="center"/>
          </w:tcPr>
          <w:p w:rsidR="00712A26" w:rsidRPr="003B0A97" w:rsidRDefault="00C9172E" w:rsidP="00D97571">
            <w:pPr>
              <w:jc w:val="center"/>
              <w:rPr>
                <w:bCs/>
                <w:color w:val="000000" w:themeColor="text1"/>
                <w:szCs w:val="26"/>
                <w:lang w:val="it-IT"/>
              </w:rPr>
            </w:pPr>
            <w:r w:rsidRPr="003B0A97">
              <w:rPr>
                <w:bCs/>
                <w:color w:val="000000" w:themeColor="text1"/>
                <w:szCs w:val="26"/>
                <w:lang w:val="it-IT"/>
              </w:rPr>
              <w:t>4</w:t>
            </w:r>
          </w:p>
        </w:tc>
        <w:tc>
          <w:tcPr>
            <w:tcW w:w="3322" w:type="dxa"/>
            <w:shd w:val="clear" w:color="auto" w:fill="auto"/>
            <w:vAlign w:val="center"/>
          </w:tcPr>
          <w:p w:rsidR="00712A26" w:rsidRPr="003B0A97" w:rsidRDefault="00712A26" w:rsidP="00D97571">
            <w:pPr>
              <w:pStyle w:val="BodyTextIndent2"/>
              <w:spacing w:after="0" w:line="312" w:lineRule="auto"/>
              <w:ind w:left="0"/>
              <w:rPr>
                <w:color w:val="000000" w:themeColor="text1"/>
                <w:szCs w:val="26"/>
              </w:rPr>
            </w:pPr>
            <w:r w:rsidRPr="003B0A97">
              <w:rPr>
                <w:color w:val="000000" w:themeColor="text1"/>
                <w:szCs w:val="26"/>
              </w:rPr>
              <w:t>Nước cấp khu kỹ thuật</w:t>
            </w:r>
          </w:p>
        </w:tc>
        <w:tc>
          <w:tcPr>
            <w:tcW w:w="1857" w:type="dxa"/>
            <w:shd w:val="clear" w:color="auto" w:fill="auto"/>
            <w:vAlign w:val="center"/>
          </w:tcPr>
          <w:p w:rsidR="00712A26" w:rsidRPr="003B0A97" w:rsidRDefault="003026D8" w:rsidP="00D97571">
            <w:pPr>
              <w:jc w:val="center"/>
              <w:rPr>
                <w:bCs/>
                <w:color w:val="000000" w:themeColor="text1"/>
                <w:szCs w:val="26"/>
                <w:lang w:val="it-IT"/>
              </w:rPr>
            </w:pPr>
            <w:r w:rsidRPr="003B0A97">
              <w:rPr>
                <w:bCs/>
                <w:color w:val="000000" w:themeColor="text1"/>
                <w:szCs w:val="26"/>
                <w:lang w:val="it-IT"/>
              </w:rPr>
              <w:t>2,31</w:t>
            </w:r>
            <w:r w:rsidR="00712A26" w:rsidRPr="003B0A97">
              <w:rPr>
                <w:bCs/>
                <w:color w:val="000000" w:themeColor="text1"/>
                <w:szCs w:val="26"/>
                <w:lang w:val="it-IT"/>
              </w:rPr>
              <w:t xml:space="preserve"> ha</w:t>
            </w:r>
          </w:p>
        </w:tc>
        <w:tc>
          <w:tcPr>
            <w:tcW w:w="1857" w:type="dxa"/>
            <w:shd w:val="clear" w:color="auto" w:fill="auto"/>
            <w:vAlign w:val="center"/>
          </w:tcPr>
          <w:p w:rsidR="00712A26" w:rsidRPr="003B0A97" w:rsidRDefault="00712A26" w:rsidP="00D97571">
            <w:pPr>
              <w:jc w:val="center"/>
              <w:rPr>
                <w:color w:val="000000" w:themeColor="text1"/>
                <w:szCs w:val="26"/>
              </w:rPr>
            </w:pPr>
            <w:r w:rsidRPr="003B0A97">
              <w:rPr>
                <w:color w:val="000000" w:themeColor="text1"/>
                <w:szCs w:val="26"/>
              </w:rPr>
              <w:t>22 m</w:t>
            </w:r>
            <w:r w:rsidRPr="003B0A97">
              <w:rPr>
                <w:color w:val="000000" w:themeColor="text1"/>
                <w:szCs w:val="26"/>
                <w:vertAlign w:val="superscript"/>
              </w:rPr>
              <w:t>3</w:t>
            </w:r>
            <w:r w:rsidRPr="003B0A97">
              <w:rPr>
                <w:color w:val="000000" w:themeColor="text1"/>
                <w:szCs w:val="26"/>
              </w:rPr>
              <w:t>/ha</w:t>
            </w:r>
          </w:p>
        </w:tc>
        <w:tc>
          <w:tcPr>
            <w:tcW w:w="2319" w:type="dxa"/>
            <w:shd w:val="clear" w:color="auto" w:fill="auto"/>
            <w:vAlign w:val="center"/>
          </w:tcPr>
          <w:p w:rsidR="00712A26" w:rsidRPr="003B0A97" w:rsidRDefault="00C9172E" w:rsidP="00D97571">
            <w:pPr>
              <w:jc w:val="center"/>
              <w:rPr>
                <w:bCs/>
                <w:color w:val="000000" w:themeColor="text1"/>
                <w:szCs w:val="26"/>
                <w:lang w:val="it-IT"/>
              </w:rPr>
            </w:pPr>
            <w:r w:rsidRPr="003B0A97">
              <w:rPr>
                <w:bCs/>
                <w:color w:val="000000" w:themeColor="text1"/>
                <w:szCs w:val="26"/>
                <w:lang w:val="it-IT"/>
              </w:rPr>
              <w:t>4,17</w:t>
            </w:r>
          </w:p>
        </w:tc>
      </w:tr>
      <w:tr w:rsidR="003B0A97" w:rsidRPr="003B0A97" w:rsidTr="00D97571">
        <w:tc>
          <w:tcPr>
            <w:tcW w:w="710" w:type="dxa"/>
            <w:shd w:val="clear" w:color="auto" w:fill="auto"/>
            <w:vAlign w:val="center"/>
          </w:tcPr>
          <w:p w:rsidR="00C9172E" w:rsidRPr="003B0A97" w:rsidRDefault="00C9172E" w:rsidP="00C9172E">
            <w:pPr>
              <w:jc w:val="center"/>
              <w:rPr>
                <w:bCs/>
                <w:color w:val="000000" w:themeColor="text1"/>
                <w:szCs w:val="26"/>
                <w:lang w:val="it-IT"/>
              </w:rPr>
            </w:pPr>
            <w:r w:rsidRPr="003B0A97">
              <w:rPr>
                <w:bCs/>
                <w:color w:val="000000" w:themeColor="text1"/>
                <w:szCs w:val="26"/>
                <w:lang w:val="it-IT"/>
              </w:rPr>
              <w:t>5</w:t>
            </w:r>
          </w:p>
        </w:tc>
        <w:tc>
          <w:tcPr>
            <w:tcW w:w="3322" w:type="dxa"/>
            <w:shd w:val="clear" w:color="auto" w:fill="auto"/>
            <w:vAlign w:val="center"/>
          </w:tcPr>
          <w:p w:rsidR="00C9172E" w:rsidRPr="003B0A97" w:rsidRDefault="00C9172E" w:rsidP="00C9172E">
            <w:pPr>
              <w:pStyle w:val="BodyTextIndent2"/>
              <w:spacing w:after="0" w:line="312" w:lineRule="auto"/>
              <w:ind w:left="0"/>
              <w:rPr>
                <w:color w:val="000000" w:themeColor="text1"/>
                <w:szCs w:val="26"/>
              </w:rPr>
            </w:pPr>
            <w:r w:rsidRPr="003B0A97">
              <w:rPr>
                <w:color w:val="000000" w:themeColor="text1"/>
                <w:szCs w:val="26"/>
              </w:rPr>
              <w:t>Nước tưới cây</w:t>
            </w:r>
          </w:p>
        </w:tc>
        <w:tc>
          <w:tcPr>
            <w:tcW w:w="1857" w:type="dxa"/>
            <w:shd w:val="clear" w:color="auto" w:fill="auto"/>
            <w:vAlign w:val="center"/>
          </w:tcPr>
          <w:p w:rsidR="00C9172E" w:rsidRPr="003B0A97" w:rsidRDefault="00C9172E" w:rsidP="00C9172E">
            <w:pPr>
              <w:jc w:val="center"/>
              <w:rPr>
                <w:bCs/>
                <w:color w:val="000000" w:themeColor="text1"/>
                <w:szCs w:val="26"/>
                <w:lang w:val="it-IT"/>
              </w:rPr>
            </w:pPr>
            <w:r w:rsidRPr="003B0A97">
              <w:rPr>
                <w:bCs/>
                <w:color w:val="000000" w:themeColor="text1"/>
                <w:szCs w:val="26"/>
                <w:lang w:val="it-IT"/>
              </w:rPr>
              <w:t>52.736 m</w:t>
            </w:r>
            <w:r w:rsidRPr="003B0A97">
              <w:rPr>
                <w:bCs/>
                <w:color w:val="000000" w:themeColor="text1"/>
                <w:szCs w:val="26"/>
                <w:vertAlign w:val="superscript"/>
                <w:lang w:val="it-IT"/>
              </w:rPr>
              <w:t>2</w:t>
            </w:r>
          </w:p>
        </w:tc>
        <w:tc>
          <w:tcPr>
            <w:tcW w:w="1857" w:type="dxa"/>
            <w:shd w:val="clear" w:color="auto" w:fill="auto"/>
            <w:vAlign w:val="center"/>
          </w:tcPr>
          <w:p w:rsidR="00C9172E" w:rsidRPr="003B0A97" w:rsidRDefault="00C9172E" w:rsidP="00C9172E">
            <w:pPr>
              <w:jc w:val="center"/>
              <w:rPr>
                <w:color w:val="000000" w:themeColor="text1"/>
                <w:szCs w:val="26"/>
              </w:rPr>
            </w:pPr>
            <w:r w:rsidRPr="003B0A97">
              <w:rPr>
                <w:color w:val="000000" w:themeColor="text1"/>
                <w:szCs w:val="26"/>
              </w:rPr>
              <w:t>0,5 l/m</w:t>
            </w:r>
            <w:r w:rsidRPr="003B0A97">
              <w:rPr>
                <w:color w:val="000000" w:themeColor="text1"/>
                <w:szCs w:val="26"/>
                <w:vertAlign w:val="superscript"/>
              </w:rPr>
              <w:t>2</w:t>
            </w:r>
            <w:r w:rsidRPr="003B0A97">
              <w:rPr>
                <w:color w:val="000000" w:themeColor="text1"/>
                <w:szCs w:val="26"/>
              </w:rPr>
              <w:t>/ngày</w:t>
            </w:r>
          </w:p>
        </w:tc>
        <w:tc>
          <w:tcPr>
            <w:tcW w:w="2319" w:type="dxa"/>
            <w:shd w:val="clear" w:color="auto" w:fill="auto"/>
            <w:vAlign w:val="center"/>
          </w:tcPr>
          <w:p w:rsidR="00C9172E" w:rsidRPr="003B0A97" w:rsidRDefault="00C9172E" w:rsidP="00C9172E">
            <w:pPr>
              <w:jc w:val="center"/>
              <w:rPr>
                <w:bCs/>
                <w:color w:val="000000" w:themeColor="text1"/>
                <w:szCs w:val="26"/>
                <w:lang w:val="it-IT"/>
              </w:rPr>
            </w:pPr>
            <w:r w:rsidRPr="003B0A97">
              <w:rPr>
                <w:bCs/>
                <w:color w:val="000000" w:themeColor="text1"/>
                <w:szCs w:val="26"/>
                <w:lang w:val="it-IT"/>
              </w:rPr>
              <w:t>26,37</w:t>
            </w:r>
          </w:p>
        </w:tc>
      </w:tr>
      <w:tr w:rsidR="003B0A97" w:rsidRPr="003B0A97" w:rsidTr="00D97571">
        <w:tc>
          <w:tcPr>
            <w:tcW w:w="710" w:type="dxa"/>
            <w:shd w:val="clear" w:color="auto" w:fill="auto"/>
            <w:vAlign w:val="center"/>
          </w:tcPr>
          <w:p w:rsidR="00C9172E" w:rsidRPr="003B0A97" w:rsidRDefault="00C9172E" w:rsidP="00C9172E">
            <w:pPr>
              <w:jc w:val="center"/>
              <w:rPr>
                <w:bCs/>
                <w:color w:val="000000" w:themeColor="text1"/>
                <w:szCs w:val="26"/>
                <w:lang w:val="it-IT"/>
              </w:rPr>
            </w:pPr>
            <w:r w:rsidRPr="003B0A97">
              <w:rPr>
                <w:bCs/>
                <w:color w:val="000000" w:themeColor="text1"/>
                <w:szCs w:val="26"/>
                <w:lang w:val="it-IT"/>
              </w:rPr>
              <w:t>6</w:t>
            </w:r>
          </w:p>
        </w:tc>
        <w:tc>
          <w:tcPr>
            <w:tcW w:w="3322" w:type="dxa"/>
            <w:shd w:val="clear" w:color="auto" w:fill="auto"/>
            <w:vAlign w:val="center"/>
          </w:tcPr>
          <w:p w:rsidR="00C9172E" w:rsidRPr="003B0A97" w:rsidRDefault="00C9172E" w:rsidP="00C9172E">
            <w:pPr>
              <w:pStyle w:val="BodyTextIndent2"/>
              <w:spacing w:after="0" w:line="312" w:lineRule="auto"/>
              <w:ind w:left="0"/>
              <w:rPr>
                <w:color w:val="000000" w:themeColor="text1"/>
                <w:szCs w:val="26"/>
              </w:rPr>
            </w:pPr>
            <w:r w:rsidRPr="003B0A97">
              <w:rPr>
                <w:color w:val="000000" w:themeColor="text1"/>
                <w:szCs w:val="26"/>
              </w:rPr>
              <w:t>Nước rửa đường</w:t>
            </w:r>
          </w:p>
        </w:tc>
        <w:tc>
          <w:tcPr>
            <w:tcW w:w="1857" w:type="dxa"/>
            <w:shd w:val="clear" w:color="auto" w:fill="auto"/>
            <w:vAlign w:val="center"/>
          </w:tcPr>
          <w:p w:rsidR="00C9172E" w:rsidRPr="003B0A97" w:rsidRDefault="00C9172E" w:rsidP="00C9172E">
            <w:pPr>
              <w:jc w:val="center"/>
              <w:rPr>
                <w:bCs/>
                <w:color w:val="000000" w:themeColor="text1"/>
                <w:szCs w:val="26"/>
                <w:lang w:val="it-IT"/>
              </w:rPr>
            </w:pPr>
            <w:r w:rsidRPr="003B0A97">
              <w:rPr>
                <w:bCs/>
                <w:color w:val="000000" w:themeColor="text1"/>
                <w:szCs w:val="26"/>
                <w:lang w:val="it-IT"/>
              </w:rPr>
              <w:t>82.012 m</w:t>
            </w:r>
            <w:r w:rsidRPr="003B0A97">
              <w:rPr>
                <w:bCs/>
                <w:color w:val="000000" w:themeColor="text1"/>
                <w:szCs w:val="26"/>
                <w:vertAlign w:val="superscript"/>
                <w:lang w:val="it-IT"/>
              </w:rPr>
              <w:t>2</w:t>
            </w:r>
          </w:p>
        </w:tc>
        <w:tc>
          <w:tcPr>
            <w:tcW w:w="1857" w:type="dxa"/>
            <w:shd w:val="clear" w:color="auto" w:fill="auto"/>
            <w:vAlign w:val="center"/>
          </w:tcPr>
          <w:p w:rsidR="00C9172E" w:rsidRPr="003B0A97" w:rsidRDefault="00C9172E" w:rsidP="00C9172E">
            <w:pPr>
              <w:jc w:val="center"/>
              <w:rPr>
                <w:color w:val="000000" w:themeColor="text1"/>
                <w:szCs w:val="26"/>
              </w:rPr>
            </w:pPr>
            <w:r w:rsidRPr="003B0A97">
              <w:rPr>
                <w:color w:val="000000" w:themeColor="text1"/>
                <w:szCs w:val="26"/>
              </w:rPr>
              <w:t>1 l/m</w:t>
            </w:r>
            <w:r w:rsidRPr="003B0A97">
              <w:rPr>
                <w:color w:val="000000" w:themeColor="text1"/>
                <w:szCs w:val="26"/>
                <w:vertAlign w:val="superscript"/>
              </w:rPr>
              <w:t>2</w:t>
            </w:r>
            <w:r w:rsidRPr="003B0A97">
              <w:rPr>
                <w:color w:val="000000" w:themeColor="text1"/>
                <w:szCs w:val="26"/>
              </w:rPr>
              <w:t>/ngày</w:t>
            </w:r>
          </w:p>
        </w:tc>
        <w:tc>
          <w:tcPr>
            <w:tcW w:w="2319" w:type="dxa"/>
            <w:shd w:val="clear" w:color="auto" w:fill="auto"/>
            <w:vAlign w:val="center"/>
          </w:tcPr>
          <w:p w:rsidR="00C9172E" w:rsidRPr="003B0A97" w:rsidRDefault="00C9172E" w:rsidP="00C9172E">
            <w:pPr>
              <w:jc w:val="center"/>
              <w:rPr>
                <w:bCs/>
                <w:color w:val="000000" w:themeColor="text1"/>
                <w:szCs w:val="26"/>
                <w:lang w:val="it-IT"/>
              </w:rPr>
            </w:pPr>
            <w:r w:rsidRPr="003B0A97">
              <w:rPr>
                <w:bCs/>
                <w:color w:val="000000" w:themeColor="text1"/>
                <w:szCs w:val="26"/>
                <w:lang w:val="it-IT"/>
              </w:rPr>
              <w:t>82,01</w:t>
            </w:r>
          </w:p>
        </w:tc>
      </w:tr>
      <w:tr w:rsidR="003B0A97" w:rsidRPr="003B0A97" w:rsidTr="00D97571">
        <w:tc>
          <w:tcPr>
            <w:tcW w:w="4032" w:type="dxa"/>
            <w:gridSpan w:val="2"/>
            <w:shd w:val="clear" w:color="auto" w:fill="auto"/>
          </w:tcPr>
          <w:p w:rsidR="00712A26" w:rsidRPr="003B0A97" w:rsidRDefault="00245337" w:rsidP="00D97571">
            <w:pPr>
              <w:pStyle w:val="BodyTextIndent2"/>
              <w:spacing w:after="0" w:line="312" w:lineRule="auto"/>
              <w:ind w:left="0"/>
              <w:jc w:val="center"/>
              <w:rPr>
                <w:b/>
                <w:color w:val="000000" w:themeColor="text1"/>
                <w:szCs w:val="26"/>
              </w:rPr>
            </w:pPr>
            <w:r w:rsidRPr="003B0A97">
              <w:rPr>
                <w:b/>
                <w:color w:val="000000" w:themeColor="text1"/>
                <w:szCs w:val="26"/>
              </w:rPr>
              <w:t>Tổng</w:t>
            </w:r>
          </w:p>
        </w:tc>
        <w:tc>
          <w:tcPr>
            <w:tcW w:w="1857" w:type="dxa"/>
            <w:shd w:val="clear" w:color="auto" w:fill="auto"/>
            <w:vAlign w:val="center"/>
          </w:tcPr>
          <w:p w:rsidR="00712A26" w:rsidRPr="003B0A97" w:rsidRDefault="00712A26" w:rsidP="00D97571">
            <w:pPr>
              <w:jc w:val="center"/>
              <w:rPr>
                <w:b/>
                <w:bCs/>
                <w:color w:val="000000" w:themeColor="text1"/>
                <w:szCs w:val="26"/>
                <w:lang w:val="it-IT"/>
              </w:rPr>
            </w:pPr>
          </w:p>
        </w:tc>
        <w:tc>
          <w:tcPr>
            <w:tcW w:w="1857" w:type="dxa"/>
            <w:shd w:val="clear" w:color="auto" w:fill="auto"/>
            <w:vAlign w:val="center"/>
          </w:tcPr>
          <w:p w:rsidR="00712A26" w:rsidRPr="003B0A97" w:rsidRDefault="00712A26" w:rsidP="00D97571">
            <w:pPr>
              <w:jc w:val="center"/>
              <w:rPr>
                <w:b/>
                <w:color w:val="000000" w:themeColor="text1"/>
                <w:szCs w:val="26"/>
              </w:rPr>
            </w:pPr>
          </w:p>
        </w:tc>
        <w:tc>
          <w:tcPr>
            <w:tcW w:w="2319" w:type="dxa"/>
            <w:shd w:val="clear" w:color="auto" w:fill="auto"/>
            <w:vAlign w:val="center"/>
          </w:tcPr>
          <w:p w:rsidR="00712A26" w:rsidRPr="003B0A97" w:rsidRDefault="00C9172E" w:rsidP="00186F0E">
            <w:pPr>
              <w:jc w:val="center"/>
              <w:rPr>
                <w:b/>
                <w:bCs/>
                <w:color w:val="000000" w:themeColor="text1"/>
                <w:szCs w:val="26"/>
                <w:lang w:val="it-IT"/>
              </w:rPr>
            </w:pPr>
            <w:r w:rsidRPr="003B0A97">
              <w:rPr>
                <w:b/>
                <w:bCs/>
                <w:color w:val="000000" w:themeColor="text1"/>
                <w:szCs w:val="26"/>
                <w:lang w:val="it-IT"/>
              </w:rPr>
              <w:t>931,55</w:t>
            </w:r>
          </w:p>
        </w:tc>
      </w:tr>
      <w:tr w:rsidR="003B0A97" w:rsidRPr="003B0A97" w:rsidTr="00D97571">
        <w:tc>
          <w:tcPr>
            <w:tcW w:w="710" w:type="dxa"/>
            <w:shd w:val="clear" w:color="auto" w:fill="auto"/>
          </w:tcPr>
          <w:p w:rsidR="00712A26" w:rsidRPr="003B0A97" w:rsidRDefault="00CD7C08" w:rsidP="00D97571">
            <w:pPr>
              <w:jc w:val="center"/>
              <w:rPr>
                <w:bCs/>
                <w:color w:val="000000" w:themeColor="text1"/>
                <w:szCs w:val="26"/>
                <w:lang w:val="it-IT"/>
              </w:rPr>
            </w:pPr>
            <w:r w:rsidRPr="003B0A97">
              <w:rPr>
                <w:bCs/>
                <w:color w:val="000000" w:themeColor="text1"/>
                <w:szCs w:val="26"/>
                <w:lang w:val="it-IT"/>
              </w:rPr>
              <w:t>7</w:t>
            </w:r>
          </w:p>
        </w:tc>
        <w:tc>
          <w:tcPr>
            <w:tcW w:w="3322" w:type="dxa"/>
            <w:shd w:val="clear" w:color="auto" w:fill="auto"/>
            <w:vAlign w:val="center"/>
          </w:tcPr>
          <w:p w:rsidR="00712A26" w:rsidRPr="003B0A97" w:rsidRDefault="00712A26" w:rsidP="00D97571">
            <w:pPr>
              <w:pStyle w:val="BodyTextIndent2"/>
              <w:spacing w:after="0" w:line="312" w:lineRule="auto"/>
              <w:ind w:left="0"/>
              <w:rPr>
                <w:color w:val="000000" w:themeColor="text1"/>
                <w:szCs w:val="26"/>
              </w:rPr>
            </w:pPr>
            <w:r w:rsidRPr="003B0A97">
              <w:rPr>
                <w:color w:val="000000" w:themeColor="text1"/>
                <w:szCs w:val="26"/>
              </w:rPr>
              <w:t>Nước dự phòng, rò rỉ</w:t>
            </w:r>
          </w:p>
        </w:tc>
        <w:tc>
          <w:tcPr>
            <w:tcW w:w="1857" w:type="dxa"/>
            <w:shd w:val="clear" w:color="auto" w:fill="auto"/>
            <w:vAlign w:val="center"/>
          </w:tcPr>
          <w:p w:rsidR="00712A26" w:rsidRPr="003B0A97" w:rsidRDefault="00712A26" w:rsidP="00D97571">
            <w:pPr>
              <w:jc w:val="center"/>
              <w:rPr>
                <w:bCs/>
                <w:color w:val="000000" w:themeColor="text1"/>
                <w:szCs w:val="26"/>
                <w:lang w:val="it-IT"/>
              </w:rPr>
            </w:pPr>
          </w:p>
        </w:tc>
        <w:tc>
          <w:tcPr>
            <w:tcW w:w="1857" w:type="dxa"/>
            <w:shd w:val="clear" w:color="auto" w:fill="auto"/>
            <w:vAlign w:val="center"/>
          </w:tcPr>
          <w:p w:rsidR="00712A26" w:rsidRPr="003B0A97" w:rsidRDefault="00712A26" w:rsidP="00D97571">
            <w:pPr>
              <w:jc w:val="center"/>
              <w:rPr>
                <w:color w:val="000000" w:themeColor="text1"/>
                <w:szCs w:val="26"/>
              </w:rPr>
            </w:pPr>
            <w:r w:rsidRPr="003B0A97">
              <w:rPr>
                <w:color w:val="000000" w:themeColor="text1"/>
                <w:szCs w:val="26"/>
              </w:rPr>
              <w:t>15 % Q</w:t>
            </w:r>
          </w:p>
        </w:tc>
        <w:tc>
          <w:tcPr>
            <w:tcW w:w="2319" w:type="dxa"/>
            <w:shd w:val="clear" w:color="auto" w:fill="auto"/>
            <w:vAlign w:val="center"/>
          </w:tcPr>
          <w:p w:rsidR="00712A26" w:rsidRPr="003B0A97" w:rsidRDefault="00C9172E" w:rsidP="00186F0E">
            <w:pPr>
              <w:jc w:val="center"/>
              <w:rPr>
                <w:bCs/>
                <w:color w:val="000000" w:themeColor="text1"/>
                <w:szCs w:val="26"/>
                <w:lang w:val="it-IT"/>
              </w:rPr>
            </w:pPr>
            <w:r w:rsidRPr="003B0A97">
              <w:rPr>
                <w:bCs/>
                <w:color w:val="000000" w:themeColor="text1"/>
                <w:szCs w:val="26"/>
                <w:lang w:val="it-IT"/>
              </w:rPr>
              <w:t>139,73</w:t>
            </w:r>
          </w:p>
        </w:tc>
      </w:tr>
      <w:tr w:rsidR="003B0A97" w:rsidRPr="003B0A97" w:rsidTr="008075E3">
        <w:tc>
          <w:tcPr>
            <w:tcW w:w="4032" w:type="dxa"/>
            <w:gridSpan w:val="2"/>
            <w:shd w:val="clear" w:color="auto" w:fill="auto"/>
          </w:tcPr>
          <w:p w:rsidR="006E4125" w:rsidRPr="003B0A97" w:rsidRDefault="006E4125" w:rsidP="00D97571">
            <w:pPr>
              <w:pStyle w:val="BodyTextIndent2"/>
              <w:spacing w:after="0" w:line="312" w:lineRule="auto"/>
              <w:ind w:left="0"/>
              <w:rPr>
                <w:color w:val="000000" w:themeColor="text1"/>
                <w:szCs w:val="26"/>
              </w:rPr>
            </w:pPr>
            <w:r w:rsidRPr="003B0A97">
              <w:rPr>
                <w:color w:val="000000" w:themeColor="text1"/>
                <w:szCs w:val="26"/>
              </w:rPr>
              <w:t>Tổng nhu cầu dùng nước ngày trung bình</w:t>
            </w:r>
          </w:p>
        </w:tc>
        <w:tc>
          <w:tcPr>
            <w:tcW w:w="1857" w:type="dxa"/>
            <w:shd w:val="clear" w:color="auto" w:fill="auto"/>
            <w:vAlign w:val="center"/>
          </w:tcPr>
          <w:p w:rsidR="006E4125" w:rsidRPr="003B0A97" w:rsidRDefault="006E4125" w:rsidP="00D97571">
            <w:pPr>
              <w:jc w:val="center"/>
              <w:rPr>
                <w:bCs/>
                <w:color w:val="000000" w:themeColor="text1"/>
                <w:szCs w:val="26"/>
                <w:lang w:val="it-IT"/>
              </w:rPr>
            </w:pPr>
          </w:p>
        </w:tc>
        <w:tc>
          <w:tcPr>
            <w:tcW w:w="1857" w:type="dxa"/>
            <w:shd w:val="clear" w:color="auto" w:fill="auto"/>
            <w:vAlign w:val="center"/>
          </w:tcPr>
          <w:p w:rsidR="006E4125" w:rsidRPr="003B0A97" w:rsidRDefault="006E4125" w:rsidP="00D97571">
            <w:pPr>
              <w:jc w:val="center"/>
              <w:rPr>
                <w:color w:val="000000" w:themeColor="text1"/>
                <w:szCs w:val="26"/>
              </w:rPr>
            </w:pPr>
          </w:p>
        </w:tc>
        <w:tc>
          <w:tcPr>
            <w:tcW w:w="2319" w:type="dxa"/>
            <w:shd w:val="clear" w:color="auto" w:fill="auto"/>
            <w:vAlign w:val="center"/>
          </w:tcPr>
          <w:p w:rsidR="006E4125" w:rsidRPr="003B0A97" w:rsidRDefault="006E4125" w:rsidP="00C9172E">
            <w:pPr>
              <w:jc w:val="center"/>
              <w:rPr>
                <w:bCs/>
                <w:color w:val="000000" w:themeColor="text1"/>
                <w:szCs w:val="26"/>
                <w:lang w:val="it-IT"/>
              </w:rPr>
            </w:pPr>
            <w:r w:rsidRPr="003B0A97">
              <w:rPr>
                <w:bCs/>
                <w:color w:val="000000" w:themeColor="text1"/>
                <w:szCs w:val="26"/>
                <w:lang w:val="it-IT"/>
              </w:rPr>
              <w:t>1.</w:t>
            </w:r>
            <w:r w:rsidR="00C9172E" w:rsidRPr="003B0A97">
              <w:rPr>
                <w:bCs/>
                <w:color w:val="000000" w:themeColor="text1"/>
                <w:szCs w:val="26"/>
                <w:lang w:val="it-IT"/>
              </w:rPr>
              <w:t>071,28</w:t>
            </w:r>
          </w:p>
        </w:tc>
      </w:tr>
      <w:tr w:rsidR="003B0A97" w:rsidRPr="003B0A97" w:rsidTr="00D97571">
        <w:tc>
          <w:tcPr>
            <w:tcW w:w="4032" w:type="dxa"/>
            <w:gridSpan w:val="2"/>
            <w:shd w:val="clear" w:color="auto" w:fill="auto"/>
          </w:tcPr>
          <w:p w:rsidR="00712A26" w:rsidRPr="003B0A97" w:rsidRDefault="00712A26" w:rsidP="00D97571">
            <w:pPr>
              <w:pStyle w:val="BodyTextIndent2"/>
              <w:spacing w:after="0" w:line="312" w:lineRule="auto"/>
              <w:ind w:left="0"/>
              <w:jc w:val="center"/>
              <w:rPr>
                <w:b/>
                <w:color w:val="000000" w:themeColor="text1"/>
                <w:szCs w:val="26"/>
              </w:rPr>
            </w:pPr>
            <w:r w:rsidRPr="003B0A97">
              <w:rPr>
                <w:b/>
                <w:color w:val="000000" w:themeColor="text1"/>
                <w:szCs w:val="26"/>
                <w:lang w:val="fr-FR"/>
              </w:rPr>
              <w:t>Q max</w:t>
            </w:r>
          </w:p>
        </w:tc>
        <w:tc>
          <w:tcPr>
            <w:tcW w:w="1857" w:type="dxa"/>
            <w:shd w:val="clear" w:color="auto" w:fill="auto"/>
            <w:vAlign w:val="center"/>
          </w:tcPr>
          <w:p w:rsidR="00712A26" w:rsidRPr="003B0A97" w:rsidRDefault="00712A26" w:rsidP="00D97571">
            <w:pPr>
              <w:jc w:val="center"/>
              <w:rPr>
                <w:b/>
                <w:bCs/>
                <w:color w:val="000000" w:themeColor="text1"/>
                <w:szCs w:val="26"/>
                <w:lang w:val="it-IT"/>
              </w:rPr>
            </w:pPr>
          </w:p>
        </w:tc>
        <w:tc>
          <w:tcPr>
            <w:tcW w:w="1857" w:type="dxa"/>
            <w:shd w:val="clear" w:color="auto" w:fill="auto"/>
            <w:vAlign w:val="center"/>
          </w:tcPr>
          <w:p w:rsidR="00712A26" w:rsidRPr="003B0A97" w:rsidRDefault="00712A26" w:rsidP="00D97571">
            <w:pPr>
              <w:jc w:val="center"/>
              <w:rPr>
                <w:b/>
                <w:color w:val="000000" w:themeColor="text1"/>
                <w:szCs w:val="26"/>
              </w:rPr>
            </w:pPr>
            <w:r w:rsidRPr="003B0A97">
              <w:rPr>
                <w:b/>
                <w:color w:val="000000" w:themeColor="text1"/>
                <w:szCs w:val="26"/>
              </w:rPr>
              <w:t>k=1,2</w:t>
            </w:r>
          </w:p>
        </w:tc>
        <w:tc>
          <w:tcPr>
            <w:tcW w:w="2319" w:type="dxa"/>
            <w:shd w:val="clear" w:color="auto" w:fill="auto"/>
            <w:vAlign w:val="center"/>
          </w:tcPr>
          <w:p w:rsidR="00712A26" w:rsidRPr="003B0A97" w:rsidRDefault="003026D8" w:rsidP="00C9172E">
            <w:pPr>
              <w:jc w:val="center"/>
              <w:rPr>
                <w:b/>
                <w:bCs/>
                <w:color w:val="000000" w:themeColor="text1"/>
                <w:szCs w:val="26"/>
                <w:lang w:val="it-IT"/>
              </w:rPr>
            </w:pPr>
            <w:r w:rsidRPr="003B0A97">
              <w:rPr>
                <w:b/>
                <w:bCs/>
                <w:color w:val="000000" w:themeColor="text1"/>
                <w:szCs w:val="26"/>
                <w:lang w:val="it-IT"/>
              </w:rPr>
              <w:t>1.</w:t>
            </w:r>
            <w:r w:rsidR="00C9172E" w:rsidRPr="003B0A97">
              <w:rPr>
                <w:b/>
                <w:bCs/>
                <w:color w:val="000000" w:themeColor="text1"/>
                <w:szCs w:val="26"/>
                <w:lang w:val="it-IT"/>
              </w:rPr>
              <w:t>285,54</w:t>
            </w:r>
          </w:p>
        </w:tc>
      </w:tr>
    </w:tbl>
    <w:p w:rsidR="00F97E39" w:rsidRPr="003B0A97" w:rsidRDefault="00F97E39" w:rsidP="008075E3">
      <w:pPr>
        <w:pStyle w:val="Heading2"/>
        <w:rPr>
          <w:i/>
          <w:color w:val="000000" w:themeColor="text1"/>
        </w:rPr>
      </w:pPr>
      <w:bookmarkStart w:id="63" w:name="_Toc205194055"/>
      <w:r w:rsidRPr="003B0A97">
        <w:rPr>
          <w:color w:val="000000" w:themeColor="text1"/>
        </w:rPr>
        <w:t>1.5. Các thông tin khác liên quan đến dự án đầu tư</w:t>
      </w:r>
      <w:bookmarkEnd w:id="63"/>
    </w:p>
    <w:p w:rsidR="00BD40CD" w:rsidRPr="003B0A97" w:rsidRDefault="00BD40CD" w:rsidP="00BD40CD">
      <w:pPr>
        <w:ind w:firstLine="567"/>
        <w:rPr>
          <w:color w:val="000000" w:themeColor="text1"/>
          <w:szCs w:val="26"/>
          <w:lang w:val="de-DE"/>
        </w:rPr>
      </w:pPr>
      <w:bookmarkStart w:id="64" w:name="_Toc433874965"/>
      <w:bookmarkEnd w:id="17"/>
      <w:r w:rsidRPr="003B0A97">
        <w:rPr>
          <w:color w:val="000000" w:themeColor="text1"/>
          <w:szCs w:val="26"/>
          <w:lang w:val="vi-VN"/>
        </w:rPr>
        <w:t>Công ty cổ phần phát triển hạ tầng Cụm công nghiệp Minh Khai</w:t>
      </w:r>
      <w:r w:rsidRPr="003B0A97">
        <w:rPr>
          <w:color w:val="000000" w:themeColor="text1"/>
          <w:szCs w:val="26"/>
          <w:lang w:val="de-DE"/>
        </w:rPr>
        <w:t xml:space="preserve"> trực tiếp quản lý và điều hành cho các đơn vị vào thuê đất. Công ty đã ban hành quy chế hoạt động của C</w:t>
      </w:r>
      <w:r w:rsidR="007F02AA" w:rsidRPr="003B0A97">
        <w:rPr>
          <w:color w:val="000000" w:themeColor="text1"/>
          <w:szCs w:val="26"/>
          <w:lang w:val="de-DE"/>
        </w:rPr>
        <w:t>CN (</w:t>
      </w:r>
      <w:r w:rsidRPr="003B0A97">
        <w:rPr>
          <w:i/>
          <w:color w:val="000000" w:themeColor="text1"/>
          <w:szCs w:val="26"/>
          <w:lang w:val="de-DE"/>
        </w:rPr>
        <w:t>Quy chế hoạt động của CCN được đính kèm phụ lục V của báo cáo</w:t>
      </w:r>
      <w:r w:rsidRPr="003B0A97">
        <w:rPr>
          <w:color w:val="000000" w:themeColor="text1"/>
          <w:szCs w:val="26"/>
          <w:lang w:val="de-DE"/>
        </w:rPr>
        <w:t xml:space="preserve">). Ngoài ra, </w:t>
      </w:r>
      <w:r w:rsidR="007F02AA" w:rsidRPr="003B0A97">
        <w:rPr>
          <w:color w:val="000000" w:themeColor="text1"/>
          <w:szCs w:val="26"/>
          <w:lang w:val="de-DE"/>
        </w:rPr>
        <w:t>Chủ đầu tư</w:t>
      </w:r>
      <w:r w:rsidRPr="003B0A97">
        <w:rPr>
          <w:color w:val="000000" w:themeColor="text1"/>
          <w:szCs w:val="26"/>
          <w:lang w:val="de-DE"/>
        </w:rPr>
        <w:t xml:space="preserve"> sẽ </w:t>
      </w:r>
      <w:r w:rsidR="007F02AA" w:rsidRPr="003B0A97">
        <w:rPr>
          <w:color w:val="000000" w:themeColor="text1"/>
          <w:szCs w:val="26"/>
          <w:lang w:val="de-DE"/>
        </w:rPr>
        <w:t>t</w:t>
      </w:r>
      <w:r w:rsidR="007F02AA" w:rsidRPr="003B0A97">
        <w:rPr>
          <w:rFonts w:eastAsia="MS Mincho"/>
          <w:color w:val="000000" w:themeColor="text1"/>
          <w:szCs w:val="26"/>
          <w:lang w:val="pt-BR" w:eastAsia="ja-JP"/>
        </w:rPr>
        <w:t>hành lập bộ phận an toàn, kỹ thuật, môi trường chịu trách nhiệm thực hiện, vận hành thường xuyên các công trình, biện pháp bảo vệ môi trường của Dự án trong giai đoạn vận hành.</w:t>
      </w:r>
    </w:p>
    <w:p w:rsidR="00BD40CD" w:rsidRPr="003B0A97" w:rsidRDefault="00BD40CD" w:rsidP="00BD40CD">
      <w:pPr>
        <w:ind w:firstLine="567"/>
        <w:rPr>
          <w:color w:val="000000" w:themeColor="text1"/>
          <w:szCs w:val="26"/>
          <w:lang w:val="de-DE"/>
        </w:rPr>
      </w:pPr>
      <w:r w:rsidRPr="003B0A97">
        <w:rPr>
          <w:color w:val="000000" w:themeColor="text1"/>
          <w:szCs w:val="26"/>
          <w:lang w:val="de-DE"/>
        </w:rPr>
        <w:t xml:space="preserve">Khi </w:t>
      </w:r>
      <w:r w:rsidR="00CA2F44" w:rsidRPr="003B0A97">
        <w:rPr>
          <w:color w:val="000000" w:themeColor="text1"/>
          <w:szCs w:val="26"/>
          <w:lang w:val="de-DE"/>
        </w:rPr>
        <w:t>CCN</w:t>
      </w:r>
      <w:r w:rsidR="007F02AA" w:rsidRPr="003B0A97">
        <w:rPr>
          <w:color w:val="000000" w:themeColor="text1"/>
          <w:szCs w:val="26"/>
          <w:lang w:val="de-DE"/>
        </w:rPr>
        <w:t xml:space="preserve"> Minh Khai</w:t>
      </w:r>
      <w:r w:rsidRPr="003B0A97">
        <w:rPr>
          <w:color w:val="000000" w:themeColor="text1"/>
          <w:szCs w:val="26"/>
          <w:lang w:val="de-DE"/>
        </w:rPr>
        <w:t xml:space="preserve"> đi vào hoạt động ổn định sẽ thu hút khoảng 3.400 người làm việc trong các nhà xưởng sản xuất và nhà máy trong khu công nghiệp; </w:t>
      </w:r>
      <w:r w:rsidR="007F02AA" w:rsidRPr="003B0A97">
        <w:rPr>
          <w:color w:val="000000" w:themeColor="text1"/>
          <w:szCs w:val="26"/>
          <w:lang w:val="de-DE"/>
        </w:rPr>
        <w:t>15</w:t>
      </w:r>
      <w:r w:rsidRPr="003B0A97">
        <w:rPr>
          <w:color w:val="000000" w:themeColor="text1"/>
          <w:szCs w:val="26"/>
          <w:lang w:val="de-DE"/>
        </w:rPr>
        <w:t xml:space="preserve"> người làm việc trong ban quản lý dự án.</w:t>
      </w:r>
    </w:p>
    <w:bookmarkEnd w:id="64"/>
    <w:p w:rsidR="00BD40CD" w:rsidRPr="003B0A97" w:rsidRDefault="00BD40CD" w:rsidP="00BD40CD">
      <w:pPr>
        <w:spacing w:line="240" w:lineRule="auto"/>
        <w:rPr>
          <w:rFonts w:eastAsia="Times New Roman"/>
          <w:b/>
          <w:bCs/>
          <w:color w:val="000000" w:themeColor="text1"/>
          <w:kern w:val="32"/>
          <w:szCs w:val="26"/>
          <w:lang w:val="vi-VN"/>
        </w:rPr>
      </w:pPr>
    </w:p>
    <w:p w:rsidR="00BD40CD" w:rsidRPr="003B0A97" w:rsidRDefault="00BD40CD">
      <w:pPr>
        <w:spacing w:line="240" w:lineRule="auto"/>
        <w:jc w:val="left"/>
        <w:rPr>
          <w:rFonts w:eastAsia="Times New Roman"/>
          <w:b/>
          <w:bCs/>
          <w:color w:val="000000" w:themeColor="text1"/>
          <w:kern w:val="32"/>
          <w:szCs w:val="26"/>
          <w:lang w:val="vi-VN"/>
        </w:rPr>
      </w:pPr>
      <w:r w:rsidRPr="003B0A97">
        <w:rPr>
          <w:i/>
          <w:color w:val="000000" w:themeColor="text1"/>
          <w:szCs w:val="26"/>
          <w:lang w:val="vi-VN"/>
        </w:rPr>
        <w:br w:type="page"/>
      </w:r>
    </w:p>
    <w:p w:rsidR="00FD34D2" w:rsidRPr="003B0A97" w:rsidRDefault="00F92877" w:rsidP="007A27EC">
      <w:pPr>
        <w:pStyle w:val="Heading1"/>
        <w:spacing w:before="0" w:after="0"/>
        <w:jc w:val="center"/>
        <w:rPr>
          <w:rFonts w:ascii="Times New Roman" w:hAnsi="Times New Roman"/>
          <w:bCs w:val="0"/>
          <w:i w:val="0"/>
          <w:color w:val="000000" w:themeColor="text1"/>
          <w:sz w:val="26"/>
          <w:szCs w:val="26"/>
          <w:lang w:val="vi-VN"/>
        </w:rPr>
      </w:pPr>
      <w:bookmarkStart w:id="65" w:name="_Toc205194056"/>
      <w:r w:rsidRPr="003B0A97">
        <w:rPr>
          <w:rFonts w:ascii="Times New Roman" w:hAnsi="Times New Roman"/>
          <w:i w:val="0"/>
          <w:color w:val="000000" w:themeColor="text1"/>
          <w:sz w:val="26"/>
          <w:szCs w:val="26"/>
          <w:lang w:val="vi-VN"/>
        </w:rPr>
        <w:lastRenderedPageBreak/>
        <w:t>CHƯƠNG II</w:t>
      </w:r>
      <w:r w:rsidR="00FD34D2" w:rsidRPr="003B0A97">
        <w:rPr>
          <w:rFonts w:ascii="Times New Roman" w:hAnsi="Times New Roman"/>
          <w:i w:val="0"/>
          <w:color w:val="000000" w:themeColor="text1"/>
          <w:sz w:val="26"/>
          <w:szCs w:val="26"/>
          <w:lang w:val="vi-VN"/>
        </w:rPr>
        <w:t xml:space="preserve">. </w:t>
      </w:r>
      <w:r w:rsidRPr="003B0A97">
        <w:rPr>
          <w:rFonts w:ascii="Times New Roman" w:hAnsi="Times New Roman"/>
          <w:bCs w:val="0"/>
          <w:i w:val="0"/>
          <w:color w:val="000000" w:themeColor="text1"/>
          <w:sz w:val="26"/>
          <w:szCs w:val="26"/>
          <w:lang w:val="vi-VN"/>
        </w:rPr>
        <w:t>SỰ PHÙ HỢP CỦA DỰ ÁN ĐẦU TƯ VỚI QUY HOẠCH,</w:t>
      </w:r>
      <w:bookmarkEnd w:id="65"/>
    </w:p>
    <w:p w:rsidR="000B5842" w:rsidRPr="003B0A97" w:rsidRDefault="00F92877" w:rsidP="007A27EC">
      <w:pPr>
        <w:pStyle w:val="Heading1"/>
        <w:spacing w:before="0" w:after="0"/>
        <w:jc w:val="center"/>
        <w:rPr>
          <w:rFonts w:ascii="Times New Roman" w:hAnsi="Times New Roman"/>
          <w:i w:val="0"/>
          <w:color w:val="000000" w:themeColor="text1"/>
          <w:sz w:val="26"/>
          <w:szCs w:val="26"/>
          <w:lang w:val="vi-VN"/>
        </w:rPr>
      </w:pPr>
      <w:bookmarkStart w:id="66" w:name="_Toc205194057"/>
      <w:r w:rsidRPr="003B0A97">
        <w:rPr>
          <w:rFonts w:ascii="Times New Roman" w:hAnsi="Times New Roman"/>
          <w:bCs w:val="0"/>
          <w:i w:val="0"/>
          <w:color w:val="000000" w:themeColor="text1"/>
          <w:sz w:val="26"/>
          <w:szCs w:val="26"/>
          <w:lang w:val="vi-VN"/>
        </w:rPr>
        <w:t>KHẢ NĂNG</w:t>
      </w:r>
      <w:r w:rsidR="00027D69" w:rsidRPr="003B0A97">
        <w:rPr>
          <w:rFonts w:ascii="Times New Roman" w:hAnsi="Times New Roman"/>
          <w:bCs w:val="0"/>
          <w:i w:val="0"/>
          <w:color w:val="000000" w:themeColor="text1"/>
          <w:sz w:val="26"/>
          <w:szCs w:val="26"/>
          <w:lang w:val="vi-VN"/>
        </w:rPr>
        <w:t xml:space="preserve"> </w:t>
      </w:r>
      <w:r w:rsidRPr="003B0A97">
        <w:rPr>
          <w:rFonts w:ascii="Times New Roman" w:hAnsi="Times New Roman"/>
          <w:bCs w:val="0"/>
          <w:i w:val="0"/>
          <w:color w:val="000000" w:themeColor="text1"/>
          <w:sz w:val="26"/>
          <w:szCs w:val="26"/>
          <w:lang w:val="vi-VN"/>
        </w:rPr>
        <w:t>CHỊU TẢI CỦA MÔI TRƯỜNG</w:t>
      </w:r>
      <w:bookmarkEnd w:id="66"/>
    </w:p>
    <w:p w:rsidR="00F92877" w:rsidRPr="003B0A97" w:rsidRDefault="007A228A" w:rsidP="007A27EC">
      <w:pPr>
        <w:pStyle w:val="Heading2"/>
        <w:rPr>
          <w:bCs w:val="0"/>
          <w:i/>
          <w:color w:val="000000" w:themeColor="text1"/>
          <w:szCs w:val="26"/>
          <w:lang w:val="vi-VN"/>
        </w:rPr>
      </w:pPr>
      <w:bookmarkStart w:id="67" w:name="_Toc205194058"/>
      <w:r w:rsidRPr="003B0A97">
        <w:rPr>
          <w:bCs w:val="0"/>
          <w:color w:val="000000" w:themeColor="text1"/>
          <w:szCs w:val="26"/>
          <w:lang w:val="vi-VN"/>
        </w:rPr>
        <w:t>2.</w:t>
      </w:r>
      <w:r w:rsidR="002F4A99" w:rsidRPr="003B0A97">
        <w:rPr>
          <w:bCs w:val="0"/>
          <w:color w:val="000000" w:themeColor="text1"/>
          <w:szCs w:val="26"/>
          <w:lang w:val="vi-VN"/>
        </w:rPr>
        <w:t xml:space="preserve">1. </w:t>
      </w:r>
      <w:r w:rsidR="00F92877" w:rsidRPr="003B0A97">
        <w:rPr>
          <w:bCs w:val="0"/>
          <w:color w:val="000000" w:themeColor="text1"/>
          <w:szCs w:val="26"/>
          <w:lang w:val="vi-VN"/>
        </w:rPr>
        <w:t>Sự phù hợp của dự án đầu tư với quy hoạch bảo vệ môi trường quốc gia, quy hoạch tỉnh, phân vùng môi trường</w:t>
      </w:r>
      <w:bookmarkEnd w:id="67"/>
    </w:p>
    <w:p w:rsidR="00C41E4D" w:rsidRPr="003B0A97" w:rsidRDefault="00C41E4D" w:rsidP="007A27EC">
      <w:pPr>
        <w:ind w:firstLine="720"/>
        <w:rPr>
          <w:i/>
          <w:color w:val="000000" w:themeColor="text1"/>
          <w:szCs w:val="26"/>
          <w:lang w:val="vi-VN" w:eastAsia="vi-VN"/>
        </w:rPr>
      </w:pPr>
      <w:r w:rsidRPr="003B0A97">
        <w:rPr>
          <w:i/>
          <w:color w:val="000000" w:themeColor="text1"/>
          <w:szCs w:val="26"/>
          <w:lang w:val="vi-VN" w:eastAsia="vi-VN"/>
        </w:rPr>
        <w:t>* Sự phù hợp của dự án đầu tư với Quy hoạch bảo vệ môi trường Quốc gia</w:t>
      </w:r>
    </w:p>
    <w:p w:rsidR="00D109E7" w:rsidRPr="003B0A97" w:rsidRDefault="00D109E7" w:rsidP="00AC54AD">
      <w:pPr>
        <w:spacing w:line="300" w:lineRule="auto"/>
        <w:ind w:firstLine="720"/>
        <w:rPr>
          <w:color w:val="000000" w:themeColor="text1"/>
          <w:spacing w:val="-2"/>
          <w:szCs w:val="26"/>
          <w:lang w:val="vi-VN" w:eastAsia="vi-VN"/>
        </w:rPr>
      </w:pPr>
      <w:r w:rsidRPr="003B0A97">
        <w:rPr>
          <w:color w:val="000000" w:themeColor="text1"/>
          <w:spacing w:val="-2"/>
          <w:szCs w:val="26"/>
          <w:lang w:val="vi-VN" w:eastAsia="vi-VN"/>
        </w:rPr>
        <w:t>Theo Quyết định số 611/QĐ-TTg của Thủ tướng chính phủ ban hành ngày 08/7/2024 về việc Phê duyệt Quy hoạch bảo vệ môi trường Quốc gia thời kỳ 2021- 2030, tầm nhìn đến năm 2050 thì tầm nhìn và mục tiêu cụ thể như sau:</w:t>
      </w:r>
      <w:r w:rsidR="00AC54AD" w:rsidRPr="003B0A97">
        <w:rPr>
          <w:color w:val="000000" w:themeColor="text1"/>
          <w:spacing w:val="-2"/>
          <w:szCs w:val="26"/>
          <w:lang w:val="vi-VN" w:eastAsia="vi-VN"/>
        </w:rPr>
        <w:t xml:space="preserve"> </w:t>
      </w:r>
      <w:r w:rsidRPr="003B0A97">
        <w:rPr>
          <w:color w:val="000000" w:themeColor="text1"/>
          <w:spacing w:val="-2"/>
          <w:szCs w:val="26"/>
          <w:lang w:val="vi-VN" w:eastAsia="vi-VN"/>
        </w:rPr>
        <w:t>Về tầm nhìn đến năm 2050: Môi trường Việt Nam có chất lượng tốt, bảo đảm môi trường sống trong lành cho nhân dân; bảo tồn hiệu quả đa dạng sinh học và duy trì được cân bằng sinh thái; chủ động ứng phó với biến đổi khí hậu; xã hội phát triển hài hòa với thiên nhiên, đất nước phát triển bền vững theo hướng chuyển đổi xanh dựa trên phát triển nền kinh tế tuần hoàn, kinh tế xanh, các - bon thấp nhằm hướng tới đưa phát thải ròng bằng “0” vào năm 2050; bảo đảm an ninh môi trường gắn với mục tiêu phát triển kinh tế-xã hội nhanh và bền vững.</w:t>
      </w:r>
      <w:r w:rsidR="00AC54AD" w:rsidRPr="003B0A97">
        <w:rPr>
          <w:color w:val="000000" w:themeColor="text1"/>
          <w:spacing w:val="-2"/>
          <w:szCs w:val="26"/>
          <w:lang w:val="vi-VN" w:eastAsia="vi-VN"/>
        </w:rPr>
        <w:t xml:space="preserve"> </w:t>
      </w:r>
      <w:r w:rsidR="00AC54AD" w:rsidRPr="003B0A97">
        <w:rPr>
          <w:color w:val="000000" w:themeColor="text1"/>
          <w:spacing w:val="-2"/>
          <w:szCs w:val="26"/>
          <w:lang w:val="vi-VN"/>
        </w:rPr>
        <w:t>Dự án khi đi vào hoạt động phát sinh nước thải, chất thải rắn. Tuy nhiên, đã có các nhận diện và biện pháp bảo vệ môi trường. Do đó, dự án đầu tư là phù hợp với quy hoạch BVMT quốc gia.</w:t>
      </w:r>
    </w:p>
    <w:p w:rsidR="00C41E4D" w:rsidRPr="003B0A97" w:rsidRDefault="00C41E4D" w:rsidP="007A27EC">
      <w:pPr>
        <w:ind w:firstLine="720"/>
        <w:rPr>
          <w:i/>
          <w:color w:val="000000" w:themeColor="text1"/>
          <w:szCs w:val="26"/>
          <w:lang w:val="vi-VN" w:eastAsia="vi-VN"/>
        </w:rPr>
      </w:pPr>
      <w:r w:rsidRPr="003B0A97">
        <w:rPr>
          <w:i/>
          <w:color w:val="000000" w:themeColor="text1"/>
          <w:szCs w:val="26"/>
          <w:lang w:val="vi-VN" w:eastAsia="vi-VN"/>
        </w:rPr>
        <w:t>* Sự phù hợp của dự án đầu tư với quy hoạch tỉnh</w:t>
      </w:r>
    </w:p>
    <w:p w:rsidR="00274DCC" w:rsidRPr="003B0A97" w:rsidRDefault="00274DCC" w:rsidP="00274DCC">
      <w:pPr>
        <w:pStyle w:val="NormalWeb"/>
        <w:shd w:val="clear" w:color="auto" w:fill="FFFFFF"/>
        <w:ind w:firstLine="709"/>
        <w:rPr>
          <w:color w:val="000000" w:themeColor="text1"/>
          <w:spacing w:val="3"/>
          <w:sz w:val="26"/>
          <w:szCs w:val="26"/>
          <w:shd w:val="clear" w:color="auto" w:fill="FFFFFF"/>
          <w:lang w:val="vi-VN"/>
        </w:rPr>
      </w:pPr>
      <w:r w:rsidRPr="003B0A97">
        <w:rPr>
          <w:color w:val="000000" w:themeColor="text1"/>
          <w:sz w:val="26"/>
          <w:szCs w:val="26"/>
          <w:lang w:val="vi-VN"/>
        </w:rPr>
        <w:t xml:space="preserve">- </w:t>
      </w:r>
      <w:r w:rsidRPr="003B0A97">
        <w:rPr>
          <w:color w:val="000000" w:themeColor="text1"/>
          <w:spacing w:val="-2"/>
          <w:sz w:val="26"/>
          <w:szCs w:val="26"/>
          <w:lang w:val="vi-VN"/>
        </w:rPr>
        <w:t>Quyết định số 489/QĐ-TTg ngày 10/6/2024 về việc phê duyệt quy hoạch tỉnh Hưng Yên thời kỳ 2021 -2030</w:t>
      </w:r>
      <w:r w:rsidRPr="003B0A97">
        <w:rPr>
          <w:rFonts w:ascii="Calibri" w:hAnsi="Calibri"/>
          <w:color w:val="000000" w:themeColor="text1"/>
          <w:spacing w:val="-2"/>
          <w:lang w:val="vi-VN"/>
        </w:rPr>
        <w:t xml:space="preserve">, </w:t>
      </w:r>
      <w:r w:rsidRPr="003B0A97">
        <w:rPr>
          <w:color w:val="000000" w:themeColor="text1"/>
          <w:spacing w:val="-2"/>
          <w:sz w:val="26"/>
          <w:szCs w:val="26"/>
          <w:lang w:val="vi-VN"/>
        </w:rPr>
        <w:t>tầm nhìn đến năm 2050</w:t>
      </w:r>
      <w:r w:rsidRPr="003B0A97">
        <w:rPr>
          <w:rFonts w:ascii="Calibri" w:hAnsi="Calibri"/>
          <w:color w:val="000000" w:themeColor="text1"/>
          <w:spacing w:val="-2"/>
          <w:lang w:val="vi-VN"/>
        </w:rPr>
        <w:t xml:space="preserve">, </w:t>
      </w:r>
      <w:r w:rsidRPr="003B0A97">
        <w:rPr>
          <w:color w:val="000000" w:themeColor="text1"/>
          <w:spacing w:val="-2"/>
          <w:sz w:val="26"/>
          <w:szCs w:val="26"/>
          <w:lang w:val="vi-VN"/>
        </w:rPr>
        <w:t xml:space="preserve">trong các nhiệm vụ trọng tâm có nhiệm vụ quản lý, sử dụng tiết kiệm, hiệu quả nguồn tài nguyên thiên nhiên, tăng cường bảo vệ môi trường sinh thái và khả năng thích ứng với biến đổi khí hậu. Bên cạnh đó </w:t>
      </w:r>
      <w:r w:rsidRPr="003B0A97">
        <w:rPr>
          <w:color w:val="000000" w:themeColor="text1"/>
          <w:spacing w:val="-2"/>
          <w:sz w:val="26"/>
          <w:szCs w:val="26"/>
          <w:shd w:val="clear" w:color="auto" w:fill="FFFFFF"/>
          <w:lang w:val="vi-VN"/>
        </w:rPr>
        <w:t>một trong những quan điểm phát triển quy hoạch tỉnh Hưng Yên đó là: “Hình thành các khu công nghiệp quy mô lớn, hạ tầng kỹ thuật hiện đại, đồng bộ, đáp ứng tiêu chuẩn quốc tế và yêu cầu phát triển bền vững. Phát triển nhanh các khu công nghiệp - đô thị - dịch vụ, khu công nghiệp chuyên ngành, khu công nghiệp công nghệ cao, khu công nghiệp sinh thái, khu công nghiệp hỗ trợ để thu hút các dự án đầu tư lớn, hiện đại, ứng dụng công nghệ cao gắn với phát triển các cụm công nghiệp để phục vụ các dự án quy mô nhỏ, vừa và công nghiệp hỗ trợ”.</w:t>
      </w:r>
    </w:p>
    <w:p w:rsidR="00274DCC" w:rsidRPr="003B0A97" w:rsidRDefault="00274DCC" w:rsidP="00274DCC">
      <w:pPr>
        <w:pStyle w:val="NormalWeb"/>
        <w:shd w:val="clear" w:color="auto" w:fill="FFFFFF"/>
        <w:ind w:firstLine="567"/>
        <w:rPr>
          <w:color w:val="000000" w:themeColor="text1"/>
          <w:sz w:val="26"/>
          <w:szCs w:val="26"/>
          <w:lang w:val="vi-VN"/>
        </w:rPr>
      </w:pPr>
      <w:r w:rsidRPr="003B0A97">
        <w:rPr>
          <w:color w:val="000000" w:themeColor="text1"/>
          <w:sz w:val="26"/>
          <w:szCs w:val="26"/>
          <w:lang w:val="vi-VN"/>
        </w:rPr>
        <w:t xml:space="preserve">Dự án của Công ty cổ phần </w:t>
      </w:r>
      <w:r w:rsidRPr="003B0A97">
        <w:rPr>
          <w:color w:val="000000" w:themeColor="text1"/>
          <w:sz w:val="26"/>
          <w:szCs w:val="26"/>
        </w:rPr>
        <w:t>phát triển hạ tầng Cụm công nghiệp Minh Khai</w:t>
      </w:r>
      <w:r w:rsidRPr="003B0A97">
        <w:rPr>
          <w:color w:val="000000" w:themeColor="text1"/>
          <w:sz w:val="26"/>
          <w:szCs w:val="26"/>
          <w:lang w:val="vi-VN"/>
        </w:rPr>
        <w:t xml:space="preserve"> phù hợp với quy hoạch do đã được UBND tỉnh Hưng Yên cho thuê đất, dự án không khai thác nước dưới đất, đối với môi trường nước, cơ sở cam kết đầu tư hệ thống xử lý nước thải tập trung đảm bảo toàn bộ nước thải phát sinh của ban quản lý dự án và của các đơn vị thứ cấp được xử lý đảm bảo đạt tiêu chuẩn hiện hành trước khi thải ra ngoài môi trường.   </w:t>
      </w:r>
    </w:p>
    <w:p w:rsidR="00274DCC" w:rsidRPr="003B0A97" w:rsidRDefault="00274DCC" w:rsidP="00274DCC">
      <w:pPr>
        <w:pStyle w:val="NormalWeb"/>
        <w:shd w:val="clear" w:color="auto" w:fill="FFFFFF"/>
        <w:ind w:firstLine="567"/>
        <w:rPr>
          <w:rStyle w:val="Vnbnnidung4"/>
          <w:color w:val="000000" w:themeColor="text1"/>
          <w:sz w:val="26"/>
          <w:szCs w:val="26"/>
          <w:lang w:val="vi-VN"/>
        </w:rPr>
      </w:pPr>
      <w:r w:rsidRPr="003B0A97">
        <w:rPr>
          <w:color w:val="000000" w:themeColor="text1"/>
          <w:sz w:val="26"/>
          <w:szCs w:val="26"/>
          <w:lang w:val="vi-VN"/>
        </w:rPr>
        <w:t>Dự án “</w:t>
      </w:r>
      <w:r w:rsidRPr="003B0A97">
        <w:rPr>
          <w:color w:val="000000" w:themeColor="text1"/>
          <w:sz w:val="26"/>
          <w:szCs w:val="26"/>
        </w:rPr>
        <w:t>Cụm công nghiệp Minh Khai</w:t>
      </w:r>
      <w:r w:rsidRPr="003B0A97">
        <w:rPr>
          <w:color w:val="000000" w:themeColor="text1"/>
          <w:sz w:val="26"/>
          <w:szCs w:val="26"/>
          <w:lang w:val="vi-VN"/>
        </w:rPr>
        <w:t>” đã có các biện pháp bảo vệ môi trường về xử lý nước thải, chất thải rắn. Do đó dự án hoàn toàn đảm bảo các yêu cầu về bảo vệ môi trường theo quy định.</w:t>
      </w:r>
    </w:p>
    <w:p w:rsidR="00274DCC" w:rsidRPr="003B0A97" w:rsidRDefault="002A1DCD" w:rsidP="00274DCC">
      <w:pPr>
        <w:ind w:firstLine="567"/>
        <w:rPr>
          <w:color w:val="000000" w:themeColor="text1"/>
          <w:szCs w:val="26"/>
          <w:lang w:val="vi-VN"/>
        </w:rPr>
      </w:pPr>
      <w:r w:rsidRPr="003B0A97">
        <w:rPr>
          <w:color w:val="000000" w:themeColor="text1"/>
          <w:spacing w:val="3"/>
          <w:szCs w:val="26"/>
          <w:lang w:val="vi-VN"/>
        </w:rPr>
        <w:t>-</w:t>
      </w:r>
      <w:r w:rsidRPr="003B0A97">
        <w:rPr>
          <w:bCs/>
          <w:color w:val="000000" w:themeColor="text1"/>
          <w:szCs w:val="26"/>
          <w:lang w:val="af-ZA"/>
        </w:rPr>
        <w:t xml:space="preserve"> </w:t>
      </w:r>
      <w:r w:rsidR="00274DCC" w:rsidRPr="003B0A97">
        <w:rPr>
          <w:bCs/>
          <w:color w:val="000000" w:themeColor="text1"/>
          <w:szCs w:val="26"/>
          <w:lang w:val="vi-VN"/>
        </w:rPr>
        <w:t>Công ty cổ phần phát triển hạ tầng Cụm công nghiệp Minh Khai</w:t>
      </w:r>
      <w:r w:rsidR="00274DCC" w:rsidRPr="003B0A97">
        <w:rPr>
          <w:color w:val="000000" w:themeColor="text1"/>
          <w:szCs w:val="26"/>
          <w:lang w:val="vi-VN"/>
        </w:rPr>
        <w:t xml:space="preserve"> đã được UBND tỉnh Hưng Yên cấp Quyết định số </w:t>
      </w:r>
      <w:r w:rsidR="00274DCC" w:rsidRPr="003B0A97">
        <w:rPr>
          <w:color w:val="000000" w:themeColor="text1"/>
          <w:szCs w:val="26"/>
        </w:rPr>
        <w:t>1889</w:t>
      </w:r>
      <w:r w:rsidR="00274DCC" w:rsidRPr="003B0A97">
        <w:rPr>
          <w:color w:val="000000" w:themeColor="text1"/>
          <w:szCs w:val="26"/>
          <w:lang w:val="vi-VN"/>
        </w:rPr>
        <w:t xml:space="preserve">/QĐ-UBND ngày </w:t>
      </w:r>
      <w:r w:rsidR="00274DCC" w:rsidRPr="003B0A97">
        <w:rPr>
          <w:color w:val="000000" w:themeColor="text1"/>
          <w:szCs w:val="26"/>
        </w:rPr>
        <w:t xml:space="preserve">06/9/2023 </w:t>
      </w:r>
      <w:r w:rsidR="00274DCC" w:rsidRPr="003B0A97">
        <w:rPr>
          <w:color w:val="000000" w:themeColor="text1"/>
          <w:szCs w:val="26"/>
          <w:lang w:val="vi-VN"/>
        </w:rPr>
        <w:t xml:space="preserve">của UBND tỉnh Hưng </w:t>
      </w:r>
      <w:r w:rsidR="00274DCC" w:rsidRPr="003B0A97">
        <w:rPr>
          <w:color w:val="000000" w:themeColor="text1"/>
          <w:szCs w:val="26"/>
          <w:lang w:val="vi-VN"/>
        </w:rPr>
        <w:lastRenderedPageBreak/>
        <w:t xml:space="preserve">Yên về việc phê duyệt điều chỉnh Quy hoạch chi tiết xây dựng tỷ lệ 1/500 </w:t>
      </w:r>
      <w:r w:rsidR="00274DCC" w:rsidRPr="003B0A97">
        <w:rPr>
          <w:color w:val="000000" w:themeColor="text1"/>
          <w:szCs w:val="26"/>
        </w:rPr>
        <w:t>Cụm công nghiệp Minh Khai</w:t>
      </w:r>
      <w:r w:rsidR="00274DCC" w:rsidRPr="003B0A97">
        <w:rPr>
          <w:color w:val="000000" w:themeColor="text1"/>
          <w:szCs w:val="26"/>
          <w:lang w:val="vi-VN"/>
        </w:rPr>
        <w:t>. Báo cáo đánh giá tác động môi trường của Dự án được UBND tỉnh Hưng Yên phê duyệt tại Quyết định số 2</w:t>
      </w:r>
      <w:r w:rsidR="00274DCC" w:rsidRPr="003B0A97">
        <w:rPr>
          <w:color w:val="000000" w:themeColor="text1"/>
          <w:szCs w:val="26"/>
        </w:rPr>
        <w:t>695</w:t>
      </w:r>
      <w:r w:rsidR="00274DCC" w:rsidRPr="003B0A97">
        <w:rPr>
          <w:color w:val="000000" w:themeColor="text1"/>
          <w:szCs w:val="26"/>
          <w:lang w:val="vi-VN"/>
        </w:rPr>
        <w:t xml:space="preserve">/QĐ-UBND ngày </w:t>
      </w:r>
      <w:r w:rsidR="00274DCC" w:rsidRPr="003B0A97">
        <w:rPr>
          <w:color w:val="000000" w:themeColor="text1"/>
          <w:szCs w:val="26"/>
        </w:rPr>
        <w:t>16/11/2020</w:t>
      </w:r>
      <w:r w:rsidR="00274DCC" w:rsidRPr="003B0A97">
        <w:rPr>
          <w:color w:val="000000" w:themeColor="text1"/>
          <w:szCs w:val="26"/>
          <w:lang w:val="vi-VN"/>
        </w:rPr>
        <w:t>.</w:t>
      </w:r>
    </w:p>
    <w:p w:rsidR="00274DCC" w:rsidRPr="003B0A97" w:rsidRDefault="00274DCC" w:rsidP="00274DCC">
      <w:pPr>
        <w:ind w:firstLine="720"/>
        <w:rPr>
          <w:color w:val="000000" w:themeColor="text1"/>
          <w:szCs w:val="26"/>
          <w:lang w:val="vi-VN"/>
        </w:rPr>
      </w:pPr>
      <w:r w:rsidRPr="003B0A97">
        <w:rPr>
          <w:color w:val="000000" w:themeColor="text1"/>
          <w:szCs w:val="26"/>
          <w:lang w:val="vi-VN"/>
        </w:rPr>
        <w:t xml:space="preserve">Hoạt động của dự án sẽ đáp ứng nhu cầu về thuê cơ sở hạ tầng, mặt bằng, cung cấp các dịch vụ khác về hệ thống hạ tầng kỹ thuật của </w:t>
      </w:r>
      <w:r w:rsidRPr="003B0A97">
        <w:rPr>
          <w:color w:val="000000" w:themeColor="text1"/>
          <w:szCs w:val="26"/>
        </w:rPr>
        <w:t>CCN</w:t>
      </w:r>
      <w:r w:rsidRPr="003B0A97">
        <w:rPr>
          <w:color w:val="000000" w:themeColor="text1"/>
          <w:szCs w:val="26"/>
          <w:lang w:val="vi-VN"/>
        </w:rPr>
        <w:t xml:space="preserve"> (thu gom, xử lý nước thải, thoát nước mưa, cấp điện,…), thu hút các doanh nghiệp đầu tư vào </w:t>
      </w:r>
      <w:r w:rsidRPr="003B0A97">
        <w:rPr>
          <w:color w:val="000000" w:themeColor="text1"/>
          <w:szCs w:val="26"/>
        </w:rPr>
        <w:t>C</w:t>
      </w:r>
      <w:r w:rsidRPr="003B0A97">
        <w:rPr>
          <w:color w:val="000000" w:themeColor="text1"/>
          <w:szCs w:val="26"/>
          <w:lang w:val="vi-VN"/>
        </w:rPr>
        <w:t>CN và đóng góp một phần thuế vào ngân sách của tỉnh Hưng Yên góp phần phát triển kinh tế của tỉnh. Bên cạnh đó, hoạt động của dự án cũng giải quyết công ăn việc làm cho một số lao động tại địa phương cũng như một số khu vực lân cận.</w:t>
      </w:r>
    </w:p>
    <w:p w:rsidR="00274DCC" w:rsidRPr="003B0A97" w:rsidRDefault="00274DCC" w:rsidP="00274DCC">
      <w:pPr>
        <w:ind w:firstLine="709"/>
        <w:rPr>
          <w:color w:val="000000" w:themeColor="text1"/>
          <w:szCs w:val="26"/>
          <w:lang w:val="vi-VN"/>
        </w:rPr>
      </w:pPr>
      <w:r w:rsidRPr="003B0A97">
        <w:rPr>
          <w:color w:val="000000" w:themeColor="text1"/>
          <w:szCs w:val="26"/>
          <w:lang w:val="vi-VN"/>
        </w:rPr>
        <w:t>Sự phù hợp của địa điểm thực hiện Dự án với các quy định pháp luật và các quy hoạch phát triển có liên quan: Các quy hoạch nằm trong khu vực dự án đã được nghiên cứu để đề xuất các hạng mục của Dự án không gây xung đột và phù hợp với các quy hoạch đã được duyệt này. Do vậy, Dự án phù hợp với các quy định pháp luật và các quy hoạch phát triển có liên quan đã được phê duyệt.</w:t>
      </w:r>
    </w:p>
    <w:p w:rsidR="00D96438" w:rsidRPr="003B0A97" w:rsidRDefault="00EF3F0A" w:rsidP="00104336">
      <w:pPr>
        <w:pStyle w:val="Heading2"/>
        <w:rPr>
          <w:color w:val="000000" w:themeColor="text1"/>
          <w:lang w:val="vi-VN"/>
        </w:rPr>
      </w:pPr>
      <w:bookmarkStart w:id="68" w:name="_Toc205194059"/>
      <w:r w:rsidRPr="003B0A97">
        <w:rPr>
          <w:color w:val="000000" w:themeColor="text1"/>
          <w:lang w:val="vi-VN"/>
        </w:rPr>
        <w:t>2.2. Sự phù hợp của dự án đầu tư đối với khả năng chịu tải của môi trường</w:t>
      </w:r>
      <w:bookmarkEnd w:id="68"/>
    </w:p>
    <w:p w:rsidR="00B46986" w:rsidRPr="003B0A97" w:rsidRDefault="002B1CE8" w:rsidP="007A27EC">
      <w:pPr>
        <w:ind w:firstLine="567"/>
        <w:contextualSpacing/>
        <w:rPr>
          <w:color w:val="000000" w:themeColor="text1"/>
          <w:szCs w:val="26"/>
          <w:lang w:val="pt-BR"/>
        </w:rPr>
      </w:pPr>
      <w:r w:rsidRPr="003B0A97">
        <w:rPr>
          <w:rFonts w:asciiTheme="majorHAnsi" w:hAnsiTheme="majorHAnsi" w:cstheme="majorHAnsi"/>
          <w:color w:val="000000" w:themeColor="text1"/>
          <w:szCs w:val="26"/>
          <w:lang w:val="vi-VN"/>
        </w:rPr>
        <w:tab/>
        <w:t xml:space="preserve">Để phục vụ cho việc lập Báo cáo đề xuất cấp GPMT của Dự án </w:t>
      </w:r>
      <w:r w:rsidRPr="003B0A97">
        <w:rPr>
          <w:rFonts w:asciiTheme="majorHAnsi" w:hAnsiTheme="majorHAnsi" w:cstheme="majorHAnsi"/>
          <w:color w:val="000000" w:themeColor="text1"/>
          <w:szCs w:val="26"/>
          <w:lang w:val="pt-BR"/>
        </w:rPr>
        <w:t>“</w:t>
      </w:r>
      <w:r w:rsidR="009E717F" w:rsidRPr="003B0A97">
        <w:rPr>
          <w:rFonts w:asciiTheme="majorHAnsi" w:hAnsiTheme="majorHAnsi" w:cstheme="majorHAnsi"/>
          <w:i/>
          <w:color w:val="000000" w:themeColor="text1"/>
          <w:szCs w:val="26"/>
          <w:lang w:val="pt-BR"/>
        </w:rPr>
        <w:t>Cụm công nghiệ</w:t>
      </w:r>
      <w:r w:rsidR="00F467FB" w:rsidRPr="003B0A97">
        <w:rPr>
          <w:rFonts w:asciiTheme="majorHAnsi" w:hAnsiTheme="majorHAnsi" w:cstheme="majorHAnsi"/>
          <w:i/>
          <w:color w:val="000000" w:themeColor="text1"/>
          <w:szCs w:val="26"/>
          <w:lang w:val="pt-BR"/>
        </w:rPr>
        <w:t>p Minh Khai</w:t>
      </w:r>
      <w:r w:rsidRPr="003B0A97">
        <w:rPr>
          <w:rFonts w:asciiTheme="majorHAnsi" w:hAnsiTheme="majorHAnsi" w:cstheme="majorHAnsi"/>
          <w:i/>
          <w:color w:val="000000" w:themeColor="text1"/>
          <w:szCs w:val="26"/>
          <w:lang w:val="pt-BR"/>
        </w:rPr>
        <w:t xml:space="preserve">”. </w:t>
      </w:r>
      <w:r w:rsidRPr="003B0A97">
        <w:rPr>
          <w:rFonts w:asciiTheme="majorHAnsi" w:hAnsiTheme="majorHAnsi" w:cstheme="majorHAnsi"/>
          <w:color w:val="000000" w:themeColor="text1"/>
          <w:szCs w:val="26"/>
          <w:lang w:val="pt-BR"/>
        </w:rPr>
        <w:t>Chủ dự án đã phối hợp với đơn vị tư vấn</w:t>
      </w:r>
      <w:r w:rsidRPr="003B0A97">
        <w:rPr>
          <w:rFonts w:asciiTheme="majorHAnsi" w:hAnsiTheme="majorHAnsi" w:cstheme="majorHAnsi"/>
          <w:color w:val="000000" w:themeColor="text1"/>
          <w:szCs w:val="26"/>
          <w:lang w:val="vi-VN"/>
        </w:rPr>
        <w:t xml:space="preserve"> tiến hành </w:t>
      </w:r>
      <w:r w:rsidRPr="003B0A97">
        <w:rPr>
          <w:rFonts w:asciiTheme="majorHAnsi" w:hAnsiTheme="majorHAnsi" w:cstheme="majorHAnsi"/>
          <w:color w:val="000000" w:themeColor="text1"/>
          <w:szCs w:val="26"/>
          <w:lang w:val="pt-BR"/>
        </w:rPr>
        <w:t xml:space="preserve">03 đợt </w:t>
      </w:r>
      <w:r w:rsidRPr="003B0A97">
        <w:rPr>
          <w:rFonts w:asciiTheme="majorHAnsi" w:hAnsiTheme="majorHAnsi" w:cstheme="majorHAnsi"/>
          <w:color w:val="000000" w:themeColor="text1"/>
          <w:szCs w:val="26"/>
          <w:lang w:val="vi-VN"/>
        </w:rPr>
        <w:t>khảo sát, đo đạc, lấy mẫu môi trường không khí</w:t>
      </w:r>
      <w:r w:rsidRPr="003B0A97">
        <w:rPr>
          <w:rFonts w:asciiTheme="majorHAnsi" w:hAnsiTheme="majorHAnsi" w:cstheme="majorHAnsi"/>
          <w:color w:val="000000" w:themeColor="text1"/>
          <w:szCs w:val="26"/>
          <w:lang w:val="pt-BR"/>
        </w:rPr>
        <w:t>,</w:t>
      </w:r>
      <w:r w:rsidRPr="003B0A97">
        <w:rPr>
          <w:rFonts w:asciiTheme="majorHAnsi" w:hAnsiTheme="majorHAnsi" w:cstheme="majorHAnsi"/>
          <w:color w:val="000000" w:themeColor="text1"/>
          <w:szCs w:val="26"/>
          <w:lang w:val="vi-VN"/>
        </w:rPr>
        <w:t xml:space="preserve"> môi trường nước</w:t>
      </w:r>
      <w:r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vi-VN"/>
        </w:rPr>
        <w:t>để phân tích và đánh giá môi trường nền khu vực thực hiện dự án</w:t>
      </w:r>
      <w:r w:rsidRPr="003B0A97">
        <w:rPr>
          <w:rFonts w:asciiTheme="majorHAnsi" w:hAnsiTheme="majorHAnsi" w:cstheme="majorHAnsi"/>
          <w:color w:val="000000" w:themeColor="text1"/>
          <w:szCs w:val="26"/>
          <w:lang w:val="pt-BR"/>
        </w:rPr>
        <w:t>.</w:t>
      </w:r>
      <w:r w:rsidR="00D465C1" w:rsidRPr="003B0A97">
        <w:rPr>
          <w:rFonts w:asciiTheme="majorHAnsi" w:hAnsiTheme="majorHAnsi" w:cstheme="majorHAnsi"/>
          <w:color w:val="000000" w:themeColor="text1"/>
          <w:szCs w:val="26"/>
          <w:lang w:val="pt-BR"/>
        </w:rPr>
        <w:t xml:space="preserve"> </w:t>
      </w:r>
      <w:r w:rsidR="00174CDE" w:rsidRPr="003B0A97">
        <w:rPr>
          <w:rFonts w:asciiTheme="majorHAnsi" w:hAnsiTheme="majorHAnsi" w:cstheme="majorHAnsi"/>
          <w:color w:val="000000" w:themeColor="text1"/>
          <w:szCs w:val="26"/>
          <w:lang w:val="pt-BR"/>
        </w:rPr>
        <w:t xml:space="preserve">Kết quả phân tích được </w:t>
      </w:r>
      <w:r w:rsidR="00174CDE" w:rsidRPr="003B0A97">
        <w:rPr>
          <w:color w:val="000000" w:themeColor="text1"/>
          <w:szCs w:val="26"/>
          <w:lang w:val="pt-BR"/>
        </w:rPr>
        <w:t>trình bày tại chương III của báo cáo.</w:t>
      </w:r>
      <w:r w:rsidR="00D465C1" w:rsidRPr="003B0A97">
        <w:rPr>
          <w:color w:val="000000" w:themeColor="text1"/>
          <w:szCs w:val="26"/>
          <w:lang w:val="pt-BR"/>
        </w:rPr>
        <w:t xml:space="preserve"> </w:t>
      </w:r>
    </w:p>
    <w:p w:rsidR="00B46986" w:rsidRPr="003B0A97" w:rsidRDefault="00A14550" w:rsidP="002867FC">
      <w:pPr>
        <w:pStyle w:val="ListParagraph"/>
        <w:numPr>
          <w:ilvl w:val="0"/>
          <w:numId w:val="7"/>
        </w:numPr>
        <w:tabs>
          <w:tab w:val="left" w:pos="851"/>
        </w:tabs>
        <w:ind w:left="0" w:firstLine="709"/>
        <w:rPr>
          <w:color w:val="000000" w:themeColor="text1"/>
          <w:szCs w:val="26"/>
          <w:lang w:val="nl-NL"/>
        </w:rPr>
      </w:pPr>
      <w:r w:rsidRPr="003B0A97">
        <w:rPr>
          <w:i/>
          <w:color w:val="000000" w:themeColor="text1"/>
          <w:szCs w:val="26"/>
          <w:lang w:val="nl-NL"/>
        </w:rPr>
        <w:t>Đối với môi trường không khí</w:t>
      </w:r>
      <w:r w:rsidRPr="003B0A97">
        <w:rPr>
          <w:color w:val="000000" w:themeColor="text1"/>
          <w:szCs w:val="26"/>
          <w:lang w:val="nl-NL"/>
        </w:rPr>
        <w:t xml:space="preserve">: Kết quả cho thấy đối với các mẫu không khí xung quanh khu vực thực hiện dự án cho thấy tất cả các </w:t>
      </w:r>
      <w:r w:rsidR="00BC57B4" w:rsidRPr="003B0A97">
        <w:rPr>
          <w:color w:val="000000" w:themeColor="text1"/>
          <w:szCs w:val="26"/>
          <w:lang w:val="nl-NL"/>
        </w:rPr>
        <w:t>thông số</w:t>
      </w:r>
      <w:r w:rsidRPr="003B0A97">
        <w:rPr>
          <w:color w:val="000000" w:themeColor="text1"/>
          <w:szCs w:val="26"/>
          <w:lang w:val="nl-NL"/>
        </w:rPr>
        <w:t xml:space="preserve"> phân tích đều nằm trong giới hạn cho phép theo QCVN 05:2023/BTNMT, QCVN 26:2010/BTNMT. </w:t>
      </w:r>
      <w:r w:rsidRPr="003B0A97">
        <w:rPr>
          <w:color w:val="000000" w:themeColor="text1"/>
          <w:szCs w:val="26"/>
          <w:lang w:val="vi-VN"/>
        </w:rPr>
        <w:t xml:space="preserve">Nguồn tiếp nhận trực tiếp khí thải của </w:t>
      </w:r>
      <w:r w:rsidR="00F467FB" w:rsidRPr="003B0A97">
        <w:rPr>
          <w:color w:val="000000" w:themeColor="text1"/>
          <w:szCs w:val="26"/>
        </w:rPr>
        <w:t>dự án</w:t>
      </w:r>
      <w:r w:rsidRPr="003B0A97">
        <w:rPr>
          <w:color w:val="000000" w:themeColor="text1"/>
          <w:szCs w:val="26"/>
          <w:lang w:val="vi-VN"/>
        </w:rPr>
        <w:t xml:space="preserve"> là môi trường không khí xung quanh khu vực thực hiện dự án thuộc </w:t>
      </w:r>
      <w:r w:rsidR="00F467FB" w:rsidRPr="003B0A97">
        <w:rPr>
          <w:color w:val="000000" w:themeColor="text1"/>
          <w:szCs w:val="26"/>
        </w:rPr>
        <w:t>xã Như Quỳnh</w:t>
      </w:r>
      <w:r w:rsidRPr="003B0A97">
        <w:rPr>
          <w:color w:val="000000" w:themeColor="text1"/>
          <w:szCs w:val="26"/>
          <w:lang w:val="vi-VN"/>
        </w:rPr>
        <w:t xml:space="preserve">, tỉnh Hưng Yên. </w:t>
      </w:r>
      <w:r w:rsidRPr="003B0A97">
        <w:rPr>
          <w:color w:val="000000" w:themeColor="text1"/>
          <w:szCs w:val="26"/>
          <w:lang w:val="nl-NL"/>
        </w:rPr>
        <w:t xml:space="preserve">Qua đó cho thấy môi trường không khí xung quanh khu vực dự án chưa có dấu hiệu ô nhiễm môi trường và khả năng chịu tải môi trường không khí khu vực dự án được đánh giá là cao. Khi dự án đi vào hoạt động sẽ làm phát sinh bụi, khí thải từ quá trình </w:t>
      </w:r>
      <w:r w:rsidR="000F62B4" w:rsidRPr="003B0A97">
        <w:rPr>
          <w:color w:val="000000" w:themeColor="text1"/>
          <w:szCs w:val="26"/>
          <w:lang w:val="nl-NL"/>
        </w:rPr>
        <w:t>hoạt động sản xuất của các đơn vị thứ cấp, chủ dự án sẽ làm việc với các đơn vị thứ cấp yêu cầu các đơn vị này</w:t>
      </w:r>
      <w:r w:rsidRPr="003B0A97">
        <w:rPr>
          <w:color w:val="000000" w:themeColor="text1"/>
          <w:szCs w:val="26"/>
          <w:lang w:val="nl-NL"/>
        </w:rPr>
        <w:t xml:space="preserve"> cam kết đầu tư hệ thống xử bụi khí thải đảm bảo đạt giới hạn cho phép theo </w:t>
      </w:r>
      <w:r w:rsidR="000F62B4" w:rsidRPr="003B0A97">
        <w:rPr>
          <w:color w:val="000000" w:themeColor="text1"/>
          <w:szCs w:val="26"/>
          <w:lang w:val="nl-NL"/>
        </w:rPr>
        <w:t>tiêu chuẩn hiện hành</w:t>
      </w:r>
      <w:r w:rsidRPr="003B0A97">
        <w:rPr>
          <w:color w:val="000000" w:themeColor="text1"/>
          <w:szCs w:val="26"/>
          <w:lang w:val="vi-VN"/>
        </w:rPr>
        <w:t xml:space="preserve"> và</w:t>
      </w:r>
      <w:r w:rsidRPr="003B0A97">
        <w:rPr>
          <w:color w:val="000000" w:themeColor="text1"/>
          <w:szCs w:val="26"/>
          <w:lang w:val="nl-NL"/>
        </w:rPr>
        <w:t xml:space="preserve"> cam kết không ảnh hưởng đến sức khỏe cán bộ công nhân viên làm việc tại dự án cũng như môi trường xung quanh. </w:t>
      </w:r>
    </w:p>
    <w:p w:rsidR="00A14550" w:rsidRPr="003B0A97" w:rsidRDefault="00B46986" w:rsidP="00A14550">
      <w:pPr>
        <w:tabs>
          <w:tab w:val="left" w:pos="434"/>
          <w:tab w:val="left" w:pos="567"/>
        </w:tabs>
        <w:ind w:firstLine="720"/>
        <w:rPr>
          <w:color w:val="000000" w:themeColor="text1"/>
          <w:szCs w:val="26"/>
          <w:lang w:val="vi-VN"/>
        </w:rPr>
      </w:pPr>
      <w:r w:rsidRPr="003B0A97">
        <w:rPr>
          <w:i/>
          <w:color w:val="000000" w:themeColor="text1"/>
          <w:szCs w:val="26"/>
          <w:lang w:val="nl-NL"/>
        </w:rPr>
        <w:t xml:space="preserve">- </w:t>
      </w:r>
      <w:r w:rsidRPr="003B0A97">
        <w:rPr>
          <w:i/>
          <w:color w:val="000000" w:themeColor="text1"/>
          <w:szCs w:val="26"/>
          <w:lang w:val="vi-VN"/>
        </w:rPr>
        <w:t>Đối với môi trường nước mặt</w:t>
      </w:r>
      <w:r w:rsidRPr="003B0A97">
        <w:rPr>
          <w:color w:val="000000" w:themeColor="text1"/>
          <w:szCs w:val="26"/>
          <w:lang w:val="nl-NL"/>
        </w:rPr>
        <w:t>:</w:t>
      </w:r>
      <w:r w:rsidRPr="003B0A97">
        <w:rPr>
          <w:color w:val="000000" w:themeColor="text1"/>
          <w:szCs w:val="26"/>
          <w:lang w:val="vi-VN"/>
        </w:rPr>
        <w:t xml:space="preserve"> Theo </w:t>
      </w:r>
      <w:r w:rsidRPr="003B0A97">
        <w:rPr>
          <w:bCs/>
          <w:iCs/>
          <w:color w:val="000000" w:themeColor="text1"/>
          <w:szCs w:val="26"/>
          <w:lang w:val="pt-BR"/>
        </w:rPr>
        <w:t>kết quả phân tích mẫu nước mặt qua 03 đợt khảo sát cho thấy</w:t>
      </w:r>
      <w:r w:rsidRPr="003B0A97">
        <w:rPr>
          <w:rFonts w:asciiTheme="majorHAnsi" w:hAnsiTheme="majorHAnsi" w:cstheme="majorHAnsi"/>
          <w:bCs/>
          <w:iCs/>
          <w:color w:val="000000" w:themeColor="text1"/>
          <w:szCs w:val="26"/>
          <w:lang w:val="pt-BR"/>
        </w:rPr>
        <w:t xml:space="preserve"> </w:t>
      </w:r>
      <w:r w:rsidR="00FE3283" w:rsidRPr="003B0A97">
        <w:rPr>
          <w:rFonts w:asciiTheme="majorHAnsi" w:hAnsiTheme="majorHAnsi" w:cstheme="majorHAnsi"/>
          <w:bCs/>
          <w:iCs/>
          <w:color w:val="000000" w:themeColor="text1"/>
          <w:szCs w:val="26"/>
          <w:lang w:val="pt-BR"/>
        </w:rPr>
        <w:t xml:space="preserve">có </w:t>
      </w:r>
      <w:r w:rsidR="00764580" w:rsidRPr="003B0A97">
        <w:rPr>
          <w:bCs/>
          <w:iCs/>
          <w:color w:val="000000" w:themeColor="text1"/>
          <w:spacing w:val="-2"/>
          <w:lang w:val="pt-BR"/>
        </w:rPr>
        <w:t>0</w:t>
      </w:r>
      <w:r w:rsidR="00F467FB" w:rsidRPr="003B0A97">
        <w:rPr>
          <w:bCs/>
          <w:iCs/>
          <w:color w:val="000000" w:themeColor="text1"/>
          <w:spacing w:val="-2"/>
          <w:lang w:val="pt-BR"/>
        </w:rPr>
        <w:t>8</w:t>
      </w:r>
      <w:r w:rsidR="00764580" w:rsidRPr="003B0A97">
        <w:rPr>
          <w:bCs/>
          <w:iCs/>
          <w:color w:val="000000" w:themeColor="text1"/>
          <w:spacing w:val="-2"/>
          <w:lang w:val="pt-BR"/>
        </w:rPr>
        <w:t>/1</w:t>
      </w:r>
      <w:r w:rsidR="00764580" w:rsidRPr="003B0A97">
        <w:rPr>
          <w:bCs/>
          <w:iCs/>
          <w:color w:val="000000" w:themeColor="text1"/>
          <w:spacing w:val="-2"/>
          <w:lang w:val="vi-VN"/>
        </w:rPr>
        <w:t>3</w:t>
      </w:r>
      <w:r w:rsidR="00764580" w:rsidRPr="003B0A97">
        <w:rPr>
          <w:bCs/>
          <w:iCs/>
          <w:color w:val="000000" w:themeColor="text1"/>
          <w:spacing w:val="-2"/>
          <w:lang w:val="pt-BR"/>
        </w:rPr>
        <w:t xml:space="preserve"> thông số quan trắc trong mẫu </w:t>
      </w:r>
      <w:r w:rsidR="00764580" w:rsidRPr="003B0A97">
        <w:rPr>
          <w:color w:val="000000" w:themeColor="text1"/>
          <w:spacing w:val="-2"/>
          <w:lang w:val="vi-VN"/>
        </w:rPr>
        <w:t xml:space="preserve">nước </w:t>
      </w:r>
      <w:r w:rsidR="00764580" w:rsidRPr="003B0A97">
        <w:rPr>
          <w:color w:val="000000" w:themeColor="text1"/>
          <w:spacing w:val="-2"/>
          <w:lang w:val="nl-NL"/>
        </w:rPr>
        <w:t xml:space="preserve">mặt lấy tại khu vực dự án </w:t>
      </w:r>
      <w:r w:rsidR="00764580" w:rsidRPr="003B0A97">
        <w:rPr>
          <w:bCs/>
          <w:iCs/>
          <w:color w:val="000000" w:themeColor="text1"/>
          <w:spacing w:val="-2"/>
          <w:lang w:val="pt-BR"/>
        </w:rPr>
        <w:t xml:space="preserve">vượt quá giới hạn cho phép là </w:t>
      </w:r>
      <w:r w:rsidR="00F467FB" w:rsidRPr="003B0A97">
        <w:rPr>
          <w:bCs/>
          <w:iCs/>
          <w:color w:val="000000" w:themeColor="text1"/>
          <w:spacing w:val="-2"/>
          <w:lang w:val="pt-BR"/>
        </w:rPr>
        <w:t xml:space="preserve">Mn, DO, </w:t>
      </w:r>
      <w:r w:rsidR="00F467FB" w:rsidRPr="003B0A97">
        <w:rPr>
          <w:bCs/>
          <w:iCs/>
          <w:color w:val="000000" w:themeColor="text1"/>
          <w:spacing w:val="-2"/>
          <w:szCs w:val="26"/>
          <w:lang w:val="pt-BR"/>
        </w:rPr>
        <w:t>BOD</w:t>
      </w:r>
      <w:r w:rsidR="00F467FB" w:rsidRPr="003B0A97">
        <w:rPr>
          <w:bCs/>
          <w:iCs/>
          <w:color w:val="000000" w:themeColor="text1"/>
          <w:spacing w:val="-2"/>
          <w:szCs w:val="26"/>
          <w:vertAlign w:val="subscript"/>
          <w:lang w:val="pt-BR"/>
        </w:rPr>
        <w:t>5</w:t>
      </w:r>
      <w:r w:rsidR="00F467FB" w:rsidRPr="003B0A97">
        <w:rPr>
          <w:bCs/>
          <w:iCs/>
          <w:color w:val="000000" w:themeColor="text1"/>
          <w:spacing w:val="-2"/>
          <w:szCs w:val="26"/>
          <w:lang w:val="pt-BR"/>
        </w:rPr>
        <w:t xml:space="preserve">, </w:t>
      </w:r>
      <w:r w:rsidR="00F467FB" w:rsidRPr="003B0A97">
        <w:rPr>
          <w:bCs/>
          <w:iCs/>
          <w:color w:val="000000" w:themeColor="text1"/>
          <w:spacing w:val="-2"/>
          <w:szCs w:val="26"/>
          <w:lang w:val="vi-VN"/>
        </w:rPr>
        <w:t>COD</w:t>
      </w:r>
      <w:r w:rsidR="00F467FB" w:rsidRPr="003B0A97">
        <w:rPr>
          <w:bCs/>
          <w:iCs/>
          <w:color w:val="000000" w:themeColor="text1"/>
          <w:spacing w:val="-2"/>
          <w:szCs w:val="26"/>
          <w:lang w:val="nl-NL"/>
        </w:rPr>
        <w:t>, TSS</w:t>
      </w:r>
      <w:r w:rsidR="00F467FB" w:rsidRPr="003B0A97">
        <w:rPr>
          <w:color w:val="000000" w:themeColor="text1"/>
          <w:szCs w:val="26"/>
          <w:lang w:val="nl-NL"/>
        </w:rPr>
        <w:t>,</w:t>
      </w:r>
      <w:r w:rsidR="00F467FB" w:rsidRPr="003B0A97">
        <w:rPr>
          <w:bCs/>
          <w:iCs/>
          <w:color w:val="000000" w:themeColor="text1"/>
          <w:spacing w:val="-2"/>
          <w:szCs w:val="26"/>
          <w:lang w:val="nl-NL"/>
        </w:rPr>
        <w:t xml:space="preserve"> NH</w:t>
      </w:r>
      <w:r w:rsidR="00F467FB" w:rsidRPr="003B0A97">
        <w:rPr>
          <w:bCs/>
          <w:iCs/>
          <w:color w:val="000000" w:themeColor="text1"/>
          <w:spacing w:val="-2"/>
          <w:szCs w:val="26"/>
          <w:vertAlign w:val="subscript"/>
          <w:lang w:val="nl-NL"/>
        </w:rPr>
        <w:t>4</w:t>
      </w:r>
      <w:r w:rsidR="00F467FB" w:rsidRPr="003B0A97">
        <w:rPr>
          <w:bCs/>
          <w:iCs/>
          <w:color w:val="000000" w:themeColor="text1"/>
          <w:spacing w:val="-2"/>
          <w:szCs w:val="26"/>
          <w:vertAlign w:val="superscript"/>
          <w:lang w:val="nl-NL"/>
        </w:rPr>
        <w:t>+</w:t>
      </w:r>
      <w:r w:rsidR="00F467FB" w:rsidRPr="003B0A97">
        <w:rPr>
          <w:bCs/>
          <w:iCs/>
          <w:color w:val="000000" w:themeColor="text1"/>
          <w:spacing w:val="-2"/>
          <w:szCs w:val="26"/>
          <w:lang w:val="pt-BR"/>
        </w:rPr>
        <w:t>,</w:t>
      </w:r>
      <w:r w:rsidR="00F467FB" w:rsidRPr="003B0A97">
        <w:rPr>
          <w:color w:val="000000" w:themeColor="text1"/>
          <w:spacing w:val="4"/>
          <w:szCs w:val="26"/>
        </w:rPr>
        <w:t xml:space="preserve"> Tổng Photpho, </w:t>
      </w:r>
      <w:r w:rsidR="00F467FB" w:rsidRPr="003B0A97">
        <w:rPr>
          <w:color w:val="000000" w:themeColor="text1"/>
          <w:szCs w:val="26"/>
        </w:rPr>
        <w:t>Coliform</w:t>
      </w:r>
      <w:r w:rsidR="0044508E" w:rsidRPr="003B0A97">
        <w:rPr>
          <w:rFonts w:asciiTheme="majorHAnsi" w:hAnsiTheme="majorHAnsi" w:cstheme="majorHAnsi"/>
          <w:color w:val="000000" w:themeColor="text1"/>
          <w:spacing w:val="4"/>
          <w:szCs w:val="26"/>
          <w:lang w:val="pt-BR"/>
        </w:rPr>
        <w:t xml:space="preserve">. </w:t>
      </w:r>
      <w:r w:rsidR="00163389" w:rsidRPr="003B0A97">
        <w:rPr>
          <w:rFonts w:asciiTheme="majorHAnsi" w:hAnsiTheme="majorHAnsi" w:cstheme="majorHAnsi"/>
          <w:bCs/>
          <w:iCs/>
          <w:color w:val="000000" w:themeColor="text1"/>
          <w:szCs w:val="26"/>
          <w:lang w:val="pt-BR"/>
        </w:rPr>
        <w:t>Do vậy, có thể đánh giá</w:t>
      </w:r>
      <w:r w:rsidR="000C5292" w:rsidRPr="003B0A97">
        <w:rPr>
          <w:rFonts w:asciiTheme="majorHAnsi" w:hAnsiTheme="majorHAnsi" w:cstheme="majorHAnsi"/>
          <w:bCs/>
          <w:iCs/>
          <w:color w:val="000000" w:themeColor="text1"/>
          <w:szCs w:val="26"/>
          <w:lang w:val="pt-BR"/>
        </w:rPr>
        <w:t xml:space="preserve"> môi trường nước mặt khu vực thực hiện dự án đã có dấu hiệu ô nhiễm, tuy nhiên chỉ xảy ra cục bộ</w:t>
      </w:r>
      <w:r w:rsidR="00C57515" w:rsidRPr="003B0A97">
        <w:rPr>
          <w:rFonts w:asciiTheme="majorHAnsi" w:hAnsiTheme="majorHAnsi" w:cstheme="majorHAnsi"/>
          <w:bCs/>
          <w:iCs/>
          <w:color w:val="000000" w:themeColor="text1"/>
          <w:szCs w:val="26"/>
          <w:lang w:val="pt-BR"/>
        </w:rPr>
        <w:t xml:space="preserve"> theo từng thời điểm. </w:t>
      </w:r>
      <w:r w:rsidR="00A14550" w:rsidRPr="003B0A97">
        <w:rPr>
          <w:bCs/>
          <w:iCs/>
          <w:color w:val="000000" w:themeColor="text1"/>
          <w:szCs w:val="26"/>
          <w:lang w:val="pt-BR"/>
        </w:rPr>
        <w:t xml:space="preserve">Quá trình hoạt động của công ty phát sinh nước thải </w:t>
      </w:r>
      <w:r w:rsidR="00E51DEB" w:rsidRPr="003B0A97">
        <w:rPr>
          <w:bCs/>
          <w:iCs/>
          <w:color w:val="000000" w:themeColor="text1"/>
          <w:szCs w:val="26"/>
          <w:lang w:val="pt-BR"/>
        </w:rPr>
        <w:t>công ngh</w:t>
      </w:r>
      <w:r w:rsidR="00AA2CFC" w:rsidRPr="003B0A97">
        <w:rPr>
          <w:bCs/>
          <w:iCs/>
          <w:color w:val="000000" w:themeColor="text1"/>
          <w:szCs w:val="26"/>
          <w:lang w:val="pt-BR"/>
        </w:rPr>
        <w:t>i</w:t>
      </w:r>
      <w:r w:rsidR="00E51DEB" w:rsidRPr="003B0A97">
        <w:rPr>
          <w:bCs/>
          <w:iCs/>
          <w:color w:val="000000" w:themeColor="text1"/>
          <w:szCs w:val="26"/>
          <w:lang w:val="pt-BR"/>
        </w:rPr>
        <w:t>ệp</w:t>
      </w:r>
      <w:r w:rsidR="00A14550" w:rsidRPr="003B0A97">
        <w:rPr>
          <w:bCs/>
          <w:iCs/>
          <w:color w:val="000000" w:themeColor="text1"/>
          <w:szCs w:val="26"/>
          <w:lang w:val="pt-BR"/>
        </w:rPr>
        <w:t xml:space="preserve"> với lượng tối đa khoảng </w:t>
      </w:r>
      <w:r w:rsidR="00E51DEB" w:rsidRPr="003B0A97">
        <w:rPr>
          <w:color w:val="000000" w:themeColor="text1"/>
          <w:szCs w:val="26"/>
          <w:lang w:val="pt-BR"/>
        </w:rPr>
        <w:t>1.00</w:t>
      </w:r>
      <w:r w:rsidR="00164AF6" w:rsidRPr="003B0A97">
        <w:rPr>
          <w:color w:val="000000" w:themeColor="text1"/>
          <w:szCs w:val="26"/>
        </w:rPr>
        <w:t>0</w:t>
      </w:r>
      <w:r w:rsidR="00A14550" w:rsidRPr="003B0A97">
        <w:rPr>
          <w:color w:val="000000" w:themeColor="text1"/>
          <w:szCs w:val="26"/>
          <w:lang w:val="vi-VN"/>
        </w:rPr>
        <w:t xml:space="preserve"> m</w:t>
      </w:r>
      <w:r w:rsidR="00A14550" w:rsidRPr="003B0A97">
        <w:rPr>
          <w:color w:val="000000" w:themeColor="text1"/>
          <w:szCs w:val="26"/>
          <w:vertAlign w:val="superscript"/>
          <w:lang w:val="vi-VN"/>
        </w:rPr>
        <w:t>3</w:t>
      </w:r>
      <w:r w:rsidR="00A14550" w:rsidRPr="003B0A97">
        <w:rPr>
          <w:color w:val="000000" w:themeColor="text1"/>
          <w:szCs w:val="26"/>
          <w:lang w:val="vi-VN"/>
        </w:rPr>
        <w:t>/ngày</w:t>
      </w:r>
      <w:r w:rsidR="00A14550" w:rsidRPr="003B0A97">
        <w:rPr>
          <w:color w:val="000000" w:themeColor="text1"/>
          <w:szCs w:val="26"/>
          <w:lang w:val="pt-BR"/>
        </w:rPr>
        <w:t xml:space="preserve">. </w:t>
      </w:r>
      <w:r w:rsidR="005E12AA" w:rsidRPr="003B0A97">
        <w:rPr>
          <w:color w:val="000000" w:themeColor="text1"/>
          <w:szCs w:val="26"/>
          <w:lang w:val="pt-BR"/>
        </w:rPr>
        <w:t xml:space="preserve">Hiện tại, công ty đã ký hợp đồng với đơn vị thi công xây dựng HTXL NTTT và đang thực hiện thi công xây </w:t>
      </w:r>
      <w:r w:rsidR="005E12AA" w:rsidRPr="003B0A97">
        <w:rPr>
          <w:color w:val="000000" w:themeColor="text1"/>
          <w:szCs w:val="26"/>
          <w:lang w:val="pt-BR"/>
        </w:rPr>
        <w:lastRenderedPageBreak/>
        <w:t xml:space="preserve">dựng hệ thống, dự kiến khoảng tháng 11/2025 hệ thống sẽ được xây dựng hoàn thiện và bàn giao chạy thử. </w:t>
      </w:r>
      <w:r w:rsidR="00A14550" w:rsidRPr="003B0A97">
        <w:rPr>
          <w:color w:val="000000" w:themeColor="text1"/>
          <w:szCs w:val="26"/>
          <w:lang w:val="pt-BR"/>
        </w:rPr>
        <w:t xml:space="preserve">Công ty cam kết đầu tư </w:t>
      </w:r>
      <w:r w:rsidR="00A14550" w:rsidRPr="003B0A97">
        <w:rPr>
          <w:color w:val="000000" w:themeColor="text1"/>
          <w:szCs w:val="26"/>
          <w:lang w:val="vi-VN"/>
        </w:rPr>
        <w:t xml:space="preserve">hệ thống xử lý nước thải </w:t>
      </w:r>
      <w:r w:rsidR="00A14550" w:rsidRPr="003B0A97">
        <w:rPr>
          <w:color w:val="000000" w:themeColor="text1"/>
          <w:szCs w:val="26"/>
          <w:lang w:val="pt-BR"/>
        </w:rPr>
        <w:t>tập trung</w:t>
      </w:r>
      <w:r w:rsidR="00A14550" w:rsidRPr="003B0A97">
        <w:rPr>
          <w:color w:val="000000" w:themeColor="text1"/>
          <w:szCs w:val="26"/>
          <w:lang w:val="vi-VN"/>
        </w:rPr>
        <w:t xml:space="preserve"> </w:t>
      </w:r>
      <w:r w:rsidR="00A14550" w:rsidRPr="003B0A97">
        <w:rPr>
          <w:color w:val="000000" w:themeColor="text1"/>
          <w:szCs w:val="26"/>
          <w:lang w:val="pt-BR"/>
        </w:rPr>
        <w:t xml:space="preserve">để xử lý toàn bộ nước thải phát sinh từ hoạt động sản xuất của </w:t>
      </w:r>
      <w:r w:rsidR="00E51DEB" w:rsidRPr="003B0A97">
        <w:rPr>
          <w:color w:val="000000" w:themeColor="text1"/>
          <w:szCs w:val="26"/>
          <w:lang w:val="pt-BR"/>
        </w:rPr>
        <w:t>các doanh nghiệp thứ cấp</w:t>
      </w:r>
      <w:r w:rsidR="00A14550" w:rsidRPr="003B0A97">
        <w:rPr>
          <w:color w:val="000000" w:themeColor="text1"/>
          <w:szCs w:val="26"/>
          <w:lang w:val="vi-VN"/>
        </w:rPr>
        <w:t xml:space="preserve"> </w:t>
      </w:r>
      <w:r w:rsidR="00A14550" w:rsidRPr="003B0A97">
        <w:rPr>
          <w:color w:val="000000" w:themeColor="text1"/>
          <w:szCs w:val="26"/>
          <w:lang w:val="pt-BR"/>
        </w:rPr>
        <w:t xml:space="preserve">đảm bảo </w:t>
      </w:r>
      <w:r w:rsidR="00A14550" w:rsidRPr="003B0A97">
        <w:rPr>
          <w:color w:val="000000" w:themeColor="text1"/>
          <w:szCs w:val="26"/>
          <w:lang w:val="vi-VN"/>
        </w:rPr>
        <w:t>đạ</w:t>
      </w:r>
      <w:r w:rsidR="00164AF6" w:rsidRPr="003B0A97">
        <w:rPr>
          <w:color w:val="000000" w:themeColor="text1"/>
          <w:szCs w:val="26"/>
          <w:lang w:val="vi-VN"/>
        </w:rPr>
        <w:t xml:space="preserve">t </w:t>
      </w:r>
      <w:r w:rsidR="00E72F88" w:rsidRPr="003B0A97">
        <w:rPr>
          <w:rFonts w:asciiTheme="majorHAnsi" w:hAnsiTheme="majorHAnsi" w:cstheme="majorHAnsi"/>
          <w:color w:val="000000" w:themeColor="text1"/>
          <w:szCs w:val="26"/>
          <w:lang w:val="pt-BR"/>
        </w:rPr>
        <w:t>QCĐP 0</w:t>
      </w:r>
      <w:r w:rsidR="00E72F88" w:rsidRPr="003B0A97">
        <w:rPr>
          <w:rFonts w:asciiTheme="majorHAnsi" w:hAnsiTheme="majorHAnsi" w:cstheme="majorHAnsi"/>
          <w:color w:val="000000" w:themeColor="text1"/>
          <w:szCs w:val="26"/>
          <w:lang w:val="vi-VN"/>
        </w:rPr>
        <w:t>2</w:t>
      </w:r>
      <w:r w:rsidR="00E72F88" w:rsidRPr="003B0A97">
        <w:rPr>
          <w:rFonts w:asciiTheme="majorHAnsi" w:hAnsiTheme="majorHAnsi" w:cstheme="majorHAnsi"/>
          <w:color w:val="000000" w:themeColor="text1"/>
          <w:szCs w:val="26"/>
          <w:lang w:val="pt-BR"/>
        </w:rPr>
        <w:t xml:space="preserve">:2019/HY </w:t>
      </w:r>
      <w:r w:rsidR="00E72F88"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E72F88" w:rsidRPr="003B0A97">
        <w:rPr>
          <w:bCs/>
          <w:iCs/>
          <w:color w:val="000000" w:themeColor="text1"/>
          <w:szCs w:val="26"/>
          <w:lang w:val="pt-BR"/>
        </w:rPr>
        <w:t>; K</w:t>
      </w:r>
      <w:r w:rsidR="00E72F88" w:rsidRPr="003B0A97">
        <w:rPr>
          <w:bCs/>
          <w:iCs/>
          <w:color w:val="000000" w:themeColor="text1"/>
          <w:szCs w:val="26"/>
          <w:vertAlign w:val="subscript"/>
          <w:lang w:val="pt-BR"/>
        </w:rPr>
        <w:t>HY</w:t>
      </w:r>
      <w:r w:rsidR="00E72F88" w:rsidRPr="003B0A97">
        <w:rPr>
          <w:bCs/>
          <w:iCs/>
          <w:color w:val="000000" w:themeColor="text1"/>
          <w:szCs w:val="26"/>
          <w:lang w:val="pt-BR"/>
        </w:rPr>
        <w:t>=0,85)</w:t>
      </w:r>
      <w:r w:rsidR="00A14550" w:rsidRPr="003B0A97">
        <w:rPr>
          <w:color w:val="000000" w:themeColor="text1"/>
          <w:szCs w:val="26"/>
          <w:lang w:val="vi-VN"/>
        </w:rPr>
        <w:t xml:space="preserve"> trước khi thải ra </w:t>
      </w:r>
      <w:r w:rsidR="00734BE2" w:rsidRPr="003B0A97">
        <w:rPr>
          <w:color w:val="000000" w:themeColor="text1"/>
          <w:szCs w:val="26"/>
        </w:rPr>
        <w:t xml:space="preserve">ra </w:t>
      </w:r>
      <w:r w:rsidR="009A0ECE" w:rsidRPr="003B0A97">
        <w:rPr>
          <w:color w:val="000000" w:themeColor="text1"/>
          <w:szCs w:val="26"/>
          <w:lang w:val="pt-BR"/>
        </w:rPr>
        <w:t>Kênh tiêu Ngô Xuyên</w:t>
      </w:r>
      <w:r w:rsidR="001436A2" w:rsidRPr="003B0A97">
        <w:rPr>
          <w:color w:val="000000" w:themeColor="text1"/>
          <w:szCs w:val="26"/>
          <w:lang w:val="pt-BR"/>
        </w:rPr>
        <w:t xml:space="preserve"> nằm về </w:t>
      </w:r>
      <w:r w:rsidR="00A14550" w:rsidRPr="003B0A97">
        <w:rPr>
          <w:color w:val="000000" w:themeColor="text1"/>
          <w:szCs w:val="26"/>
          <w:lang w:val="pt-BR"/>
        </w:rPr>
        <w:t xml:space="preserve">phía </w:t>
      </w:r>
      <w:r w:rsidR="00E51DEB" w:rsidRPr="003B0A97">
        <w:rPr>
          <w:color w:val="000000" w:themeColor="text1"/>
          <w:szCs w:val="26"/>
          <w:lang w:val="pt-BR"/>
        </w:rPr>
        <w:t>Nam</w:t>
      </w:r>
      <w:r w:rsidR="00A14550" w:rsidRPr="003B0A97">
        <w:rPr>
          <w:color w:val="000000" w:themeColor="text1"/>
          <w:szCs w:val="26"/>
          <w:lang w:val="pt-BR"/>
        </w:rPr>
        <w:t xml:space="preserve"> khu đất dự án.</w:t>
      </w:r>
      <w:r w:rsidR="00A14550" w:rsidRPr="003B0A97">
        <w:rPr>
          <w:color w:val="000000" w:themeColor="text1"/>
          <w:szCs w:val="26"/>
          <w:lang w:val="vi-VN"/>
        </w:rPr>
        <w:t xml:space="preserve"> </w:t>
      </w:r>
      <w:r w:rsidR="00BA7C7A" w:rsidRPr="003B0A97">
        <w:rPr>
          <w:color w:val="000000" w:themeColor="text1"/>
          <w:szCs w:val="26"/>
          <w:lang w:val="vi-VN"/>
        </w:rPr>
        <w:t xml:space="preserve">Kênh </w:t>
      </w:r>
      <w:r w:rsidR="004009D5" w:rsidRPr="003B0A97">
        <w:rPr>
          <w:color w:val="000000" w:themeColor="text1"/>
          <w:szCs w:val="26"/>
          <w:lang w:val="pt-BR"/>
        </w:rPr>
        <w:t>tiêu Ngô Xuyên</w:t>
      </w:r>
      <w:r w:rsidR="00BA7C7A" w:rsidRPr="003B0A97">
        <w:rPr>
          <w:color w:val="000000" w:themeColor="text1"/>
          <w:szCs w:val="26"/>
          <w:lang w:val="vi-VN"/>
        </w:rPr>
        <w:t xml:space="preserve"> có chiều </w:t>
      </w:r>
      <w:r w:rsidR="00BA7C7A" w:rsidRPr="003B0A97">
        <w:rPr>
          <w:rFonts w:eastAsia="Times New Roman"/>
          <w:color w:val="000000" w:themeColor="text1"/>
          <w:szCs w:val="26"/>
          <w:lang w:val="nl-NL"/>
        </w:rPr>
        <w:t xml:space="preserve">dài khoảng </w:t>
      </w:r>
      <w:r w:rsidR="004009D5" w:rsidRPr="003B0A97">
        <w:rPr>
          <w:color w:val="000000" w:themeColor="text1"/>
          <w:szCs w:val="26"/>
          <w:shd w:val="clear" w:color="auto" w:fill="FFFFFF"/>
          <w:lang w:val="pt-BR"/>
        </w:rPr>
        <w:t>1.800</w:t>
      </w:r>
      <w:r w:rsidR="001436A2" w:rsidRPr="003B0A97">
        <w:rPr>
          <w:color w:val="000000" w:themeColor="text1"/>
          <w:szCs w:val="26"/>
          <w:shd w:val="clear" w:color="auto" w:fill="FFFFFF"/>
          <w:lang w:val="pt-BR"/>
        </w:rPr>
        <w:t xml:space="preserve"> m</w:t>
      </w:r>
      <w:r w:rsidR="00BA7C7A" w:rsidRPr="003B0A97">
        <w:rPr>
          <w:rFonts w:eastAsia="Times New Roman"/>
          <w:color w:val="000000" w:themeColor="text1"/>
          <w:szCs w:val="26"/>
          <w:lang w:val="nl-NL"/>
        </w:rPr>
        <w:t xml:space="preserve">, </w:t>
      </w:r>
      <w:r w:rsidR="004009D5" w:rsidRPr="003B0A97">
        <w:rPr>
          <w:rFonts w:eastAsia="Times New Roman"/>
          <w:color w:val="000000" w:themeColor="text1"/>
          <w:szCs w:val="26"/>
          <w:lang w:val="nl-NL"/>
        </w:rPr>
        <w:t>chiều rộng đáy kênh khoảng 1,5-2,5(m)</w:t>
      </w:r>
      <w:r w:rsidR="00BA7C7A" w:rsidRPr="003B0A97">
        <w:rPr>
          <w:rFonts w:eastAsia="Times New Roman"/>
          <w:color w:val="000000" w:themeColor="text1"/>
          <w:szCs w:val="26"/>
          <w:lang w:val="nl-NL"/>
        </w:rPr>
        <w:t xml:space="preserve">, với lưu lượng dòng chảy khoảng </w:t>
      </w:r>
      <w:r w:rsidR="004009D5" w:rsidRPr="003B0A97">
        <w:rPr>
          <w:rFonts w:eastAsia="Times New Roman"/>
          <w:color w:val="000000" w:themeColor="text1"/>
          <w:szCs w:val="26"/>
          <w:lang w:val="nl-NL"/>
        </w:rPr>
        <w:t>0,297</w:t>
      </w:r>
      <w:r w:rsidR="00BA7C7A" w:rsidRPr="003B0A97">
        <w:rPr>
          <w:rFonts w:eastAsia="Times New Roman"/>
          <w:color w:val="000000" w:themeColor="text1"/>
          <w:szCs w:val="26"/>
          <w:lang w:val="nl-NL"/>
        </w:rPr>
        <w:t>m</w:t>
      </w:r>
      <w:r w:rsidR="00BA7C7A" w:rsidRPr="003B0A97">
        <w:rPr>
          <w:rFonts w:eastAsia="Times New Roman"/>
          <w:color w:val="000000" w:themeColor="text1"/>
          <w:szCs w:val="26"/>
          <w:vertAlign w:val="superscript"/>
          <w:lang w:val="nl-NL"/>
        </w:rPr>
        <w:t>3</w:t>
      </w:r>
      <w:r w:rsidR="00BA7C7A" w:rsidRPr="003B0A97">
        <w:rPr>
          <w:rFonts w:eastAsia="Times New Roman"/>
          <w:color w:val="000000" w:themeColor="text1"/>
          <w:szCs w:val="26"/>
          <w:lang w:val="nl-NL"/>
        </w:rPr>
        <w:t xml:space="preserve">/s </w:t>
      </w:r>
      <w:r w:rsidR="00BA7C7A" w:rsidRPr="003B0A97">
        <w:rPr>
          <w:color w:val="000000" w:themeColor="text1"/>
          <w:szCs w:val="26"/>
          <w:lang w:val="vi-VN"/>
        </w:rPr>
        <w:t xml:space="preserve">làm nhiệm vụ </w:t>
      </w:r>
      <w:r w:rsidR="001436A2" w:rsidRPr="003B0A97">
        <w:rPr>
          <w:color w:val="000000" w:themeColor="text1"/>
          <w:szCs w:val="26"/>
          <w:lang w:val="af-ZA"/>
        </w:rPr>
        <w:t>tưới tiêu nông nghiệp, tiếp nhận cả nguồn nước mặt lẫn nước thải từ các khu dân cư, đô thị, các dự án xung quanh</w:t>
      </w:r>
      <w:r w:rsidR="00BA7C7A" w:rsidRPr="003B0A97">
        <w:rPr>
          <w:color w:val="000000" w:themeColor="text1"/>
          <w:szCs w:val="26"/>
          <w:lang w:val="vi-VN"/>
        </w:rPr>
        <w:t>.</w:t>
      </w:r>
    </w:p>
    <w:p w:rsidR="000C5292" w:rsidRPr="003B0A97" w:rsidRDefault="00A14550" w:rsidP="00BA7C7A">
      <w:pPr>
        <w:ind w:firstLine="567"/>
        <w:contextualSpacing/>
        <w:rPr>
          <w:b/>
          <w:bCs/>
          <w:i/>
          <w:color w:val="000000" w:themeColor="text1"/>
          <w:szCs w:val="26"/>
          <w:lang w:val="vi-VN"/>
        </w:rPr>
      </w:pPr>
      <w:r w:rsidRPr="003B0A97">
        <w:rPr>
          <w:bCs/>
          <w:iCs/>
          <w:color w:val="000000" w:themeColor="text1"/>
          <w:szCs w:val="26"/>
          <w:lang w:val="pt-BR"/>
        </w:rPr>
        <w:t xml:space="preserve">Quá trình hoạt động của </w:t>
      </w:r>
      <w:r w:rsidR="004009D5" w:rsidRPr="003B0A97">
        <w:rPr>
          <w:bCs/>
          <w:iCs/>
          <w:color w:val="000000" w:themeColor="text1"/>
          <w:szCs w:val="26"/>
          <w:lang w:val="pt-BR"/>
        </w:rPr>
        <w:t>dự án</w:t>
      </w:r>
      <w:r w:rsidRPr="003B0A97">
        <w:rPr>
          <w:bCs/>
          <w:iCs/>
          <w:color w:val="000000" w:themeColor="text1"/>
          <w:szCs w:val="26"/>
          <w:lang w:val="pt-BR"/>
        </w:rPr>
        <w:t xml:space="preserve"> phát sinh nước thải với lượng tối đa khoảng </w:t>
      </w:r>
      <w:r w:rsidR="004009D5" w:rsidRPr="003B0A97">
        <w:rPr>
          <w:bCs/>
          <w:iCs/>
          <w:color w:val="000000" w:themeColor="text1"/>
          <w:szCs w:val="26"/>
        </w:rPr>
        <w:t>1.000</w:t>
      </w:r>
      <w:r w:rsidRPr="003B0A97">
        <w:rPr>
          <w:bCs/>
          <w:iCs/>
          <w:color w:val="000000" w:themeColor="text1"/>
          <w:szCs w:val="26"/>
          <w:lang w:val="pt-BR"/>
        </w:rPr>
        <w:t xml:space="preserve"> m</w:t>
      </w:r>
      <w:r w:rsidRPr="003B0A97">
        <w:rPr>
          <w:bCs/>
          <w:iCs/>
          <w:color w:val="000000" w:themeColor="text1"/>
          <w:szCs w:val="26"/>
          <w:vertAlign w:val="superscript"/>
          <w:lang w:val="pt-BR"/>
        </w:rPr>
        <w:t>3</w:t>
      </w:r>
      <w:r w:rsidRPr="003B0A97">
        <w:rPr>
          <w:bCs/>
          <w:iCs/>
          <w:color w:val="000000" w:themeColor="text1"/>
          <w:szCs w:val="26"/>
          <w:lang w:val="pt-BR"/>
        </w:rPr>
        <w:t>/ngày (tính tối đa theo công suất hệ thống xử lý nước thải)</w:t>
      </w:r>
      <w:r w:rsidRPr="003B0A97">
        <w:rPr>
          <w:bCs/>
          <w:iCs/>
          <w:color w:val="000000" w:themeColor="text1"/>
          <w:szCs w:val="26"/>
          <w:lang w:val="vi-VN"/>
        </w:rPr>
        <w:t xml:space="preserve"> tương đương 0,0</w:t>
      </w:r>
      <w:r w:rsidR="004009D5" w:rsidRPr="003B0A97">
        <w:rPr>
          <w:bCs/>
          <w:iCs/>
          <w:color w:val="000000" w:themeColor="text1"/>
          <w:szCs w:val="26"/>
        </w:rPr>
        <w:t>12</w:t>
      </w:r>
      <w:r w:rsidRPr="003B0A97">
        <w:rPr>
          <w:bCs/>
          <w:iCs/>
          <w:color w:val="000000" w:themeColor="text1"/>
          <w:szCs w:val="26"/>
          <w:lang w:val="vi-VN"/>
        </w:rPr>
        <w:t xml:space="preserve"> m</w:t>
      </w:r>
      <w:r w:rsidRPr="003B0A97">
        <w:rPr>
          <w:bCs/>
          <w:iCs/>
          <w:color w:val="000000" w:themeColor="text1"/>
          <w:szCs w:val="26"/>
          <w:vertAlign w:val="superscript"/>
          <w:lang w:val="vi-VN"/>
        </w:rPr>
        <w:t>3</w:t>
      </w:r>
      <w:r w:rsidRPr="003B0A97">
        <w:rPr>
          <w:bCs/>
          <w:iCs/>
          <w:color w:val="000000" w:themeColor="text1"/>
          <w:szCs w:val="26"/>
          <w:lang w:val="vi-VN"/>
        </w:rPr>
        <w:t xml:space="preserve">/s nhỏ </w:t>
      </w:r>
      <w:r w:rsidR="004009D5" w:rsidRPr="003B0A97">
        <w:rPr>
          <w:bCs/>
          <w:iCs/>
          <w:color w:val="000000" w:themeColor="text1"/>
          <w:szCs w:val="26"/>
        </w:rPr>
        <w:t xml:space="preserve">hơn </w:t>
      </w:r>
      <w:r w:rsidRPr="003B0A97">
        <w:rPr>
          <w:bCs/>
          <w:iCs/>
          <w:color w:val="000000" w:themeColor="text1"/>
          <w:szCs w:val="26"/>
          <w:lang w:val="vi-VN"/>
        </w:rPr>
        <w:t xml:space="preserve">so với lưu lượng của </w:t>
      </w:r>
      <w:r w:rsidR="00BA5565" w:rsidRPr="003B0A97">
        <w:rPr>
          <w:bCs/>
          <w:iCs/>
          <w:color w:val="000000" w:themeColor="text1"/>
          <w:szCs w:val="26"/>
          <w:lang w:val="vi-VN"/>
        </w:rPr>
        <w:t xml:space="preserve">kênh </w:t>
      </w:r>
      <w:r w:rsidR="004009D5" w:rsidRPr="003B0A97">
        <w:rPr>
          <w:color w:val="000000" w:themeColor="text1"/>
          <w:szCs w:val="26"/>
          <w:lang w:val="pt-BR"/>
        </w:rPr>
        <w:t>tiêu Ngô Xuyên</w:t>
      </w:r>
      <w:r w:rsidRPr="003B0A97">
        <w:rPr>
          <w:bCs/>
          <w:iCs/>
          <w:color w:val="000000" w:themeColor="text1"/>
          <w:szCs w:val="26"/>
          <w:lang w:val="pt-BR"/>
        </w:rPr>
        <w:t xml:space="preserve">. </w:t>
      </w:r>
      <w:r w:rsidRPr="003B0A97">
        <w:rPr>
          <w:bCs/>
          <w:iCs/>
          <w:color w:val="000000" w:themeColor="text1"/>
          <w:szCs w:val="26"/>
          <w:lang w:val="vi-VN"/>
        </w:rPr>
        <w:t xml:space="preserve">Như vậy, lưu lượng nước thải phát sinh từ dự án đáp ứng với lưu lượng dòng chảy của kênh. </w:t>
      </w:r>
      <w:r w:rsidRPr="003B0A97">
        <w:rPr>
          <w:color w:val="000000" w:themeColor="text1"/>
          <w:szCs w:val="26"/>
          <w:lang w:val="vi-VN"/>
        </w:rPr>
        <w:t xml:space="preserve">Hiện tại, trên toàn bộ tuyến kênh không có đoạn kênh nào được sử dụng cho mục đích sử dụng là cấp nước sinh hoạt. Chất lượng nước thải sau xử lý đảm bảo </w:t>
      </w:r>
      <w:r w:rsidRPr="003B0A97">
        <w:rPr>
          <w:bCs/>
          <w:iCs/>
          <w:color w:val="000000" w:themeColor="text1"/>
          <w:szCs w:val="26"/>
          <w:lang w:val="pt-BR"/>
        </w:rPr>
        <w:t xml:space="preserve">đạt </w:t>
      </w:r>
      <w:r w:rsidR="00E72F88" w:rsidRPr="003B0A97">
        <w:rPr>
          <w:rFonts w:asciiTheme="majorHAnsi" w:hAnsiTheme="majorHAnsi" w:cstheme="majorHAnsi"/>
          <w:color w:val="000000" w:themeColor="text1"/>
          <w:szCs w:val="26"/>
          <w:lang w:val="pt-BR"/>
        </w:rPr>
        <w:t>QCĐP 0</w:t>
      </w:r>
      <w:r w:rsidR="00E72F88" w:rsidRPr="003B0A97">
        <w:rPr>
          <w:rFonts w:asciiTheme="majorHAnsi" w:hAnsiTheme="majorHAnsi" w:cstheme="majorHAnsi"/>
          <w:color w:val="000000" w:themeColor="text1"/>
          <w:szCs w:val="26"/>
          <w:lang w:val="vi-VN"/>
        </w:rPr>
        <w:t>2</w:t>
      </w:r>
      <w:r w:rsidR="00E72F88" w:rsidRPr="003B0A97">
        <w:rPr>
          <w:rFonts w:asciiTheme="majorHAnsi" w:hAnsiTheme="majorHAnsi" w:cstheme="majorHAnsi"/>
          <w:color w:val="000000" w:themeColor="text1"/>
          <w:szCs w:val="26"/>
          <w:lang w:val="pt-BR"/>
        </w:rPr>
        <w:t xml:space="preserve">:2019/HY </w:t>
      </w:r>
      <w:r w:rsidR="00E72F88"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E72F88" w:rsidRPr="003B0A97">
        <w:rPr>
          <w:bCs/>
          <w:iCs/>
          <w:color w:val="000000" w:themeColor="text1"/>
          <w:szCs w:val="26"/>
          <w:lang w:val="pt-BR"/>
        </w:rPr>
        <w:t>; K</w:t>
      </w:r>
      <w:r w:rsidR="00E72F88" w:rsidRPr="003B0A97">
        <w:rPr>
          <w:bCs/>
          <w:iCs/>
          <w:color w:val="000000" w:themeColor="text1"/>
          <w:szCs w:val="26"/>
          <w:vertAlign w:val="subscript"/>
          <w:lang w:val="pt-BR"/>
        </w:rPr>
        <w:t>HY</w:t>
      </w:r>
      <w:r w:rsidR="00E72F88" w:rsidRPr="003B0A97">
        <w:rPr>
          <w:bCs/>
          <w:iCs/>
          <w:color w:val="000000" w:themeColor="text1"/>
          <w:szCs w:val="26"/>
          <w:lang w:val="pt-BR"/>
        </w:rPr>
        <w:t>=0,85)</w:t>
      </w:r>
      <w:r w:rsidRPr="003B0A97">
        <w:rPr>
          <w:bCs/>
          <w:iCs/>
          <w:color w:val="000000" w:themeColor="text1"/>
          <w:szCs w:val="26"/>
          <w:lang w:val="vi-VN"/>
        </w:rPr>
        <w:t xml:space="preserve"> do vậy, đáp ứng được chất lượng nước của kênh. </w:t>
      </w: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7A27EC">
      <w:pPr>
        <w:ind w:firstLine="709"/>
        <w:rPr>
          <w:rFonts w:asciiTheme="majorHAnsi" w:hAnsiTheme="majorHAnsi" w:cstheme="majorHAnsi"/>
          <w:color w:val="000000" w:themeColor="text1"/>
          <w:szCs w:val="26"/>
          <w:lang w:val="vi-VN"/>
        </w:rPr>
      </w:pPr>
    </w:p>
    <w:p w:rsidR="007A27EC" w:rsidRPr="003B0A97" w:rsidRDefault="007A27EC" w:rsidP="00B46175">
      <w:pPr>
        <w:rPr>
          <w:rFonts w:asciiTheme="majorHAnsi" w:hAnsiTheme="majorHAnsi" w:cstheme="majorHAnsi"/>
          <w:color w:val="000000" w:themeColor="text1"/>
          <w:szCs w:val="26"/>
          <w:lang w:val="vi-VN"/>
        </w:rPr>
      </w:pPr>
    </w:p>
    <w:p w:rsidR="0075164B" w:rsidRPr="003B0A97" w:rsidRDefault="0075164B">
      <w:pPr>
        <w:spacing w:line="240" w:lineRule="auto"/>
        <w:jc w:val="left"/>
        <w:rPr>
          <w:rFonts w:asciiTheme="majorHAnsi" w:eastAsia="Times New Roman" w:hAnsiTheme="majorHAnsi" w:cstheme="majorHAnsi"/>
          <w:b/>
          <w:bCs/>
          <w:color w:val="000000" w:themeColor="text1"/>
          <w:kern w:val="32"/>
          <w:szCs w:val="26"/>
          <w:lang w:val="vi-VN"/>
        </w:rPr>
      </w:pPr>
      <w:r w:rsidRPr="003B0A97">
        <w:rPr>
          <w:rFonts w:asciiTheme="majorHAnsi" w:hAnsiTheme="majorHAnsi" w:cstheme="majorHAnsi"/>
          <w:i/>
          <w:color w:val="000000" w:themeColor="text1"/>
          <w:szCs w:val="26"/>
          <w:lang w:val="vi-VN"/>
        </w:rPr>
        <w:br w:type="page"/>
      </w:r>
    </w:p>
    <w:p w:rsidR="005D4392" w:rsidRPr="003B0A97" w:rsidRDefault="00EF3F0A" w:rsidP="00CE5F4C">
      <w:pPr>
        <w:pStyle w:val="Heading1"/>
        <w:spacing w:before="0" w:after="0"/>
        <w:jc w:val="center"/>
        <w:rPr>
          <w:rFonts w:asciiTheme="majorHAnsi" w:hAnsiTheme="majorHAnsi" w:cstheme="majorHAnsi"/>
          <w:i w:val="0"/>
          <w:color w:val="000000" w:themeColor="text1"/>
          <w:sz w:val="26"/>
          <w:szCs w:val="26"/>
          <w:lang w:val="vi-VN"/>
        </w:rPr>
      </w:pPr>
      <w:bookmarkStart w:id="69" w:name="_Toc205194060"/>
      <w:r w:rsidRPr="003B0A97">
        <w:rPr>
          <w:rFonts w:asciiTheme="majorHAnsi" w:hAnsiTheme="majorHAnsi" w:cstheme="majorHAnsi"/>
          <w:i w:val="0"/>
          <w:color w:val="000000" w:themeColor="text1"/>
          <w:sz w:val="26"/>
          <w:szCs w:val="26"/>
          <w:lang w:val="vi-VN"/>
        </w:rPr>
        <w:lastRenderedPageBreak/>
        <w:t>CHƯƠNG III</w:t>
      </w:r>
      <w:r w:rsidR="00FD34D2" w:rsidRPr="003B0A97">
        <w:rPr>
          <w:rFonts w:asciiTheme="majorHAnsi" w:hAnsiTheme="majorHAnsi" w:cstheme="majorHAnsi"/>
          <w:i w:val="0"/>
          <w:color w:val="000000" w:themeColor="text1"/>
          <w:sz w:val="26"/>
          <w:szCs w:val="26"/>
          <w:lang w:val="vi-VN"/>
        </w:rPr>
        <w:t>.</w:t>
      </w:r>
      <w:bookmarkEnd w:id="69"/>
    </w:p>
    <w:p w:rsidR="004719E1" w:rsidRPr="003B0A97" w:rsidRDefault="00EF3F0A" w:rsidP="00CE5F4C">
      <w:pPr>
        <w:pStyle w:val="Heading1"/>
        <w:spacing w:before="0" w:after="0"/>
        <w:jc w:val="center"/>
        <w:rPr>
          <w:rFonts w:asciiTheme="majorHAnsi" w:hAnsiTheme="majorHAnsi" w:cstheme="majorHAnsi"/>
          <w:i w:val="0"/>
          <w:color w:val="000000" w:themeColor="text1"/>
          <w:sz w:val="26"/>
          <w:szCs w:val="26"/>
          <w:lang w:val="vi-VN"/>
        </w:rPr>
      </w:pPr>
      <w:bookmarkStart w:id="70" w:name="_Toc205194061"/>
      <w:r w:rsidRPr="003B0A97">
        <w:rPr>
          <w:rFonts w:asciiTheme="majorHAnsi" w:hAnsiTheme="majorHAnsi" w:cstheme="majorHAnsi"/>
          <w:bCs w:val="0"/>
          <w:i w:val="0"/>
          <w:color w:val="000000" w:themeColor="text1"/>
          <w:sz w:val="26"/>
          <w:szCs w:val="26"/>
          <w:lang w:val="vi-VN"/>
        </w:rPr>
        <w:t>ĐÁNH GIÁ HIỆN TRẠNG MÔI TRƯỜNG NƠI THỰC HIỆN DỰ ÁN ĐẦU TƯ</w:t>
      </w:r>
      <w:bookmarkEnd w:id="70"/>
    </w:p>
    <w:p w:rsidR="00806CF6" w:rsidRPr="003B0A97" w:rsidRDefault="00C42E9C" w:rsidP="00806CF6">
      <w:pPr>
        <w:pStyle w:val="Heading2"/>
        <w:rPr>
          <w:i/>
          <w:color w:val="000000" w:themeColor="text1"/>
          <w:lang w:val="vi-VN"/>
        </w:rPr>
      </w:pPr>
      <w:bookmarkStart w:id="71" w:name="_Toc205194062"/>
      <w:r w:rsidRPr="003B0A97">
        <w:rPr>
          <w:color w:val="000000" w:themeColor="text1"/>
          <w:lang w:val="vi-VN"/>
        </w:rPr>
        <w:t>3.</w:t>
      </w:r>
      <w:r w:rsidR="00B44E3F" w:rsidRPr="003B0A97">
        <w:rPr>
          <w:color w:val="000000" w:themeColor="text1"/>
          <w:lang w:val="vi-VN"/>
        </w:rPr>
        <w:t>1. Dữ liệu về hiện trạng tài nguyên sinh vật</w:t>
      </w:r>
      <w:bookmarkEnd w:id="71"/>
    </w:p>
    <w:p w:rsidR="00CF5787" w:rsidRPr="003B0A97" w:rsidRDefault="00CF5787" w:rsidP="00CF5787">
      <w:pPr>
        <w:ind w:firstLine="567"/>
        <w:rPr>
          <w:color w:val="000000" w:themeColor="text1"/>
          <w:szCs w:val="26"/>
          <w:lang w:val="vi-VN" w:eastAsia="vi-VN"/>
        </w:rPr>
      </w:pPr>
      <w:r w:rsidRPr="003B0A97">
        <w:rPr>
          <w:iCs/>
          <w:color w:val="000000" w:themeColor="text1"/>
          <w:szCs w:val="26"/>
          <w:lang w:val="de-DE"/>
        </w:rPr>
        <w:t xml:space="preserve">* Khu đất hiện trạng đã được giao và san lấp mặt bằng và hoàn thiện các hạng mục hạ tầng kỹ thuật với diện tích khoảng 46,5ha, đạt 88,8% </w:t>
      </w:r>
      <w:r w:rsidRPr="003B0A97">
        <w:rPr>
          <w:color w:val="000000" w:themeColor="text1"/>
          <w:szCs w:val="26"/>
          <w:lang w:val="vi-VN" w:eastAsia="vi-VN"/>
        </w:rPr>
        <w:t xml:space="preserve">được UBND tỉnh Hưng Yên cho thuê đất tại </w:t>
      </w:r>
      <w:r w:rsidRPr="003B0A97">
        <w:rPr>
          <w:color w:val="000000" w:themeColor="text1"/>
          <w:szCs w:val="26"/>
          <w:lang w:eastAsia="vi-VN"/>
        </w:rPr>
        <w:t xml:space="preserve">các </w:t>
      </w:r>
      <w:r w:rsidRPr="003B0A97">
        <w:rPr>
          <w:color w:val="000000" w:themeColor="text1"/>
          <w:szCs w:val="26"/>
          <w:lang w:val="vi-VN" w:eastAsia="vi-VN"/>
        </w:rPr>
        <w:t>quyết định số</w:t>
      </w:r>
      <w:r w:rsidRPr="003B0A97">
        <w:rPr>
          <w:color w:val="000000" w:themeColor="text1"/>
          <w:szCs w:val="26"/>
          <w:lang w:eastAsia="vi-VN"/>
        </w:rPr>
        <w:t xml:space="preserve">: </w:t>
      </w:r>
      <w:r w:rsidRPr="003B0A97">
        <w:rPr>
          <w:color w:val="000000" w:themeColor="text1"/>
          <w:szCs w:val="26"/>
        </w:rPr>
        <w:t>880/QĐ-UBND ngày 13/4/2023;</w:t>
      </w:r>
      <w:r w:rsidRPr="003B0A97">
        <w:rPr>
          <w:color w:val="000000" w:themeColor="text1"/>
          <w:szCs w:val="26"/>
          <w:lang w:val="vi-VN" w:eastAsia="vi-VN"/>
        </w:rPr>
        <w:t xml:space="preserve"> </w:t>
      </w:r>
      <w:r w:rsidRPr="003B0A97">
        <w:rPr>
          <w:color w:val="000000" w:themeColor="text1"/>
          <w:szCs w:val="26"/>
          <w:lang w:eastAsia="vi-VN"/>
        </w:rPr>
        <w:t>QĐ số 2810</w:t>
      </w:r>
      <w:r w:rsidRPr="003B0A97">
        <w:rPr>
          <w:color w:val="000000" w:themeColor="text1"/>
          <w:szCs w:val="26"/>
          <w:lang w:val="vi-VN" w:eastAsia="vi-VN"/>
        </w:rPr>
        <w:t xml:space="preserve">/QĐ-UBND ngày </w:t>
      </w:r>
      <w:r w:rsidRPr="003B0A97">
        <w:rPr>
          <w:color w:val="000000" w:themeColor="text1"/>
          <w:szCs w:val="26"/>
          <w:lang w:eastAsia="vi-VN"/>
        </w:rPr>
        <w:t xml:space="preserve">20/12/2024; </w:t>
      </w:r>
      <w:r w:rsidRPr="003B0A97">
        <w:rPr>
          <w:color w:val="000000" w:themeColor="text1"/>
          <w:szCs w:val="26"/>
          <w:lang w:val="vi-VN" w:eastAsia="x-none"/>
        </w:rPr>
        <w:t>Hợp đồng thuê đất số 1</w:t>
      </w:r>
      <w:r w:rsidRPr="003B0A97">
        <w:rPr>
          <w:color w:val="000000" w:themeColor="text1"/>
          <w:szCs w:val="26"/>
          <w:lang w:eastAsia="x-none"/>
        </w:rPr>
        <w:t>25</w:t>
      </w:r>
      <w:r w:rsidRPr="003B0A97">
        <w:rPr>
          <w:color w:val="000000" w:themeColor="text1"/>
          <w:szCs w:val="26"/>
          <w:lang w:val="vi-VN" w:eastAsia="x-none"/>
        </w:rPr>
        <w:t xml:space="preserve">/HĐ-TĐ ngày </w:t>
      </w:r>
      <w:r w:rsidRPr="003B0A97">
        <w:rPr>
          <w:color w:val="000000" w:themeColor="text1"/>
          <w:szCs w:val="26"/>
          <w:lang w:eastAsia="x-none"/>
        </w:rPr>
        <w:t xml:space="preserve">20/9/2024; </w:t>
      </w:r>
    </w:p>
    <w:p w:rsidR="00CF5787" w:rsidRPr="003B0A97" w:rsidRDefault="00CF5787" w:rsidP="00CF5787">
      <w:pPr>
        <w:ind w:firstLine="567"/>
        <w:rPr>
          <w:color w:val="000000" w:themeColor="text1"/>
        </w:rPr>
      </w:pPr>
      <w:r w:rsidRPr="003B0A97">
        <w:rPr>
          <w:color w:val="000000" w:themeColor="text1"/>
        </w:rPr>
        <w:t xml:space="preserve">- Phần diện tích đất còn lại ( khoảng 5,84ha) hiện công ty đã thực hiện thu hồi và giải phóng mặt bằng, đang thực hiện các thủ tục để được giao đất. </w:t>
      </w:r>
    </w:p>
    <w:p w:rsidR="00025107" w:rsidRPr="003B0A97" w:rsidRDefault="00CF5787" w:rsidP="00CF5787">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 xml:space="preserve">* </w:t>
      </w:r>
      <w:r w:rsidR="00025107" w:rsidRPr="003B0A97">
        <w:rPr>
          <w:rFonts w:asciiTheme="majorHAnsi" w:eastAsia="Times New Roman" w:hAnsiTheme="majorHAnsi" w:cstheme="majorHAnsi"/>
          <w:color w:val="000000" w:themeColor="text1"/>
          <w:szCs w:val="26"/>
          <w:lang w:val="vi-VN"/>
        </w:rPr>
        <w:t xml:space="preserve">Chủ dự án đã phối hợp đơn vị tư vấn tiến hành khảo sát hiện trạng môi trường sinh thái trong khu vực dự án vào tháng </w:t>
      </w:r>
      <w:r w:rsidR="008E2522" w:rsidRPr="003B0A97">
        <w:rPr>
          <w:rFonts w:asciiTheme="majorHAnsi" w:eastAsia="Times New Roman" w:hAnsiTheme="majorHAnsi" w:cstheme="majorHAnsi"/>
          <w:color w:val="000000" w:themeColor="text1"/>
          <w:szCs w:val="26"/>
        </w:rPr>
        <w:t>7/2025</w:t>
      </w:r>
      <w:r w:rsidR="00025107" w:rsidRPr="003B0A97">
        <w:rPr>
          <w:rFonts w:asciiTheme="majorHAnsi" w:eastAsia="Times New Roman" w:hAnsiTheme="majorHAnsi" w:cstheme="majorHAnsi"/>
          <w:color w:val="000000" w:themeColor="text1"/>
          <w:szCs w:val="26"/>
          <w:lang w:val="vi-VN"/>
        </w:rPr>
        <w:t>. Dưới đây là những đánh giá về tài nguyên sinh vật dựa theo kết quả khảo sát.</w:t>
      </w:r>
    </w:p>
    <w:p w:rsidR="00025107" w:rsidRPr="003B0A97" w:rsidRDefault="00025107" w:rsidP="00025107">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Trong khu vực dự án không có các vườn quốc gia hay khu bảo tồn thiên nhiên. Dưới đây là các hệ sinh thái trên khu đất thực hiện dự án với chủ yếu là hệ sinh thái tự nhiên, thảm thực vật thứ sinh là các loài phổ biến, không có loài nào nằm trong sách đỏ Việt Nam. Cụ thể như sau:</w:t>
      </w:r>
    </w:p>
    <w:p w:rsidR="00025107" w:rsidRPr="003B0A97" w:rsidRDefault="00025107" w:rsidP="00025107">
      <w:pPr>
        <w:ind w:firstLine="567"/>
        <w:contextualSpacing/>
        <w:rPr>
          <w:rFonts w:asciiTheme="majorHAnsi"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lang w:val="pt-BR"/>
        </w:rPr>
        <w:t>Kết quả điều tra khảo sát đa dạng sinh học của đơn vị tư vấn cho thấy xung quanh khu vực dự án không có loài động, thực vật nào quý hiếm sinh sống. Xung quanh khu đất dự án chủ yếu là cỏ dại và các loại cây xanh của các công ty gần khu vực dự án.</w:t>
      </w:r>
    </w:p>
    <w:p w:rsidR="00025107" w:rsidRPr="003B0A97" w:rsidRDefault="00025107" w:rsidP="001A0E09">
      <w:pPr>
        <w:shd w:val="clear" w:color="auto" w:fill="FFFFFF"/>
        <w:ind w:firstLine="567"/>
        <w:contextualSpacing/>
        <w:rPr>
          <w:rFonts w:asciiTheme="majorHAnsi"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 Khu vực dự án không </w:t>
      </w:r>
      <w:r w:rsidRPr="003B0A97">
        <w:rPr>
          <w:rFonts w:asciiTheme="majorHAnsi" w:eastAsia="Times New Roman" w:hAnsiTheme="majorHAnsi" w:cstheme="majorHAnsi"/>
          <w:color w:val="000000" w:themeColor="text1"/>
          <w:szCs w:val="26"/>
          <w:lang w:val="vi-VN"/>
        </w:rPr>
        <w:t>có các loài nguy cấp, quý, hiếm</w:t>
      </w:r>
      <w:r w:rsidRPr="003B0A97">
        <w:rPr>
          <w:rFonts w:asciiTheme="majorHAnsi" w:eastAsia="Times New Roman" w:hAnsiTheme="majorHAnsi" w:cstheme="majorHAnsi"/>
          <w:color w:val="000000" w:themeColor="text1"/>
          <w:szCs w:val="26"/>
          <w:lang w:val="pt-BR"/>
        </w:rPr>
        <w:t xml:space="preserve">, </w:t>
      </w:r>
      <w:r w:rsidRPr="003B0A97">
        <w:rPr>
          <w:rFonts w:asciiTheme="majorHAnsi" w:eastAsia="Times New Roman" w:hAnsiTheme="majorHAnsi" w:cstheme="majorHAnsi"/>
          <w:color w:val="000000" w:themeColor="text1"/>
          <w:szCs w:val="26"/>
          <w:lang w:val="vi-VN"/>
        </w:rPr>
        <w:t xml:space="preserve">các loài </w:t>
      </w:r>
      <w:r w:rsidRPr="003B0A97">
        <w:rPr>
          <w:rFonts w:asciiTheme="majorHAnsi" w:eastAsia="Times New Roman" w:hAnsiTheme="majorHAnsi" w:cstheme="majorHAnsi"/>
          <w:color w:val="000000" w:themeColor="text1"/>
          <w:szCs w:val="26"/>
          <w:lang w:val="pt-BR"/>
        </w:rPr>
        <w:t xml:space="preserve">sinh vật </w:t>
      </w:r>
      <w:r w:rsidRPr="003B0A97">
        <w:rPr>
          <w:rFonts w:asciiTheme="majorHAnsi" w:eastAsia="Times New Roman" w:hAnsiTheme="majorHAnsi" w:cstheme="majorHAnsi"/>
          <w:color w:val="000000" w:themeColor="text1"/>
          <w:szCs w:val="26"/>
          <w:lang w:val="vi-VN"/>
        </w:rPr>
        <w:t>đặc</w:t>
      </w:r>
      <w:r w:rsidRPr="003B0A97">
        <w:rPr>
          <w:rFonts w:asciiTheme="majorHAnsi" w:eastAsia="Times New Roman" w:hAnsiTheme="majorHAnsi" w:cstheme="majorHAnsi"/>
          <w:color w:val="000000" w:themeColor="text1"/>
          <w:szCs w:val="26"/>
          <w:lang w:val="pt-BR"/>
        </w:rPr>
        <w:t xml:space="preserve"> hữu nên ảnh hưởng của dự án đến các loại sinh vật này là không có. </w:t>
      </w:r>
      <w:r w:rsidRPr="003B0A97">
        <w:rPr>
          <w:rFonts w:asciiTheme="majorHAnsi" w:hAnsiTheme="majorHAnsi" w:cstheme="majorHAnsi"/>
          <w:color w:val="000000" w:themeColor="text1"/>
          <w:szCs w:val="26"/>
          <w:lang w:val="pt-BR"/>
        </w:rPr>
        <w:t>Động vật tự nhiên bao gồm các loại như chuột, cóc, chim sẻ, chim sâu, chim chích, chào mào, ong, bướm và các loài côn trùng như gián, ruồi, muỗi, sâu, bọ, giun.</w:t>
      </w:r>
    </w:p>
    <w:p w:rsidR="00EF3F0A" w:rsidRPr="003B0A97" w:rsidRDefault="00EF3F0A" w:rsidP="008075E3">
      <w:pPr>
        <w:pStyle w:val="Heading2"/>
        <w:rPr>
          <w:i/>
          <w:color w:val="000000" w:themeColor="text1"/>
          <w:lang w:val="pt-BR"/>
        </w:rPr>
      </w:pPr>
      <w:bookmarkStart w:id="72" w:name="_Toc205194063"/>
      <w:r w:rsidRPr="003B0A97">
        <w:rPr>
          <w:color w:val="000000" w:themeColor="text1"/>
          <w:lang w:val="vi-VN"/>
        </w:rPr>
        <w:t>3.</w:t>
      </w:r>
      <w:r w:rsidRPr="003B0A97">
        <w:rPr>
          <w:color w:val="000000" w:themeColor="text1"/>
          <w:lang w:val="pt-BR"/>
        </w:rPr>
        <w:t>2. Mô tả về môi trường tiếp nhận nước thải của dự án</w:t>
      </w:r>
      <w:bookmarkEnd w:id="72"/>
    </w:p>
    <w:p w:rsidR="00EF3F0A" w:rsidRPr="003B0A97" w:rsidRDefault="00EF3F0A" w:rsidP="00CE5F4C">
      <w:pPr>
        <w:pStyle w:val="Heading3"/>
        <w:rPr>
          <w:rFonts w:asciiTheme="majorHAnsi" w:hAnsiTheme="majorHAnsi" w:cstheme="majorHAnsi"/>
          <w:bCs w:val="0"/>
          <w:color w:val="000000" w:themeColor="text1"/>
          <w:szCs w:val="26"/>
          <w:lang w:val="pt-BR"/>
        </w:rPr>
      </w:pPr>
      <w:bookmarkStart w:id="73" w:name="_Toc205194064"/>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2.1. Mô tả đặc điểm tự nhiên khu vực nguồn tiếp nhận nước thải</w:t>
      </w:r>
      <w:bookmarkEnd w:id="73"/>
    </w:p>
    <w:p w:rsidR="00024940" w:rsidRPr="003B0A97" w:rsidRDefault="00C42E9C" w:rsidP="00CE5F4C">
      <w:pPr>
        <w:shd w:val="clear" w:color="auto" w:fill="FFFFFF"/>
        <w:contextualSpacing/>
        <w:rPr>
          <w:rFonts w:asciiTheme="majorHAnsi" w:hAnsiTheme="majorHAnsi" w:cstheme="majorHAnsi"/>
          <w:b/>
          <w:bCs/>
          <w:i/>
          <w:color w:val="000000" w:themeColor="text1"/>
          <w:szCs w:val="26"/>
          <w:lang w:val="pt-BR"/>
        </w:rPr>
      </w:pPr>
      <w:r w:rsidRPr="003B0A97">
        <w:rPr>
          <w:rFonts w:asciiTheme="majorHAnsi" w:hAnsiTheme="majorHAnsi" w:cstheme="majorHAnsi"/>
          <w:b/>
          <w:bCs/>
          <w:i/>
          <w:color w:val="000000" w:themeColor="text1"/>
          <w:szCs w:val="26"/>
          <w:lang w:val="vi-VN"/>
        </w:rPr>
        <w:t>a,</w:t>
      </w:r>
      <w:r w:rsidR="00024940" w:rsidRPr="003B0A97">
        <w:rPr>
          <w:rFonts w:asciiTheme="majorHAnsi" w:hAnsiTheme="majorHAnsi" w:cstheme="majorHAnsi"/>
          <w:b/>
          <w:bCs/>
          <w:i/>
          <w:color w:val="000000" w:themeColor="text1"/>
          <w:szCs w:val="26"/>
          <w:lang w:val="pt-BR"/>
        </w:rPr>
        <w:t xml:space="preserve"> Các yếu tố địa lý, địa hình, khí tượng khu vực tiếp nhận nước thải</w:t>
      </w:r>
    </w:p>
    <w:p w:rsidR="00024940" w:rsidRPr="003B0A97" w:rsidRDefault="00024940"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t>Nước thải của dự án sau khi xử lý</w:t>
      </w:r>
      <w:r w:rsidR="00606852" w:rsidRPr="003B0A97">
        <w:rPr>
          <w:rFonts w:asciiTheme="majorHAnsi" w:hAnsiTheme="majorHAnsi" w:cstheme="majorHAnsi"/>
          <w:color w:val="000000" w:themeColor="text1"/>
          <w:szCs w:val="26"/>
          <w:lang w:val="pt-BR"/>
        </w:rPr>
        <w:t xml:space="preserve"> đạt quy chuẩn đ</w:t>
      </w:r>
      <w:r w:rsidR="00835A0D" w:rsidRPr="003B0A97">
        <w:rPr>
          <w:rFonts w:asciiTheme="majorHAnsi" w:hAnsiTheme="majorHAnsi" w:cstheme="majorHAnsi"/>
          <w:color w:val="000000" w:themeColor="text1"/>
          <w:szCs w:val="26"/>
          <w:lang w:val="pt-BR"/>
        </w:rPr>
        <w:t xml:space="preserve">ịa phương </w:t>
      </w:r>
      <w:r w:rsidR="00B72320" w:rsidRPr="003B0A97">
        <w:rPr>
          <w:rFonts w:asciiTheme="majorHAnsi" w:hAnsiTheme="majorHAnsi" w:cstheme="majorHAnsi"/>
          <w:color w:val="000000" w:themeColor="text1"/>
          <w:szCs w:val="26"/>
          <w:lang w:val="pt-BR"/>
        </w:rPr>
        <w:t>QCĐP 0</w:t>
      </w:r>
      <w:r w:rsidR="0092353B" w:rsidRPr="003B0A97">
        <w:rPr>
          <w:rFonts w:asciiTheme="majorHAnsi" w:hAnsiTheme="majorHAnsi" w:cstheme="majorHAnsi"/>
          <w:color w:val="000000" w:themeColor="text1"/>
          <w:szCs w:val="26"/>
          <w:lang w:val="vi-VN"/>
        </w:rPr>
        <w:t>2</w:t>
      </w:r>
      <w:r w:rsidR="00B72320" w:rsidRPr="003B0A97">
        <w:rPr>
          <w:rFonts w:asciiTheme="majorHAnsi" w:hAnsiTheme="majorHAnsi" w:cstheme="majorHAnsi"/>
          <w:color w:val="000000" w:themeColor="text1"/>
          <w:szCs w:val="26"/>
          <w:lang w:val="pt-BR"/>
        </w:rPr>
        <w:t>:2019/HY</w:t>
      </w:r>
      <w:r w:rsidRPr="003B0A97">
        <w:rPr>
          <w:rFonts w:asciiTheme="majorHAnsi" w:hAnsiTheme="majorHAnsi" w:cstheme="majorHAnsi"/>
          <w:color w:val="000000" w:themeColor="text1"/>
          <w:szCs w:val="26"/>
          <w:lang w:val="pt-BR"/>
        </w:rPr>
        <w:t xml:space="preserve"> </w:t>
      </w:r>
      <w:r w:rsidR="00B46ECE"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677D61" w:rsidRPr="003B0A97">
        <w:rPr>
          <w:bCs/>
          <w:iCs/>
          <w:color w:val="000000" w:themeColor="text1"/>
          <w:szCs w:val="26"/>
          <w:lang w:val="pt-BR"/>
        </w:rPr>
        <w:t>; K</w:t>
      </w:r>
      <w:r w:rsidR="00677D61" w:rsidRPr="003B0A97">
        <w:rPr>
          <w:bCs/>
          <w:iCs/>
          <w:color w:val="000000" w:themeColor="text1"/>
          <w:szCs w:val="26"/>
          <w:vertAlign w:val="subscript"/>
          <w:lang w:val="pt-BR"/>
        </w:rPr>
        <w:t>HY</w:t>
      </w:r>
      <w:r w:rsidR="00677D61" w:rsidRPr="003B0A97">
        <w:rPr>
          <w:bCs/>
          <w:iCs/>
          <w:color w:val="000000" w:themeColor="text1"/>
          <w:szCs w:val="26"/>
          <w:lang w:val="pt-BR"/>
        </w:rPr>
        <w:t xml:space="preserve">=0,85) </w:t>
      </w:r>
      <w:r w:rsidRPr="003B0A97">
        <w:rPr>
          <w:rFonts w:asciiTheme="majorHAnsi" w:hAnsiTheme="majorHAnsi" w:cstheme="majorHAnsi"/>
          <w:color w:val="000000" w:themeColor="text1"/>
          <w:szCs w:val="26"/>
          <w:lang w:val="pt-BR"/>
        </w:rPr>
        <w:t>được</w:t>
      </w:r>
      <w:r w:rsidR="0016208D" w:rsidRPr="003B0A97">
        <w:rPr>
          <w:rFonts w:asciiTheme="majorHAnsi" w:hAnsiTheme="majorHAnsi" w:cstheme="majorHAnsi"/>
          <w:color w:val="000000" w:themeColor="text1"/>
          <w:szCs w:val="26"/>
          <w:lang w:val="pt-BR"/>
        </w:rPr>
        <w:t xml:space="preserve"> </w:t>
      </w:r>
      <w:r w:rsidR="00606852" w:rsidRPr="003B0A97">
        <w:rPr>
          <w:rFonts w:asciiTheme="majorHAnsi" w:hAnsiTheme="majorHAnsi" w:cstheme="majorHAnsi"/>
          <w:color w:val="000000" w:themeColor="text1"/>
          <w:szCs w:val="26"/>
          <w:lang w:val="pt-BR"/>
        </w:rPr>
        <w:t>thải</w:t>
      </w:r>
      <w:r w:rsidR="00F260AD" w:rsidRPr="003B0A97">
        <w:rPr>
          <w:rFonts w:asciiTheme="majorHAnsi" w:hAnsiTheme="majorHAnsi" w:cstheme="majorHAnsi"/>
          <w:color w:val="000000" w:themeColor="text1"/>
          <w:szCs w:val="26"/>
          <w:lang w:val="pt-BR"/>
        </w:rPr>
        <w:t xml:space="preserve"> ra </w:t>
      </w:r>
      <w:r w:rsidR="00BA5565" w:rsidRPr="003B0A97">
        <w:rPr>
          <w:color w:val="000000" w:themeColor="text1"/>
          <w:spacing w:val="-2"/>
          <w:szCs w:val="26"/>
          <w:lang w:val="cs-CZ"/>
        </w:rPr>
        <w:t xml:space="preserve">kênh tiêu </w:t>
      </w:r>
      <w:r w:rsidR="0092353B" w:rsidRPr="003B0A97">
        <w:rPr>
          <w:color w:val="000000" w:themeColor="text1"/>
          <w:spacing w:val="-2"/>
          <w:szCs w:val="26"/>
          <w:lang w:val="cs-CZ"/>
        </w:rPr>
        <w:t>Ngô Xuyên</w:t>
      </w:r>
      <w:r w:rsidR="00BC57B4" w:rsidRPr="003B0A97">
        <w:rPr>
          <w:color w:val="000000" w:themeColor="text1"/>
          <w:spacing w:val="-2"/>
          <w:szCs w:val="26"/>
          <w:lang w:val="cs-CZ"/>
        </w:rPr>
        <w:t xml:space="preserve"> </w:t>
      </w:r>
      <w:r w:rsidR="00C962C7" w:rsidRPr="003B0A97">
        <w:rPr>
          <w:color w:val="000000" w:themeColor="text1"/>
          <w:spacing w:val="-2"/>
          <w:szCs w:val="26"/>
          <w:lang w:val="cs-CZ"/>
        </w:rPr>
        <w:t xml:space="preserve">thuộc khu vực </w:t>
      </w:r>
      <w:r w:rsidR="0092353B" w:rsidRPr="003B0A97">
        <w:rPr>
          <w:color w:val="000000" w:themeColor="text1"/>
          <w:spacing w:val="-2"/>
          <w:szCs w:val="26"/>
          <w:lang w:val="cs-CZ"/>
        </w:rPr>
        <w:t>xã Như Quỳnh</w:t>
      </w:r>
      <w:r w:rsidR="00DE3D4E" w:rsidRPr="003B0A97">
        <w:rPr>
          <w:color w:val="000000" w:themeColor="text1"/>
          <w:spacing w:val="-2"/>
          <w:szCs w:val="26"/>
          <w:lang w:val="cs-CZ"/>
        </w:rPr>
        <w:t>, tỉnh Hưng Yên</w:t>
      </w:r>
      <w:r w:rsidR="0092353B" w:rsidRPr="003B0A97">
        <w:rPr>
          <w:color w:val="000000" w:themeColor="text1"/>
          <w:spacing w:val="-2"/>
          <w:szCs w:val="26"/>
          <w:lang w:val="cs-CZ"/>
        </w:rPr>
        <w:t>.</w:t>
      </w:r>
    </w:p>
    <w:p w:rsidR="00C61766" w:rsidRPr="003B0A97" w:rsidRDefault="00F260AD" w:rsidP="00CE5F4C">
      <w:pPr>
        <w:shd w:val="clear" w:color="auto" w:fill="FFFFFF"/>
        <w:contextualSpacing/>
        <w:rPr>
          <w:b/>
          <w:i/>
          <w:color w:val="000000" w:themeColor="text1"/>
          <w:szCs w:val="26"/>
          <w:lang w:val="pt-BR"/>
        </w:rPr>
      </w:pPr>
      <w:r w:rsidRPr="003B0A97">
        <w:rPr>
          <w:rFonts w:asciiTheme="majorHAnsi" w:hAnsiTheme="majorHAnsi" w:cstheme="majorHAnsi"/>
          <w:b/>
          <w:i/>
          <w:color w:val="000000" w:themeColor="text1"/>
          <w:szCs w:val="26"/>
          <w:lang w:val="pt-BR"/>
        </w:rPr>
        <w:tab/>
      </w:r>
      <w:r w:rsidR="00C42E9C" w:rsidRPr="003B0A97">
        <w:rPr>
          <w:b/>
          <w:i/>
          <w:color w:val="000000" w:themeColor="text1"/>
          <w:szCs w:val="26"/>
          <w:lang w:val="vi-VN"/>
        </w:rPr>
        <w:t>*</w:t>
      </w:r>
      <w:r w:rsidRPr="003B0A97">
        <w:rPr>
          <w:b/>
          <w:i/>
          <w:color w:val="000000" w:themeColor="text1"/>
          <w:szCs w:val="26"/>
          <w:lang w:val="pt-BR"/>
        </w:rPr>
        <w:t xml:space="preserve"> Điều kiện địa lý, đị</w:t>
      </w:r>
      <w:r w:rsidR="00C61766" w:rsidRPr="003B0A97">
        <w:rPr>
          <w:b/>
          <w:i/>
          <w:color w:val="000000" w:themeColor="text1"/>
          <w:szCs w:val="26"/>
          <w:lang w:val="pt-BR"/>
        </w:rPr>
        <w:t>a hình</w:t>
      </w:r>
    </w:p>
    <w:p w:rsidR="00F260AD" w:rsidRPr="003B0A97" w:rsidRDefault="00F260AD"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t xml:space="preserve">Khu vực tiếp nhận nước thải của dự án chủ yếu là </w:t>
      </w:r>
      <w:r w:rsidR="004117BD" w:rsidRPr="003B0A97">
        <w:rPr>
          <w:rFonts w:asciiTheme="majorHAnsi" w:hAnsiTheme="majorHAnsi" w:cstheme="majorHAnsi"/>
          <w:color w:val="000000" w:themeColor="text1"/>
          <w:szCs w:val="26"/>
          <w:lang w:val="pt-BR"/>
        </w:rPr>
        <w:t>đất nông nghiệp</w:t>
      </w:r>
      <w:r w:rsidRPr="003B0A97">
        <w:rPr>
          <w:rFonts w:asciiTheme="majorHAnsi" w:hAnsiTheme="majorHAnsi" w:cstheme="majorHAnsi"/>
          <w:color w:val="000000" w:themeColor="text1"/>
          <w:szCs w:val="26"/>
          <w:lang w:val="pt-BR"/>
        </w:rPr>
        <w:t>. Địa hình tương đối bằng phẳng,</w:t>
      </w:r>
      <w:r w:rsidR="0054768C" w:rsidRPr="003B0A97">
        <w:rPr>
          <w:rFonts w:asciiTheme="majorHAnsi" w:hAnsiTheme="majorHAnsi" w:cstheme="majorHAnsi"/>
          <w:color w:val="000000" w:themeColor="text1"/>
          <w:szCs w:val="26"/>
          <w:lang w:val="pt-BR"/>
        </w:rPr>
        <w:t xml:space="preserve"> địa chất </w:t>
      </w:r>
      <w:r w:rsidR="005964AD" w:rsidRPr="003B0A97">
        <w:rPr>
          <w:rFonts w:asciiTheme="majorHAnsi" w:hAnsiTheme="majorHAnsi" w:cstheme="majorHAnsi"/>
          <w:color w:val="000000" w:themeColor="text1"/>
          <w:szCs w:val="26"/>
          <w:lang w:val="pt-BR"/>
        </w:rPr>
        <w:t>khu đất có cấu tạo địa tầng tương đối ổn định</w:t>
      </w:r>
      <w:r w:rsidR="0054768C"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pt-BR"/>
        </w:rPr>
        <w:t xml:space="preserve">cao độ khá lớn, hướng dốc chủ yếu thấp dần từ </w:t>
      </w:r>
      <w:r w:rsidR="00A43340" w:rsidRPr="003B0A97">
        <w:rPr>
          <w:rFonts w:asciiTheme="majorHAnsi" w:hAnsiTheme="majorHAnsi" w:cstheme="majorHAnsi"/>
          <w:color w:val="000000" w:themeColor="text1"/>
          <w:szCs w:val="26"/>
          <w:lang w:val="pt-BR"/>
        </w:rPr>
        <w:t>Bắc</w:t>
      </w:r>
      <w:r w:rsidRPr="003B0A97">
        <w:rPr>
          <w:rFonts w:asciiTheme="majorHAnsi" w:hAnsiTheme="majorHAnsi" w:cstheme="majorHAnsi"/>
          <w:color w:val="000000" w:themeColor="text1"/>
          <w:szCs w:val="26"/>
          <w:lang w:val="pt-BR"/>
        </w:rPr>
        <w:t xml:space="preserve"> xuống </w:t>
      </w:r>
      <w:r w:rsidR="00A43340" w:rsidRPr="003B0A97">
        <w:rPr>
          <w:rFonts w:asciiTheme="majorHAnsi" w:hAnsiTheme="majorHAnsi" w:cstheme="majorHAnsi"/>
          <w:color w:val="000000" w:themeColor="text1"/>
          <w:szCs w:val="26"/>
          <w:lang w:val="pt-BR"/>
        </w:rPr>
        <w:t>Nam</w:t>
      </w:r>
      <w:r w:rsidRPr="003B0A97">
        <w:rPr>
          <w:rFonts w:asciiTheme="majorHAnsi" w:hAnsiTheme="majorHAnsi" w:cstheme="majorHAnsi"/>
          <w:color w:val="000000" w:themeColor="text1"/>
          <w:szCs w:val="26"/>
          <w:lang w:val="pt-BR"/>
        </w:rPr>
        <w:t>.</w:t>
      </w:r>
    </w:p>
    <w:p w:rsidR="00F260AD" w:rsidRPr="003B0A97" w:rsidRDefault="00F260AD" w:rsidP="00CE5F4C">
      <w:pPr>
        <w:shd w:val="clear" w:color="auto" w:fill="FFFFFF"/>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ab/>
      </w:r>
      <w:r w:rsidR="00C42E9C" w:rsidRPr="003B0A97">
        <w:rPr>
          <w:b/>
          <w:i/>
          <w:color w:val="000000" w:themeColor="text1"/>
          <w:szCs w:val="26"/>
          <w:lang w:val="vi-VN"/>
        </w:rPr>
        <w:t>*</w:t>
      </w:r>
      <w:r w:rsidRPr="003B0A97">
        <w:rPr>
          <w:b/>
          <w:i/>
          <w:color w:val="000000" w:themeColor="text1"/>
          <w:szCs w:val="26"/>
          <w:lang w:val="pt-BR"/>
        </w:rPr>
        <w:t xml:space="preserve"> Điều kiện</w:t>
      </w:r>
      <w:r w:rsidRPr="003B0A97">
        <w:rPr>
          <w:rFonts w:asciiTheme="majorHAnsi" w:hAnsiTheme="majorHAnsi" w:cstheme="majorHAnsi"/>
          <w:b/>
          <w:i/>
          <w:color w:val="000000" w:themeColor="text1"/>
          <w:szCs w:val="26"/>
          <w:lang w:val="pt-BR"/>
        </w:rPr>
        <w:t xml:space="preserve"> khí tượng</w:t>
      </w:r>
    </w:p>
    <w:p w:rsidR="00B01CF7" w:rsidRPr="003B0A97" w:rsidRDefault="00B01CF7" w:rsidP="00CE5F4C">
      <w:pPr>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 xml:space="preserve">Cũng như các tỉnh khác thuộc vùng đồng bằng Bắc bộ, Hưng Yên nằm trong vùng khí hậu nhiệt đới gió mùa với hai hướng gió chủ đạo Đông Bắc và Đông Nam, có 4 mùa rõ </w:t>
      </w:r>
      <w:r w:rsidRPr="003B0A97">
        <w:rPr>
          <w:rFonts w:asciiTheme="majorHAnsi" w:hAnsiTheme="majorHAnsi" w:cstheme="majorHAnsi"/>
          <w:color w:val="000000" w:themeColor="text1"/>
          <w:szCs w:val="26"/>
          <w:lang w:val="sv-SE"/>
        </w:rPr>
        <w:lastRenderedPageBreak/>
        <w:t>rệt với 4 kiểu thời tiết đặc trưng: mùa xuân ấm áp, mùa hè nắng nóng, mùa thu mát mẻ và mùa đông lạnh giá.</w:t>
      </w:r>
    </w:p>
    <w:p w:rsidR="00B01CF7" w:rsidRPr="003B0A97" w:rsidRDefault="00B01CF7" w:rsidP="00CE5F4C">
      <w:pPr>
        <w:numPr>
          <w:ilvl w:val="0"/>
          <w:numId w:val="5"/>
        </w:numPr>
        <w:tabs>
          <w:tab w:val="left" w:pos="709"/>
          <w:tab w:val="left" w:pos="851"/>
        </w:tabs>
        <w:ind w:left="0" w:firstLine="567"/>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Chế độ mưa:</w:t>
      </w:r>
    </w:p>
    <w:p w:rsidR="00B01CF7" w:rsidRPr="003B0A97" w:rsidRDefault="00B01CF7"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Tổng lượng mưa trung bình năm tại Hưng Yên dao động trong khoảng 1.500mm-1.600mm. Lượng mưa trong những tháng mùa mưa trung bình từ 1.200 mm đến 1.300 mm, bằng 80-85% tổng lượng mưa năm tại Hưng Yên. </w:t>
      </w:r>
    </w:p>
    <w:p w:rsidR="00B01CF7" w:rsidRPr="003B0A97" w:rsidRDefault="00B01CF7"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khô lượng mưa trung bình từ 200-300 mm chiếm khoảng 15-20% tổng lượng mưa năm. Số ngày mưa trong năm trung bình khoảng 140-150 ngày, trong đó số ngày mưa nhỏ, mưa phùn chiếm khoảng 60- 65 ngày.</w:t>
      </w:r>
    </w:p>
    <w:p w:rsidR="00B01CF7" w:rsidRPr="003B0A97" w:rsidRDefault="00B01CF7"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Ngoài ra, ở Hưng Yên còn xuất hiện mưa giông, thường là những trận mưa lớn đột xuất kèm theo gió lớn và giông sét. Mưa giông xuất hiện từ tháng 2 đến tháng 11 và tập trung chủ yếu từ tháng 5 đến tháng 9.</w:t>
      </w:r>
    </w:p>
    <w:p w:rsidR="007A228A" w:rsidRPr="003B0A97" w:rsidRDefault="003E156E" w:rsidP="00CE5F4C">
      <w:pPr>
        <w:pStyle w:val="bngvevolt"/>
        <w:rPr>
          <w:rFonts w:asciiTheme="majorHAnsi" w:hAnsiTheme="majorHAnsi" w:cstheme="majorHAnsi"/>
          <w:color w:val="000000" w:themeColor="text1"/>
          <w:lang w:val="en-US"/>
        </w:rPr>
      </w:pPr>
      <w:bookmarkStart w:id="74" w:name="_Toc205367093"/>
      <w:r w:rsidRPr="003B0A97">
        <w:rPr>
          <w:rFonts w:asciiTheme="majorHAnsi" w:hAnsiTheme="majorHAnsi" w:cstheme="majorHAnsi"/>
          <w:color w:val="000000" w:themeColor="text1"/>
          <w:lang w:val="en-US"/>
        </w:rPr>
        <w:t>Bảng 3.1:</w:t>
      </w:r>
      <w:r w:rsidR="007A228A" w:rsidRPr="003B0A97">
        <w:rPr>
          <w:rFonts w:asciiTheme="majorHAnsi" w:hAnsiTheme="majorHAnsi" w:cstheme="majorHAnsi"/>
          <w:color w:val="000000" w:themeColor="text1"/>
          <w:lang w:val="en-US"/>
        </w:rPr>
        <w:t xml:space="preserve"> Lượng mưa trung bình các tháng trong năm</w:t>
      </w:r>
      <w:bookmarkEnd w:id="74"/>
    </w:p>
    <w:p w:rsidR="00B01CF7" w:rsidRPr="003B0A97" w:rsidRDefault="00B01CF7" w:rsidP="00CE5F4C">
      <w:pPr>
        <w:jc w:val="center"/>
        <w:rPr>
          <w:rFonts w:asciiTheme="majorHAnsi" w:hAnsiTheme="majorHAnsi" w:cstheme="majorHAnsi"/>
          <w:i/>
          <w:color w:val="000000" w:themeColor="text1"/>
          <w:szCs w:val="26"/>
          <w:lang w:val="nl-NL"/>
        </w:rPr>
      </w:pPr>
      <w:r w:rsidRPr="003B0A97">
        <w:rPr>
          <w:rFonts w:asciiTheme="majorHAnsi" w:hAnsiTheme="majorHAnsi" w:cstheme="majorHAnsi"/>
          <w:i/>
          <w:color w:val="000000" w:themeColor="text1"/>
          <w:szCs w:val="26"/>
        </w:rPr>
        <w:t xml:space="preserve">                                                                                                  </w:t>
      </w:r>
      <w:r w:rsidRPr="003B0A97">
        <w:rPr>
          <w:rFonts w:asciiTheme="majorHAnsi" w:hAnsiTheme="majorHAnsi" w:cstheme="majorHAnsi"/>
          <w:i/>
          <w:color w:val="000000" w:themeColor="text1"/>
          <w:szCs w:val="26"/>
          <w:lang w:val="nl-NL"/>
        </w:rPr>
        <w:t>(Đơn vị:mm)</w:t>
      </w:r>
    </w:p>
    <w:tbl>
      <w:tblPr>
        <w:tblW w:w="4579"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454"/>
        <w:gridCol w:w="1505"/>
        <w:gridCol w:w="1491"/>
        <w:gridCol w:w="1396"/>
        <w:gridCol w:w="1366"/>
        <w:gridCol w:w="1366"/>
      </w:tblGrid>
      <w:tr w:rsidR="003B0A97" w:rsidRPr="003B0A97" w:rsidTr="000F21D7">
        <w:trPr>
          <w:trHeight w:val="219"/>
          <w:jc w:val="center"/>
        </w:trPr>
        <w:tc>
          <w:tcPr>
            <w:tcW w:w="848" w:type="pct"/>
            <w:vAlign w:val="center"/>
          </w:tcPr>
          <w:p w:rsidR="00947517" w:rsidRPr="003B0A97" w:rsidRDefault="00947517" w:rsidP="00947517">
            <w:pPr>
              <w:jc w:val="center"/>
              <w:rPr>
                <w:rFonts w:eastAsia="Times New Roman"/>
                <w:b/>
                <w:bCs/>
                <w:color w:val="000000" w:themeColor="text1"/>
                <w:szCs w:val="26"/>
              </w:rPr>
            </w:pPr>
            <w:r w:rsidRPr="003B0A97">
              <w:rPr>
                <w:rFonts w:eastAsia="Times New Roman"/>
                <w:b/>
                <w:bCs/>
                <w:color w:val="000000" w:themeColor="text1"/>
                <w:szCs w:val="26"/>
              </w:rPr>
              <w:t>Tháng</w:t>
            </w:r>
          </w:p>
        </w:tc>
        <w:tc>
          <w:tcPr>
            <w:tcW w:w="877" w:type="pct"/>
            <w:vAlign w:val="center"/>
          </w:tcPr>
          <w:p w:rsidR="00947517" w:rsidRPr="003B0A97" w:rsidRDefault="00947517" w:rsidP="00947517">
            <w:pPr>
              <w:jc w:val="center"/>
              <w:rPr>
                <w:b/>
                <w:bCs/>
                <w:color w:val="000000" w:themeColor="text1"/>
                <w:szCs w:val="26"/>
              </w:rPr>
            </w:pPr>
            <w:r w:rsidRPr="003B0A97">
              <w:rPr>
                <w:b/>
                <w:bCs/>
                <w:color w:val="000000" w:themeColor="text1"/>
                <w:szCs w:val="26"/>
              </w:rPr>
              <w:t>2020</w:t>
            </w:r>
          </w:p>
        </w:tc>
        <w:tc>
          <w:tcPr>
            <w:tcW w:w="869" w:type="pct"/>
          </w:tcPr>
          <w:p w:rsidR="00947517" w:rsidRPr="003B0A97" w:rsidRDefault="00947517" w:rsidP="00947517">
            <w:pPr>
              <w:jc w:val="center"/>
              <w:rPr>
                <w:b/>
                <w:bCs/>
                <w:color w:val="000000" w:themeColor="text1"/>
                <w:szCs w:val="26"/>
              </w:rPr>
            </w:pPr>
            <w:r w:rsidRPr="003B0A97">
              <w:rPr>
                <w:b/>
                <w:bCs/>
                <w:color w:val="000000" w:themeColor="text1"/>
                <w:szCs w:val="26"/>
              </w:rPr>
              <w:t>2021</w:t>
            </w:r>
          </w:p>
        </w:tc>
        <w:tc>
          <w:tcPr>
            <w:tcW w:w="814" w:type="pct"/>
          </w:tcPr>
          <w:p w:rsidR="00947517" w:rsidRPr="003B0A97" w:rsidRDefault="00947517" w:rsidP="00947517">
            <w:pPr>
              <w:jc w:val="center"/>
              <w:rPr>
                <w:b/>
                <w:bCs/>
                <w:color w:val="000000" w:themeColor="text1"/>
                <w:szCs w:val="26"/>
              </w:rPr>
            </w:pPr>
            <w:r w:rsidRPr="003B0A97">
              <w:rPr>
                <w:b/>
                <w:bCs/>
                <w:color w:val="000000" w:themeColor="text1"/>
                <w:szCs w:val="26"/>
              </w:rPr>
              <w:t>2022</w:t>
            </w:r>
          </w:p>
        </w:tc>
        <w:tc>
          <w:tcPr>
            <w:tcW w:w="796" w:type="pct"/>
            <w:vAlign w:val="center"/>
          </w:tcPr>
          <w:p w:rsidR="00947517" w:rsidRPr="003B0A97" w:rsidRDefault="00947517" w:rsidP="00947517">
            <w:pPr>
              <w:jc w:val="center"/>
              <w:rPr>
                <w:b/>
                <w:bCs/>
                <w:color w:val="000000" w:themeColor="text1"/>
                <w:szCs w:val="26"/>
              </w:rPr>
            </w:pPr>
            <w:r w:rsidRPr="003B0A97">
              <w:rPr>
                <w:b/>
                <w:bCs/>
                <w:color w:val="000000" w:themeColor="text1"/>
                <w:szCs w:val="26"/>
              </w:rPr>
              <w:t>2023</w:t>
            </w:r>
          </w:p>
        </w:tc>
        <w:tc>
          <w:tcPr>
            <w:tcW w:w="796" w:type="pct"/>
            <w:vAlign w:val="center"/>
          </w:tcPr>
          <w:p w:rsidR="00947517" w:rsidRPr="003B0A97" w:rsidRDefault="00947517" w:rsidP="00947517">
            <w:pPr>
              <w:jc w:val="center"/>
              <w:rPr>
                <w:b/>
                <w:bCs/>
                <w:color w:val="000000" w:themeColor="text1"/>
                <w:szCs w:val="26"/>
              </w:rPr>
            </w:pPr>
            <w:r w:rsidRPr="003B0A97">
              <w:rPr>
                <w:b/>
                <w:bCs/>
                <w:color w:val="000000" w:themeColor="text1"/>
                <w:szCs w:val="26"/>
              </w:rPr>
              <w:t>2024</w:t>
            </w:r>
          </w:p>
        </w:tc>
      </w:tr>
      <w:tr w:rsidR="003B0A97" w:rsidRPr="003B0A97" w:rsidTr="000F21D7">
        <w:trPr>
          <w:trHeight w:val="341"/>
          <w:jc w:val="center"/>
        </w:trPr>
        <w:tc>
          <w:tcPr>
            <w:tcW w:w="848" w:type="pct"/>
            <w:vAlign w:val="center"/>
          </w:tcPr>
          <w:p w:rsidR="00947517" w:rsidRPr="003B0A97" w:rsidRDefault="00947517" w:rsidP="00947517">
            <w:pPr>
              <w:jc w:val="center"/>
              <w:rPr>
                <w:rFonts w:eastAsia="Times New Roman"/>
                <w:b/>
                <w:bCs/>
                <w:color w:val="000000" w:themeColor="text1"/>
                <w:szCs w:val="26"/>
              </w:rPr>
            </w:pPr>
            <w:r w:rsidRPr="003B0A97">
              <w:rPr>
                <w:rFonts w:eastAsia="Times New Roman"/>
                <w:color w:val="000000" w:themeColor="text1"/>
                <w:szCs w:val="26"/>
              </w:rPr>
              <w:t>Tháng 1</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121,5</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1,4</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83,4</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25,8</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72,7</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2</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25,9</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62,1</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5,8</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35,9</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21,2</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3</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68,1</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118,3</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49,7</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17,3</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51,4</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4</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80,6</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163,8</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119,6</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83,6</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24,3</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5</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59,8</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149,9</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206,5</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74,5</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358,3</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6</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70,4</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250,6</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211,4</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225,9</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338,2</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7</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26,2</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312,3</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367,1</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77,5</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577,0</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8</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365,8</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150,1</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328,2</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231,7</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139,9</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9</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149,5</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585,8</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166,6</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410,5</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650,4</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10</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289,3</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337,1</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8,7</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8,0</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57,1</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11</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60,9</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8,9</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2,1</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7,0</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13,8</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12</w:t>
            </w:r>
          </w:p>
        </w:tc>
        <w:tc>
          <w:tcPr>
            <w:tcW w:w="877"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8,4</w:t>
            </w:r>
          </w:p>
        </w:tc>
        <w:tc>
          <w:tcPr>
            <w:tcW w:w="869" w:type="pct"/>
          </w:tcPr>
          <w:p w:rsidR="00947517" w:rsidRPr="003B0A97" w:rsidRDefault="00947517" w:rsidP="00947517">
            <w:pPr>
              <w:jc w:val="center"/>
              <w:rPr>
                <w:bCs/>
                <w:color w:val="000000" w:themeColor="text1"/>
                <w:szCs w:val="26"/>
              </w:rPr>
            </w:pPr>
            <w:r w:rsidRPr="003B0A97">
              <w:rPr>
                <w:bCs/>
                <w:color w:val="000000" w:themeColor="text1"/>
                <w:szCs w:val="26"/>
              </w:rPr>
              <w:t>3,8</w:t>
            </w:r>
          </w:p>
        </w:tc>
        <w:tc>
          <w:tcPr>
            <w:tcW w:w="814" w:type="pct"/>
          </w:tcPr>
          <w:p w:rsidR="00947517" w:rsidRPr="003B0A97" w:rsidRDefault="00947517" w:rsidP="00947517">
            <w:pPr>
              <w:jc w:val="center"/>
              <w:rPr>
                <w:bCs/>
                <w:color w:val="000000" w:themeColor="text1"/>
                <w:szCs w:val="26"/>
              </w:rPr>
            </w:pPr>
            <w:r w:rsidRPr="003B0A97">
              <w:rPr>
                <w:bCs/>
                <w:color w:val="000000" w:themeColor="text1"/>
                <w:szCs w:val="26"/>
              </w:rPr>
              <w:t>41,8</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28,6</w:t>
            </w:r>
          </w:p>
        </w:tc>
        <w:tc>
          <w:tcPr>
            <w:tcW w:w="796" w:type="pct"/>
            <w:vAlign w:val="center"/>
          </w:tcPr>
          <w:p w:rsidR="00947517" w:rsidRPr="003B0A97" w:rsidRDefault="00947517" w:rsidP="00947517">
            <w:pPr>
              <w:jc w:val="center"/>
              <w:rPr>
                <w:bCs/>
                <w:color w:val="000000" w:themeColor="text1"/>
                <w:szCs w:val="26"/>
              </w:rPr>
            </w:pPr>
            <w:r w:rsidRPr="003B0A97">
              <w:rPr>
                <w:bCs/>
                <w:color w:val="000000" w:themeColor="text1"/>
                <w:szCs w:val="26"/>
              </w:rPr>
              <w:t>7,9</w:t>
            </w:r>
          </w:p>
        </w:tc>
      </w:tr>
      <w:tr w:rsidR="003B0A97" w:rsidRPr="003B0A97" w:rsidTr="000F21D7">
        <w:trPr>
          <w:jc w:val="center"/>
        </w:trPr>
        <w:tc>
          <w:tcPr>
            <w:tcW w:w="848" w:type="pct"/>
            <w:vAlign w:val="center"/>
          </w:tcPr>
          <w:p w:rsidR="00947517" w:rsidRPr="003B0A97" w:rsidRDefault="00947517" w:rsidP="00947517">
            <w:pPr>
              <w:jc w:val="center"/>
              <w:rPr>
                <w:rFonts w:eastAsia="Times New Roman"/>
                <w:b/>
                <w:color w:val="000000" w:themeColor="text1"/>
                <w:szCs w:val="26"/>
              </w:rPr>
            </w:pPr>
            <w:r w:rsidRPr="003B0A97">
              <w:rPr>
                <w:rFonts w:eastAsia="Times New Roman"/>
                <w:b/>
                <w:color w:val="000000" w:themeColor="text1"/>
                <w:szCs w:val="26"/>
              </w:rPr>
              <w:t>Tổng số</w:t>
            </w:r>
          </w:p>
        </w:tc>
        <w:tc>
          <w:tcPr>
            <w:tcW w:w="877" w:type="pct"/>
            <w:vAlign w:val="center"/>
          </w:tcPr>
          <w:p w:rsidR="00947517" w:rsidRPr="003B0A97" w:rsidRDefault="00947517" w:rsidP="00947517">
            <w:pPr>
              <w:jc w:val="center"/>
              <w:rPr>
                <w:b/>
                <w:bCs/>
                <w:color w:val="000000" w:themeColor="text1"/>
                <w:szCs w:val="26"/>
              </w:rPr>
            </w:pPr>
            <w:r w:rsidRPr="003B0A97">
              <w:rPr>
                <w:b/>
                <w:bCs/>
                <w:color w:val="000000" w:themeColor="text1"/>
                <w:szCs w:val="26"/>
              </w:rPr>
              <w:t>1.326,4</w:t>
            </w:r>
          </w:p>
        </w:tc>
        <w:tc>
          <w:tcPr>
            <w:tcW w:w="869" w:type="pct"/>
          </w:tcPr>
          <w:p w:rsidR="00947517" w:rsidRPr="003B0A97" w:rsidRDefault="00947517" w:rsidP="00947517">
            <w:pPr>
              <w:jc w:val="center"/>
              <w:rPr>
                <w:b/>
                <w:bCs/>
                <w:color w:val="000000" w:themeColor="text1"/>
                <w:szCs w:val="26"/>
              </w:rPr>
            </w:pPr>
            <w:r w:rsidRPr="003B0A97">
              <w:rPr>
                <w:b/>
                <w:bCs/>
                <w:color w:val="000000" w:themeColor="text1"/>
                <w:szCs w:val="26"/>
              </w:rPr>
              <w:t>2144,1</w:t>
            </w:r>
          </w:p>
        </w:tc>
        <w:tc>
          <w:tcPr>
            <w:tcW w:w="814" w:type="pct"/>
          </w:tcPr>
          <w:p w:rsidR="00947517" w:rsidRPr="003B0A97" w:rsidRDefault="00947517" w:rsidP="00947517">
            <w:pPr>
              <w:jc w:val="center"/>
              <w:rPr>
                <w:b/>
                <w:bCs/>
                <w:color w:val="000000" w:themeColor="text1"/>
                <w:szCs w:val="26"/>
              </w:rPr>
            </w:pPr>
            <w:r w:rsidRPr="003B0A97">
              <w:rPr>
                <w:b/>
                <w:bCs/>
                <w:color w:val="000000" w:themeColor="text1"/>
                <w:szCs w:val="26"/>
              </w:rPr>
              <w:t>1.590,9</w:t>
            </w:r>
          </w:p>
        </w:tc>
        <w:tc>
          <w:tcPr>
            <w:tcW w:w="796" w:type="pct"/>
            <w:vAlign w:val="center"/>
          </w:tcPr>
          <w:p w:rsidR="00947517" w:rsidRPr="003B0A97" w:rsidRDefault="00947517" w:rsidP="00947517">
            <w:pPr>
              <w:jc w:val="center"/>
              <w:rPr>
                <w:b/>
                <w:bCs/>
                <w:color w:val="000000" w:themeColor="text1"/>
                <w:szCs w:val="26"/>
              </w:rPr>
            </w:pPr>
            <w:r w:rsidRPr="003B0A97">
              <w:rPr>
                <w:b/>
                <w:bCs/>
                <w:color w:val="000000" w:themeColor="text1"/>
                <w:szCs w:val="26"/>
              </w:rPr>
              <w:t>1226,3</w:t>
            </w:r>
          </w:p>
        </w:tc>
        <w:tc>
          <w:tcPr>
            <w:tcW w:w="796" w:type="pct"/>
            <w:vAlign w:val="center"/>
          </w:tcPr>
          <w:p w:rsidR="00947517" w:rsidRPr="003B0A97" w:rsidRDefault="00947517" w:rsidP="00947517">
            <w:pPr>
              <w:jc w:val="center"/>
              <w:rPr>
                <w:b/>
                <w:bCs/>
                <w:color w:val="000000" w:themeColor="text1"/>
                <w:szCs w:val="26"/>
              </w:rPr>
            </w:pPr>
            <w:r w:rsidRPr="003B0A97">
              <w:rPr>
                <w:b/>
                <w:bCs/>
                <w:color w:val="000000" w:themeColor="text1"/>
                <w:szCs w:val="26"/>
              </w:rPr>
              <w:t>2.312,2</w:t>
            </w:r>
          </w:p>
        </w:tc>
      </w:tr>
    </w:tbl>
    <w:p w:rsidR="009205D6" w:rsidRPr="003B0A97" w:rsidRDefault="009205D6" w:rsidP="00995CCA">
      <w:pPr>
        <w:pStyle w:val="Ngun0"/>
        <w:spacing w:after="0"/>
        <w:rPr>
          <w:color w:val="000000" w:themeColor="text1"/>
          <w:sz w:val="26"/>
          <w:szCs w:val="26"/>
          <w:lang w:val="nl-NL"/>
        </w:rPr>
      </w:pPr>
      <w:r w:rsidRPr="003B0A97">
        <w:rPr>
          <w:rFonts w:asciiTheme="majorHAnsi" w:hAnsiTheme="majorHAnsi" w:cstheme="majorHAnsi"/>
          <w:color w:val="000000" w:themeColor="text1"/>
          <w:sz w:val="26"/>
          <w:szCs w:val="26"/>
        </w:rPr>
        <w:t xml:space="preserve"> (Nguồn: </w:t>
      </w:r>
      <w:r w:rsidR="002A1DCD" w:rsidRPr="003B0A97">
        <w:rPr>
          <w:color w:val="000000" w:themeColor="text1"/>
          <w:sz w:val="26"/>
          <w:szCs w:val="26"/>
          <w:lang w:val="nl-NL"/>
        </w:rPr>
        <w:t xml:space="preserve">Trung tâm khí tượng thủy văn </w:t>
      </w:r>
      <w:r w:rsidR="00995CCA" w:rsidRPr="003B0A97">
        <w:rPr>
          <w:color w:val="000000" w:themeColor="text1"/>
          <w:sz w:val="26"/>
          <w:szCs w:val="26"/>
          <w:lang w:val="nl-NL"/>
        </w:rPr>
        <w:t xml:space="preserve">tỉnh </w:t>
      </w:r>
      <w:r w:rsidR="002A1DCD" w:rsidRPr="003B0A97">
        <w:rPr>
          <w:color w:val="000000" w:themeColor="text1"/>
          <w:sz w:val="26"/>
          <w:szCs w:val="26"/>
          <w:lang w:val="nl-NL"/>
        </w:rPr>
        <w:t>Hưng Yên</w:t>
      </w:r>
      <w:r w:rsidRPr="003B0A97">
        <w:rPr>
          <w:rFonts w:asciiTheme="majorHAnsi" w:hAnsiTheme="majorHAnsi" w:cstheme="majorHAnsi"/>
          <w:color w:val="000000" w:themeColor="text1"/>
          <w:sz w:val="26"/>
          <w:szCs w:val="26"/>
        </w:rPr>
        <w:t>).</w:t>
      </w:r>
    </w:p>
    <w:p w:rsidR="00B01CF7" w:rsidRPr="003B0A97" w:rsidRDefault="00B01CF7" w:rsidP="00995CCA">
      <w:pPr>
        <w:numPr>
          <w:ilvl w:val="0"/>
          <w:numId w:val="5"/>
        </w:numPr>
        <w:tabs>
          <w:tab w:val="left" w:pos="990"/>
        </w:tabs>
        <w:ind w:left="0" w:firstLine="720"/>
        <w:rPr>
          <w:i/>
          <w:color w:val="000000" w:themeColor="text1"/>
          <w:szCs w:val="26"/>
        </w:rPr>
      </w:pPr>
      <w:r w:rsidRPr="003B0A97">
        <w:rPr>
          <w:i/>
          <w:color w:val="000000" w:themeColor="text1"/>
          <w:szCs w:val="26"/>
        </w:rPr>
        <w:t>Nhiệt độ:</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Nhiệt độ trung bình nhiều năm của Hưng Yên là 23,2</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C phân bố khá đồng đều trên địa bàn tỉnh.</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hè nền nhiệt độ trung bình nhiều năm </w:t>
      </w:r>
      <w:r w:rsidRPr="003B0A97">
        <w:rPr>
          <w:rFonts w:asciiTheme="majorHAnsi" w:hAnsiTheme="majorHAnsi" w:cstheme="majorHAnsi"/>
          <w:color w:val="000000" w:themeColor="text1"/>
          <w:szCs w:val="26"/>
        </w:rPr>
        <w:tab/>
        <w:t>:27,3</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đông nền nhiệt độ trung bình nhiều năm </w:t>
      </w:r>
      <w:r w:rsidRPr="003B0A97">
        <w:rPr>
          <w:rFonts w:asciiTheme="majorHAnsi" w:hAnsiTheme="majorHAnsi" w:cstheme="majorHAnsi"/>
          <w:color w:val="000000" w:themeColor="text1"/>
          <w:szCs w:val="26"/>
        </w:rPr>
        <w:tab/>
        <w:t>:19,1</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Tổng nhiệt trung bình năm </w:t>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t>:8.400-8.500</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Tổng nhiệt trung bình mùa nóng </w:t>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t>:4.800-5.000</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lastRenderedPageBreak/>
        <w:t xml:space="preserve">Tổng nhiệt trung bình mùa lạnh </w:t>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t>:3.300-3.500</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C.</w:t>
      </w:r>
    </w:p>
    <w:p w:rsidR="007A228A" w:rsidRPr="003B0A97" w:rsidRDefault="006E4125" w:rsidP="00CE5F4C">
      <w:pPr>
        <w:pStyle w:val="bngvevolt"/>
        <w:rPr>
          <w:rFonts w:asciiTheme="majorHAnsi" w:hAnsiTheme="majorHAnsi" w:cstheme="majorHAnsi"/>
          <w:color w:val="000000" w:themeColor="text1"/>
          <w:lang w:val="en-US"/>
        </w:rPr>
      </w:pPr>
      <w:bookmarkStart w:id="75" w:name="_Toc205367094"/>
      <w:r w:rsidRPr="003B0A97">
        <w:rPr>
          <w:rFonts w:asciiTheme="majorHAnsi" w:hAnsiTheme="majorHAnsi" w:cstheme="majorHAnsi"/>
          <w:color w:val="000000" w:themeColor="text1"/>
          <w:lang w:val="en-US"/>
        </w:rPr>
        <w:t>Bảng 3.2:</w:t>
      </w:r>
      <w:r w:rsidR="007A228A" w:rsidRPr="003B0A97">
        <w:rPr>
          <w:rFonts w:asciiTheme="majorHAnsi" w:hAnsiTheme="majorHAnsi" w:cstheme="majorHAnsi"/>
          <w:color w:val="000000" w:themeColor="text1"/>
          <w:lang w:val="en-US"/>
        </w:rPr>
        <w:t xml:space="preserve"> Nhiệt độ trung bình các tháng trong năm</w:t>
      </w:r>
      <w:bookmarkEnd w:id="75"/>
    </w:p>
    <w:p w:rsidR="00B01CF7" w:rsidRPr="003B0A97" w:rsidRDefault="00B01CF7" w:rsidP="00CE5F4C">
      <w:pPr>
        <w:jc w:val="right"/>
        <w:rPr>
          <w:rFonts w:asciiTheme="majorHAnsi" w:hAnsiTheme="majorHAnsi" w:cstheme="majorHAnsi"/>
          <w:i/>
          <w:color w:val="000000" w:themeColor="text1"/>
          <w:szCs w:val="26"/>
          <w:lang w:val="nl-NL"/>
        </w:rPr>
      </w:pP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i/>
          <w:color w:val="000000" w:themeColor="text1"/>
          <w:szCs w:val="26"/>
          <w:lang w:val="nl-NL"/>
        </w:rPr>
        <w:t xml:space="preserve">(Đơn vị: </w:t>
      </w:r>
      <w:r w:rsidRPr="003B0A97">
        <w:rPr>
          <w:rFonts w:asciiTheme="majorHAnsi" w:hAnsiTheme="majorHAnsi" w:cstheme="majorHAnsi"/>
          <w:i/>
          <w:color w:val="000000" w:themeColor="text1"/>
          <w:szCs w:val="26"/>
          <w:vertAlign w:val="superscript"/>
          <w:lang w:val="nl-NL"/>
        </w:rPr>
        <w:t>o</w:t>
      </w:r>
      <w:r w:rsidRPr="003B0A97">
        <w:rPr>
          <w:rFonts w:asciiTheme="majorHAnsi" w:hAnsiTheme="majorHAnsi" w:cstheme="majorHAnsi"/>
          <w:i/>
          <w:color w:val="000000" w:themeColor="text1"/>
          <w:szCs w:val="26"/>
          <w:lang w:val="nl-NL"/>
        </w:rPr>
        <w:t>C)</w:t>
      </w:r>
    </w:p>
    <w:tbl>
      <w:tblPr>
        <w:tblW w:w="4648"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2283"/>
        <w:gridCol w:w="1287"/>
        <w:gridCol w:w="1287"/>
        <w:gridCol w:w="1287"/>
        <w:gridCol w:w="1282"/>
        <w:gridCol w:w="1282"/>
      </w:tblGrid>
      <w:tr w:rsidR="003B0A97" w:rsidRPr="003B0A97" w:rsidTr="000F21D7">
        <w:trPr>
          <w:jc w:val="center"/>
        </w:trPr>
        <w:tc>
          <w:tcPr>
            <w:tcW w:w="1311" w:type="pct"/>
            <w:vAlign w:val="center"/>
          </w:tcPr>
          <w:p w:rsidR="001F009D" w:rsidRPr="003B0A97" w:rsidRDefault="001F009D" w:rsidP="001F009D">
            <w:pPr>
              <w:jc w:val="center"/>
              <w:rPr>
                <w:rFonts w:eastAsia="Times New Roman"/>
                <w:b/>
                <w:bCs/>
                <w:color w:val="000000" w:themeColor="text1"/>
                <w:szCs w:val="26"/>
              </w:rPr>
            </w:pPr>
            <w:r w:rsidRPr="003B0A97">
              <w:rPr>
                <w:rFonts w:eastAsia="Times New Roman"/>
                <w:b/>
                <w:bCs/>
                <w:color w:val="000000" w:themeColor="text1"/>
                <w:szCs w:val="26"/>
              </w:rPr>
              <w:t>Tháng</w:t>
            </w:r>
          </w:p>
        </w:tc>
        <w:tc>
          <w:tcPr>
            <w:tcW w:w="739"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2020</w:t>
            </w:r>
          </w:p>
        </w:tc>
        <w:tc>
          <w:tcPr>
            <w:tcW w:w="739" w:type="pct"/>
          </w:tcPr>
          <w:p w:rsidR="001F009D" w:rsidRPr="003B0A97" w:rsidRDefault="001F009D" w:rsidP="001F009D">
            <w:pPr>
              <w:jc w:val="center"/>
              <w:rPr>
                <w:b/>
                <w:bCs/>
                <w:color w:val="000000" w:themeColor="text1"/>
                <w:szCs w:val="26"/>
              </w:rPr>
            </w:pPr>
            <w:r w:rsidRPr="003B0A97">
              <w:rPr>
                <w:b/>
                <w:bCs/>
                <w:color w:val="000000" w:themeColor="text1"/>
                <w:szCs w:val="26"/>
              </w:rPr>
              <w:t>2021</w:t>
            </w:r>
          </w:p>
        </w:tc>
        <w:tc>
          <w:tcPr>
            <w:tcW w:w="739" w:type="pct"/>
          </w:tcPr>
          <w:p w:rsidR="001F009D" w:rsidRPr="003B0A97" w:rsidRDefault="001F009D" w:rsidP="001F009D">
            <w:pPr>
              <w:jc w:val="center"/>
              <w:rPr>
                <w:b/>
                <w:bCs/>
                <w:color w:val="000000" w:themeColor="text1"/>
                <w:szCs w:val="26"/>
              </w:rPr>
            </w:pPr>
            <w:r w:rsidRPr="003B0A97">
              <w:rPr>
                <w:b/>
                <w:bCs/>
                <w:color w:val="000000" w:themeColor="text1"/>
                <w:szCs w:val="26"/>
              </w:rPr>
              <w:t>2022</w:t>
            </w:r>
          </w:p>
        </w:tc>
        <w:tc>
          <w:tcPr>
            <w:tcW w:w="736"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2023</w:t>
            </w:r>
          </w:p>
        </w:tc>
        <w:tc>
          <w:tcPr>
            <w:tcW w:w="736"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2024</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19,3</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16,3</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16,1</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17,3</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18,1</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2</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19,6</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20,6</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16,6</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20,0</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19,1</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3</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22,7</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22,4</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18,9</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22,2</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21,4</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4</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21,9</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25,5</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24,1</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24,9</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27,5</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5</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29,2</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29,4</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27,7</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28,7</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28,1</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6</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31,5</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31,3</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28,3</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30,3</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30,2</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7</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31,2</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30,3</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29,2</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31,3</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29,7</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8</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28,9</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30,2</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28,2</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29,4</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30,1</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9</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28,9</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28,3</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27,4</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28,3</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28,3</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10</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23,9</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23,9</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24,1</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26,9</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26,3</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11</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22,9</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21,8</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16,7</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23,6</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24,0</w:t>
            </w:r>
          </w:p>
        </w:tc>
      </w:tr>
      <w:tr w:rsidR="003B0A97" w:rsidRPr="003B0A97" w:rsidTr="000F21D7">
        <w:trPr>
          <w:jc w:val="center"/>
        </w:trPr>
        <w:tc>
          <w:tcPr>
            <w:tcW w:w="13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12</w:t>
            </w:r>
          </w:p>
        </w:tc>
        <w:tc>
          <w:tcPr>
            <w:tcW w:w="739"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18,3</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18,3</w:t>
            </w:r>
          </w:p>
        </w:tc>
        <w:tc>
          <w:tcPr>
            <w:tcW w:w="739" w:type="pct"/>
          </w:tcPr>
          <w:p w:rsidR="001F009D" w:rsidRPr="003B0A97" w:rsidRDefault="001F009D" w:rsidP="001F009D">
            <w:pPr>
              <w:jc w:val="center"/>
              <w:rPr>
                <w:bCs/>
                <w:color w:val="000000" w:themeColor="text1"/>
                <w:szCs w:val="26"/>
              </w:rPr>
            </w:pPr>
            <w:r w:rsidRPr="003B0A97">
              <w:rPr>
                <w:bCs/>
                <w:color w:val="000000" w:themeColor="text1"/>
                <w:szCs w:val="26"/>
              </w:rPr>
              <w:t>16,6</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19,2</w:t>
            </w:r>
          </w:p>
        </w:tc>
        <w:tc>
          <w:tcPr>
            <w:tcW w:w="736" w:type="pct"/>
            <w:vAlign w:val="center"/>
          </w:tcPr>
          <w:p w:rsidR="001F009D" w:rsidRPr="003B0A97" w:rsidRDefault="001F009D" w:rsidP="001F009D">
            <w:pPr>
              <w:jc w:val="center"/>
              <w:rPr>
                <w:bCs/>
                <w:color w:val="000000" w:themeColor="text1"/>
                <w:szCs w:val="26"/>
              </w:rPr>
            </w:pPr>
            <w:r w:rsidRPr="003B0A97">
              <w:rPr>
                <w:bCs/>
                <w:color w:val="000000" w:themeColor="text1"/>
                <w:szCs w:val="26"/>
              </w:rPr>
              <w:t>18,7</w:t>
            </w:r>
          </w:p>
        </w:tc>
      </w:tr>
      <w:tr w:rsidR="003B0A97" w:rsidRPr="003B0A97" w:rsidTr="000F21D7">
        <w:trPr>
          <w:jc w:val="center"/>
        </w:trPr>
        <w:tc>
          <w:tcPr>
            <w:tcW w:w="1311" w:type="pct"/>
            <w:vAlign w:val="center"/>
          </w:tcPr>
          <w:p w:rsidR="001F009D" w:rsidRPr="003B0A97" w:rsidRDefault="001F009D" w:rsidP="001F009D">
            <w:pPr>
              <w:ind w:hanging="34"/>
              <w:jc w:val="center"/>
              <w:rPr>
                <w:rFonts w:eastAsia="Times New Roman"/>
                <w:b/>
                <w:color w:val="000000" w:themeColor="text1"/>
                <w:szCs w:val="26"/>
              </w:rPr>
            </w:pPr>
            <w:r w:rsidRPr="003B0A97">
              <w:rPr>
                <w:rFonts w:eastAsia="Times New Roman"/>
                <w:b/>
                <w:color w:val="000000" w:themeColor="text1"/>
                <w:szCs w:val="26"/>
              </w:rPr>
              <w:t>Bình quân năm</w:t>
            </w:r>
          </w:p>
        </w:tc>
        <w:tc>
          <w:tcPr>
            <w:tcW w:w="739"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24,9</w:t>
            </w:r>
          </w:p>
        </w:tc>
        <w:tc>
          <w:tcPr>
            <w:tcW w:w="739" w:type="pct"/>
          </w:tcPr>
          <w:p w:rsidR="001F009D" w:rsidRPr="003B0A97" w:rsidRDefault="001F009D" w:rsidP="001F009D">
            <w:pPr>
              <w:jc w:val="center"/>
              <w:rPr>
                <w:b/>
                <w:bCs/>
                <w:color w:val="000000" w:themeColor="text1"/>
                <w:szCs w:val="26"/>
              </w:rPr>
            </w:pPr>
            <w:r w:rsidRPr="003B0A97">
              <w:rPr>
                <w:b/>
                <w:bCs/>
                <w:color w:val="000000" w:themeColor="text1"/>
                <w:szCs w:val="26"/>
              </w:rPr>
              <w:t>24,8</w:t>
            </w:r>
          </w:p>
        </w:tc>
        <w:tc>
          <w:tcPr>
            <w:tcW w:w="739" w:type="pct"/>
          </w:tcPr>
          <w:p w:rsidR="001F009D" w:rsidRPr="003B0A97" w:rsidRDefault="001F009D" w:rsidP="001F009D">
            <w:pPr>
              <w:jc w:val="center"/>
              <w:rPr>
                <w:b/>
                <w:bCs/>
                <w:color w:val="000000" w:themeColor="text1"/>
                <w:szCs w:val="26"/>
              </w:rPr>
            </w:pPr>
            <w:r w:rsidRPr="003B0A97">
              <w:rPr>
                <w:b/>
                <w:bCs/>
                <w:color w:val="000000" w:themeColor="text1"/>
                <w:szCs w:val="26"/>
              </w:rPr>
              <w:t>24,2</w:t>
            </w:r>
          </w:p>
        </w:tc>
        <w:tc>
          <w:tcPr>
            <w:tcW w:w="736"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25,2</w:t>
            </w:r>
          </w:p>
        </w:tc>
        <w:tc>
          <w:tcPr>
            <w:tcW w:w="736"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25,1</w:t>
            </w:r>
          </w:p>
        </w:tc>
      </w:tr>
    </w:tbl>
    <w:p w:rsidR="00544FB2" w:rsidRPr="003B0A97" w:rsidRDefault="00544FB2" w:rsidP="00995CCA">
      <w:pPr>
        <w:pStyle w:val="Ngun0"/>
        <w:spacing w:after="0"/>
        <w:rPr>
          <w:color w:val="000000" w:themeColor="text1"/>
          <w:sz w:val="26"/>
          <w:szCs w:val="26"/>
        </w:rPr>
      </w:pPr>
      <w:r w:rsidRPr="003B0A97">
        <w:rPr>
          <w:color w:val="000000" w:themeColor="text1"/>
          <w:sz w:val="26"/>
          <w:szCs w:val="26"/>
        </w:rPr>
        <w:t xml:space="preserve"> (Nguồn: </w:t>
      </w:r>
      <w:r w:rsidR="00995CCA" w:rsidRPr="003B0A97">
        <w:rPr>
          <w:color w:val="000000" w:themeColor="text1"/>
          <w:sz w:val="26"/>
          <w:szCs w:val="26"/>
          <w:lang w:val="nl-NL"/>
        </w:rPr>
        <w:t>Trung tâm khí tượng thủy văn tỉnh Hưng Yên</w:t>
      </w:r>
      <w:r w:rsidR="008F5810" w:rsidRPr="003B0A97">
        <w:rPr>
          <w:color w:val="000000" w:themeColor="text1"/>
          <w:sz w:val="26"/>
          <w:szCs w:val="26"/>
        </w:rPr>
        <w:t>).</w:t>
      </w:r>
    </w:p>
    <w:p w:rsidR="00B01CF7" w:rsidRPr="003B0A97" w:rsidRDefault="00B01CF7" w:rsidP="00CE5F4C">
      <w:pPr>
        <w:numPr>
          <w:ilvl w:val="0"/>
          <w:numId w:val="5"/>
        </w:numPr>
        <w:tabs>
          <w:tab w:val="left" w:pos="1080"/>
        </w:tabs>
        <w:ind w:left="0" w:firstLine="720"/>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Độ ẩm:</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Độ ẩm trung bình năm từ 80-90%.</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Độ ẩm cao nhất trong năm xuất hiện vào tháng 2.</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Độ ẩm nhỏ nhất trong năm xuất hiện vào tháng 11 và tháng 12.</w:t>
      </w:r>
    </w:p>
    <w:p w:rsidR="007A228A" w:rsidRPr="003B0A97" w:rsidRDefault="006E4125" w:rsidP="00CE5F4C">
      <w:pPr>
        <w:pStyle w:val="bngvevolt"/>
        <w:rPr>
          <w:rFonts w:asciiTheme="majorHAnsi" w:hAnsiTheme="majorHAnsi" w:cstheme="majorHAnsi"/>
          <w:color w:val="000000" w:themeColor="text1"/>
          <w:lang w:val="en-US"/>
        </w:rPr>
      </w:pPr>
      <w:bookmarkStart w:id="76" w:name="_Toc205367095"/>
      <w:r w:rsidRPr="003B0A97">
        <w:rPr>
          <w:rFonts w:asciiTheme="majorHAnsi" w:hAnsiTheme="majorHAnsi" w:cstheme="majorHAnsi"/>
          <w:color w:val="000000" w:themeColor="text1"/>
          <w:lang w:val="en-US"/>
        </w:rPr>
        <w:t>Bảng 3.3:</w:t>
      </w:r>
      <w:r w:rsidR="007A228A" w:rsidRPr="003B0A97">
        <w:rPr>
          <w:rFonts w:asciiTheme="majorHAnsi" w:hAnsiTheme="majorHAnsi" w:cstheme="majorHAnsi"/>
          <w:color w:val="000000" w:themeColor="text1"/>
          <w:lang w:val="en-US"/>
        </w:rPr>
        <w:t xml:space="preserve"> Độ ẩm tương đối trung bình các tháng trong năm</w:t>
      </w:r>
      <w:bookmarkEnd w:id="76"/>
    </w:p>
    <w:p w:rsidR="00B01CF7" w:rsidRPr="003B0A97" w:rsidRDefault="00B01CF7" w:rsidP="00CE5F4C">
      <w:pPr>
        <w:jc w:val="right"/>
        <w:rPr>
          <w:rFonts w:asciiTheme="majorHAnsi" w:hAnsiTheme="majorHAnsi" w:cstheme="majorHAnsi"/>
          <w:i/>
          <w:color w:val="000000" w:themeColor="text1"/>
          <w:szCs w:val="26"/>
          <w:lang w:val="nl-NL"/>
        </w:rPr>
      </w:pPr>
      <w:r w:rsidRPr="003B0A97">
        <w:rPr>
          <w:rFonts w:asciiTheme="majorHAnsi" w:hAnsiTheme="majorHAnsi" w:cstheme="majorHAnsi"/>
          <w:i/>
          <w:color w:val="000000" w:themeColor="text1"/>
          <w:szCs w:val="26"/>
        </w:rPr>
        <w:t xml:space="preserve">                                                                                                         </w:t>
      </w:r>
      <w:r w:rsidRPr="003B0A97">
        <w:rPr>
          <w:rFonts w:asciiTheme="majorHAnsi" w:hAnsiTheme="majorHAnsi" w:cstheme="majorHAnsi"/>
          <w:i/>
          <w:color w:val="000000" w:themeColor="text1"/>
          <w:szCs w:val="26"/>
          <w:lang w:val="nl-NL"/>
        </w:rPr>
        <w:t>(Đơn vị: %)</w:t>
      </w:r>
    </w:p>
    <w:tbl>
      <w:tblPr>
        <w:tblW w:w="4929" w:type="pct"/>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868"/>
        <w:gridCol w:w="1429"/>
        <w:gridCol w:w="1429"/>
        <w:gridCol w:w="1428"/>
        <w:gridCol w:w="1540"/>
        <w:gridCol w:w="1540"/>
      </w:tblGrid>
      <w:tr w:rsidR="003B0A97" w:rsidRPr="003B0A97" w:rsidTr="000F21D7">
        <w:trPr>
          <w:trHeight w:val="165"/>
        </w:trPr>
        <w:tc>
          <w:tcPr>
            <w:tcW w:w="1011" w:type="pct"/>
            <w:vAlign w:val="center"/>
          </w:tcPr>
          <w:p w:rsidR="001F009D" w:rsidRPr="003B0A97" w:rsidRDefault="001F009D" w:rsidP="001F009D">
            <w:pPr>
              <w:jc w:val="center"/>
              <w:rPr>
                <w:rFonts w:eastAsia="Times New Roman"/>
                <w:b/>
                <w:bCs/>
                <w:color w:val="000000" w:themeColor="text1"/>
                <w:szCs w:val="26"/>
              </w:rPr>
            </w:pPr>
            <w:r w:rsidRPr="003B0A97">
              <w:rPr>
                <w:rFonts w:eastAsia="Times New Roman"/>
                <w:b/>
                <w:bCs/>
                <w:color w:val="000000" w:themeColor="text1"/>
                <w:szCs w:val="26"/>
              </w:rPr>
              <w:t>Tháng</w:t>
            </w:r>
          </w:p>
        </w:tc>
        <w:tc>
          <w:tcPr>
            <w:tcW w:w="774"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2020</w:t>
            </w:r>
          </w:p>
        </w:tc>
        <w:tc>
          <w:tcPr>
            <w:tcW w:w="774" w:type="pct"/>
          </w:tcPr>
          <w:p w:rsidR="001F009D" w:rsidRPr="003B0A97" w:rsidRDefault="001F009D" w:rsidP="001F009D">
            <w:pPr>
              <w:jc w:val="center"/>
              <w:rPr>
                <w:b/>
                <w:bCs/>
                <w:color w:val="000000" w:themeColor="text1"/>
                <w:szCs w:val="26"/>
              </w:rPr>
            </w:pPr>
            <w:r w:rsidRPr="003B0A97">
              <w:rPr>
                <w:b/>
                <w:bCs/>
                <w:color w:val="000000" w:themeColor="text1"/>
                <w:szCs w:val="26"/>
              </w:rPr>
              <w:t>2021</w:t>
            </w:r>
          </w:p>
        </w:tc>
        <w:tc>
          <w:tcPr>
            <w:tcW w:w="773" w:type="pct"/>
          </w:tcPr>
          <w:p w:rsidR="001F009D" w:rsidRPr="003B0A97" w:rsidRDefault="001F009D" w:rsidP="001F009D">
            <w:pPr>
              <w:jc w:val="center"/>
              <w:rPr>
                <w:b/>
                <w:bCs/>
                <w:color w:val="000000" w:themeColor="text1"/>
                <w:szCs w:val="26"/>
              </w:rPr>
            </w:pPr>
            <w:r w:rsidRPr="003B0A97">
              <w:rPr>
                <w:b/>
                <w:bCs/>
                <w:color w:val="000000" w:themeColor="text1"/>
                <w:szCs w:val="26"/>
              </w:rPr>
              <w:t>2022</w:t>
            </w:r>
          </w:p>
        </w:tc>
        <w:tc>
          <w:tcPr>
            <w:tcW w:w="834"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2023</w:t>
            </w:r>
          </w:p>
        </w:tc>
        <w:tc>
          <w:tcPr>
            <w:tcW w:w="834" w:type="pct"/>
            <w:vAlign w:val="center"/>
          </w:tcPr>
          <w:p w:rsidR="001F009D" w:rsidRPr="003B0A97" w:rsidRDefault="001F009D" w:rsidP="001F009D">
            <w:pPr>
              <w:jc w:val="center"/>
              <w:rPr>
                <w:b/>
                <w:bCs/>
                <w:color w:val="000000" w:themeColor="text1"/>
                <w:szCs w:val="26"/>
              </w:rPr>
            </w:pPr>
            <w:r w:rsidRPr="003B0A97">
              <w:rPr>
                <w:b/>
                <w:bCs/>
                <w:color w:val="000000" w:themeColor="text1"/>
                <w:szCs w:val="26"/>
              </w:rPr>
              <w:t>2024</w:t>
            </w:r>
          </w:p>
        </w:tc>
      </w:tr>
      <w:tr w:rsidR="003B0A97" w:rsidRPr="003B0A97" w:rsidTr="000F21D7">
        <w:trPr>
          <w:trHeight w:val="165"/>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86</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73</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74</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76</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81</w:t>
            </w:r>
          </w:p>
        </w:tc>
      </w:tr>
      <w:tr w:rsidR="003B0A97" w:rsidRPr="003B0A97" w:rsidTr="000F21D7">
        <w:trPr>
          <w:trHeight w:val="165"/>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2</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86</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82</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84</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83</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86</w:t>
            </w:r>
          </w:p>
        </w:tc>
      </w:tr>
      <w:tr w:rsidR="003B0A97" w:rsidRPr="003B0A97" w:rsidTr="000F21D7">
        <w:trPr>
          <w:trHeight w:val="165"/>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3</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90</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87</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80</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83</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87</w:t>
            </w:r>
          </w:p>
        </w:tc>
      </w:tr>
      <w:tr w:rsidR="003B0A97" w:rsidRPr="003B0A97" w:rsidTr="000F21D7">
        <w:trPr>
          <w:trHeight w:val="165"/>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4</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87</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88</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87</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87</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84</w:t>
            </w:r>
          </w:p>
        </w:tc>
      </w:tr>
      <w:tr w:rsidR="003B0A97" w:rsidRPr="003B0A97" w:rsidTr="000F21D7">
        <w:trPr>
          <w:trHeight w:val="165"/>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5</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81</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81</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81</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82</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82</w:t>
            </w:r>
          </w:p>
        </w:tc>
      </w:tr>
      <w:tr w:rsidR="003B0A97" w:rsidRPr="003B0A97" w:rsidTr="000F21D7">
        <w:trPr>
          <w:trHeight w:val="400"/>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6</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73</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75</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82</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80</w:t>
            </w:r>
          </w:p>
        </w:tc>
      </w:tr>
      <w:tr w:rsidR="003B0A97" w:rsidRPr="003B0A97" w:rsidTr="000F21D7">
        <w:trPr>
          <w:trHeight w:val="420"/>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7</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77</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81</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75</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84</w:t>
            </w:r>
          </w:p>
        </w:tc>
      </w:tr>
      <w:tr w:rsidR="003B0A97" w:rsidRPr="003B0A97" w:rsidTr="000F21D7">
        <w:trPr>
          <w:trHeight w:val="413"/>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8</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86</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81</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75</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86</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82</w:t>
            </w:r>
          </w:p>
        </w:tc>
      </w:tr>
      <w:tr w:rsidR="003B0A97" w:rsidRPr="003B0A97" w:rsidTr="000F21D7">
        <w:trPr>
          <w:trHeight w:val="405"/>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9</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74</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84</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81</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87</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83</w:t>
            </w:r>
          </w:p>
        </w:tc>
      </w:tr>
      <w:tr w:rsidR="003B0A97" w:rsidRPr="003B0A97" w:rsidTr="000F21D7">
        <w:trPr>
          <w:trHeight w:val="268"/>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10</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81</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83</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85</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77</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74</w:t>
            </w:r>
          </w:p>
        </w:tc>
      </w:tr>
      <w:tr w:rsidR="003B0A97" w:rsidRPr="003B0A97" w:rsidTr="000F21D7">
        <w:trPr>
          <w:trHeight w:val="288"/>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lastRenderedPageBreak/>
              <w:t>Tháng 11</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80</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76</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85</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75</w:t>
            </w:r>
          </w:p>
        </w:tc>
      </w:tr>
      <w:tr w:rsidR="003B0A97" w:rsidRPr="003B0A97" w:rsidTr="000F21D7">
        <w:trPr>
          <w:trHeight w:val="399"/>
        </w:trPr>
        <w:tc>
          <w:tcPr>
            <w:tcW w:w="1011" w:type="pct"/>
            <w:vAlign w:val="center"/>
          </w:tcPr>
          <w:p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12</w:t>
            </w:r>
          </w:p>
        </w:tc>
        <w:tc>
          <w:tcPr>
            <w:tcW w:w="774" w:type="pct"/>
            <w:vAlign w:val="center"/>
          </w:tcPr>
          <w:p w:rsidR="001F009D" w:rsidRPr="003B0A97" w:rsidRDefault="001F009D" w:rsidP="001F009D">
            <w:pPr>
              <w:jc w:val="center"/>
              <w:rPr>
                <w:color w:val="000000" w:themeColor="text1"/>
                <w:szCs w:val="26"/>
              </w:rPr>
            </w:pPr>
            <w:r w:rsidRPr="003B0A97">
              <w:rPr>
                <w:color w:val="000000" w:themeColor="text1"/>
                <w:szCs w:val="26"/>
              </w:rPr>
              <w:t>74</w:t>
            </w:r>
          </w:p>
        </w:tc>
        <w:tc>
          <w:tcPr>
            <w:tcW w:w="774" w:type="pct"/>
          </w:tcPr>
          <w:p w:rsidR="001F009D" w:rsidRPr="003B0A97" w:rsidRDefault="001F009D" w:rsidP="001F009D">
            <w:pPr>
              <w:jc w:val="center"/>
              <w:rPr>
                <w:color w:val="000000" w:themeColor="text1"/>
                <w:szCs w:val="26"/>
              </w:rPr>
            </w:pPr>
            <w:r w:rsidRPr="003B0A97">
              <w:rPr>
                <w:color w:val="000000" w:themeColor="text1"/>
                <w:szCs w:val="26"/>
              </w:rPr>
              <w:t>74</w:t>
            </w:r>
          </w:p>
        </w:tc>
        <w:tc>
          <w:tcPr>
            <w:tcW w:w="773" w:type="pct"/>
          </w:tcPr>
          <w:p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75</w:t>
            </w:r>
          </w:p>
        </w:tc>
        <w:tc>
          <w:tcPr>
            <w:tcW w:w="834" w:type="pct"/>
            <w:vAlign w:val="center"/>
          </w:tcPr>
          <w:p w:rsidR="001F009D" w:rsidRPr="003B0A97" w:rsidRDefault="001F009D" w:rsidP="001F009D">
            <w:pPr>
              <w:jc w:val="center"/>
              <w:rPr>
                <w:color w:val="000000" w:themeColor="text1"/>
                <w:szCs w:val="26"/>
              </w:rPr>
            </w:pPr>
            <w:r w:rsidRPr="003B0A97">
              <w:rPr>
                <w:color w:val="000000" w:themeColor="text1"/>
                <w:szCs w:val="26"/>
              </w:rPr>
              <w:t>74</w:t>
            </w:r>
          </w:p>
        </w:tc>
      </w:tr>
      <w:tr w:rsidR="003B0A97" w:rsidRPr="003B0A97" w:rsidTr="000F21D7">
        <w:trPr>
          <w:trHeight w:val="470"/>
        </w:trPr>
        <w:tc>
          <w:tcPr>
            <w:tcW w:w="1011" w:type="pct"/>
            <w:vAlign w:val="center"/>
          </w:tcPr>
          <w:p w:rsidR="001F009D" w:rsidRPr="003B0A97" w:rsidRDefault="001F009D" w:rsidP="001F009D">
            <w:pPr>
              <w:ind w:left="34"/>
              <w:jc w:val="center"/>
              <w:rPr>
                <w:rFonts w:eastAsia="Times New Roman"/>
                <w:b/>
                <w:color w:val="000000" w:themeColor="text1"/>
                <w:szCs w:val="26"/>
              </w:rPr>
            </w:pPr>
            <w:r w:rsidRPr="003B0A97">
              <w:rPr>
                <w:rFonts w:eastAsia="Times New Roman"/>
                <w:b/>
                <w:color w:val="000000" w:themeColor="text1"/>
                <w:szCs w:val="26"/>
              </w:rPr>
              <w:t>TB tháng</w:t>
            </w:r>
          </w:p>
        </w:tc>
        <w:tc>
          <w:tcPr>
            <w:tcW w:w="774" w:type="pct"/>
            <w:vAlign w:val="center"/>
          </w:tcPr>
          <w:p w:rsidR="001F009D" w:rsidRPr="003B0A97" w:rsidRDefault="001F009D" w:rsidP="001F009D">
            <w:pPr>
              <w:jc w:val="center"/>
              <w:rPr>
                <w:b/>
                <w:color w:val="000000" w:themeColor="text1"/>
                <w:szCs w:val="26"/>
              </w:rPr>
            </w:pPr>
            <w:r w:rsidRPr="003B0A97">
              <w:rPr>
                <w:b/>
                <w:color w:val="000000" w:themeColor="text1"/>
                <w:szCs w:val="26"/>
              </w:rPr>
              <w:t>81</w:t>
            </w:r>
          </w:p>
        </w:tc>
        <w:tc>
          <w:tcPr>
            <w:tcW w:w="774" w:type="pct"/>
          </w:tcPr>
          <w:p w:rsidR="001F009D" w:rsidRPr="003B0A97" w:rsidRDefault="001F009D" w:rsidP="001F009D">
            <w:pPr>
              <w:jc w:val="center"/>
              <w:rPr>
                <w:b/>
                <w:color w:val="000000" w:themeColor="text1"/>
                <w:szCs w:val="26"/>
              </w:rPr>
            </w:pPr>
            <w:r w:rsidRPr="003B0A97">
              <w:rPr>
                <w:b/>
                <w:color w:val="000000" w:themeColor="text1"/>
                <w:szCs w:val="26"/>
              </w:rPr>
              <w:t>80</w:t>
            </w:r>
          </w:p>
        </w:tc>
        <w:tc>
          <w:tcPr>
            <w:tcW w:w="773" w:type="pct"/>
          </w:tcPr>
          <w:p w:rsidR="001F009D" w:rsidRPr="003B0A97" w:rsidRDefault="001F009D" w:rsidP="001F009D">
            <w:pPr>
              <w:jc w:val="center"/>
              <w:rPr>
                <w:b/>
                <w:color w:val="000000" w:themeColor="text1"/>
                <w:szCs w:val="26"/>
              </w:rPr>
            </w:pPr>
            <w:r w:rsidRPr="003B0A97">
              <w:rPr>
                <w:b/>
                <w:color w:val="000000" w:themeColor="text1"/>
                <w:szCs w:val="26"/>
              </w:rPr>
              <w:t>80</w:t>
            </w:r>
          </w:p>
        </w:tc>
        <w:tc>
          <w:tcPr>
            <w:tcW w:w="834" w:type="pct"/>
            <w:vAlign w:val="center"/>
          </w:tcPr>
          <w:p w:rsidR="001F009D" w:rsidRPr="003B0A97" w:rsidRDefault="001F009D" w:rsidP="001F009D">
            <w:pPr>
              <w:jc w:val="center"/>
              <w:rPr>
                <w:b/>
                <w:color w:val="000000" w:themeColor="text1"/>
                <w:szCs w:val="26"/>
              </w:rPr>
            </w:pPr>
            <w:r w:rsidRPr="003B0A97">
              <w:rPr>
                <w:b/>
                <w:color w:val="000000" w:themeColor="text1"/>
                <w:szCs w:val="26"/>
              </w:rPr>
              <w:t>81</w:t>
            </w:r>
          </w:p>
        </w:tc>
        <w:tc>
          <w:tcPr>
            <w:tcW w:w="834" w:type="pct"/>
            <w:vAlign w:val="center"/>
          </w:tcPr>
          <w:p w:rsidR="001F009D" w:rsidRPr="003B0A97" w:rsidRDefault="001F009D" w:rsidP="001F009D">
            <w:pPr>
              <w:jc w:val="center"/>
              <w:rPr>
                <w:b/>
                <w:color w:val="000000" w:themeColor="text1"/>
                <w:szCs w:val="26"/>
              </w:rPr>
            </w:pPr>
            <w:r w:rsidRPr="003B0A97">
              <w:rPr>
                <w:b/>
                <w:color w:val="000000" w:themeColor="text1"/>
                <w:szCs w:val="26"/>
              </w:rPr>
              <w:t>81</w:t>
            </w:r>
          </w:p>
        </w:tc>
      </w:tr>
    </w:tbl>
    <w:p w:rsidR="00B01CF7" w:rsidRPr="003B0A97" w:rsidRDefault="00B01CF7" w:rsidP="00995CCA">
      <w:pPr>
        <w:pStyle w:val="Ngun0"/>
        <w:spacing w:after="0"/>
        <w:rPr>
          <w:rFonts w:asciiTheme="majorHAnsi" w:hAnsiTheme="majorHAnsi" w:cstheme="majorHAnsi"/>
          <w:color w:val="000000" w:themeColor="text1"/>
          <w:sz w:val="26"/>
          <w:szCs w:val="26"/>
        </w:rPr>
      </w:pPr>
      <w:r w:rsidRPr="003B0A97">
        <w:rPr>
          <w:rFonts w:asciiTheme="majorHAnsi" w:hAnsiTheme="majorHAnsi" w:cstheme="majorHAnsi"/>
          <w:color w:val="000000" w:themeColor="text1"/>
          <w:sz w:val="26"/>
          <w:szCs w:val="26"/>
        </w:rPr>
        <w:t xml:space="preserve"> (Nguồn: </w:t>
      </w:r>
      <w:r w:rsidR="00995CCA" w:rsidRPr="003B0A97">
        <w:rPr>
          <w:color w:val="000000" w:themeColor="text1"/>
          <w:sz w:val="26"/>
          <w:szCs w:val="26"/>
          <w:lang w:val="nl-NL"/>
        </w:rPr>
        <w:t>Trung tâm khí tượng thủy văn tỉnh Hưng Yên</w:t>
      </w:r>
      <w:r w:rsidRPr="003B0A97">
        <w:rPr>
          <w:rFonts w:asciiTheme="majorHAnsi" w:hAnsiTheme="majorHAnsi" w:cstheme="majorHAnsi"/>
          <w:color w:val="000000" w:themeColor="text1"/>
          <w:sz w:val="26"/>
          <w:szCs w:val="26"/>
        </w:rPr>
        <w:t>).</w:t>
      </w:r>
    </w:p>
    <w:p w:rsidR="00B01CF7" w:rsidRPr="003B0A97" w:rsidRDefault="00B01CF7" w:rsidP="00CE5F4C">
      <w:pPr>
        <w:numPr>
          <w:ilvl w:val="0"/>
          <w:numId w:val="5"/>
        </w:numPr>
        <w:tabs>
          <w:tab w:val="left" w:pos="990"/>
        </w:tabs>
        <w:ind w:left="0" w:firstLine="720"/>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Bốc hơi:</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Lượng bốc hơi phụ thuộc rất nhiều vào chế độ nắng và gió trên địa bàn Hưng Yên. Tổng lượng bốc hơi theo trung bình nhiều năm là 8.730 mm, lớn nhất tuyệt đối 144,9mm, nhỏ nhất tuyệt đối 20,8mm.</w:t>
      </w:r>
    </w:p>
    <w:p w:rsidR="00B01CF7" w:rsidRPr="003B0A97" w:rsidRDefault="00B01CF7" w:rsidP="00CE5F4C">
      <w:pPr>
        <w:numPr>
          <w:ilvl w:val="0"/>
          <w:numId w:val="5"/>
        </w:numPr>
        <w:tabs>
          <w:tab w:val="left" w:pos="990"/>
        </w:tabs>
        <w:ind w:left="0" w:firstLine="720"/>
        <w:rPr>
          <w:rFonts w:asciiTheme="majorHAnsi" w:hAnsiTheme="majorHAnsi" w:cstheme="majorHAnsi"/>
          <w:b/>
          <w:i/>
          <w:color w:val="000000" w:themeColor="text1"/>
          <w:szCs w:val="26"/>
        </w:rPr>
      </w:pPr>
      <w:r w:rsidRPr="003B0A97">
        <w:rPr>
          <w:rFonts w:asciiTheme="majorHAnsi" w:hAnsiTheme="majorHAnsi" w:cstheme="majorHAnsi"/>
          <w:i/>
          <w:color w:val="000000" w:themeColor="text1"/>
          <w:szCs w:val="26"/>
        </w:rPr>
        <w:t>Gió:</w:t>
      </w:r>
    </w:p>
    <w:p w:rsidR="00B01CF7" w:rsidRPr="003B0A97" w:rsidRDefault="001F009D" w:rsidP="00CE5F4C">
      <w:pPr>
        <w:ind w:firstLine="720"/>
        <w:rPr>
          <w:rFonts w:asciiTheme="majorHAnsi" w:hAnsiTheme="majorHAnsi" w:cstheme="majorHAnsi"/>
          <w:color w:val="000000" w:themeColor="text1"/>
          <w:szCs w:val="26"/>
        </w:rPr>
      </w:pPr>
      <w:r w:rsidRPr="003B0A97">
        <w:rPr>
          <w:color w:val="000000" w:themeColor="text1"/>
          <w:szCs w:val="26"/>
        </w:rPr>
        <w:t>- Chế độ gió ở khu vực dự án như sau: Mùa đông từ tháng 10 năm trước đến tháng 3 năm sau chịu ảnh hưởng gió mùa Đông Bắc, chủ yếu gió theo hướng Bắc và Đông Bắc. Mỗi tháng có từ 3 đến 4 đợt, mỗi đợt từ 5 -7 ngày. Mùa hè từ tháng 5 đến tháng 8 chủ yếu là gió Nam và Đông Nam</w:t>
      </w:r>
      <w:r w:rsidR="00B01CF7" w:rsidRPr="003B0A97">
        <w:rPr>
          <w:rFonts w:asciiTheme="majorHAnsi" w:hAnsiTheme="majorHAnsi" w:cstheme="majorHAnsi"/>
          <w:color w:val="000000" w:themeColor="text1"/>
          <w:szCs w:val="26"/>
        </w:rPr>
        <w:t>.</w:t>
      </w:r>
    </w:p>
    <w:p w:rsidR="001F009D" w:rsidRPr="003B0A97" w:rsidRDefault="001F009D" w:rsidP="001F009D">
      <w:pPr>
        <w:spacing w:before="60" w:after="60" w:line="264" w:lineRule="auto"/>
        <w:ind w:firstLine="567"/>
        <w:rPr>
          <w:color w:val="000000" w:themeColor="text1"/>
          <w:szCs w:val="26"/>
          <w:lang w:val="nl-NL"/>
        </w:rPr>
      </w:pPr>
      <w:r w:rsidRPr="003B0A97">
        <w:rPr>
          <w:color w:val="000000" w:themeColor="text1"/>
          <w:szCs w:val="26"/>
          <w:lang w:val="nl-NL"/>
        </w:rPr>
        <w:t xml:space="preserve">- Gió Đông Nam chiếm ưu thế trong năm, sau đó là gió Bắc. Các hướng khác chỉ xuất hiện đan xen nhau với tần suất thấp không thành hệ thống. </w:t>
      </w:r>
    </w:p>
    <w:p w:rsidR="001F009D" w:rsidRPr="003B0A97" w:rsidRDefault="001F009D" w:rsidP="001F009D">
      <w:pPr>
        <w:spacing w:before="60" w:after="60" w:line="264" w:lineRule="auto"/>
        <w:ind w:firstLine="567"/>
        <w:rPr>
          <w:color w:val="000000" w:themeColor="text1"/>
          <w:szCs w:val="26"/>
          <w:lang w:val="nl-NL"/>
        </w:rPr>
      </w:pPr>
      <w:r w:rsidRPr="003B0A97">
        <w:rPr>
          <w:color w:val="000000" w:themeColor="text1"/>
          <w:szCs w:val="26"/>
          <w:lang w:val="nl-NL"/>
        </w:rPr>
        <w:t xml:space="preserve">- Tốc độ gió cực đại thống kê được ở khu vực Hưng Yên là 40m/s, hướng thổi Tây Nam. </w:t>
      </w:r>
    </w:p>
    <w:p w:rsidR="00B01CF7" w:rsidRPr="003B0A97" w:rsidRDefault="001F009D" w:rsidP="001F009D">
      <w:pPr>
        <w:ind w:firstLine="567"/>
        <w:rPr>
          <w:rFonts w:asciiTheme="majorHAnsi" w:hAnsiTheme="majorHAnsi" w:cstheme="majorHAnsi"/>
          <w:color w:val="000000" w:themeColor="text1"/>
          <w:szCs w:val="26"/>
        </w:rPr>
      </w:pPr>
      <w:r w:rsidRPr="003B0A97">
        <w:rPr>
          <w:color w:val="000000" w:themeColor="text1"/>
          <w:szCs w:val="26"/>
        </w:rPr>
        <w:t>- Tốc độ gió trung bình năm là 1,7m/s</w:t>
      </w:r>
      <w:r w:rsidR="00B01CF7" w:rsidRPr="003B0A97">
        <w:rPr>
          <w:rFonts w:asciiTheme="majorHAnsi" w:hAnsiTheme="majorHAnsi" w:cstheme="majorHAnsi"/>
          <w:color w:val="000000" w:themeColor="text1"/>
          <w:szCs w:val="26"/>
        </w:rPr>
        <w:t xml:space="preserve">. </w:t>
      </w:r>
    </w:p>
    <w:p w:rsidR="00B01CF7" w:rsidRPr="003B0A97" w:rsidRDefault="00B01CF7" w:rsidP="00CE5F4C">
      <w:pPr>
        <w:numPr>
          <w:ilvl w:val="0"/>
          <w:numId w:val="5"/>
        </w:numPr>
        <w:tabs>
          <w:tab w:val="left" w:pos="990"/>
        </w:tabs>
        <w:ind w:left="0" w:firstLine="720"/>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Mưa bão:</w:t>
      </w:r>
    </w:p>
    <w:p w:rsidR="00B01CF7" w:rsidRPr="003B0A97" w:rsidRDefault="001F009D"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Xã Như Quỳnh và xã Lạc Đạo</w:t>
      </w:r>
      <w:r w:rsidR="00B01CF7" w:rsidRPr="003B0A97">
        <w:rPr>
          <w:rFonts w:asciiTheme="majorHAnsi" w:hAnsiTheme="majorHAnsi" w:cstheme="majorHAnsi"/>
          <w:color w:val="000000" w:themeColor="text1"/>
          <w:szCs w:val="26"/>
        </w:rPr>
        <w:t xml:space="preserve"> là một tỉnh nằm sâu trong vùng đồng bằng Bắc Bộ, không có diện tích  tiếp giáp với biển nên hàng năm bão và áp thấp nhiệt đới hầu như không đổ bộ trực tiếp vào vùng này như các tỉnh tiếp giáp biển, nhưng ảnh hưởng về mưa do bão gây ra là rất lớn. Lượng mưa do bão gây nên tại Hưng Yên chiếm tới 15-20% tổng lượng mưa năm.</w:t>
      </w:r>
    </w:p>
    <w:p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bão bắt đầu từ tháng 5 và kết thúc tháng 11, nhưng ảnh hưởng với tần suất lớn nhất trong các tháng 7, 8 và 9.</w:t>
      </w:r>
    </w:p>
    <w:p w:rsidR="007E2D85" w:rsidRPr="003B0A97" w:rsidRDefault="00C42E9C" w:rsidP="00CE5F4C">
      <w:pPr>
        <w:shd w:val="clear" w:color="auto" w:fill="FFFFFF"/>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vi-VN"/>
        </w:rPr>
        <w:t>b,</w:t>
      </w:r>
      <w:r w:rsidR="007E2D85" w:rsidRPr="003B0A97">
        <w:rPr>
          <w:rFonts w:asciiTheme="majorHAnsi" w:hAnsiTheme="majorHAnsi" w:cstheme="majorHAnsi"/>
          <w:b/>
          <w:i/>
          <w:color w:val="000000" w:themeColor="text1"/>
          <w:szCs w:val="26"/>
          <w:lang w:val="pt-BR"/>
        </w:rPr>
        <w:t xml:space="preserve"> Hệ thống sông suối, kênh rạch, ao hồ khu vực tiếp nhận nước thải</w:t>
      </w:r>
    </w:p>
    <w:p w:rsidR="00F83DF9" w:rsidRPr="003B0A97" w:rsidRDefault="00F83DF9" w:rsidP="00F83DF9">
      <w:pPr>
        <w:ind w:firstLine="567"/>
        <w:rPr>
          <w:color w:val="000000" w:themeColor="text1"/>
          <w:szCs w:val="26"/>
          <w:lang w:val="nl-NL"/>
        </w:rPr>
      </w:pPr>
      <w:r w:rsidRPr="003B0A97">
        <w:rPr>
          <w:color w:val="000000" w:themeColor="text1"/>
          <w:szCs w:val="26"/>
        </w:rPr>
        <w:t>Xã Như Quỳnh và xã Lạc Đạo</w:t>
      </w:r>
      <w:r w:rsidRPr="003B0A97">
        <w:rPr>
          <w:color w:val="000000" w:themeColor="text1"/>
          <w:szCs w:val="26"/>
          <w:lang w:val="nl-NL"/>
        </w:rPr>
        <w:t xml:space="preserve"> có hệ thống sông Bắc Hưng Hải chạy từ Bắc xuống Đông Nam (sông Từ Hồ, sông Trung, sông Kim Ngưu). Ngoài ra, còn có các kênh dẫn nước chính (Tam Bá Hiển, Ngô Xuyên, Trung thủy nông T</w:t>
      </w:r>
      <w:r w:rsidRPr="003B0A97">
        <w:rPr>
          <w:color w:val="000000" w:themeColor="text1"/>
          <w:szCs w:val="26"/>
          <w:vertAlign w:val="subscript"/>
          <w:lang w:val="nl-NL"/>
        </w:rPr>
        <w:t>11</w:t>
      </w:r>
      <w:r w:rsidRPr="003B0A97">
        <w:rPr>
          <w:color w:val="000000" w:themeColor="text1"/>
          <w:szCs w:val="26"/>
          <w:lang w:val="nl-NL"/>
        </w:rPr>
        <w:t>, T</w:t>
      </w:r>
      <w:r w:rsidRPr="003B0A97">
        <w:rPr>
          <w:color w:val="000000" w:themeColor="text1"/>
          <w:szCs w:val="26"/>
          <w:vertAlign w:val="subscript"/>
          <w:lang w:val="nl-NL"/>
        </w:rPr>
        <w:t>3</w:t>
      </w:r>
      <w:r w:rsidRPr="003B0A97">
        <w:rPr>
          <w:color w:val="000000" w:themeColor="text1"/>
          <w:szCs w:val="26"/>
          <w:lang w:val="nl-NL"/>
        </w:rPr>
        <w:t xml:space="preserve">...) chảy qua. Kết hợp với hệ thống sông thủy lợi nội đồng đảm bảo được yêu cầu sản xuất nông nghiệp như sông Lương Tài, sông Từ B, Đình Dù... </w:t>
      </w:r>
    </w:p>
    <w:p w:rsidR="00416F0D" w:rsidRPr="003B0A97" w:rsidRDefault="00BA5565" w:rsidP="004A1724">
      <w:pPr>
        <w:shd w:val="clear" w:color="auto" w:fill="FFFFFF"/>
        <w:ind w:firstLine="567"/>
        <w:contextualSpacing/>
        <w:rPr>
          <w:rFonts w:eastAsia="Times New Roman"/>
          <w:color w:val="000000" w:themeColor="text1"/>
          <w:szCs w:val="26"/>
          <w:lang w:val="nl-NL"/>
        </w:rPr>
      </w:pPr>
      <w:r w:rsidRPr="003B0A97">
        <w:rPr>
          <w:rFonts w:eastAsia="Times New Roman"/>
          <w:color w:val="000000" w:themeColor="text1"/>
          <w:szCs w:val="26"/>
          <w:lang w:val="nl-NL"/>
        </w:rPr>
        <w:t xml:space="preserve">Gần </w:t>
      </w:r>
      <w:r w:rsidR="00416F0D" w:rsidRPr="003B0A97">
        <w:rPr>
          <w:rFonts w:eastAsia="Times New Roman"/>
          <w:color w:val="000000" w:themeColor="text1"/>
          <w:szCs w:val="26"/>
          <w:lang w:val="nl-NL"/>
        </w:rPr>
        <w:t xml:space="preserve">khu đất thực hiện dự án (phía </w:t>
      </w:r>
      <w:r w:rsidR="00F83DF9" w:rsidRPr="003B0A97">
        <w:rPr>
          <w:rFonts w:eastAsia="Times New Roman"/>
          <w:color w:val="000000" w:themeColor="text1"/>
          <w:szCs w:val="26"/>
          <w:lang w:val="nl-NL"/>
        </w:rPr>
        <w:t>Nam</w:t>
      </w:r>
      <w:r w:rsidR="00416F0D" w:rsidRPr="003B0A97">
        <w:rPr>
          <w:rFonts w:eastAsia="Times New Roman"/>
          <w:color w:val="000000" w:themeColor="text1"/>
          <w:szCs w:val="26"/>
          <w:lang w:val="nl-NL"/>
        </w:rPr>
        <w:t xml:space="preserve">) là </w:t>
      </w:r>
      <w:r w:rsidR="009A0ECE" w:rsidRPr="003B0A97">
        <w:rPr>
          <w:rFonts w:eastAsia="Times New Roman"/>
          <w:color w:val="000000" w:themeColor="text1"/>
          <w:szCs w:val="26"/>
          <w:lang w:val="nl-NL"/>
        </w:rPr>
        <w:t>Kênh tiêu Ngô Xuyên</w:t>
      </w:r>
      <w:r w:rsidR="00416F0D" w:rsidRPr="003B0A97">
        <w:rPr>
          <w:rFonts w:eastAsia="Times New Roman"/>
          <w:color w:val="000000" w:themeColor="text1"/>
          <w:szCs w:val="26"/>
          <w:lang w:val="nl-NL"/>
        </w:rPr>
        <w:t>, đây</w:t>
      </w:r>
      <w:r w:rsidR="002E0CD1" w:rsidRPr="003B0A97">
        <w:rPr>
          <w:rFonts w:eastAsia="Times New Roman"/>
          <w:color w:val="000000" w:themeColor="text1"/>
          <w:szCs w:val="26"/>
          <w:lang w:val="nl-NL"/>
        </w:rPr>
        <w:t xml:space="preserve"> là</w:t>
      </w:r>
      <w:r w:rsidR="00416F0D" w:rsidRPr="003B0A97">
        <w:rPr>
          <w:rFonts w:eastAsia="Times New Roman"/>
          <w:color w:val="000000" w:themeColor="text1"/>
          <w:szCs w:val="26"/>
          <w:lang w:val="nl-NL"/>
        </w:rPr>
        <w:t xml:space="preserve"> nơi tiếp nhận nguồn nước mưa chảy tràn</w:t>
      </w:r>
      <w:r w:rsidRPr="003B0A97">
        <w:rPr>
          <w:rFonts w:eastAsia="Times New Roman"/>
          <w:color w:val="000000" w:themeColor="text1"/>
          <w:szCs w:val="26"/>
          <w:lang w:val="nl-NL"/>
        </w:rPr>
        <w:t>, nước thải sau xử lý của dự án</w:t>
      </w:r>
      <w:r w:rsidR="00416F0D" w:rsidRPr="003B0A97">
        <w:rPr>
          <w:rFonts w:eastAsia="Times New Roman"/>
          <w:color w:val="000000" w:themeColor="text1"/>
          <w:szCs w:val="26"/>
          <w:lang w:val="nl-NL"/>
        </w:rPr>
        <w:t>.</w:t>
      </w:r>
      <w:r w:rsidR="004A1724" w:rsidRPr="003B0A97">
        <w:rPr>
          <w:rFonts w:eastAsia="Times New Roman"/>
          <w:color w:val="000000" w:themeColor="text1"/>
          <w:szCs w:val="26"/>
          <w:lang w:val="nl-NL"/>
        </w:rPr>
        <w:t xml:space="preserve"> </w:t>
      </w:r>
      <w:r w:rsidR="004A1724" w:rsidRPr="003B0A97">
        <w:rPr>
          <w:color w:val="000000" w:themeColor="text1"/>
          <w:szCs w:val="26"/>
          <w:lang w:val="pt-BR"/>
        </w:rPr>
        <w:t xml:space="preserve">Kênh tiêu Ngô Xuyên thuộc hệ thống trạm bơm Văn Lâm có </w:t>
      </w:r>
      <w:r w:rsidR="004A1724" w:rsidRPr="003B0A97">
        <w:rPr>
          <w:color w:val="000000" w:themeColor="text1"/>
          <w:szCs w:val="26"/>
        </w:rPr>
        <w:t>chiều rộng đáy là 1,5 – 2,5 (m), chiều dài kênh khoảng 1.800m, lưu lượng kênh khoảng 0,297m</w:t>
      </w:r>
      <w:r w:rsidR="004A1724" w:rsidRPr="003B0A97">
        <w:rPr>
          <w:color w:val="000000" w:themeColor="text1"/>
          <w:szCs w:val="26"/>
          <w:vertAlign w:val="superscript"/>
        </w:rPr>
        <w:t>3</w:t>
      </w:r>
      <w:r w:rsidR="004A1724" w:rsidRPr="003B0A97">
        <w:rPr>
          <w:color w:val="000000" w:themeColor="text1"/>
          <w:szCs w:val="26"/>
        </w:rPr>
        <w:t xml:space="preserve">/s </w:t>
      </w:r>
      <w:r w:rsidR="004A1724" w:rsidRPr="003B0A97">
        <w:rPr>
          <w:color w:val="000000" w:themeColor="text1"/>
          <w:szCs w:val="26"/>
          <w:lang w:val="vi-VN"/>
        </w:rPr>
        <w:t>làm nhiệm vụ tiêu thoát nước mưa chảy tràn</w:t>
      </w:r>
      <w:r w:rsidR="004A1724" w:rsidRPr="003B0A97">
        <w:rPr>
          <w:color w:val="000000" w:themeColor="text1"/>
          <w:szCs w:val="26"/>
          <w:lang w:val="pt-BR"/>
        </w:rPr>
        <w:t>, nước tưới tiêu sản xuất</w:t>
      </w:r>
      <w:r w:rsidR="004A1724" w:rsidRPr="003B0A97">
        <w:rPr>
          <w:color w:val="000000" w:themeColor="text1"/>
          <w:szCs w:val="26"/>
          <w:lang w:val="vi-VN"/>
        </w:rPr>
        <w:t xml:space="preserve"> </w:t>
      </w:r>
      <w:r w:rsidR="004A1724" w:rsidRPr="003B0A97">
        <w:rPr>
          <w:color w:val="000000" w:themeColor="text1"/>
          <w:szCs w:val="26"/>
          <w:lang w:val="pt-BR"/>
        </w:rPr>
        <w:t>nông nghiệp</w:t>
      </w:r>
      <w:r w:rsidR="004A1724" w:rsidRPr="003B0A97">
        <w:rPr>
          <w:color w:val="000000" w:themeColor="text1"/>
          <w:szCs w:val="26"/>
          <w:lang w:val="vi-VN"/>
        </w:rPr>
        <w:t xml:space="preserve"> và thoát nước thải của khu vực</w:t>
      </w:r>
      <w:r w:rsidR="004A1724" w:rsidRPr="003B0A97">
        <w:rPr>
          <w:color w:val="000000" w:themeColor="text1"/>
          <w:szCs w:val="26"/>
          <w:lang w:val="pt-BR"/>
        </w:rPr>
        <w:t>.</w:t>
      </w:r>
      <w:r w:rsidR="004A1724" w:rsidRPr="003B0A97">
        <w:rPr>
          <w:rFonts w:asciiTheme="majorHAnsi" w:hAnsiTheme="majorHAnsi" w:cstheme="majorHAnsi"/>
          <w:color w:val="000000" w:themeColor="text1"/>
          <w:szCs w:val="26"/>
          <w:lang w:val="pt-BR"/>
        </w:rPr>
        <w:t xml:space="preserve"> Theo khảo sát trong </w:t>
      </w:r>
      <w:r w:rsidR="004A1724" w:rsidRPr="003B0A97">
        <w:rPr>
          <w:rFonts w:asciiTheme="majorHAnsi" w:hAnsiTheme="majorHAnsi" w:cstheme="majorHAnsi"/>
          <w:color w:val="000000" w:themeColor="text1"/>
          <w:szCs w:val="26"/>
          <w:lang w:val="pt-BR"/>
        </w:rPr>
        <w:lastRenderedPageBreak/>
        <w:t>thời gian qua khả năng tiêu thoát nước của khu vực tương đối tốt, không xảy ra tình trạng ngập úng.</w:t>
      </w:r>
    </w:p>
    <w:p w:rsidR="00A93872" w:rsidRPr="003B0A97" w:rsidRDefault="00A93872" w:rsidP="00CE5F4C">
      <w:pPr>
        <w:tabs>
          <w:tab w:val="left" w:pos="434"/>
          <w:tab w:val="left" w:pos="567"/>
        </w:tabs>
        <w:ind w:firstLine="720"/>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 Nhân dân trong vùng sử dụng vào sản xuất và sinh hoạt từ 2 nguồn nước chính như:</w:t>
      </w:r>
    </w:p>
    <w:p w:rsidR="00A93872" w:rsidRPr="003B0A97" w:rsidRDefault="00A93872" w:rsidP="00CE5F4C">
      <w:pPr>
        <w:ind w:firstLine="567"/>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 Nước mặt: Chủ yếu là nguồn nước mưa được lưu lại trong các ao hồ, kênh, mương nội đồng. Ngoài ra, còn có nước từ các sông lớn chảy về điều tiết qua hệ thống sông </w:t>
      </w:r>
      <w:r w:rsidR="006B6D3A" w:rsidRPr="003B0A97">
        <w:rPr>
          <w:rFonts w:asciiTheme="majorHAnsi" w:eastAsia="Times New Roman" w:hAnsiTheme="majorHAnsi" w:cstheme="majorHAnsi"/>
          <w:color w:val="000000" w:themeColor="text1"/>
          <w:szCs w:val="26"/>
          <w:lang w:val="pt-BR"/>
        </w:rPr>
        <w:t>Từ Hồ</w:t>
      </w:r>
      <w:r w:rsidRPr="003B0A97">
        <w:rPr>
          <w:rFonts w:asciiTheme="majorHAnsi" w:eastAsia="Times New Roman" w:hAnsiTheme="majorHAnsi" w:cstheme="majorHAnsi"/>
          <w:color w:val="000000" w:themeColor="text1"/>
          <w:szCs w:val="26"/>
          <w:lang w:val="pt-BR"/>
        </w:rPr>
        <w:t xml:space="preserve">, sông </w:t>
      </w:r>
      <w:r w:rsidR="0011508D" w:rsidRPr="003B0A97">
        <w:rPr>
          <w:rFonts w:asciiTheme="majorHAnsi" w:eastAsia="Times New Roman" w:hAnsiTheme="majorHAnsi" w:cstheme="majorHAnsi"/>
          <w:color w:val="000000" w:themeColor="text1"/>
          <w:szCs w:val="26"/>
          <w:lang w:val="pt-BR"/>
        </w:rPr>
        <w:t>Bắc Hưng Hải</w:t>
      </w:r>
      <w:r w:rsidR="006B6D3A" w:rsidRPr="003B0A97">
        <w:rPr>
          <w:rFonts w:asciiTheme="majorHAnsi" w:eastAsia="Times New Roman" w:hAnsiTheme="majorHAnsi" w:cstheme="majorHAnsi"/>
          <w:color w:val="000000" w:themeColor="text1"/>
          <w:szCs w:val="26"/>
          <w:lang w:val="pt-BR"/>
        </w:rPr>
        <w:t>, sông Kim Ngưu</w:t>
      </w:r>
      <w:r w:rsidR="001436C2" w:rsidRPr="003B0A97">
        <w:rPr>
          <w:rFonts w:asciiTheme="majorHAnsi" w:eastAsia="Times New Roman" w:hAnsiTheme="majorHAnsi" w:cstheme="majorHAnsi"/>
          <w:color w:val="000000" w:themeColor="text1"/>
          <w:szCs w:val="26"/>
          <w:lang w:val="pt-BR"/>
        </w:rPr>
        <w:t>,...</w:t>
      </w:r>
      <w:r w:rsidRPr="003B0A97">
        <w:rPr>
          <w:rFonts w:asciiTheme="majorHAnsi" w:eastAsia="Times New Roman" w:hAnsiTheme="majorHAnsi" w:cstheme="majorHAnsi"/>
          <w:color w:val="000000" w:themeColor="text1"/>
          <w:szCs w:val="26"/>
          <w:lang w:val="pt-BR"/>
        </w:rPr>
        <w:t xml:space="preserve"> qua trạm bơm và hệ thống mương nội đồng để cấp nước tưới tiêu cho cây trồng.</w:t>
      </w:r>
    </w:p>
    <w:p w:rsidR="00D71B28" w:rsidRPr="003B0A97" w:rsidRDefault="0087365B" w:rsidP="00995CCA">
      <w:pPr>
        <w:shd w:val="clear" w:color="auto" w:fill="FFFFFF"/>
        <w:ind w:firstLine="567"/>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w:t>
      </w:r>
      <w:r w:rsidR="00D71B28" w:rsidRPr="003B0A97">
        <w:rPr>
          <w:rFonts w:asciiTheme="majorHAnsi" w:hAnsiTheme="majorHAnsi" w:cstheme="majorHAnsi"/>
          <w:color w:val="000000" w:themeColor="text1"/>
          <w:szCs w:val="26"/>
          <w:lang w:val="pt-BR"/>
        </w:rPr>
        <w:t xml:space="preserve"> Nước dưới đất: </w:t>
      </w:r>
      <w:r w:rsidR="00EA4622" w:rsidRPr="003B0A97">
        <w:rPr>
          <w:rFonts w:asciiTheme="majorHAnsi" w:hAnsiTheme="majorHAnsi" w:cstheme="majorHAnsi"/>
          <w:color w:val="000000" w:themeColor="text1"/>
          <w:szCs w:val="26"/>
          <w:lang w:val="pt-BR"/>
        </w:rPr>
        <w:t>Theo đánh giá của Cục địa chất khí tượng thủy văn và kiểm nghiệm ở một số giếng khoan UNICEP, nguồn nước ngầm của Yên Mỹ khá dồi dào. Về mùa khô, nước ngầm ở độ sâu 8 – 15 m, mùa mưa 6-8m. Nước không bị ô nhiễm, hàm lượng sắt (Fe2+) trong nước cao nếu được xử lý tốt có thể sử dụng cho sinh hoạt và sản xuất.</w:t>
      </w:r>
    </w:p>
    <w:p w:rsidR="00A634F9" w:rsidRPr="003B0A97" w:rsidRDefault="00D71B28" w:rsidP="008A5477">
      <w:pPr>
        <w:shd w:val="clear" w:color="auto" w:fill="FFFFFF"/>
        <w:contextualSpacing/>
        <w:rPr>
          <w:color w:val="000000" w:themeColor="text1"/>
          <w:spacing w:val="-2"/>
          <w:szCs w:val="26"/>
          <w:lang w:val="cs-CZ"/>
        </w:rPr>
      </w:pPr>
      <w:r w:rsidRPr="003B0A97">
        <w:rPr>
          <w:rFonts w:asciiTheme="majorHAnsi" w:hAnsiTheme="majorHAnsi" w:cstheme="majorHAnsi"/>
          <w:color w:val="000000" w:themeColor="text1"/>
          <w:szCs w:val="26"/>
          <w:lang w:val="pt-BR"/>
        </w:rPr>
        <w:tab/>
      </w:r>
      <w:r w:rsidR="00995CCA" w:rsidRPr="003B0A97">
        <w:rPr>
          <w:color w:val="000000" w:themeColor="text1"/>
          <w:szCs w:val="26"/>
          <w:lang w:val="pt-BR"/>
        </w:rPr>
        <w:t xml:space="preserve">Tại khu vực thực hiện dự án, nước thải của dự án sau khi được xử lý bằng hệ thống xử lý nước thải </w:t>
      </w:r>
      <w:r w:rsidR="00995CCA" w:rsidRPr="003B0A97">
        <w:rPr>
          <w:color w:val="000000" w:themeColor="text1"/>
          <w:szCs w:val="26"/>
          <w:lang w:val="vi-VN"/>
        </w:rPr>
        <w:t>tập trung</w:t>
      </w:r>
      <w:r w:rsidR="00995CCA" w:rsidRPr="003B0A97">
        <w:rPr>
          <w:color w:val="000000" w:themeColor="text1"/>
          <w:szCs w:val="26"/>
          <w:lang w:val="pt-BR"/>
        </w:rPr>
        <w:t xml:space="preserve"> của </w:t>
      </w:r>
      <w:r w:rsidR="00957A40" w:rsidRPr="003B0A97">
        <w:rPr>
          <w:color w:val="000000" w:themeColor="text1"/>
          <w:szCs w:val="26"/>
          <w:lang w:val="pt-BR"/>
        </w:rPr>
        <w:t>CCN</w:t>
      </w:r>
      <w:r w:rsidR="00606852" w:rsidRPr="003B0A97">
        <w:rPr>
          <w:rFonts w:asciiTheme="majorHAnsi" w:hAnsiTheme="majorHAnsi" w:cstheme="majorHAnsi"/>
          <w:color w:val="000000" w:themeColor="text1"/>
          <w:szCs w:val="26"/>
          <w:lang w:val="pt-BR"/>
        </w:rPr>
        <w:t xml:space="preserve"> được </w:t>
      </w:r>
      <w:r w:rsidR="00A634F9" w:rsidRPr="003B0A97">
        <w:rPr>
          <w:rFonts w:asciiTheme="majorHAnsi" w:hAnsiTheme="majorHAnsi" w:cstheme="majorHAnsi"/>
          <w:color w:val="000000" w:themeColor="text1"/>
          <w:szCs w:val="26"/>
          <w:lang w:val="pt-BR"/>
        </w:rPr>
        <w:t xml:space="preserve">thải ra </w:t>
      </w:r>
      <w:r w:rsidR="009A0ECE" w:rsidRPr="003B0A97">
        <w:rPr>
          <w:color w:val="000000" w:themeColor="text1"/>
          <w:spacing w:val="-2"/>
          <w:szCs w:val="26"/>
          <w:lang w:val="cs-CZ"/>
        </w:rPr>
        <w:t>Kênh tiêu Ngô Xuyên</w:t>
      </w:r>
      <w:r w:rsidR="00A634F9" w:rsidRPr="003B0A97">
        <w:rPr>
          <w:color w:val="000000" w:themeColor="text1"/>
          <w:spacing w:val="-2"/>
          <w:szCs w:val="26"/>
          <w:lang w:val="cs-CZ"/>
        </w:rPr>
        <w:t>.</w:t>
      </w:r>
    </w:p>
    <w:p w:rsidR="00867AA8" w:rsidRPr="003B0A97" w:rsidRDefault="00C42E9C" w:rsidP="008A5477">
      <w:pPr>
        <w:shd w:val="clear" w:color="auto" w:fill="FFFFFF"/>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vi-VN"/>
        </w:rPr>
        <w:t>c,</w:t>
      </w:r>
      <w:r w:rsidR="00867AA8" w:rsidRPr="003B0A97">
        <w:rPr>
          <w:rFonts w:asciiTheme="majorHAnsi" w:hAnsiTheme="majorHAnsi" w:cstheme="majorHAnsi"/>
          <w:b/>
          <w:i/>
          <w:color w:val="000000" w:themeColor="text1"/>
          <w:szCs w:val="26"/>
          <w:lang w:val="pt-BR"/>
        </w:rPr>
        <w:t xml:space="preserve"> Chế độ thủy văn của nguồn nước tiếp nhận</w:t>
      </w:r>
    </w:p>
    <w:p w:rsidR="006A183D" w:rsidRPr="003B0A97" w:rsidRDefault="00F542A1" w:rsidP="00CE5F4C">
      <w:pPr>
        <w:shd w:val="clear" w:color="auto" w:fill="FFFFFF"/>
        <w:contextualSpacing/>
        <w:rPr>
          <w:rFonts w:asciiTheme="majorHAnsi" w:hAnsiTheme="majorHAnsi" w:cstheme="majorHAnsi"/>
          <w:color w:val="000000" w:themeColor="text1"/>
          <w:szCs w:val="26"/>
          <w:lang w:val="vi-VN"/>
        </w:rPr>
      </w:pPr>
      <w:r w:rsidRPr="003B0A97">
        <w:rPr>
          <w:rFonts w:asciiTheme="majorHAnsi" w:hAnsiTheme="majorHAnsi" w:cstheme="majorHAnsi"/>
          <w:b/>
          <w:i/>
          <w:color w:val="000000" w:themeColor="text1"/>
          <w:szCs w:val="26"/>
          <w:lang w:val="pt-BR"/>
        </w:rPr>
        <w:tab/>
      </w:r>
      <w:r w:rsidR="009A0ECE" w:rsidRPr="003B0A97">
        <w:rPr>
          <w:rFonts w:asciiTheme="majorHAnsi" w:hAnsiTheme="majorHAnsi" w:cstheme="majorHAnsi"/>
          <w:color w:val="000000" w:themeColor="text1"/>
          <w:szCs w:val="26"/>
          <w:lang w:val="pt-BR"/>
        </w:rPr>
        <w:t>Kênh tiêu Ngô Xuyên</w:t>
      </w:r>
      <w:r w:rsidR="0011508D" w:rsidRPr="003B0A97">
        <w:rPr>
          <w:rFonts w:asciiTheme="majorHAnsi" w:hAnsiTheme="majorHAnsi" w:cstheme="majorHAnsi"/>
          <w:color w:val="000000" w:themeColor="text1"/>
          <w:szCs w:val="26"/>
          <w:lang w:val="pt-BR"/>
        </w:rPr>
        <w:t xml:space="preserve"> </w:t>
      </w:r>
      <w:r w:rsidR="00CB7FE3" w:rsidRPr="003B0A97">
        <w:rPr>
          <w:rFonts w:asciiTheme="majorHAnsi" w:hAnsiTheme="majorHAnsi" w:cstheme="majorHAnsi"/>
          <w:color w:val="000000" w:themeColor="text1"/>
          <w:szCs w:val="26"/>
          <w:lang w:val="vi-VN"/>
        </w:rPr>
        <w:t>là nơi tiếp nhận nước thải của dự án</w:t>
      </w:r>
      <w:r w:rsidR="00A14C81" w:rsidRPr="003B0A97">
        <w:rPr>
          <w:rFonts w:asciiTheme="majorHAnsi" w:hAnsiTheme="majorHAnsi" w:cstheme="majorHAnsi"/>
          <w:color w:val="000000" w:themeColor="text1"/>
          <w:szCs w:val="26"/>
          <w:lang w:val="pt-BR"/>
        </w:rPr>
        <w:t xml:space="preserve"> và </w:t>
      </w:r>
      <w:r w:rsidR="00A35E58" w:rsidRPr="003B0A97">
        <w:rPr>
          <w:rFonts w:asciiTheme="majorHAnsi" w:hAnsiTheme="majorHAnsi" w:cstheme="majorHAnsi"/>
          <w:color w:val="000000" w:themeColor="text1"/>
          <w:szCs w:val="26"/>
          <w:lang w:val="pt-BR"/>
        </w:rPr>
        <w:t>nước tưới tiêu sản xuất</w:t>
      </w:r>
      <w:r w:rsidR="00A35E58" w:rsidRPr="003B0A97">
        <w:rPr>
          <w:rFonts w:asciiTheme="majorHAnsi" w:hAnsiTheme="majorHAnsi" w:cstheme="majorHAnsi"/>
          <w:color w:val="000000" w:themeColor="text1"/>
          <w:szCs w:val="26"/>
          <w:lang w:val="vi-VN"/>
        </w:rPr>
        <w:t xml:space="preserve"> </w:t>
      </w:r>
      <w:r w:rsidR="00A35E58" w:rsidRPr="003B0A97">
        <w:rPr>
          <w:rFonts w:asciiTheme="majorHAnsi" w:hAnsiTheme="majorHAnsi" w:cstheme="majorHAnsi"/>
          <w:color w:val="000000" w:themeColor="text1"/>
          <w:szCs w:val="26"/>
          <w:lang w:val="pt-BR"/>
        </w:rPr>
        <w:t xml:space="preserve">nông nghiệp. </w:t>
      </w:r>
      <w:r w:rsidR="00F01990" w:rsidRPr="003B0A97">
        <w:rPr>
          <w:rFonts w:asciiTheme="majorHAnsi" w:hAnsiTheme="majorHAnsi" w:cstheme="majorHAnsi"/>
          <w:color w:val="000000" w:themeColor="text1"/>
          <w:szCs w:val="26"/>
          <w:lang w:val="pt-BR"/>
        </w:rPr>
        <w:t>H</w:t>
      </w:r>
      <w:r w:rsidR="00820CC7" w:rsidRPr="003B0A97">
        <w:rPr>
          <w:rFonts w:asciiTheme="majorHAnsi" w:hAnsiTheme="majorHAnsi" w:cstheme="majorHAnsi"/>
          <w:color w:val="000000" w:themeColor="text1"/>
          <w:szCs w:val="26"/>
          <w:lang w:val="vi-VN"/>
        </w:rPr>
        <w:t xml:space="preserve">iện tại, trên toàn bộ tuyến không có đoạn nào được sử dụng cho mục đích sử dụng là cấp nước sinh hoạt. </w:t>
      </w:r>
    </w:p>
    <w:p w:rsidR="00EF3F0A" w:rsidRPr="003B0A97" w:rsidRDefault="00EF3F0A" w:rsidP="00CE5F4C">
      <w:pPr>
        <w:pStyle w:val="Heading3"/>
        <w:rPr>
          <w:rFonts w:asciiTheme="majorHAnsi" w:hAnsiTheme="majorHAnsi" w:cstheme="majorHAnsi"/>
          <w:bCs w:val="0"/>
          <w:color w:val="000000" w:themeColor="text1"/>
          <w:szCs w:val="26"/>
          <w:lang w:val="pt-BR"/>
        </w:rPr>
      </w:pPr>
      <w:bookmarkStart w:id="77" w:name="_Toc205194065"/>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2.2. Mô tả chất lượng nguồn tiếp nhận nước thải</w:t>
      </w:r>
      <w:bookmarkEnd w:id="77"/>
    </w:p>
    <w:p w:rsidR="008B0969" w:rsidRPr="003B0A97" w:rsidRDefault="008B0969"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b/>
          <w:color w:val="000000" w:themeColor="text1"/>
          <w:szCs w:val="26"/>
          <w:lang w:val="pt-BR"/>
        </w:rPr>
        <w:tab/>
      </w:r>
      <w:r w:rsidRPr="003B0A97">
        <w:rPr>
          <w:rFonts w:asciiTheme="majorHAnsi" w:hAnsiTheme="majorHAnsi" w:cstheme="majorHAnsi"/>
          <w:color w:val="000000" w:themeColor="text1"/>
          <w:szCs w:val="26"/>
          <w:lang w:val="pt-BR"/>
        </w:rPr>
        <w:t xml:space="preserve">Qua khảo sát của dự án thì nguồn tiếp nhận nước thải </w:t>
      </w:r>
      <w:r w:rsidR="00606852" w:rsidRPr="003B0A97">
        <w:rPr>
          <w:rFonts w:asciiTheme="majorHAnsi" w:hAnsiTheme="majorHAnsi" w:cstheme="majorHAnsi"/>
          <w:color w:val="000000" w:themeColor="text1"/>
          <w:szCs w:val="26"/>
          <w:lang w:val="pt-BR"/>
        </w:rPr>
        <w:t xml:space="preserve">là </w:t>
      </w:r>
      <w:r w:rsidR="009A0ECE" w:rsidRPr="003B0A97">
        <w:rPr>
          <w:rFonts w:asciiTheme="majorHAnsi" w:hAnsiTheme="majorHAnsi" w:cstheme="majorHAnsi"/>
          <w:color w:val="000000" w:themeColor="text1"/>
          <w:szCs w:val="26"/>
          <w:lang w:val="pt-BR"/>
        </w:rPr>
        <w:t>Kênh tiêu Ngô Xuyên</w:t>
      </w:r>
      <w:r w:rsidR="00F01990" w:rsidRPr="003B0A97">
        <w:rPr>
          <w:rFonts w:asciiTheme="majorHAnsi" w:hAnsiTheme="majorHAnsi" w:cstheme="majorHAnsi"/>
          <w:color w:val="000000" w:themeColor="text1"/>
          <w:szCs w:val="26"/>
          <w:lang w:val="pt-BR"/>
        </w:rPr>
        <w:t xml:space="preserve"> </w:t>
      </w:r>
      <w:r w:rsidR="006B3C1D" w:rsidRPr="003B0A97">
        <w:rPr>
          <w:rFonts w:asciiTheme="majorHAnsi" w:hAnsiTheme="majorHAnsi" w:cstheme="majorHAnsi"/>
          <w:color w:val="000000" w:themeColor="text1"/>
          <w:szCs w:val="26"/>
          <w:lang w:val="pt-BR"/>
        </w:rPr>
        <w:t xml:space="preserve">nằm </w:t>
      </w:r>
      <w:r w:rsidR="00606852" w:rsidRPr="003B0A97">
        <w:rPr>
          <w:rFonts w:asciiTheme="majorHAnsi" w:hAnsiTheme="majorHAnsi" w:cstheme="majorHAnsi"/>
          <w:color w:val="000000" w:themeColor="text1"/>
          <w:szCs w:val="26"/>
          <w:lang w:val="pt-BR"/>
        </w:rPr>
        <w:t>về</w:t>
      </w:r>
      <w:r w:rsidR="006C12D6" w:rsidRPr="003B0A97">
        <w:rPr>
          <w:rFonts w:asciiTheme="majorHAnsi" w:hAnsiTheme="majorHAnsi" w:cstheme="majorHAnsi"/>
          <w:color w:val="000000" w:themeColor="text1"/>
          <w:szCs w:val="26"/>
          <w:lang w:val="pt-BR"/>
        </w:rPr>
        <w:t xml:space="preserve"> </w:t>
      </w:r>
      <w:r w:rsidR="009A0ECE" w:rsidRPr="003B0A97">
        <w:rPr>
          <w:rFonts w:asciiTheme="majorHAnsi" w:hAnsiTheme="majorHAnsi" w:cstheme="majorHAnsi"/>
          <w:color w:val="000000" w:themeColor="text1"/>
          <w:szCs w:val="26"/>
          <w:lang w:val="pt-BR"/>
        </w:rPr>
        <w:t>phía Nam của dự án</w:t>
      </w:r>
      <w:r w:rsidR="004812D1" w:rsidRPr="003B0A97">
        <w:rPr>
          <w:rFonts w:asciiTheme="majorHAnsi" w:hAnsiTheme="majorHAnsi" w:cstheme="majorHAnsi"/>
          <w:color w:val="000000" w:themeColor="text1"/>
          <w:szCs w:val="26"/>
          <w:lang w:val="pt-BR"/>
        </w:rPr>
        <w:t>,</w:t>
      </w:r>
      <w:r w:rsidR="006B3C1D"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pt-BR"/>
        </w:rPr>
        <w:t>theo cảm quan là không mùi hôi, không bị đen.</w:t>
      </w:r>
      <w:r w:rsidR="008C1529" w:rsidRPr="003B0A97">
        <w:rPr>
          <w:rFonts w:asciiTheme="majorHAnsi" w:hAnsiTheme="majorHAnsi" w:cstheme="majorHAnsi"/>
          <w:color w:val="000000" w:themeColor="text1"/>
          <w:szCs w:val="26"/>
          <w:lang w:val="pt-BR"/>
        </w:rPr>
        <w:t xml:space="preserve"> Theo khảo sát trong thời gian qua khả năng tiêu thoát nước của khu vực tương đối tốt, không xảy ra tình trạng ngập úng.</w:t>
      </w:r>
    </w:p>
    <w:p w:rsidR="00EF3F0A" w:rsidRPr="003B0A97" w:rsidRDefault="00EF3F0A" w:rsidP="00CE5F4C">
      <w:pPr>
        <w:pStyle w:val="Heading3"/>
        <w:rPr>
          <w:rFonts w:asciiTheme="majorHAnsi" w:hAnsiTheme="majorHAnsi" w:cstheme="majorHAnsi"/>
          <w:bCs w:val="0"/>
          <w:color w:val="000000" w:themeColor="text1"/>
          <w:szCs w:val="26"/>
          <w:lang w:val="pt-BR"/>
        </w:rPr>
      </w:pPr>
      <w:bookmarkStart w:id="78" w:name="_Toc205194066"/>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2.3</w:t>
      </w:r>
      <w:r w:rsidR="00203BD6" w:rsidRPr="003B0A97">
        <w:rPr>
          <w:rFonts w:asciiTheme="majorHAnsi" w:hAnsiTheme="majorHAnsi" w:cstheme="majorHAnsi"/>
          <w:bCs w:val="0"/>
          <w:color w:val="000000" w:themeColor="text1"/>
          <w:szCs w:val="26"/>
          <w:lang w:val="pt-BR"/>
        </w:rPr>
        <w:t>.</w:t>
      </w:r>
      <w:r w:rsidRPr="003B0A97">
        <w:rPr>
          <w:rFonts w:asciiTheme="majorHAnsi" w:hAnsiTheme="majorHAnsi" w:cstheme="majorHAnsi"/>
          <w:bCs w:val="0"/>
          <w:color w:val="000000" w:themeColor="text1"/>
          <w:szCs w:val="26"/>
          <w:lang w:val="pt-BR"/>
        </w:rPr>
        <w:t xml:space="preserve"> Mô tả các hoạt động khai thác, sử dụng nước tại khu vực tiếp nhận</w:t>
      </w:r>
      <w:r w:rsidR="0097563A" w:rsidRPr="003B0A97">
        <w:rPr>
          <w:rFonts w:asciiTheme="majorHAnsi" w:hAnsiTheme="majorHAnsi" w:cstheme="majorHAnsi"/>
          <w:bCs w:val="0"/>
          <w:color w:val="000000" w:themeColor="text1"/>
          <w:szCs w:val="26"/>
          <w:lang w:val="pt-BR"/>
        </w:rPr>
        <w:t xml:space="preserve"> nước thải</w:t>
      </w:r>
      <w:bookmarkEnd w:id="78"/>
    </w:p>
    <w:p w:rsidR="008B0969" w:rsidRPr="003B0A97" w:rsidRDefault="00840785"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b/>
          <w:color w:val="000000" w:themeColor="text1"/>
          <w:szCs w:val="26"/>
          <w:lang w:val="pt-BR"/>
        </w:rPr>
        <w:tab/>
      </w:r>
      <w:r w:rsidR="009A0ECE" w:rsidRPr="003B0A97">
        <w:rPr>
          <w:rFonts w:asciiTheme="majorHAnsi" w:hAnsiTheme="majorHAnsi" w:cstheme="majorHAnsi"/>
          <w:color w:val="000000" w:themeColor="text1"/>
          <w:szCs w:val="26"/>
          <w:lang w:val="pt-BR"/>
        </w:rPr>
        <w:t>Kênh tiêu Ngô Xuyên</w:t>
      </w:r>
      <w:r w:rsidR="007C55D3" w:rsidRPr="003B0A97">
        <w:rPr>
          <w:rFonts w:asciiTheme="majorHAnsi" w:hAnsiTheme="majorHAnsi" w:cstheme="majorHAnsi"/>
          <w:color w:val="000000" w:themeColor="text1"/>
          <w:szCs w:val="26"/>
          <w:lang w:val="pt-BR"/>
        </w:rPr>
        <w:t xml:space="preserve"> </w:t>
      </w:r>
      <w:r w:rsidR="00865B93" w:rsidRPr="003B0A97">
        <w:rPr>
          <w:rFonts w:asciiTheme="majorHAnsi" w:hAnsiTheme="majorHAnsi" w:cstheme="majorHAnsi"/>
          <w:color w:val="000000" w:themeColor="text1"/>
          <w:szCs w:val="26"/>
          <w:lang w:val="vi-VN"/>
        </w:rPr>
        <w:t>làm nhiệm vụ tiêu thoát nước mưa chảy tràn</w:t>
      </w:r>
      <w:r w:rsidR="00A35E58" w:rsidRPr="003B0A97">
        <w:rPr>
          <w:rFonts w:asciiTheme="majorHAnsi" w:hAnsiTheme="majorHAnsi" w:cstheme="majorHAnsi"/>
          <w:color w:val="000000" w:themeColor="text1"/>
          <w:szCs w:val="26"/>
          <w:lang w:val="pt-BR"/>
        </w:rPr>
        <w:t>, nước tưới tiêu sản xuất</w:t>
      </w:r>
      <w:r w:rsidR="00A35E58" w:rsidRPr="003B0A97">
        <w:rPr>
          <w:rFonts w:asciiTheme="majorHAnsi" w:hAnsiTheme="majorHAnsi" w:cstheme="majorHAnsi"/>
          <w:color w:val="000000" w:themeColor="text1"/>
          <w:szCs w:val="26"/>
          <w:lang w:val="vi-VN"/>
        </w:rPr>
        <w:t xml:space="preserve"> </w:t>
      </w:r>
      <w:r w:rsidR="00A35E58" w:rsidRPr="003B0A97">
        <w:rPr>
          <w:rFonts w:asciiTheme="majorHAnsi" w:hAnsiTheme="majorHAnsi" w:cstheme="majorHAnsi"/>
          <w:color w:val="000000" w:themeColor="text1"/>
          <w:szCs w:val="26"/>
          <w:lang w:val="pt-BR"/>
        </w:rPr>
        <w:t>nông nghiệp</w:t>
      </w:r>
      <w:r w:rsidR="00865B93" w:rsidRPr="003B0A97">
        <w:rPr>
          <w:rFonts w:asciiTheme="majorHAnsi" w:hAnsiTheme="majorHAnsi" w:cstheme="majorHAnsi"/>
          <w:color w:val="000000" w:themeColor="text1"/>
          <w:szCs w:val="26"/>
          <w:lang w:val="vi-VN"/>
        </w:rPr>
        <w:t xml:space="preserve"> và thoát nước thải của khu vực. H</w:t>
      </w:r>
      <w:r w:rsidR="00CB7FE3" w:rsidRPr="003B0A97">
        <w:rPr>
          <w:rFonts w:asciiTheme="majorHAnsi" w:hAnsiTheme="majorHAnsi" w:cstheme="majorHAnsi"/>
          <w:color w:val="000000" w:themeColor="text1"/>
          <w:szCs w:val="26"/>
          <w:lang w:val="vi-VN"/>
        </w:rPr>
        <w:t>iện tại</w:t>
      </w:r>
      <w:r w:rsidR="00865B93" w:rsidRPr="003B0A97">
        <w:rPr>
          <w:rFonts w:asciiTheme="majorHAnsi" w:hAnsiTheme="majorHAnsi" w:cstheme="majorHAnsi"/>
          <w:color w:val="000000" w:themeColor="text1"/>
          <w:szCs w:val="26"/>
          <w:lang w:val="vi-VN"/>
        </w:rPr>
        <w:t>, t</w:t>
      </w:r>
      <w:r w:rsidR="00DD05AF" w:rsidRPr="003B0A97">
        <w:rPr>
          <w:rFonts w:asciiTheme="majorHAnsi" w:hAnsiTheme="majorHAnsi" w:cstheme="majorHAnsi"/>
          <w:color w:val="000000" w:themeColor="text1"/>
          <w:szCs w:val="26"/>
          <w:lang w:val="pt-BR"/>
        </w:rPr>
        <w:t xml:space="preserve">rên toàn bộ tuyến </w:t>
      </w:r>
      <w:r w:rsidR="008C42A9" w:rsidRPr="003B0A97">
        <w:rPr>
          <w:rFonts w:asciiTheme="majorHAnsi" w:hAnsiTheme="majorHAnsi" w:cstheme="majorHAnsi"/>
          <w:color w:val="000000" w:themeColor="text1"/>
          <w:szCs w:val="26"/>
          <w:lang w:val="pt-BR"/>
        </w:rPr>
        <w:t xml:space="preserve">kênh </w:t>
      </w:r>
      <w:r w:rsidR="00DD05AF" w:rsidRPr="003B0A97">
        <w:rPr>
          <w:rFonts w:asciiTheme="majorHAnsi" w:hAnsiTheme="majorHAnsi" w:cstheme="majorHAnsi"/>
          <w:color w:val="000000" w:themeColor="text1"/>
          <w:szCs w:val="26"/>
          <w:lang w:val="pt-BR"/>
        </w:rPr>
        <w:t xml:space="preserve">không có đoạn nào </w:t>
      </w:r>
      <w:r w:rsidR="00865B93" w:rsidRPr="003B0A97">
        <w:rPr>
          <w:rFonts w:asciiTheme="majorHAnsi" w:hAnsiTheme="majorHAnsi" w:cstheme="majorHAnsi"/>
          <w:color w:val="000000" w:themeColor="text1"/>
          <w:szCs w:val="26"/>
          <w:lang w:val="vi-VN"/>
        </w:rPr>
        <w:t>được sử dụng cho</w:t>
      </w:r>
      <w:r w:rsidR="00DD05AF" w:rsidRPr="003B0A97">
        <w:rPr>
          <w:rFonts w:asciiTheme="majorHAnsi" w:hAnsiTheme="majorHAnsi" w:cstheme="majorHAnsi"/>
          <w:color w:val="000000" w:themeColor="text1"/>
          <w:szCs w:val="26"/>
          <w:lang w:val="pt-BR"/>
        </w:rPr>
        <w:t xml:space="preserve"> mục đích sử dụng là cấp nước sinh hoạt.</w:t>
      </w:r>
    </w:p>
    <w:p w:rsidR="0097563A" w:rsidRPr="003B0A97" w:rsidRDefault="0097563A" w:rsidP="00CE5F4C">
      <w:pPr>
        <w:pStyle w:val="Heading3"/>
        <w:rPr>
          <w:rFonts w:asciiTheme="majorHAnsi" w:hAnsiTheme="majorHAnsi" w:cstheme="majorHAnsi"/>
          <w:bCs w:val="0"/>
          <w:color w:val="000000" w:themeColor="text1"/>
          <w:szCs w:val="26"/>
          <w:lang w:val="pt-BR"/>
        </w:rPr>
      </w:pPr>
      <w:bookmarkStart w:id="79" w:name="_Toc205194067"/>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2.4. Mô tả hiện trạng xả nước thải vào nguồn nước khu vực tiếp nhận nước thải</w:t>
      </w:r>
      <w:bookmarkEnd w:id="79"/>
    </w:p>
    <w:p w:rsidR="00DD05AF" w:rsidRPr="003B0A97" w:rsidRDefault="00DD05AF" w:rsidP="00CE5F4C">
      <w:pPr>
        <w:shd w:val="clear" w:color="auto" w:fill="FFFFFF"/>
        <w:contextualSpacing/>
        <w:rPr>
          <w:color w:val="000000" w:themeColor="text1"/>
          <w:szCs w:val="26"/>
          <w:lang w:val="pt-BR"/>
        </w:rPr>
      </w:pPr>
      <w:r w:rsidRPr="003B0A97">
        <w:rPr>
          <w:rFonts w:asciiTheme="majorHAnsi" w:hAnsiTheme="majorHAnsi" w:cstheme="majorHAnsi"/>
          <w:b/>
          <w:color w:val="000000" w:themeColor="text1"/>
          <w:szCs w:val="26"/>
          <w:lang w:val="pt-BR"/>
        </w:rPr>
        <w:tab/>
      </w:r>
      <w:r w:rsidR="009A0ECE" w:rsidRPr="003B0A97">
        <w:rPr>
          <w:color w:val="000000" w:themeColor="text1"/>
          <w:szCs w:val="26"/>
          <w:lang w:val="pt-BR"/>
        </w:rPr>
        <w:t>Kênh tiêu Ngô Xuyên</w:t>
      </w:r>
      <w:r w:rsidR="0084016D" w:rsidRPr="003B0A97">
        <w:rPr>
          <w:color w:val="000000" w:themeColor="text1"/>
          <w:szCs w:val="26"/>
          <w:lang w:val="pt-BR"/>
        </w:rPr>
        <w:t xml:space="preserve"> </w:t>
      </w:r>
      <w:r w:rsidR="009A0ECE" w:rsidRPr="003B0A97">
        <w:rPr>
          <w:color w:val="000000" w:themeColor="text1"/>
          <w:szCs w:val="26"/>
          <w:lang w:val="pt-BR"/>
        </w:rPr>
        <w:t xml:space="preserve">thuộc hệ thống trạm bơm Văn Lâm </w:t>
      </w:r>
      <w:r w:rsidR="00E11F00" w:rsidRPr="003B0A97">
        <w:rPr>
          <w:color w:val="000000" w:themeColor="text1"/>
          <w:szCs w:val="26"/>
          <w:lang w:val="pt-BR"/>
        </w:rPr>
        <w:t xml:space="preserve">có </w:t>
      </w:r>
      <w:r w:rsidR="00BA5565" w:rsidRPr="003B0A97">
        <w:rPr>
          <w:color w:val="000000" w:themeColor="text1"/>
          <w:szCs w:val="26"/>
        </w:rPr>
        <w:t xml:space="preserve">chiều rộng đáy là </w:t>
      </w:r>
      <w:r w:rsidR="009A0ECE" w:rsidRPr="003B0A97">
        <w:rPr>
          <w:color w:val="000000" w:themeColor="text1"/>
          <w:szCs w:val="26"/>
        </w:rPr>
        <w:t>1,5 – 2,5 (</w:t>
      </w:r>
      <w:r w:rsidR="00BA5565" w:rsidRPr="003B0A97">
        <w:rPr>
          <w:color w:val="000000" w:themeColor="text1"/>
          <w:szCs w:val="26"/>
        </w:rPr>
        <w:t>m</w:t>
      </w:r>
      <w:r w:rsidR="009A0ECE" w:rsidRPr="003B0A97">
        <w:rPr>
          <w:color w:val="000000" w:themeColor="text1"/>
          <w:szCs w:val="26"/>
        </w:rPr>
        <w:t>)</w:t>
      </w:r>
      <w:r w:rsidR="00BA5565" w:rsidRPr="003B0A97">
        <w:rPr>
          <w:color w:val="000000" w:themeColor="text1"/>
          <w:szCs w:val="26"/>
        </w:rPr>
        <w:t>, chiều dài kênh khoả</w:t>
      </w:r>
      <w:r w:rsidR="009A0ECE" w:rsidRPr="003B0A97">
        <w:rPr>
          <w:color w:val="000000" w:themeColor="text1"/>
          <w:szCs w:val="26"/>
        </w:rPr>
        <w:t>ng 1.800</w:t>
      </w:r>
      <w:r w:rsidR="00BA5565" w:rsidRPr="003B0A97">
        <w:rPr>
          <w:color w:val="000000" w:themeColor="text1"/>
          <w:szCs w:val="26"/>
        </w:rPr>
        <w:t xml:space="preserve">m, lưu lượng kênh khoảng </w:t>
      </w:r>
      <w:r w:rsidR="009A0ECE" w:rsidRPr="003B0A97">
        <w:rPr>
          <w:color w:val="000000" w:themeColor="text1"/>
          <w:szCs w:val="26"/>
        </w:rPr>
        <w:t>0,297</w:t>
      </w:r>
      <w:r w:rsidR="00BA5565" w:rsidRPr="003B0A97">
        <w:rPr>
          <w:color w:val="000000" w:themeColor="text1"/>
          <w:szCs w:val="26"/>
        </w:rPr>
        <w:t>m</w:t>
      </w:r>
      <w:r w:rsidR="00BA5565" w:rsidRPr="003B0A97">
        <w:rPr>
          <w:color w:val="000000" w:themeColor="text1"/>
          <w:szCs w:val="26"/>
          <w:vertAlign w:val="superscript"/>
        </w:rPr>
        <w:t>3</w:t>
      </w:r>
      <w:r w:rsidR="00BA5565" w:rsidRPr="003B0A97">
        <w:rPr>
          <w:color w:val="000000" w:themeColor="text1"/>
          <w:szCs w:val="26"/>
        </w:rPr>
        <w:t xml:space="preserve">/s </w:t>
      </w:r>
      <w:r w:rsidR="0084016D" w:rsidRPr="003B0A97">
        <w:rPr>
          <w:color w:val="000000" w:themeColor="text1"/>
          <w:szCs w:val="26"/>
          <w:lang w:val="vi-VN"/>
        </w:rPr>
        <w:t>làm nhiệm vụ tiêu thoát nước mưa chảy tràn</w:t>
      </w:r>
      <w:r w:rsidR="0084016D" w:rsidRPr="003B0A97">
        <w:rPr>
          <w:color w:val="000000" w:themeColor="text1"/>
          <w:szCs w:val="26"/>
          <w:lang w:val="pt-BR"/>
        </w:rPr>
        <w:t>, nước tưới tiêu sản xuất</w:t>
      </w:r>
      <w:r w:rsidR="0084016D" w:rsidRPr="003B0A97">
        <w:rPr>
          <w:color w:val="000000" w:themeColor="text1"/>
          <w:szCs w:val="26"/>
          <w:lang w:val="vi-VN"/>
        </w:rPr>
        <w:t xml:space="preserve"> </w:t>
      </w:r>
      <w:r w:rsidR="0084016D" w:rsidRPr="003B0A97">
        <w:rPr>
          <w:color w:val="000000" w:themeColor="text1"/>
          <w:szCs w:val="26"/>
          <w:lang w:val="pt-BR"/>
        </w:rPr>
        <w:t>nông nghiệp</w:t>
      </w:r>
      <w:r w:rsidR="0084016D" w:rsidRPr="003B0A97">
        <w:rPr>
          <w:color w:val="000000" w:themeColor="text1"/>
          <w:szCs w:val="26"/>
          <w:lang w:val="vi-VN"/>
        </w:rPr>
        <w:t xml:space="preserve"> và thoát nước thải của khu vực</w:t>
      </w:r>
      <w:r w:rsidR="004820B6" w:rsidRPr="003B0A97">
        <w:rPr>
          <w:color w:val="000000" w:themeColor="text1"/>
          <w:szCs w:val="26"/>
          <w:lang w:val="pt-BR"/>
        </w:rPr>
        <w:t>.</w:t>
      </w:r>
      <w:r w:rsidR="004820B6" w:rsidRPr="003B0A97">
        <w:rPr>
          <w:rFonts w:asciiTheme="majorHAnsi" w:hAnsiTheme="majorHAnsi" w:cstheme="majorHAnsi"/>
          <w:color w:val="000000" w:themeColor="text1"/>
          <w:szCs w:val="26"/>
          <w:lang w:val="pt-BR"/>
        </w:rPr>
        <w:t xml:space="preserve"> </w:t>
      </w:r>
      <w:r w:rsidR="004820B6" w:rsidRPr="003B0A97">
        <w:rPr>
          <w:color w:val="000000" w:themeColor="text1"/>
          <w:szCs w:val="26"/>
          <w:lang w:val="pt-BR"/>
        </w:rPr>
        <w:t xml:space="preserve">Đây </w:t>
      </w:r>
      <w:r w:rsidRPr="003B0A97">
        <w:rPr>
          <w:color w:val="000000" w:themeColor="text1"/>
          <w:szCs w:val="26"/>
          <w:lang w:val="pt-BR"/>
        </w:rPr>
        <w:t>là nơi tiếp nhận các nguồn xả thải</w:t>
      </w:r>
      <w:r w:rsidR="00BE5429" w:rsidRPr="003B0A97">
        <w:rPr>
          <w:color w:val="000000" w:themeColor="text1"/>
          <w:szCs w:val="26"/>
          <w:lang w:val="pt-BR"/>
        </w:rPr>
        <w:t xml:space="preserve"> của </w:t>
      </w:r>
      <w:r w:rsidR="009A0ECE" w:rsidRPr="003B0A97">
        <w:rPr>
          <w:color w:val="000000" w:themeColor="text1"/>
          <w:szCs w:val="26"/>
          <w:lang w:val="pt-BR"/>
        </w:rPr>
        <w:t>CCN</w:t>
      </w:r>
      <w:r w:rsidR="00BA5565" w:rsidRPr="003B0A97">
        <w:rPr>
          <w:color w:val="000000" w:themeColor="text1"/>
          <w:szCs w:val="26"/>
          <w:lang w:val="pt-BR"/>
        </w:rPr>
        <w:t>, các công ty lân cận</w:t>
      </w:r>
      <w:r w:rsidR="00BE5429" w:rsidRPr="003B0A97">
        <w:rPr>
          <w:color w:val="000000" w:themeColor="text1"/>
          <w:szCs w:val="26"/>
          <w:lang w:val="pt-BR"/>
        </w:rPr>
        <w:t xml:space="preserve"> và nước </w:t>
      </w:r>
      <w:r w:rsidR="003D7411" w:rsidRPr="003B0A97">
        <w:rPr>
          <w:color w:val="000000" w:themeColor="text1"/>
          <w:szCs w:val="26"/>
          <w:lang w:val="pt-BR"/>
        </w:rPr>
        <w:t>tưới tiêu sản xuất nông nghiệp</w:t>
      </w:r>
      <w:r w:rsidRPr="003B0A97">
        <w:rPr>
          <w:color w:val="000000" w:themeColor="text1"/>
          <w:szCs w:val="26"/>
          <w:lang w:val="pt-BR"/>
        </w:rPr>
        <w:t xml:space="preserve">. Các hệ thống thoát nước mưa, thoát nước thải ở khu vực đều đổ vào </w:t>
      </w:r>
      <w:r w:rsidR="00BB379C" w:rsidRPr="003B0A97">
        <w:rPr>
          <w:color w:val="000000" w:themeColor="text1"/>
          <w:szCs w:val="26"/>
          <w:lang w:val="pt-BR"/>
        </w:rPr>
        <w:t xml:space="preserve">kênh </w:t>
      </w:r>
      <w:r w:rsidR="00BE5429" w:rsidRPr="003B0A97">
        <w:rPr>
          <w:color w:val="000000" w:themeColor="text1"/>
          <w:szCs w:val="26"/>
          <w:lang w:val="pt-BR"/>
        </w:rPr>
        <w:t xml:space="preserve">trước </w:t>
      </w:r>
      <w:r w:rsidR="007C55D3" w:rsidRPr="003B0A97">
        <w:rPr>
          <w:color w:val="000000" w:themeColor="text1"/>
          <w:szCs w:val="26"/>
          <w:lang w:val="pt-BR"/>
        </w:rPr>
        <w:t xml:space="preserve">sau đó dẫn ra </w:t>
      </w:r>
      <w:r w:rsidR="00146379" w:rsidRPr="003B0A97">
        <w:rPr>
          <w:color w:val="000000" w:themeColor="text1"/>
          <w:szCs w:val="26"/>
          <w:lang w:val="pt-BR"/>
        </w:rPr>
        <w:t xml:space="preserve">sông </w:t>
      </w:r>
      <w:r w:rsidR="009A0ECE" w:rsidRPr="003B0A97">
        <w:rPr>
          <w:color w:val="000000" w:themeColor="text1"/>
          <w:szCs w:val="26"/>
          <w:lang w:val="pt-BR"/>
        </w:rPr>
        <w:t>Đình Dù</w:t>
      </w:r>
      <w:r w:rsidRPr="003B0A97">
        <w:rPr>
          <w:color w:val="000000" w:themeColor="text1"/>
          <w:szCs w:val="26"/>
          <w:lang w:val="pt-BR"/>
        </w:rPr>
        <w:t>.</w:t>
      </w:r>
      <w:r w:rsidR="00237D24" w:rsidRPr="003B0A97">
        <w:rPr>
          <w:color w:val="000000" w:themeColor="text1"/>
          <w:szCs w:val="26"/>
          <w:lang w:val="pt-BR"/>
        </w:rPr>
        <w:t xml:space="preserve"> </w:t>
      </w:r>
      <w:r w:rsidR="003959F4" w:rsidRPr="003B0A97">
        <w:rPr>
          <w:color w:val="000000" w:themeColor="text1"/>
          <w:szCs w:val="26"/>
          <w:lang w:val="pt-BR"/>
        </w:rPr>
        <w:t>Chế độ xả thải các nguồn nước vào nguồn tiếp nhận này</w:t>
      </w:r>
      <w:r w:rsidR="006D09D7" w:rsidRPr="003B0A97">
        <w:rPr>
          <w:color w:val="000000" w:themeColor="text1"/>
          <w:szCs w:val="26"/>
          <w:lang w:val="pt-BR"/>
        </w:rPr>
        <w:t xml:space="preserve"> là liên tục</w:t>
      </w:r>
      <w:r w:rsidR="003959F4" w:rsidRPr="003B0A97">
        <w:rPr>
          <w:color w:val="000000" w:themeColor="text1"/>
          <w:szCs w:val="26"/>
          <w:lang w:val="pt-BR"/>
        </w:rPr>
        <w:t xml:space="preserve"> khoảng 24h/ngày đêm.</w:t>
      </w:r>
    </w:p>
    <w:p w:rsidR="00D6183D" w:rsidRPr="003B0A97" w:rsidRDefault="00D6183D" w:rsidP="00D6183D">
      <w:pPr>
        <w:shd w:val="clear" w:color="auto" w:fill="FFFFFF"/>
        <w:spacing w:line="336" w:lineRule="auto"/>
        <w:ind w:firstLine="720"/>
        <w:contextualSpacing/>
        <w:rPr>
          <w:color w:val="000000" w:themeColor="text1"/>
          <w:szCs w:val="26"/>
          <w:lang w:val="pt-BR"/>
        </w:rPr>
      </w:pPr>
      <w:r w:rsidRPr="003B0A97">
        <w:rPr>
          <w:color w:val="000000" w:themeColor="text1"/>
          <w:szCs w:val="26"/>
          <w:lang w:val="pt-BR"/>
        </w:rPr>
        <w:t xml:space="preserve">a. Đơn vị quản lý công trình thủy lợi tiếp nhận nước thải của dự án là: Sở Nông nghiệp và </w:t>
      </w:r>
      <w:r w:rsidR="009A0ECE" w:rsidRPr="003B0A97">
        <w:rPr>
          <w:color w:val="000000" w:themeColor="text1"/>
          <w:szCs w:val="26"/>
          <w:lang w:val="pt-BR"/>
        </w:rPr>
        <w:t>môi trường</w:t>
      </w:r>
      <w:r w:rsidR="007A3E4C" w:rsidRPr="003B0A97">
        <w:rPr>
          <w:color w:val="000000" w:themeColor="text1"/>
          <w:szCs w:val="26"/>
          <w:lang w:val="pt-BR"/>
        </w:rPr>
        <w:t xml:space="preserve"> tỉnh Hưng Yên</w:t>
      </w:r>
      <w:r w:rsidR="00DF0F79" w:rsidRPr="003B0A97">
        <w:rPr>
          <w:color w:val="000000" w:themeColor="text1"/>
          <w:szCs w:val="26"/>
          <w:lang w:val="pt-BR"/>
        </w:rPr>
        <w:t>.</w:t>
      </w:r>
    </w:p>
    <w:p w:rsidR="00D6183D" w:rsidRPr="003B0A97" w:rsidRDefault="00D6183D" w:rsidP="00D6183D">
      <w:pPr>
        <w:shd w:val="clear" w:color="auto" w:fill="FFFFFF"/>
        <w:spacing w:line="336" w:lineRule="auto"/>
        <w:ind w:firstLine="720"/>
        <w:contextualSpacing/>
        <w:rPr>
          <w:color w:val="000000" w:themeColor="text1"/>
          <w:szCs w:val="26"/>
          <w:lang w:val="pt-BR"/>
        </w:rPr>
      </w:pPr>
      <w:r w:rsidRPr="003B0A97">
        <w:rPr>
          <w:color w:val="000000" w:themeColor="text1"/>
          <w:szCs w:val="26"/>
          <w:lang w:val="pt-BR"/>
        </w:rPr>
        <w:lastRenderedPageBreak/>
        <w:t xml:space="preserve">b. Đơn vị khai thác và bảo vệ công trình thủy lợi là Công ty TNHH một thành viên khai thác công trình thủy lợi tỉnh Hưng Yên. </w:t>
      </w:r>
    </w:p>
    <w:p w:rsidR="00B44E3F" w:rsidRPr="003B0A97" w:rsidRDefault="00B44E3F" w:rsidP="008075E3">
      <w:pPr>
        <w:pStyle w:val="Heading2"/>
        <w:rPr>
          <w:i/>
          <w:color w:val="000000" w:themeColor="text1"/>
          <w:lang w:val="pt-BR"/>
        </w:rPr>
      </w:pPr>
      <w:bookmarkStart w:id="80" w:name="_Toc205194068"/>
      <w:r w:rsidRPr="003B0A97">
        <w:rPr>
          <w:color w:val="000000" w:themeColor="text1"/>
          <w:lang w:val="pt-BR"/>
        </w:rPr>
        <w:t>3.</w:t>
      </w:r>
      <w:r w:rsidR="00473124" w:rsidRPr="003B0A97">
        <w:rPr>
          <w:color w:val="000000" w:themeColor="text1"/>
          <w:lang w:val="pt-BR"/>
        </w:rPr>
        <w:t xml:space="preserve">3. </w:t>
      </w:r>
      <w:r w:rsidRPr="003B0A97">
        <w:rPr>
          <w:color w:val="000000" w:themeColor="text1"/>
          <w:lang w:val="pt-BR"/>
        </w:rPr>
        <w:t>Đánh giá hiện trạng các thành phần môi trường nước, không khí nơi thực hiện dự án</w:t>
      </w:r>
      <w:bookmarkEnd w:id="80"/>
    </w:p>
    <w:p w:rsidR="00B44E3F" w:rsidRPr="003B0A97" w:rsidRDefault="00B44E3F" w:rsidP="00CE5F4C">
      <w:pPr>
        <w:ind w:firstLine="567"/>
        <w:contextualSpacing/>
        <w:rPr>
          <w:rFonts w:asciiTheme="majorHAnsi" w:hAnsiTheme="majorHAnsi" w:cstheme="majorHAnsi"/>
          <w:color w:val="000000" w:themeColor="text1"/>
          <w:spacing w:val="-6"/>
          <w:szCs w:val="26"/>
          <w:lang w:val="pt-BR"/>
        </w:rPr>
      </w:pPr>
      <w:r w:rsidRPr="003B0A97">
        <w:rPr>
          <w:rFonts w:asciiTheme="majorHAnsi" w:hAnsiTheme="majorHAnsi" w:cstheme="majorHAnsi"/>
          <w:color w:val="000000" w:themeColor="text1"/>
          <w:lang w:val="pt-BR"/>
        </w:rPr>
        <w:tab/>
      </w:r>
      <w:r w:rsidRPr="003B0A97">
        <w:rPr>
          <w:rFonts w:asciiTheme="majorHAnsi" w:hAnsiTheme="majorHAnsi" w:cstheme="majorHAnsi"/>
          <w:color w:val="000000" w:themeColor="text1"/>
          <w:szCs w:val="26"/>
          <w:lang w:val="vi-VN"/>
        </w:rPr>
        <w:t xml:space="preserve">Để phục vụ cho việc </w:t>
      </w:r>
      <w:r w:rsidRPr="003B0A97">
        <w:rPr>
          <w:rFonts w:asciiTheme="majorHAnsi" w:hAnsiTheme="majorHAnsi" w:cstheme="majorHAnsi"/>
          <w:color w:val="000000" w:themeColor="text1"/>
          <w:szCs w:val="26"/>
          <w:lang w:val="pt-BR"/>
        </w:rPr>
        <w:t>lập</w:t>
      </w:r>
      <w:r w:rsidR="00840F07" w:rsidRPr="003B0A97">
        <w:rPr>
          <w:rFonts w:asciiTheme="majorHAnsi" w:hAnsiTheme="majorHAnsi" w:cstheme="majorHAnsi"/>
          <w:color w:val="000000" w:themeColor="text1"/>
          <w:szCs w:val="26"/>
          <w:lang w:val="vi-VN"/>
        </w:rPr>
        <w:t xml:space="preserve"> Báo cáo đề xuất cấp GPMT</w:t>
      </w:r>
      <w:r w:rsidRPr="003B0A97">
        <w:rPr>
          <w:rFonts w:asciiTheme="majorHAnsi" w:hAnsiTheme="majorHAnsi" w:cstheme="majorHAnsi"/>
          <w:color w:val="000000" w:themeColor="text1"/>
          <w:szCs w:val="26"/>
          <w:lang w:val="vi-VN"/>
        </w:rPr>
        <w:t xml:space="preserve"> của Dự án </w:t>
      </w:r>
      <w:r w:rsidR="0087365B" w:rsidRPr="003B0A97">
        <w:rPr>
          <w:rFonts w:asciiTheme="majorHAnsi" w:hAnsiTheme="majorHAnsi" w:cstheme="majorHAnsi"/>
          <w:color w:val="000000" w:themeColor="text1"/>
          <w:szCs w:val="26"/>
          <w:lang w:val="pt-BR"/>
        </w:rPr>
        <w:t>“</w:t>
      </w:r>
      <w:r w:rsidR="009E717F" w:rsidRPr="003B0A97">
        <w:rPr>
          <w:rFonts w:asciiTheme="majorHAnsi" w:hAnsiTheme="majorHAnsi" w:cstheme="majorHAnsi"/>
          <w:i/>
          <w:color w:val="000000" w:themeColor="text1"/>
          <w:szCs w:val="26"/>
          <w:lang w:val="pt-BR"/>
        </w:rPr>
        <w:t>Cụm công nghiệ</w:t>
      </w:r>
      <w:r w:rsidR="009A0ECE" w:rsidRPr="003B0A97">
        <w:rPr>
          <w:rFonts w:asciiTheme="majorHAnsi" w:hAnsiTheme="majorHAnsi" w:cstheme="majorHAnsi"/>
          <w:i/>
          <w:color w:val="000000" w:themeColor="text1"/>
          <w:szCs w:val="26"/>
          <w:lang w:val="pt-BR"/>
        </w:rPr>
        <w:t>p Minh Khai</w:t>
      </w:r>
      <w:r w:rsidR="0087365B" w:rsidRPr="003B0A97">
        <w:rPr>
          <w:rFonts w:asciiTheme="majorHAnsi" w:hAnsiTheme="majorHAnsi" w:cstheme="majorHAnsi"/>
          <w:i/>
          <w:color w:val="000000" w:themeColor="text1"/>
          <w:szCs w:val="26"/>
          <w:lang w:val="pt-BR"/>
        </w:rPr>
        <w:t xml:space="preserve">”. </w:t>
      </w:r>
      <w:r w:rsidRPr="003B0A97">
        <w:rPr>
          <w:rFonts w:asciiTheme="majorHAnsi" w:hAnsiTheme="majorHAnsi" w:cstheme="majorHAnsi"/>
          <w:color w:val="000000" w:themeColor="text1"/>
          <w:szCs w:val="26"/>
          <w:lang w:val="pt-BR"/>
        </w:rPr>
        <w:t xml:space="preserve">Chủ dự án đã phối hợp với </w:t>
      </w:r>
      <w:r w:rsidR="004B3302" w:rsidRPr="003B0A97">
        <w:rPr>
          <w:rFonts w:asciiTheme="majorHAnsi" w:hAnsiTheme="majorHAnsi" w:cstheme="majorHAnsi"/>
          <w:color w:val="000000" w:themeColor="text1"/>
          <w:szCs w:val="26"/>
          <w:lang w:val="pt-BR"/>
        </w:rPr>
        <w:t>Trung tâm Quan trắc TN&amp;MT</w:t>
      </w:r>
      <w:r w:rsidR="0044589A" w:rsidRPr="003B0A97">
        <w:rPr>
          <w:rFonts w:asciiTheme="majorHAnsi" w:hAnsiTheme="majorHAnsi" w:cstheme="majorHAnsi"/>
          <w:color w:val="000000" w:themeColor="text1"/>
          <w:szCs w:val="26"/>
          <w:lang w:val="pt-BR"/>
        </w:rPr>
        <w:t xml:space="preserve"> (Vimcerts </w:t>
      </w:r>
      <w:r w:rsidR="0088516F" w:rsidRPr="003B0A97">
        <w:rPr>
          <w:rFonts w:asciiTheme="majorHAnsi" w:hAnsiTheme="majorHAnsi" w:cstheme="majorHAnsi"/>
          <w:color w:val="000000" w:themeColor="text1"/>
          <w:szCs w:val="26"/>
          <w:lang w:val="pt-BR"/>
        </w:rPr>
        <w:t>161</w:t>
      </w:r>
      <w:r w:rsidR="0044589A" w:rsidRPr="003B0A97">
        <w:rPr>
          <w:rFonts w:asciiTheme="majorHAnsi" w:hAnsiTheme="majorHAnsi" w:cstheme="majorHAnsi"/>
          <w:color w:val="000000" w:themeColor="text1"/>
          <w:szCs w:val="26"/>
          <w:lang w:val="pt-BR"/>
        </w:rPr>
        <w:t>)</w:t>
      </w:r>
      <w:r w:rsidR="004B3302"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vi-VN"/>
        </w:rPr>
        <w:t xml:space="preserve">tiến hành </w:t>
      </w:r>
      <w:r w:rsidRPr="003B0A97">
        <w:rPr>
          <w:rFonts w:asciiTheme="majorHAnsi" w:hAnsiTheme="majorHAnsi" w:cstheme="majorHAnsi"/>
          <w:color w:val="000000" w:themeColor="text1"/>
          <w:szCs w:val="26"/>
          <w:lang w:val="pt-BR"/>
        </w:rPr>
        <w:t xml:space="preserve">03 đợt </w:t>
      </w:r>
      <w:r w:rsidRPr="003B0A97">
        <w:rPr>
          <w:rFonts w:asciiTheme="majorHAnsi" w:hAnsiTheme="majorHAnsi" w:cstheme="majorHAnsi"/>
          <w:color w:val="000000" w:themeColor="text1"/>
          <w:szCs w:val="26"/>
          <w:lang w:val="vi-VN"/>
        </w:rPr>
        <w:t>khảo sát, đo đạc, lấy mẫu môi trường không khí</w:t>
      </w:r>
      <w:r w:rsidRPr="003B0A97">
        <w:rPr>
          <w:rFonts w:asciiTheme="majorHAnsi" w:hAnsiTheme="majorHAnsi" w:cstheme="majorHAnsi"/>
          <w:color w:val="000000" w:themeColor="text1"/>
          <w:szCs w:val="26"/>
          <w:lang w:val="pt-BR"/>
        </w:rPr>
        <w:t>,</w:t>
      </w:r>
      <w:r w:rsidRPr="003B0A97">
        <w:rPr>
          <w:rFonts w:asciiTheme="majorHAnsi" w:hAnsiTheme="majorHAnsi" w:cstheme="majorHAnsi"/>
          <w:color w:val="000000" w:themeColor="text1"/>
          <w:szCs w:val="26"/>
          <w:lang w:val="vi-VN"/>
        </w:rPr>
        <w:t xml:space="preserve"> môi trường nước</w:t>
      </w:r>
      <w:r w:rsidR="00A11DE9"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vi-VN"/>
        </w:rPr>
        <w:t>để phân tích và đánh giá môi trường nền khu vực thực hiện dự án</w:t>
      </w:r>
      <w:r w:rsidRPr="003B0A97">
        <w:rPr>
          <w:rFonts w:asciiTheme="majorHAnsi" w:hAnsiTheme="majorHAnsi" w:cstheme="majorHAnsi"/>
          <w:color w:val="000000" w:themeColor="text1"/>
          <w:szCs w:val="26"/>
          <w:lang w:val="pt-BR"/>
        </w:rPr>
        <w:t xml:space="preserve">. </w:t>
      </w:r>
    </w:p>
    <w:p w:rsidR="00677AA4" w:rsidRPr="003B0A97" w:rsidRDefault="00677AA4" w:rsidP="00CE5F4C">
      <w:pPr>
        <w:ind w:firstLine="567"/>
        <w:contextualSpacing/>
        <w:rPr>
          <w:rFonts w:asciiTheme="majorHAnsi" w:hAnsiTheme="majorHAnsi" w:cstheme="majorHAnsi"/>
          <w:color w:val="000000" w:themeColor="text1"/>
          <w:spacing w:val="-6"/>
          <w:szCs w:val="26"/>
          <w:lang w:val="vi-VN"/>
        </w:rPr>
      </w:pPr>
      <w:bookmarkStart w:id="81" w:name="_Toc490058695"/>
      <w:bookmarkStart w:id="82" w:name="_Toc507405349"/>
      <w:bookmarkStart w:id="83" w:name="_Toc507405422"/>
      <w:bookmarkStart w:id="84" w:name="_Toc507405569"/>
      <w:bookmarkStart w:id="85" w:name="_Toc507405640"/>
      <w:r w:rsidRPr="003B0A97">
        <w:rPr>
          <w:rFonts w:asciiTheme="majorHAnsi" w:hAnsiTheme="majorHAnsi" w:cstheme="majorHAnsi"/>
          <w:color w:val="000000" w:themeColor="text1"/>
          <w:spacing w:val="-6"/>
          <w:szCs w:val="26"/>
          <w:lang w:val="pt-BR"/>
        </w:rPr>
        <w:t xml:space="preserve">- Đợt 1 ngày </w:t>
      </w:r>
      <w:r w:rsidR="00CA463E" w:rsidRPr="003B0A97">
        <w:rPr>
          <w:rFonts w:asciiTheme="majorHAnsi" w:hAnsiTheme="majorHAnsi" w:cstheme="majorHAnsi"/>
          <w:color w:val="000000" w:themeColor="text1"/>
          <w:spacing w:val="-6"/>
          <w:szCs w:val="26"/>
          <w:lang w:val="vi-VN"/>
        </w:rPr>
        <w:t>0</w:t>
      </w:r>
      <w:r w:rsidR="000F21D7" w:rsidRPr="003B0A97">
        <w:rPr>
          <w:rFonts w:asciiTheme="majorHAnsi" w:hAnsiTheme="majorHAnsi" w:cstheme="majorHAnsi"/>
          <w:color w:val="000000" w:themeColor="text1"/>
          <w:spacing w:val="-6"/>
          <w:szCs w:val="26"/>
        </w:rPr>
        <w:t>2</w:t>
      </w:r>
      <w:r w:rsidR="00D27670" w:rsidRPr="003B0A97">
        <w:rPr>
          <w:rFonts w:asciiTheme="majorHAnsi" w:hAnsiTheme="majorHAnsi" w:cstheme="majorHAnsi"/>
          <w:color w:val="000000" w:themeColor="text1"/>
          <w:spacing w:val="-6"/>
          <w:szCs w:val="26"/>
          <w:lang w:val="vi-VN"/>
        </w:rPr>
        <w:t>/</w:t>
      </w:r>
      <w:r w:rsidR="009A0ECE" w:rsidRPr="003B0A97">
        <w:rPr>
          <w:rFonts w:asciiTheme="majorHAnsi" w:hAnsiTheme="majorHAnsi" w:cstheme="majorHAnsi"/>
          <w:color w:val="000000" w:themeColor="text1"/>
          <w:spacing w:val="-6"/>
          <w:szCs w:val="26"/>
        </w:rPr>
        <w:t>7</w:t>
      </w:r>
      <w:r w:rsidR="006E55F0" w:rsidRPr="003B0A97">
        <w:rPr>
          <w:rFonts w:asciiTheme="majorHAnsi" w:hAnsiTheme="majorHAnsi" w:cstheme="majorHAnsi"/>
          <w:color w:val="000000" w:themeColor="text1"/>
          <w:spacing w:val="-6"/>
          <w:szCs w:val="26"/>
          <w:lang w:val="pt-BR"/>
        </w:rPr>
        <w:t>/202</w:t>
      </w:r>
      <w:r w:rsidR="009A0ECE" w:rsidRPr="003B0A97">
        <w:rPr>
          <w:rFonts w:asciiTheme="majorHAnsi" w:hAnsiTheme="majorHAnsi" w:cstheme="majorHAnsi"/>
          <w:color w:val="000000" w:themeColor="text1"/>
          <w:spacing w:val="-6"/>
          <w:szCs w:val="26"/>
          <w:lang w:val="pt-BR"/>
        </w:rPr>
        <w:t>5</w:t>
      </w:r>
    </w:p>
    <w:p w:rsidR="00677AA4" w:rsidRPr="003B0A97" w:rsidRDefault="00677AA4" w:rsidP="00CE5F4C">
      <w:pPr>
        <w:ind w:firstLine="567"/>
        <w:contextualSpacing/>
        <w:rPr>
          <w:rFonts w:asciiTheme="majorHAnsi" w:hAnsiTheme="majorHAnsi" w:cstheme="majorHAnsi"/>
          <w:color w:val="000000" w:themeColor="text1"/>
          <w:spacing w:val="-6"/>
          <w:szCs w:val="26"/>
          <w:lang w:val="vi-VN"/>
        </w:rPr>
      </w:pPr>
      <w:r w:rsidRPr="003B0A97">
        <w:rPr>
          <w:rFonts w:asciiTheme="majorHAnsi" w:hAnsiTheme="majorHAnsi" w:cstheme="majorHAnsi"/>
          <w:color w:val="000000" w:themeColor="text1"/>
          <w:spacing w:val="-6"/>
          <w:szCs w:val="26"/>
          <w:lang w:val="pt-BR"/>
        </w:rPr>
        <w:t xml:space="preserve">- Đợt 2 ngày </w:t>
      </w:r>
      <w:r w:rsidR="009A0ECE" w:rsidRPr="003B0A97">
        <w:rPr>
          <w:rFonts w:asciiTheme="majorHAnsi" w:hAnsiTheme="majorHAnsi" w:cstheme="majorHAnsi"/>
          <w:color w:val="000000" w:themeColor="text1"/>
          <w:spacing w:val="-6"/>
          <w:szCs w:val="26"/>
          <w:lang w:val="vi-VN"/>
        </w:rPr>
        <w:t>0</w:t>
      </w:r>
      <w:r w:rsidR="000F21D7" w:rsidRPr="003B0A97">
        <w:rPr>
          <w:rFonts w:asciiTheme="majorHAnsi" w:hAnsiTheme="majorHAnsi" w:cstheme="majorHAnsi"/>
          <w:color w:val="000000" w:themeColor="text1"/>
          <w:spacing w:val="-6"/>
          <w:szCs w:val="26"/>
        </w:rPr>
        <w:t>3</w:t>
      </w:r>
      <w:r w:rsidR="009A0ECE" w:rsidRPr="003B0A97">
        <w:rPr>
          <w:rFonts w:asciiTheme="majorHAnsi" w:hAnsiTheme="majorHAnsi" w:cstheme="majorHAnsi"/>
          <w:color w:val="000000" w:themeColor="text1"/>
          <w:spacing w:val="-6"/>
          <w:szCs w:val="26"/>
          <w:lang w:val="vi-VN"/>
        </w:rPr>
        <w:t>/</w:t>
      </w:r>
      <w:r w:rsidR="009A0ECE" w:rsidRPr="003B0A97">
        <w:rPr>
          <w:rFonts w:asciiTheme="majorHAnsi" w:hAnsiTheme="majorHAnsi" w:cstheme="majorHAnsi"/>
          <w:color w:val="000000" w:themeColor="text1"/>
          <w:spacing w:val="-6"/>
          <w:szCs w:val="26"/>
        </w:rPr>
        <w:t>7</w:t>
      </w:r>
      <w:r w:rsidR="009A0ECE" w:rsidRPr="003B0A97">
        <w:rPr>
          <w:rFonts w:asciiTheme="majorHAnsi" w:hAnsiTheme="majorHAnsi" w:cstheme="majorHAnsi"/>
          <w:color w:val="000000" w:themeColor="text1"/>
          <w:spacing w:val="-6"/>
          <w:szCs w:val="26"/>
          <w:lang w:val="pt-BR"/>
        </w:rPr>
        <w:t>/2025</w:t>
      </w:r>
    </w:p>
    <w:p w:rsidR="00677AA4" w:rsidRPr="003B0A97" w:rsidRDefault="00677AA4" w:rsidP="00CE5F4C">
      <w:pPr>
        <w:ind w:firstLine="567"/>
        <w:contextualSpacing/>
        <w:rPr>
          <w:rFonts w:asciiTheme="majorHAnsi" w:hAnsiTheme="majorHAnsi" w:cstheme="majorHAnsi"/>
          <w:color w:val="000000" w:themeColor="text1"/>
          <w:spacing w:val="-6"/>
          <w:szCs w:val="26"/>
          <w:lang w:val="pt-BR"/>
        </w:rPr>
      </w:pPr>
      <w:r w:rsidRPr="003B0A97">
        <w:rPr>
          <w:rFonts w:asciiTheme="majorHAnsi" w:hAnsiTheme="majorHAnsi" w:cstheme="majorHAnsi"/>
          <w:color w:val="000000" w:themeColor="text1"/>
          <w:spacing w:val="-6"/>
          <w:szCs w:val="26"/>
          <w:lang w:val="pt-BR"/>
        </w:rPr>
        <w:t xml:space="preserve">- Đợt 3 ngày </w:t>
      </w:r>
      <w:r w:rsidR="009A0ECE" w:rsidRPr="003B0A97">
        <w:rPr>
          <w:rFonts w:asciiTheme="majorHAnsi" w:hAnsiTheme="majorHAnsi" w:cstheme="majorHAnsi"/>
          <w:color w:val="000000" w:themeColor="text1"/>
          <w:spacing w:val="-6"/>
          <w:szCs w:val="26"/>
          <w:lang w:val="vi-VN"/>
        </w:rPr>
        <w:t>0</w:t>
      </w:r>
      <w:r w:rsidR="000F21D7" w:rsidRPr="003B0A97">
        <w:rPr>
          <w:rFonts w:asciiTheme="majorHAnsi" w:hAnsiTheme="majorHAnsi" w:cstheme="majorHAnsi"/>
          <w:color w:val="000000" w:themeColor="text1"/>
          <w:spacing w:val="-6"/>
          <w:szCs w:val="26"/>
        </w:rPr>
        <w:t>4</w:t>
      </w:r>
      <w:r w:rsidR="009A0ECE" w:rsidRPr="003B0A97">
        <w:rPr>
          <w:rFonts w:asciiTheme="majorHAnsi" w:hAnsiTheme="majorHAnsi" w:cstheme="majorHAnsi"/>
          <w:color w:val="000000" w:themeColor="text1"/>
          <w:spacing w:val="-6"/>
          <w:szCs w:val="26"/>
          <w:lang w:val="vi-VN"/>
        </w:rPr>
        <w:t>/</w:t>
      </w:r>
      <w:r w:rsidR="009A0ECE" w:rsidRPr="003B0A97">
        <w:rPr>
          <w:rFonts w:asciiTheme="majorHAnsi" w:hAnsiTheme="majorHAnsi" w:cstheme="majorHAnsi"/>
          <w:color w:val="000000" w:themeColor="text1"/>
          <w:spacing w:val="-6"/>
          <w:szCs w:val="26"/>
        </w:rPr>
        <w:t>7</w:t>
      </w:r>
      <w:r w:rsidR="009A0ECE" w:rsidRPr="003B0A97">
        <w:rPr>
          <w:rFonts w:asciiTheme="majorHAnsi" w:hAnsiTheme="majorHAnsi" w:cstheme="majorHAnsi"/>
          <w:color w:val="000000" w:themeColor="text1"/>
          <w:spacing w:val="-6"/>
          <w:szCs w:val="26"/>
          <w:lang w:val="pt-BR"/>
        </w:rPr>
        <w:t>/2025</w:t>
      </w:r>
    </w:p>
    <w:p w:rsidR="00855BDC" w:rsidRPr="003B0A97" w:rsidRDefault="00677AA4" w:rsidP="00855BDC">
      <w:pPr>
        <w:ind w:firstLine="567"/>
        <w:contextualSpacing/>
        <w:rPr>
          <w:rFonts w:asciiTheme="majorHAnsi" w:hAnsiTheme="majorHAnsi" w:cstheme="majorHAnsi"/>
          <w:color w:val="000000" w:themeColor="text1"/>
          <w:spacing w:val="-6"/>
          <w:szCs w:val="26"/>
          <w:lang w:val="vi-VN"/>
        </w:rPr>
      </w:pPr>
      <w:r w:rsidRPr="003B0A97">
        <w:rPr>
          <w:rFonts w:asciiTheme="majorHAnsi" w:hAnsiTheme="majorHAnsi" w:cstheme="majorHAnsi"/>
          <w:color w:val="000000" w:themeColor="text1"/>
          <w:spacing w:val="-6"/>
          <w:szCs w:val="26"/>
          <w:lang w:val="vi-VN"/>
        </w:rPr>
        <w:t>Kết quả khảo sát cụ thể như sau:</w:t>
      </w:r>
    </w:p>
    <w:p w:rsidR="00677AA4" w:rsidRPr="003B0A97" w:rsidRDefault="00677AA4" w:rsidP="00A82E84">
      <w:pPr>
        <w:pStyle w:val="Heading3"/>
        <w:rPr>
          <w:rFonts w:asciiTheme="majorHAnsi" w:hAnsiTheme="majorHAnsi" w:cstheme="majorHAnsi"/>
          <w:b w:val="0"/>
          <w:bCs w:val="0"/>
          <w:color w:val="000000" w:themeColor="text1"/>
          <w:szCs w:val="26"/>
          <w:lang w:val="pt-BR"/>
        </w:rPr>
      </w:pPr>
      <w:bookmarkStart w:id="86" w:name="_Toc205194069"/>
      <w:r w:rsidRPr="003B0A97">
        <w:rPr>
          <w:rFonts w:asciiTheme="majorHAnsi" w:hAnsiTheme="majorHAnsi" w:cstheme="majorHAnsi"/>
          <w:color w:val="000000" w:themeColor="text1"/>
          <w:szCs w:val="26"/>
          <w:lang w:val="pt-BR"/>
        </w:rPr>
        <w:t>3.3.1 Hiện trạng chất lượng môi trường không khí</w:t>
      </w:r>
      <w:bookmarkEnd w:id="86"/>
    </w:p>
    <w:p w:rsidR="00677AA4" w:rsidRPr="003B0A97" w:rsidRDefault="00677AA4" w:rsidP="00CE5F4C">
      <w:pPr>
        <w:ind w:firstLine="567"/>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Chủ dự án đã phối hợp với đơn vị tư vấn tiến hành lấy mẫu không khí xung quanh khu đất dự án để đánh giá chất lượng môi trường không khí xung quanh, kết quả phân tích được thể hiện qua bảng sau:</w:t>
      </w:r>
    </w:p>
    <w:p w:rsidR="00677AA4" w:rsidRPr="003B0A97" w:rsidRDefault="00677AA4" w:rsidP="00CE5F4C">
      <w:pPr>
        <w:pStyle w:val="bngvevolt"/>
        <w:rPr>
          <w:rFonts w:asciiTheme="majorHAnsi" w:hAnsiTheme="majorHAnsi" w:cstheme="majorHAnsi"/>
          <w:color w:val="000000" w:themeColor="text1"/>
          <w:szCs w:val="26"/>
          <w:lang w:val="pt-BR"/>
        </w:rPr>
      </w:pPr>
      <w:bookmarkStart w:id="87" w:name="_Toc107904478"/>
      <w:bookmarkStart w:id="88" w:name="_Toc205367096"/>
      <w:r w:rsidRPr="003B0A97">
        <w:rPr>
          <w:rFonts w:asciiTheme="majorHAnsi" w:hAnsiTheme="majorHAnsi" w:cstheme="majorHAnsi"/>
          <w:color w:val="000000" w:themeColor="text1"/>
          <w:szCs w:val="26"/>
          <w:lang w:val="pt-BR"/>
        </w:rPr>
        <w:t>Bảng 3.</w:t>
      </w:r>
      <w:r w:rsidR="006E4125" w:rsidRPr="003B0A97">
        <w:rPr>
          <w:rFonts w:asciiTheme="majorHAnsi" w:hAnsiTheme="majorHAnsi" w:cstheme="majorHAnsi"/>
          <w:color w:val="000000" w:themeColor="text1"/>
          <w:szCs w:val="26"/>
          <w:lang w:val="pt-BR"/>
        </w:rPr>
        <w:t>4:</w:t>
      </w:r>
      <w:r w:rsidRPr="003B0A97">
        <w:rPr>
          <w:rFonts w:asciiTheme="majorHAnsi" w:hAnsiTheme="majorHAnsi" w:cstheme="majorHAnsi"/>
          <w:color w:val="000000" w:themeColor="text1"/>
          <w:szCs w:val="26"/>
          <w:lang w:val="pt-BR"/>
        </w:rPr>
        <w:t xml:space="preserve"> Kết quả phân tích mẫu không khí xung quanh</w:t>
      </w:r>
      <w:bookmarkEnd w:id="87"/>
      <w:bookmarkEnd w:id="88"/>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29"/>
        <w:gridCol w:w="997"/>
        <w:gridCol w:w="1134"/>
        <w:gridCol w:w="992"/>
        <w:gridCol w:w="1134"/>
        <w:gridCol w:w="993"/>
        <w:gridCol w:w="1134"/>
        <w:gridCol w:w="1138"/>
        <w:gridCol w:w="1267"/>
      </w:tblGrid>
      <w:tr w:rsidR="003B0A97" w:rsidRPr="003B0A97" w:rsidTr="00150A3F">
        <w:trPr>
          <w:trHeight w:val="376"/>
          <w:jc w:val="center"/>
        </w:trPr>
        <w:tc>
          <w:tcPr>
            <w:tcW w:w="567" w:type="dxa"/>
            <w:vMerge w:val="restart"/>
            <w:vAlign w:val="center"/>
          </w:tcPr>
          <w:p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Stt</w:t>
            </w:r>
          </w:p>
        </w:tc>
        <w:tc>
          <w:tcPr>
            <w:tcW w:w="1129" w:type="dxa"/>
            <w:vMerge w:val="restart"/>
            <w:vAlign w:val="center"/>
          </w:tcPr>
          <w:p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Thông số</w:t>
            </w:r>
          </w:p>
        </w:tc>
        <w:tc>
          <w:tcPr>
            <w:tcW w:w="997" w:type="dxa"/>
            <w:vMerge w:val="restart"/>
            <w:vAlign w:val="center"/>
          </w:tcPr>
          <w:p w:rsidR="00677AA4" w:rsidRPr="003B0A97" w:rsidRDefault="00677AA4" w:rsidP="00CE5F4C">
            <w:pPr>
              <w:contextualSpacing/>
              <w:jc w:val="center"/>
              <w:rPr>
                <w:rFonts w:asciiTheme="majorHAnsi" w:hAnsiTheme="majorHAnsi" w:cstheme="majorHAnsi"/>
                <w:b/>
                <w:bCs/>
                <w:color w:val="000000" w:themeColor="text1"/>
                <w:sz w:val="24"/>
                <w:szCs w:val="24"/>
                <w:vertAlign w:val="superscript"/>
                <w:lang w:val="nl-NL"/>
              </w:rPr>
            </w:pPr>
            <w:r w:rsidRPr="003B0A97">
              <w:rPr>
                <w:rFonts w:asciiTheme="majorHAnsi" w:hAnsiTheme="majorHAnsi" w:cstheme="majorHAnsi"/>
                <w:b/>
                <w:bCs/>
                <w:color w:val="000000" w:themeColor="text1"/>
                <w:sz w:val="24"/>
                <w:szCs w:val="24"/>
                <w:lang w:val="nl-NL"/>
              </w:rPr>
              <w:t>Đơn vị</w:t>
            </w:r>
          </w:p>
        </w:tc>
        <w:tc>
          <w:tcPr>
            <w:tcW w:w="2126" w:type="dxa"/>
            <w:gridSpan w:val="2"/>
            <w:vAlign w:val="center"/>
          </w:tcPr>
          <w:p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Kết quả đợt 1</w:t>
            </w:r>
          </w:p>
        </w:tc>
        <w:tc>
          <w:tcPr>
            <w:tcW w:w="2127" w:type="dxa"/>
            <w:gridSpan w:val="2"/>
          </w:tcPr>
          <w:p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Kết quả đợt 2</w:t>
            </w:r>
          </w:p>
        </w:tc>
        <w:tc>
          <w:tcPr>
            <w:tcW w:w="2272" w:type="dxa"/>
            <w:gridSpan w:val="2"/>
          </w:tcPr>
          <w:p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Kết quả đợt 3</w:t>
            </w:r>
          </w:p>
        </w:tc>
        <w:tc>
          <w:tcPr>
            <w:tcW w:w="1267" w:type="dxa"/>
            <w:vMerge w:val="restart"/>
            <w:vAlign w:val="center"/>
          </w:tcPr>
          <w:p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GHCP</w:t>
            </w:r>
          </w:p>
        </w:tc>
      </w:tr>
      <w:tr w:rsidR="003B0A97" w:rsidRPr="003B0A97" w:rsidTr="00150A3F">
        <w:trPr>
          <w:trHeight w:val="193"/>
          <w:jc w:val="center"/>
        </w:trPr>
        <w:tc>
          <w:tcPr>
            <w:tcW w:w="567" w:type="dxa"/>
            <w:vMerge/>
            <w:vAlign w:val="center"/>
          </w:tcPr>
          <w:p w:rsidR="0088516F" w:rsidRPr="003B0A97" w:rsidRDefault="0088516F" w:rsidP="0088516F">
            <w:pPr>
              <w:contextualSpacing/>
              <w:jc w:val="center"/>
              <w:rPr>
                <w:rFonts w:asciiTheme="majorHAnsi" w:hAnsiTheme="majorHAnsi" w:cstheme="majorHAnsi"/>
                <w:color w:val="000000" w:themeColor="text1"/>
                <w:sz w:val="24"/>
                <w:szCs w:val="24"/>
                <w:lang w:val="nl-NL"/>
              </w:rPr>
            </w:pPr>
          </w:p>
        </w:tc>
        <w:tc>
          <w:tcPr>
            <w:tcW w:w="1129" w:type="dxa"/>
            <w:vMerge/>
            <w:vAlign w:val="center"/>
          </w:tcPr>
          <w:p w:rsidR="0088516F" w:rsidRPr="003B0A97" w:rsidRDefault="0088516F" w:rsidP="0088516F">
            <w:pPr>
              <w:contextualSpacing/>
              <w:jc w:val="center"/>
              <w:rPr>
                <w:rFonts w:asciiTheme="majorHAnsi" w:hAnsiTheme="majorHAnsi" w:cstheme="majorHAnsi"/>
                <w:color w:val="000000" w:themeColor="text1"/>
                <w:sz w:val="24"/>
                <w:szCs w:val="24"/>
                <w:lang w:val="nl-NL"/>
              </w:rPr>
            </w:pPr>
          </w:p>
        </w:tc>
        <w:tc>
          <w:tcPr>
            <w:tcW w:w="997" w:type="dxa"/>
            <w:vMerge/>
          </w:tcPr>
          <w:p w:rsidR="0088516F" w:rsidRPr="003B0A97" w:rsidRDefault="0088516F" w:rsidP="0088516F">
            <w:pPr>
              <w:contextualSpacing/>
              <w:jc w:val="center"/>
              <w:rPr>
                <w:rFonts w:asciiTheme="majorHAnsi" w:hAnsiTheme="majorHAnsi" w:cstheme="majorHAnsi"/>
                <w:color w:val="000000" w:themeColor="text1"/>
                <w:sz w:val="24"/>
                <w:szCs w:val="24"/>
                <w:vertAlign w:val="superscript"/>
                <w:lang w:val="nl-NL"/>
              </w:rPr>
            </w:pPr>
          </w:p>
        </w:tc>
        <w:tc>
          <w:tcPr>
            <w:tcW w:w="1134" w:type="dxa"/>
            <w:vAlign w:val="center"/>
          </w:tcPr>
          <w:p w:rsidR="0088516F" w:rsidRPr="003B0A97" w:rsidRDefault="0088516F" w:rsidP="000F21D7">
            <w:pPr>
              <w:pStyle w:val="Header"/>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0F21D7" w:rsidRPr="003B0A97">
              <w:rPr>
                <w:rFonts w:asciiTheme="majorHAnsi" w:hAnsiTheme="majorHAnsi" w:cstheme="majorHAnsi"/>
                <w:bCs/>
                <w:i w:val="0"/>
                <w:color w:val="000000" w:themeColor="text1"/>
                <w:lang w:val="nl-NL"/>
              </w:rPr>
              <w:t>6</w:t>
            </w:r>
          </w:p>
        </w:tc>
        <w:tc>
          <w:tcPr>
            <w:tcW w:w="992" w:type="dxa"/>
            <w:vAlign w:val="center"/>
          </w:tcPr>
          <w:p w:rsidR="0088516F" w:rsidRPr="003B0A97" w:rsidRDefault="0088516F" w:rsidP="000F21D7">
            <w:pPr>
              <w:pStyle w:val="Header"/>
              <w:ind w:hanging="108"/>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0F21D7" w:rsidRPr="003B0A97">
              <w:rPr>
                <w:rFonts w:asciiTheme="majorHAnsi" w:hAnsiTheme="majorHAnsi" w:cstheme="majorHAnsi"/>
                <w:bCs/>
                <w:i w:val="0"/>
                <w:color w:val="000000" w:themeColor="text1"/>
                <w:lang w:val="nl-NL"/>
              </w:rPr>
              <w:t>7</w:t>
            </w:r>
          </w:p>
        </w:tc>
        <w:tc>
          <w:tcPr>
            <w:tcW w:w="1134" w:type="dxa"/>
            <w:vAlign w:val="center"/>
          </w:tcPr>
          <w:p w:rsidR="0088516F" w:rsidRPr="003B0A97" w:rsidRDefault="0088516F" w:rsidP="0088516F">
            <w:pPr>
              <w:pStyle w:val="Header"/>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1</w:t>
            </w:r>
          </w:p>
        </w:tc>
        <w:tc>
          <w:tcPr>
            <w:tcW w:w="993" w:type="dxa"/>
            <w:vAlign w:val="center"/>
          </w:tcPr>
          <w:p w:rsidR="0088516F" w:rsidRPr="003B0A97" w:rsidRDefault="0088516F" w:rsidP="0088516F">
            <w:pPr>
              <w:pStyle w:val="Header"/>
              <w:ind w:hanging="108"/>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2</w:t>
            </w:r>
          </w:p>
        </w:tc>
        <w:tc>
          <w:tcPr>
            <w:tcW w:w="1134" w:type="dxa"/>
            <w:vAlign w:val="center"/>
          </w:tcPr>
          <w:p w:rsidR="0088516F" w:rsidRPr="003B0A97" w:rsidRDefault="0088516F" w:rsidP="0088516F">
            <w:pPr>
              <w:pStyle w:val="Header"/>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1</w:t>
            </w:r>
          </w:p>
        </w:tc>
        <w:tc>
          <w:tcPr>
            <w:tcW w:w="1138" w:type="dxa"/>
            <w:vAlign w:val="center"/>
          </w:tcPr>
          <w:p w:rsidR="0088516F" w:rsidRPr="003B0A97" w:rsidRDefault="0088516F" w:rsidP="0088516F">
            <w:pPr>
              <w:pStyle w:val="Header"/>
              <w:ind w:hanging="108"/>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2</w:t>
            </w:r>
          </w:p>
        </w:tc>
        <w:tc>
          <w:tcPr>
            <w:tcW w:w="1267" w:type="dxa"/>
            <w:vMerge/>
            <w:vAlign w:val="center"/>
          </w:tcPr>
          <w:p w:rsidR="0088516F" w:rsidRPr="003B0A97" w:rsidRDefault="0088516F" w:rsidP="0088516F">
            <w:pPr>
              <w:contextualSpacing/>
              <w:jc w:val="center"/>
              <w:rPr>
                <w:rFonts w:asciiTheme="majorHAnsi" w:hAnsiTheme="majorHAnsi" w:cstheme="majorHAnsi"/>
                <w:color w:val="000000" w:themeColor="text1"/>
                <w:sz w:val="24"/>
                <w:szCs w:val="24"/>
                <w:lang w:val="nl-NL"/>
              </w:rPr>
            </w:pPr>
          </w:p>
        </w:tc>
      </w:tr>
      <w:tr w:rsidR="003B0A97" w:rsidRPr="003B0A97" w:rsidTr="00150A3F">
        <w:trPr>
          <w:trHeight w:val="132"/>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lang w:val="nl-NL"/>
              </w:rPr>
            </w:pPr>
            <w:r w:rsidRPr="003B0A97">
              <w:rPr>
                <w:rFonts w:asciiTheme="majorHAnsi" w:hAnsiTheme="majorHAnsi" w:cstheme="majorHAnsi"/>
                <w:color w:val="000000" w:themeColor="text1"/>
                <w:sz w:val="24"/>
                <w:szCs w:val="24"/>
                <w:lang w:val="nl-NL"/>
              </w:rPr>
              <w:t>1</w:t>
            </w:r>
          </w:p>
        </w:tc>
        <w:tc>
          <w:tcPr>
            <w:tcW w:w="1129" w:type="dxa"/>
            <w:vAlign w:val="center"/>
          </w:tcPr>
          <w:p w:rsidR="004F4F3D" w:rsidRPr="003B0A97" w:rsidRDefault="004F4F3D" w:rsidP="004F4F3D">
            <w:pPr>
              <w:contextualSpacing/>
              <w:rPr>
                <w:rFonts w:asciiTheme="majorHAnsi" w:hAnsiTheme="majorHAnsi" w:cstheme="majorHAnsi"/>
                <w:color w:val="000000" w:themeColor="text1"/>
                <w:sz w:val="24"/>
                <w:szCs w:val="24"/>
                <w:lang w:val="nl-NL"/>
              </w:rPr>
            </w:pPr>
            <w:r w:rsidRPr="003B0A97">
              <w:rPr>
                <w:rFonts w:asciiTheme="majorHAnsi" w:hAnsiTheme="majorHAnsi" w:cstheme="majorHAnsi"/>
                <w:color w:val="000000" w:themeColor="text1"/>
                <w:sz w:val="24"/>
                <w:szCs w:val="24"/>
                <w:lang w:val="nl-NL"/>
              </w:rPr>
              <w:t>Nhiệt độ</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lang w:val="nl-NL"/>
              </w:rPr>
            </w:pPr>
            <w:r w:rsidRPr="003B0A97">
              <w:rPr>
                <w:rFonts w:asciiTheme="majorHAnsi" w:hAnsiTheme="majorHAnsi" w:cstheme="majorHAnsi"/>
                <w:color w:val="000000" w:themeColor="text1"/>
                <w:sz w:val="24"/>
                <w:szCs w:val="24"/>
                <w:vertAlign w:val="superscript"/>
                <w:lang w:val="nl-NL"/>
              </w:rPr>
              <w:t>0</w:t>
            </w:r>
            <w:r w:rsidRPr="003B0A97">
              <w:rPr>
                <w:rFonts w:asciiTheme="majorHAnsi" w:hAnsiTheme="majorHAnsi" w:cstheme="majorHAnsi"/>
                <w:color w:val="000000" w:themeColor="text1"/>
                <w:sz w:val="24"/>
                <w:szCs w:val="24"/>
                <w:lang w:val="nl-NL"/>
              </w:rPr>
              <w:t>C</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lang w:val="vi-VN"/>
              </w:rPr>
            </w:pPr>
            <w:r w:rsidRPr="003B0A97">
              <w:rPr>
                <w:color w:val="000000" w:themeColor="text1"/>
                <w:sz w:val="24"/>
                <w:szCs w:val="24"/>
              </w:rPr>
              <w:t>30,4</w:t>
            </w:r>
          </w:p>
        </w:tc>
        <w:tc>
          <w:tcPr>
            <w:tcW w:w="992" w:type="dxa"/>
            <w:vAlign w:val="center"/>
          </w:tcPr>
          <w:p w:rsidR="004F4F3D" w:rsidRPr="003B0A97" w:rsidRDefault="004F4F3D" w:rsidP="004F4F3D">
            <w:pPr>
              <w:jc w:val="center"/>
              <w:rPr>
                <w:rFonts w:asciiTheme="majorHAnsi" w:hAnsiTheme="majorHAnsi" w:cstheme="majorHAnsi"/>
                <w:color w:val="000000" w:themeColor="text1"/>
                <w:sz w:val="24"/>
                <w:szCs w:val="24"/>
                <w:lang w:val="vi-VN"/>
              </w:rPr>
            </w:pPr>
            <w:r w:rsidRPr="003B0A97">
              <w:rPr>
                <w:color w:val="000000" w:themeColor="text1"/>
                <w:sz w:val="24"/>
                <w:szCs w:val="24"/>
              </w:rPr>
              <w:t>30,6</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29,7</w:t>
            </w:r>
          </w:p>
        </w:tc>
        <w:tc>
          <w:tcPr>
            <w:tcW w:w="993"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29,8</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29,8</w:t>
            </w:r>
          </w:p>
        </w:tc>
        <w:tc>
          <w:tcPr>
            <w:tcW w:w="1138"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30,4</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w:t>
            </w:r>
          </w:p>
        </w:tc>
      </w:tr>
      <w:tr w:rsidR="003B0A97" w:rsidRPr="003B0A97" w:rsidTr="00150A3F">
        <w:trPr>
          <w:trHeight w:val="355"/>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2</w:t>
            </w:r>
          </w:p>
        </w:tc>
        <w:tc>
          <w:tcPr>
            <w:tcW w:w="1129" w:type="dxa"/>
            <w:vAlign w:val="center"/>
          </w:tcPr>
          <w:p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Độ ẩm</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lang w:val="vi-VN"/>
              </w:rPr>
            </w:pPr>
            <w:r w:rsidRPr="003B0A97">
              <w:rPr>
                <w:color w:val="000000" w:themeColor="text1"/>
                <w:sz w:val="24"/>
                <w:szCs w:val="24"/>
              </w:rPr>
              <w:t>85,4</w:t>
            </w:r>
          </w:p>
        </w:tc>
        <w:tc>
          <w:tcPr>
            <w:tcW w:w="992"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85,0</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86,6</w:t>
            </w:r>
          </w:p>
        </w:tc>
        <w:tc>
          <w:tcPr>
            <w:tcW w:w="993"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86,2</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70,7</w:t>
            </w:r>
          </w:p>
        </w:tc>
        <w:tc>
          <w:tcPr>
            <w:tcW w:w="1138"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69,5</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w:t>
            </w:r>
          </w:p>
        </w:tc>
      </w:tr>
      <w:tr w:rsidR="003B0A97" w:rsidRPr="003B0A97" w:rsidTr="00150A3F">
        <w:trPr>
          <w:trHeight w:val="355"/>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3</w:t>
            </w:r>
          </w:p>
        </w:tc>
        <w:tc>
          <w:tcPr>
            <w:tcW w:w="1129" w:type="dxa"/>
            <w:vAlign w:val="center"/>
          </w:tcPr>
          <w:p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Tốc độ gió</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m/s</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992"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993"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0,6</w:t>
            </w:r>
          </w:p>
        </w:tc>
        <w:tc>
          <w:tcPr>
            <w:tcW w:w="1138"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0,6</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w:t>
            </w:r>
          </w:p>
        </w:tc>
      </w:tr>
      <w:tr w:rsidR="003B0A97" w:rsidRPr="003B0A97" w:rsidTr="00150A3F">
        <w:trPr>
          <w:trHeight w:val="273"/>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4</w:t>
            </w:r>
          </w:p>
        </w:tc>
        <w:tc>
          <w:tcPr>
            <w:tcW w:w="1129" w:type="dxa"/>
            <w:vAlign w:val="center"/>
          </w:tcPr>
          <w:p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 xml:space="preserve">Tiếng ồn </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dBA</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63,7</w:t>
            </w:r>
          </w:p>
        </w:tc>
        <w:tc>
          <w:tcPr>
            <w:tcW w:w="992"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56,2</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63,1</w:t>
            </w:r>
          </w:p>
        </w:tc>
        <w:tc>
          <w:tcPr>
            <w:tcW w:w="993"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55,6</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62,9</w:t>
            </w:r>
          </w:p>
        </w:tc>
        <w:tc>
          <w:tcPr>
            <w:tcW w:w="1138"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56,0</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70</w:t>
            </w:r>
            <w:r w:rsidRPr="003B0A97">
              <w:rPr>
                <w:rFonts w:asciiTheme="majorHAnsi" w:hAnsiTheme="majorHAnsi" w:cstheme="majorHAnsi"/>
                <w:b/>
                <w:color w:val="000000" w:themeColor="text1"/>
                <w:sz w:val="24"/>
                <w:szCs w:val="24"/>
                <w:vertAlign w:val="superscript"/>
              </w:rPr>
              <w:t>(a)</w:t>
            </w:r>
          </w:p>
        </w:tc>
      </w:tr>
      <w:tr w:rsidR="003B0A97" w:rsidRPr="003B0A97" w:rsidTr="00150A3F">
        <w:trPr>
          <w:trHeight w:val="215"/>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5</w:t>
            </w:r>
          </w:p>
        </w:tc>
        <w:tc>
          <w:tcPr>
            <w:tcW w:w="1129" w:type="dxa"/>
            <w:vAlign w:val="center"/>
          </w:tcPr>
          <w:p w:rsidR="004F4F3D" w:rsidRPr="003B0A97" w:rsidRDefault="004F4F3D" w:rsidP="004F4F3D">
            <w:pPr>
              <w:contextualSpacing/>
              <w:jc w:val="left"/>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Bụi lơ lửng (TSP)</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vertAlign w:val="superscript"/>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163</w:t>
            </w:r>
          </w:p>
        </w:tc>
        <w:tc>
          <w:tcPr>
            <w:tcW w:w="992"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171</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161</w:t>
            </w:r>
          </w:p>
        </w:tc>
        <w:tc>
          <w:tcPr>
            <w:tcW w:w="993"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168</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165</w:t>
            </w:r>
          </w:p>
        </w:tc>
        <w:tc>
          <w:tcPr>
            <w:tcW w:w="1138"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167</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300</w:t>
            </w:r>
            <w:r w:rsidRPr="003B0A97">
              <w:rPr>
                <w:rFonts w:asciiTheme="majorHAnsi" w:hAnsiTheme="majorHAnsi" w:cstheme="majorHAnsi"/>
                <w:b/>
                <w:color w:val="000000" w:themeColor="text1"/>
                <w:sz w:val="24"/>
                <w:szCs w:val="24"/>
                <w:vertAlign w:val="superscript"/>
              </w:rPr>
              <w:t>(b)</w:t>
            </w:r>
          </w:p>
        </w:tc>
      </w:tr>
      <w:tr w:rsidR="003B0A97" w:rsidRPr="003B0A97" w:rsidTr="00150A3F">
        <w:trPr>
          <w:trHeight w:val="215"/>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6</w:t>
            </w:r>
          </w:p>
        </w:tc>
        <w:tc>
          <w:tcPr>
            <w:tcW w:w="1129" w:type="dxa"/>
            <w:vAlign w:val="center"/>
          </w:tcPr>
          <w:p w:rsidR="004F4F3D" w:rsidRPr="003B0A97" w:rsidRDefault="004F4F3D" w:rsidP="004F4F3D">
            <w:pPr>
              <w:contextualSpacing/>
              <w:rPr>
                <w:rFonts w:asciiTheme="majorHAnsi" w:hAnsiTheme="majorHAnsi" w:cstheme="majorHAnsi"/>
                <w:color w:val="000000" w:themeColor="text1"/>
                <w:sz w:val="24"/>
                <w:szCs w:val="24"/>
                <w:vertAlign w:val="superscript"/>
              </w:rPr>
            </w:pPr>
            <w:r w:rsidRPr="003B0A97">
              <w:rPr>
                <w:rFonts w:asciiTheme="majorHAnsi" w:hAnsiTheme="majorHAnsi" w:cstheme="majorHAnsi"/>
                <w:color w:val="000000" w:themeColor="text1"/>
                <w:sz w:val="24"/>
                <w:szCs w:val="24"/>
              </w:rPr>
              <w:t>SO</w:t>
            </w:r>
            <w:r w:rsidRPr="003B0A97">
              <w:rPr>
                <w:rFonts w:asciiTheme="majorHAnsi" w:hAnsiTheme="majorHAnsi" w:cstheme="majorHAnsi"/>
                <w:color w:val="000000" w:themeColor="text1"/>
                <w:sz w:val="24"/>
                <w:szCs w:val="24"/>
                <w:vertAlign w:val="subscript"/>
              </w:rPr>
              <w:t>2</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vertAlign w:val="superscript"/>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52</w:t>
            </w:r>
          </w:p>
        </w:tc>
        <w:tc>
          <w:tcPr>
            <w:tcW w:w="992"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55</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53</w:t>
            </w:r>
          </w:p>
        </w:tc>
        <w:tc>
          <w:tcPr>
            <w:tcW w:w="993"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57</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52</w:t>
            </w:r>
          </w:p>
        </w:tc>
        <w:tc>
          <w:tcPr>
            <w:tcW w:w="1138"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56</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350</w:t>
            </w:r>
            <w:r w:rsidRPr="003B0A97">
              <w:rPr>
                <w:rFonts w:asciiTheme="majorHAnsi" w:hAnsiTheme="majorHAnsi" w:cstheme="majorHAnsi"/>
                <w:b/>
                <w:color w:val="000000" w:themeColor="text1"/>
                <w:sz w:val="24"/>
                <w:szCs w:val="24"/>
                <w:vertAlign w:val="superscript"/>
              </w:rPr>
              <w:t>(b)</w:t>
            </w:r>
          </w:p>
        </w:tc>
      </w:tr>
      <w:tr w:rsidR="003B0A97" w:rsidRPr="003B0A97" w:rsidTr="00150A3F">
        <w:trPr>
          <w:trHeight w:val="215"/>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7</w:t>
            </w:r>
          </w:p>
        </w:tc>
        <w:tc>
          <w:tcPr>
            <w:tcW w:w="1129" w:type="dxa"/>
            <w:vAlign w:val="center"/>
          </w:tcPr>
          <w:p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CO</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992" w:type="dxa"/>
            <w:vAlign w:val="center"/>
          </w:tcPr>
          <w:p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134" w:type="dxa"/>
            <w:vAlign w:val="center"/>
          </w:tcPr>
          <w:p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993" w:type="dxa"/>
            <w:vAlign w:val="center"/>
          </w:tcPr>
          <w:p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134" w:type="dxa"/>
            <w:vAlign w:val="center"/>
          </w:tcPr>
          <w:p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138" w:type="dxa"/>
            <w:vAlign w:val="center"/>
          </w:tcPr>
          <w:p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30.000</w:t>
            </w:r>
            <w:r w:rsidRPr="003B0A97">
              <w:rPr>
                <w:rFonts w:asciiTheme="majorHAnsi" w:hAnsiTheme="majorHAnsi" w:cstheme="majorHAnsi"/>
                <w:b/>
                <w:color w:val="000000" w:themeColor="text1"/>
                <w:sz w:val="24"/>
                <w:szCs w:val="24"/>
                <w:vertAlign w:val="superscript"/>
              </w:rPr>
              <w:t>(b)</w:t>
            </w:r>
          </w:p>
        </w:tc>
      </w:tr>
      <w:tr w:rsidR="003B0A97" w:rsidRPr="003B0A97" w:rsidTr="00150A3F">
        <w:trPr>
          <w:trHeight w:val="215"/>
          <w:jc w:val="center"/>
        </w:trPr>
        <w:tc>
          <w:tcPr>
            <w:tcW w:w="56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lang w:val="vi-VN"/>
              </w:rPr>
            </w:pPr>
            <w:r w:rsidRPr="003B0A97">
              <w:rPr>
                <w:rFonts w:asciiTheme="majorHAnsi" w:hAnsiTheme="majorHAnsi" w:cstheme="majorHAnsi"/>
                <w:color w:val="000000" w:themeColor="text1"/>
                <w:sz w:val="24"/>
                <w:szCs w:val="24"/>
                <w:lang w:val="vi-VN"/>
              </w:rPr>
              <w:t>8</w:t>
            </w:r>
          </w:p>
        </w:tc>
        <w:tc>
          <w:tcPr>
            <w:tcW w:w="1129" w:type="dxa"/>
            <w:vAlign w:val="center"/>
          </w:tcPr>
          <w:p w:rsidR="004F4F3D" w:rsidRPr="003B0A97" w:rsidRDefault="004F4F3D" w:rsidP="004F4F3D">
            <w:pPr>
              <w:contextualSpacing/>
              <w:rPr>
                <w:rFonts w:asciiTheme="majorHAnsi" w:hAnsiTheme="majorHAnsi" w:cstheme="majorHAnsi"/>
                <w:color w:val="000000" w:themeColor="text1"/>
                <w:sz w:val="24"/>
                <w:szCs w:val="24"/>
                <w:lang w:val="vi-VN"/>
              </w:rPr>
            </w:pPr>
            <w:r w:rsidRPr="003B0A97">
              <w:rPr>
                <w:rFonts w:asciiTheme="majorHAnsi" w:hAnsiTheme="majorHAnsi" w:cstheme="majorHAnsi"/>
                <w:color w:val="000000" w:themeColor="text1"/>
                <w:sz w:val="24"/>
                <w:szCs w:val="24"/>
              </w:rPr>
              <w:t>NO</w:t>
            </w:r>
            <w:r w:rsidRPr="003B0A97">
              <w:rPr>
                <w:rFonts w:asciiTheme="majorHAnsi" w:hAnsiTheme="majorHAnsi" w:cstheme="majorHAnsi"/>
                <w:color w:val="000000" w:themeColor="text1"/>
                <w:sz w:val="24"/>
                <w:szCs w:val="24"/>
                <w:vertAlign w:val="subscript"/>
              </w:rPr>
              <w:t>2</w:t>
            </w:r>
          </w:p>
        </w:tc>
        <w:tc>
          <w:tcPr>
            <w:tcW w:w="997" w:type="dxa"/>
            <w:vAlign w:val="center"/>
          </w:tcPr>
          <w:p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w:t>
            </w:r>
          </w:p>
        </w:tc>
        <w:tc>
          <w:tcPr>
            <w:tcW w:w="992"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27</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28</w:t>
            </w:r>
          </w:p>
        </w:tc>
        <w:tc>
          <w:tcPr>
            <w:tcW w:w="993"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27</w:t>
            </w:r>
          </w:p>
        </w:tc>
        <w:tc>
          <w:tcPr>
            <w:tcW w:w="1134"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w:t>
            </w:r>
          </w:p>
        </w:tc>
        <w:tc>
          <w:tcPr>
            <w:tcW w:w="1138" w:type="dxa"/>
            <w:vAlign w:val="center"/>
          </w:tcPr>
          <w:p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28</w:t>
            </w:r>
          </w:p>
        </w:tc>
        <w:tc>
          <w:tcPr>
            <w:tcW w:w="1267" w:type="dxa"/>
            <w:vAlign w:val="center"/>
          </w:tcPr>
          <w:p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200</w:t>
            </w:r>
            <w:r w:rsidRPr="003B0A97">
              <w:rPr>
                <w:rFonts w:asciiTheme="majorHAnsi" w:hAnsiTheme="majorHAnsi" w:cstheme="majorHAnsi"/>
                <w:b/>
                <w:color w:val="000000" w:themeColor="text1"/>
                <w:sz w:val="24"/>
                <w:szCs w:val="24"/>
                <w:vertAlign w:val="superscript"/>
              </w:rPr>
              <w:t>(b)</w:t>
            </w:r>
          </w:p>
        </w:tc>
      </w:tr>
    </w:tbl>
    <w:p w:rsidR="00677AA4" w:rsidRPr="003B0A97" w:rsidRDefault="00677AA4" w:rsidP="00CE5F4C">
      <w:pPr>
        <w:ind w:firstLine="567"/>
        <w:contextualSpacing/>
        <w:rPr>
          <w:rFonts w:asciiTheme="majorHAnsi" w:hAnsiTheme="majorHAnsi" w:cstheme="majorHAnsi"/>
          <w:b/>
          <w:bCs/>
          <w:i/>
          <w:color w:val="000000" w:themeColor="text1"/>
          <w:szCs w:val="26"/>
          <w:u w:val="single"/>
          <w:lang w:val="nl-NL"/>
        </w:rPr>
      </w:pPr>
      <w:r w:rsidRPr="003B0A97">
        <w:rPr>
          <w:rFonts w:asciiTheme="majorHAnsi" w:hAnsiTheme="majorHAnsi" w:cstheme="majorHAnsi"/>
          <w:b/>
          <w:bCs/>
          <w:i/>
          <w:color w:val="000000" w:themeColor="text1"/>
          <w:szCs w:val="26"/>
          <w:u w:val="single"/>
          <w:lang w:val="nl-NL"/>
        </w:rPr>
        <w:t>Ghi chú:</w:t>
      </w:r>
    </w:p>
    <w:p w:rsidR="00677AA4" w:rsidRPr="003B0A97" w:rsidRDefault="00677AA4" w:rsidP="00CE5F4C">
      <w:pPr>
        <w:ind w:firstLine="567"/>
        <w:contextualSpacing/>
        <w:rPr>
          <w:rFonts w:asciiTheme="majorHAnsi" w:hAnsiTheme="majorHAnsi" w:cstheme="majorHAnsi"/>
          <w:i/>
          <w:color w:val="000000" w:themeColor="text1"/>
          <w:szCs w:val="26"/>
          <w:lang w:val="nl-NL"/>
        </w:rPr>
      </w:pPr>
      <w:r w:rsidRPr="003B0A97">
        <w:rPr>
          <w:rFonts w:asciiTheme="majorHAnsi" w:hAnsiTheme="majorHAnsi" w:cstheme="majorHAnsi"/>
          <w:i/>
          <w:color w:val="000000" w:themeColor="text1"/>
          <w:szCs w:val="26"/>
          <w:lang w:val="nl-NL"/>
        </w:rPr>
        <w:t>- Vị trí lấy mẫu:</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209"/>
        <w:gridCol w:w="4829"/>
        <w:gridCol w:w="2268"/>
      </w:tblGrid>
      <w:tr w:rsidR="003B0A97" w:rsidRPr="003B0A97" w:rsidTr="00194FC0">
        <w:trPr>
          <w:trHeight w:val="330"/>
          <w:jc w:val="center"/>
        </w:trPr>
        <w:tc>
          <w:tcPr>
            <w:tcW w:w="608" w:type="dxa"/>
            <w:vAlign w:val="center"/>
          </w:tcPr>
          <w:p w:rsidR="00194FC0" w:rsidRPr="003B0A97" w:rsidRDefault="00194FC0" w:rsidP="00CE5F4C">
            <w:pPr>
              <w:contextualSpacing/>
              <w:jc w:val="center"/>
              <w:rPr>
                <w:b/>
                <w:color w:val="000000" w:themeColor="text1"/>
                <w:szCs w:val="26"/>
              </w:rPr>
            </w:pPr>
            <w:r w:rsidRPr="003B0A97">
              <w:rPr>
                <w:b/>
                <w:color w:val="000000" w:themeColor="text1"/>
                <w:szCs w:val="26"/>
              </w:rPr>
              <w:t>Stt</w:t>
            </w:r>
          </w:p>
        </w:tc>
        <w:tc>
          <w:tcPr>
            <w:tcW w:w="1209" w:type="dxa"/>
            <w:vAlign w:val="center"/>
          </w:tcPr>
          <w:p w:rsidR="00194FC0" w:rsidRPr="003B0A97" w:rsidRDefault="00194FC0" w:rsidP="00CE5F4C">
            <w:pPr>
              <w:contextualSpacing/>
              <w:jc w:val="center"/>
              <w:rPr>
                <w:b/>
                <w:color w:val="000000" w:themeColor="text1"/>
                <w:szCs w:val="26"/>
              </w:rPr>
            </w:pPr>
            <w:r w:rsidRPr="003B0A97">
              <w:rPr>
                <w:b/>
                <w:color w:val="000000" w:themeColor="text1"/>
                <w:szCs w:val="26"/>
              </w:rPr>
              <w:t>Tên mẫu</w:t>
            </w:r>
          </w:p>
        </w:tc>
        <w:tc>
          <w:tcPr>
            <w:tcW w:w="4829" w:type="dxa"/>
            <w:shd w:val="clear" w:color="auto" w:fill="auto"/>
            <w:vAlign w:val="center"/>
          </w:tcPr>
          <w:p w:rsidR="00194FC0" w:rsidRPr="003B0A97" w:rsidRDefault="00194FC0" w:rsidP="00CE5F4C">
            <w:pPr>
              <w:contextualSpacing/>
              <w:jc w:val="center"/>
              <w:rPr>
                <w:b/>
                <w:color w:val="000000" w:themeColor="text1"/>
                <w:szCs w:val="26"/>
              </w:rPr>
            </w:pPr>
            <w:r w:rsidRPr="003B0A97">
              <w:rPr>
                <w:b/>
                <w:color w:val="000000" w:themeColor="text1"/>
                <w:szCs w:val="26"/>
              </w:rPr>
              <w:t>Vị trí lấy mẫu</w:t>
            </w:r>
          </w:p>
        </w:tc>
        <w:tc>
          <w:tcPr>
            <w:tcW w:w="2268" w:type="dxa"/>
          </w:tcPr>
          <w:p w:rsidR="00194FC0" w:rsidRPr="003B0A97" w:rsidRDefault="00194FC0" w:rsidP="00CE5F4C">
            <w:pPr>
              <w:contextualSpacing/>
              <w:jc w:val="center"/>
              <w:rPr>
                <w:b/>
                <w:color w:val="000000" w:themeColor="text1"/>
                <w:szCs w:val="26"/>
              </w:rPr>
            </w:pPr>
            <w:r w:rsidRPr="003B0A97">
              <w:rPr>
                <w:b/>
                <w:color w:val="000000" w:themeColor="text1"/>
                <w:szCs w:val="26"/>
              </w:rPr>
              <w:t>Tọa độ</w:t>
            </w:r>
          </w:p>
        </w:tc>
      </w:tr>
      <w:tr w:rsidR="003B0A97" w:rsidRPr="003B0A97" w:rsidTr="00194FC0">
        <w:trPr>
          <w:trHeight w:val="196"/>
          <w:jc w:val="center"/>
        </w:trPr>
        <w:tc>
          <w:tcPr>
            <w:tcW w:w="608" w:type="dxa"/>
            <w:vAlign w:val="center"/>
          </w:tcPr>
          <w:p w:rsidR="006E55F0" w:rsidRPr="003B0A97" w:rsidRDefault="006E55F0" w:rsidP="006E55F0">
            <w:pPr>
              <w:contextualSpacing/>
              <w:jc w:val="center"/>
              <w:rPr>
                <w:color w:val="000000" w:themeColor="text1"/>
                <w:szCs w:val="26"/>
              </w:rPr>
            </w:pPr>
            <w:r w:rsidRPr="003B0A97">
              <w:rPr>
                <w:color w:val="000000" w:themeColor="text1"/>
                <w:szCs w:val="26"/>
              </w:rPr>
              <w:t>1</w:t>
            </w:r>
          </w:p>
        </w:tc>
        <w:tc>
          <w:tcPr>
            <w:tcW w:w="1209" w:type="dxa"/>
            <w:vAlign w:val="center"/>
          </w:tcPr>
          <w:p w:rsidR="006E55F0" w:rsidRPr="003B0A97" w:rsidRDefault="006E55F0" w:rsidP="006E55F0">
            <w:pPr>
              <w:contextualSpacing/>
              <w:jc w:val="center"/>
              <w:rPr>
                <w:color w:val="000000" w:themeColor="text1"/>
                <w:szCs w:val="26"/>
                <w:lang w:val="vi-VN"/>
              </w:rPr>
            </w:pPr>
            <w:r w:rsidRPr="003B0A97">
              <w:rPr>
                <w:color w:val="000000" w:themeColor="text1"/>
                <w:szCs w:val="26"/>
              </w:rPr>
              <w:t>KXQ01</w:t>
            </w:r>
          </w:p>
        </w:tc>
        <w:tc>
          <w:tcPr>
            <w:tcW w:w="4829" w:type="dxa"/>
            <w:shd w:val="clear" w:color="auto" w:fill="auto"/>
            <w:vAlign w:val="center"/>
          </w:tcPr>
          <w:p w:rsidR="006E55F0" w:rsidRPr="003B0A97" w:rsidRDefault="006E55F0" w:rsidP="006E55F0">
            <w:pPr>
              <w:contextualSpacing/>
              <w:rPr>
                <w:color w:val="000000" w:themeColor="text1"/>
                <w:szCs w:val="26"/>
                <w:lang w:val="vi-VN"/>
              </w:rPr>
            </w:pPr>
            <w:r w:rsidRPr="003B0A97">
              <w:rPr>
                <w:color w:val="000000" w:themeColor="text1"/>
                <w:szCs w:val="26"/>
                <w:lang w:val="vi-VN"/>
              </w:rPr>
              <w:t>Mẫu không khí xung quanh tại khu vực đầu khu đất thực hiện dự án</w:t>
            </w:r>
          </w:p>
        </w:tc>
        <w:tc>
          <w:tcPr>
            <w:tcW w:w="2268" w:type="dxa"/>
          </w:tcPr>
          <w:p w:rsidR="006E55F0" w:rsidRPr="003B0A97" w:rsidRDefault="006E55F0" w:rsidP="006E55F0">
            <w:pPr>
              <w:rPr>
                <w:color w:val="000000" w:themeColor="text1"/>
                <w:szCs w:val="26"/>
              </w:rPr>
            </w:pPr>
            <w:r w:rsidRPr="003B0A97">
              <w:rPr>
                <w:color w:val="000000" w:themeColor="text1"/>
                <w:szCs w:val="26"/>
              </w:rPr>
              <w:t xml:space="preserve">N: </w:t>
            </w:r>
            <w:r w:rsidR="000F21D7" w:rsidRPr="003B0A97">
              <w:rPr>
                <w:color w:val="000000" w:themeColor="text1"/>
                <w:szCs w:val="26"/>
              </w:rPr>
              <w:t>20</w:t>
            </w:r>
            <w:r w:rsidR="000F21D7" w:rsidRPr="003B0A97">
              <w:rPr>
                <w:color w:val="000000" w:themeColor="text1"/>
                <w:szCs w:val="26"/>
                <w:vertAlign w:val="superscript"/>
              </w:rPr>
              <w:t>o</w:t>
            </w:r>
            <w:r w:rsidR="000F21D7" w:rsidRPr="003B0A97">
              <w:rPr>
                <w:color w:val="000000" w:themeColor="text1"/>
                <w:szCs w:val="26"/>
              </w:rPr>
              <w:t>59’31,88”</w:t>
            </w:r>
          </w:p>
          <w:p w:rsidR="006E55F0" w:rsidRPr="003B0A97" w:rsidRDefault="006E55F0" w:rsidP="006E55F0">
            <w:pPr>
              <w:contextualSpacing/>
              <w:rPr>
                <w:color w:val="000000" w:themeColor="text1"/>
                <w:szCs w:val="26"/>
                <w:lang w:val="vi-VN"/>
              </w:rPr>
            </w:pPr>
            <w:r w:rsidRPr="003B0A97">
              <w:rPr>
                <w:color w:val="000000" w:themeColor="text1"/>
                <w:szCs w:val="26"/>
              </w:rPr>
              <w:t xml:space="preserve">E: </w:t>
            </w:r>
            <w:r w:rsidR="000F21D7" w:rsidRPr="003B0A97">
              <w:rPr>
                <w:color w:val="000000" w:themeColor="text1"/>
                <w:szCs w:val="26"/>
              </w:rPr>
              <w:t>105</w:t>
            </w:r>
            <w:r w:rsidR="000F21D7" w:rsidRPr="003B0A97">
              <w:rPr>
                <w:color w:val="000000" w:themeColor="text1"/>
                <w:szCs w:val="26"/>
                <w:vertAlign w:val="superscript"/>
              </w:rPr>
              <w:t>o</w:t>
            </w:r>
            <w:r w:rsidR="000F21D7" w:rsidRPr="003B0A97">
              <w:rPr>
                <w:color w:val="000000" w:themeColor="text1"/>
                <w:szCs w:val="26"/>
              </w:rPr>
              <w:t>59’56,94”</w:t>
            </w:r>
          </w:p>
        </w:tc>
      </w:tr>
      <w:tr w:rsidR="003B0A97" w:rsidRPr="003B0A97" w:rsidTr="00194FC0">
        <w:trPr>
          <w:trHeight w:val="196"/>
          <w:jc w:val="center"/>
        </w:trPr>
        <w:tc>
          <w:tcPr>
            <w:tcW w:w="608" w:type="dxa"/>
            <w:vAlign w:val="center"/>
          </w:tcPr>
          <w:p w:rsidR="006E55F0" w:rsidRPr="003B0A97" w:rsidRDefault="006E55F0" w:rsidP="006E55F0">
            <w:pPr>
              <w:contextualSpacing/>
              <w:jc w:val="center"/>
              <w:rPr>
                <w:color w:val="000000" w:themeColor="text1"/>
                <w:szCs w:val="26"/>
              </w:rPr>
            </w:pPr>
            <w:r w:rsidRPr="003B0A97">
              <w:rPr>
                <w:color w:val="000000" w:themeColor="text1"/>
                <w:szCs w:val="26"/>
              </w:rPr>
              <w:lastRenderedPageBreak/>
              <w:t>2</w:t>
            </w:r>
          </w:p>
        </w:tc>
        <w:tc>
          <w:tcPr>
            <w:tcW w:w="1209" w:type="dxa"/>
            <w:vAlign w:val="center"/>
          </w:tcPr>
          <w:p w:rsidR="006E55F0" w:rsidRPr="003B0A97" w:rsidRDefault="006E55F0" w:rsidP="006E55F0">
            <w:pPr>
              <w:contextualSpacing/>
              <w:jc w:val="center"/>
              <w:rPr>
                <w:color w:val="000000" w:themeColor="text1"/>
                <w:szCs w:val="26"/>
                <w:lang w:val="vi-VN"/>
              </w:rPr>
            </w:pPr>
            <w:r w:rsidRPr="003B0A97">
              <w:rPr>
                <w:color w:val="000000" w:themeColor="text1"/>
                <w:szCs w:val="26"/>
              </w:rPr>
              <w:t>KXQ02</w:t>
            </w:r>
          </w:p>
        </w:tc>
        <w:tc>
          <w:tcPr>
            <w:tcW w:w="4829" w:type="dxa"/>
            <w:shd w:val="clear" w:color="auto" w:fill="auto"/>
            <w:vAlign w:val="center"/>
          </w:tcPr>
          <w:p w:rsidR="006E55F0" w:rsidRPr="003B0A97" w:rsidRDefault="006E55F0" w:rsidP="006E55F0">
            <w:pPr>
              <w:contextualSpacing/>
              <w:rPr>
                <w:color w:val="000000" w:themeColor="text1"/>
                <w:szCs w:val="26"/>
                <w:lang w:val="vi-VN"/>
              </w:rPr>
            </w:pPr>
            <w:r w:rsidRPr="003B0A97">
              <w:rPr>
                <w:color w:val="000000" w:themeColor="text1"/>
                <w:szCs w:val="26"/>
                <w:lang w:val="vi-VN"/>
              </w:rPr>
              <w:t>Mẫu không khí xung quanh tại khu vực cuối khu đất thực hiện dự án</w:t>
            </w:r>
          </w:p>
        </w:tc>
        <w:tc>
          <w:tcPr>
            <w:tcW w:w="2268" w:type="dxa"/>
          </w:tcPr>
          <w:p w:rsidR="006E55F0" w:rsidRPr="003B0A97" w:rsidRDefault="006E55F0" w:rsidP="006E55F0">
            <w:pPr>
              <w:rPr>
                <w:color w:val="000000" w:themeColor="text1"/>
                <w:szCs w:val="26"/>
              </w:rPr>
            </w:pPr>
            <w:r w:rsidRPr="003B0A97">
              <w:rPr>
                <w:color w:val="000000" w:themeColor="text1"/>
                <w:szCs w:val="26"/>
              </w:rPr>
              <w:t xml:space="preserve">N: </w:t>
            </w:r>
            <w:r w:rsidR="000F21D7" w:rsidRPr="003B0A97">
              <w:rPr>
                <w:color w:val="000000" w:themeColor="text1"/>
                <w:szCs w:val="26"/>
              </w:rPr>
              <w:t>20</w:t>
            </w:r>
            <w:r w:rsidR="000F21D7" w:rsidRPr="003B0A97">
              <w:rPr>
                <w:color w:val="000000" w:themeColor="text1"/>
                <w:szCs w:val="26"/>
                <w:vertAlign w:val="superscript"/>
              </w:rPr>
              <w:t>o</w:t>
            </w:r>
            <w:r w:rsidR="000F21D7" w:rsidRPr="003B0A97">
              <w:rPr>
                <w:color w:val="000000" w:themeColor="text1"/>
                <w:szCs w:val="26"/>
              </w:rPr>
              <w:t>59’29,09”</w:t>
            </w:r>
          </w:p>
          <w:p w:rsidR="006E55F0" w:rsidRPr="003B0A97" w:rsidRDefault="006E55F0" w:rsidP="006E55F0">
            <w:pPr>
              <w:contextualSpacing/>
              <w:rPr>
                <w:color w:val="000000" w:themeColor="text1"/>
                <w:szCs w:val="26"/>
                <w:lang w:val="vi-VN"/>
              </w:rPr>
            </w:pPr>
            <w:r w:rsidRPr="003B0A97">
              <w:rPr>
                <w:color w:val="000000" w:themeColor="text1"/>
                <w:szCs w:val="26"/>
              </w:rPr>
              <w:t xml:space="preserve">E: </w:t>
            </w:r>
            <w:r w:rsidR="000F21D7" w:rsidRPr="003B0A97">
              <w:rPr>
                <w:color w:val="000000" w:themeColor="text1"/>
                <w:szCs w:val="26"/>
              </w:rPr>
              <w:t>105</w:t>
            </w:r>
            <w:r w:rsidR="000F21D7" w:rsidRPr="003B0A97">
              <w:rPr>
                <w:color w:val="000000" w:themeColor="text1"/>
                <w:szCs w:val="26"/>
                <w:vertAlign w:val="superscript"/>
              </w:rPr>
              <w:t>o</w:t>
            </w:r>
            <w:r w:rsidR="000F21D7" w:rsidRPr="003B0A97">
              <w:rPr>
                <w:color w:val="000000" w:themeColor="text1"/>
                <w:szCs w:val="26"/>
              </w:rPr>
              <w:t>59’56,94”</w:t>
            </w:r>
          </w:p>
        </w:tc>
      </w:tr>
    </w:tbl>
    <w:p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i/>
          <w:color w:val="000000" w:themeColor="text1"/>
          <w:szCs w:val="26"/>
        </w:rPr>
        <w:t xml:space="preserve">- GHCP: </w:t>
      </w:r>
      <w:r w:rsidRPr="003B0A97">
        <w:rPr>
          <w:rFonts w:asciiTheme="majorHAnsi" w:hAnsiTheme="majorHAnsi" w:cstheme="majorHAnsi"/>
          <w:color w:val="000000" w:themeColor="text1"/>
          <w:szCs w:val="26"/>
        </w:rPr>
        <w:t>giá trị cho phép viện dẫn theo các quy chuẩn sau:</w:t>
      </w:r>
    </w:p>
    <w:p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vertAlign w:val="superscript"/>
        </w:rPr>
        <w:t>(a)</w:t>
      </w:r>
      <w:r w:rsidRPr="003B0A97">
        <w:rPr>
          <w:rFonts w:asciiTheme="majorHAnsi" w:hAnsiTheme="majorHAnsi" w:cstheme="majorHAnsi"/>
          <w:color w:val="000000" w:themeColor="text1"/>
          <w:szCs w:val="26"/>
        </w:rPr>
        <w:t>QCVN 26:2010/BTNMT - Quy chuẩn kỹ thuật quốc gia về tiếng ồn, từ 6 giờ đến 21 giờ;</w:t>
      </w:r>
    </w:p>
    <w:p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w:t>
      </w:r>
      <w:r w:rsidRPr="003B0A97">
        <w:rPr>
          <w:rFonts w:asciiTheme="majorHAnsi" w:hAnsiTheme="majorHAnsi" w:cstheme="majorHAnsi"/>
          <w:color w:val="000000" w:themeColor="text1"/>
          <w:szCs w:val="26"/>
          <w:vertAlign w:val="superscript"/>
        </w:rPr>
        <w:t>(b)</w:t>
      </w:r>
      <w:r w:rsidRPr="003B0A97">
        <w:rPr>
          <w:rFonts w:asciiTheme="majorHAnsi" w:hAnsiTheme="majorHAnsi" w:cstheme="majorHAnsi"/>
          <w:color w:val="000000" w:themeColor="text1"/>
          <w:szCs w:val="26"/>
        </w:rPr>
        <w:t>QCVN 05:20</w:t>
      </w:r>
      <w:r w:rsidR="00E7666C" w:rsidRPr="003B0A97">
        <w:rPr>
          <w:rFonts w:asciiTheme="majorHAnsi" w:hAnsiTheme="majorHAnsi" w:cstheme="majorHAnsi"/>
          <w:color w:val="000000" w:themeColor="text1"/>
          <w:szCs w:val="26"/>
        </w:rPr>
        <w:t>2</w:t>
      </w:r>
      <w:r w:rsidRPr="003B0A97">
        <w:rPr>
          <w:rFonts w:asciiTheme="majorHAnsi" w:hAnsiTheme="majorHAnsi" w:cstheme="majorHAnsi"/>
          <w:color w:val="000000" w:themeColor="text1"/>
          <w:szCs w:val="26"/>
        </w:rPr>
        <w:t>3/BTNMT - Quy chuẩn kỹ thuật quốc gia về chất lượng không khí, trung bình 1 giờ.</w:t>
      </w:r>
    </w:p>
    <w:p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Dấ</w:t>
      </w:r>
      <w:r w:rsidR="00396758" w:rsidRPr="003B0A97">
        <w:rPr>
          <w:rFonts w:asciiTheme="majorHAnsi" w:hAnsiTheme="majorHAnsi" w:cstheme="majorHAnsi"/>
          <w:color w:val="000000" w:themeColor="text1"/>
          <w:szCs w:val="26"/>
        </w:rPr>
        <w:t>u “-“</w:t>
      </w:r>
      <w:r w:rsidRPr="003B0A97">
        <w:rPr>
          <w:rFonts w:asciiTheme="majorHAnsi" w:hAnsiTheme="majorHAnsi" w:cstheme="majorHAnsi"/>
          <w:color w:val="000000" w:themeColor="text1"/>
          <w:szCs w:val="26"/>
        </w:rPr>
        <w:t>: Quy chuẩn không quy định.</w:t>
      </w:r>
    </w:p>
    <w:p w:rsidR="001E6027" w:rsidRPr="003B0A97" w:rsidRDefault="00677AA4" w:rsidP="001E6027">
      <w:pPr>
        <w:ind w:firstLine="567"/>
        <w:contextualSpacing/>
        <w:rPr>
          <w:rFonts w:asciiTheme="majorHAnsi" w:hAnsiTheme="majorHAnsi" w:cstheme="majorHAnsi"/>
          <w:color w:val="000000" w:themeColor="text1"/>
          <w:szCs w:val="26"/>
        </w:rPr>
      </w:pPr>
      <w:r w:rsidRPr="003B0A97">
        <w:rPr>
          <w:rFonts w:asciiTheme="majorHAnsi" w:hAnsiTheme="majorHAnsi" w:cstheme="majorHAnsi"/>
          <w:b/>
          <w:bCs/>
          <w:color w:val="000000" w:themeColor="text1"/>
          <w:szCs w:val="26"/>
          <w:u w:val="single"/>
        </w:rPr>
        <w:t>Nhận xét</w:t>
      </w:r>
      <w:r w:rsidRPr="003B0A97">
        <w:rPr>
          <w:rFonts w:asciiTheme="majorHAnsi" w:hAnsiTheme="majorHAnsi" w:cstheme="majorHAnsi"/>
          <w:b/>
          <w:bCs/>
          <w:color w:val="000000" w:themeColor="text1"/>
          <w:szCs w:val="26"/>
        </w:rPr>
        <w:t>:</w:t>
      </w:r>
      <w:r w:rsidRPr="003B0A97">
        <w:rPr>
          <w:rFonts w:asciiTheme="majorHAnsi" w:hAnsiTheme="majorHAnsi" w:cstheme="majorHAnsi"/>
          <w:color w:val="000000" w:themeColor="text1"/>
          <w:szCs w:val="26"/>
        </w:rPr>
        <w:t xml:space="preserve"> Qua bảng kết quả phân tích 0</w:t>
      </w:r>
      <w:r w:rsidR="005B3607" w:rsidRPr="003B0A97">
        <w:rPr>
          <w:rFonts w:asciiTheme="majorHAnsi" w:hAnsiTheme="majorHAnsi" w:cstheme="majorHAnsi"/>
          <w:color w:val="000000" w:themeColor="text1"/>
          <w:szCs w:val="26"/>
        </w:rPr>
        <w:t>2</w:t>
      </w:r>
      <w:r w:rsidRPr="003B0A97">
        <w:rPr>
          <w:rFonts w:asciiTheme="majorHAnsi" w:hAnsiTheme="majorHAnsi" w:cstheme="majorHAnsi"/>
          <w:color w:val="000000" w:themeColor="text1"/>
          <w:szCs w:val="26"/>
        </w:rPr>
        <w:t xml:space="preserve"> mẫu không khí xung quanh khu vực thực hiện dự án tại 03 đợt khảo sát cho thấy tất cả các chỉ tiêu phân tích đều nằm trong giới hạn cho phép theo QCVN 05:20</w:t>
      </w:r>
      <w:r w:rsidR="00E7666C" w:rsidRPr="003B0A97">
        <w:rPr>
          <w:rFonts w:asciiTheme="majorHAnsi" w:hAnsiTheme="majorHAnsi" w:cstheme="majorHAnsi"/>
          <w:color w:val="000000" w:themeColor="text1"/>
          <w:szCs w:val="26"/>
        </w:rPr>
        <w:t>2</w:t>
      </w:r>
      <w:r w:rsidRPr="003B0A97">
        <w:rPr>
          <w:rFonts w:asciiTheme="majorHAnsi" w:hAnsiTheme="majorHAnsi" w:cstheme="majorHAnsi"/>
          <w:color w:val="000000" w:themeColor="text1"/>
          <w:szCs w:val="26"/>
        </w:rPr>
        <w:t>3/BTNMT, QCVN 26:2010/BTNMT.</w:t>
      </w:r>
    </w:p>
    <w:p w:rsidR="00677AA4" w:rsidRPr="003B0A97" w:rsidRDefault="00677AA4" w:rsidP="00A82E84">
      <w:pPr>
        <w:pStyle w:val="Heading3"/>
        <w:rPr>
          <w:b w:val="0"/>
          <w:bCs w:val="0"/>
          <w:color w:val="000000" w:themeColor="text1"/>
          <w:szCs w:val="26"/>
        </w:rPr>
      </w:pPr>
      <w:bookmarkStart w:id="89" w:name="_Toc205194070"/>
      <w:r w:rsidRPr="003B0A97">
        <w:rPr>
          <w:rFonts w:asciiTheme="majorHAnsi" w:hAnsiTheme="majorHAnsi" w:cstheme="majorHAnsi"/>
          <w:color w:val="000000" w:themeColor="text1"/>
          <w:szCs w:val="26"/>
        </w:rPr>
        <w:t>3</w:t>
      </w:r>
      <w:r w:rsidRPr="003B0A97">
        <w:rPr>
          <w:color w:val="000000" w:themeColor="text1"/>
          <w:szCs w:val="26"/>
        </w:rPr>
        <w:t>.3.2. Chất lượng môi trường nước</w:t>
      </w:r>
      <w:bookmarkEnd w:id="89"/>
    </w:p>
    <w:p w:rsidR="00677AA4" w:rsidRPr="003B0A97" w:rsidRDefault="00677AA4" w:rsidP="00CE5F4C">
      <w:pPr>
        <w:ind w:firstLine="567"/>
        <w:contextualSpacing/>
        <w:rPr>
          <w:b/>
          <w:i/>
          <w:color w:val="000000" w:themeColor="text1"/>
          <w:szCs w:val="26"/>
        </w:rPr>
      </w:pPr>
      <w:r w:rsidRPr="003B0A97">
        <w:rPr>
          <w:b/>
          <w:i/>
          <w:color w:val="000000" w:themeColor="text1"/>
          <w:szCs w:val="26"/>
        </w:rPr>
        <w:t>*) Môi trường nước mặt:</w:t>
      </w:r>
    </w:p>
    <w:p w:rsidR="00677AA4" w:rsidRPr="003B0A97" w:rsidRDefault="00677AA4" w:rsidP="00E7666C">
      <w:pPr>
        <w:ind w:firstLine="720"/>
        <w:rPr>
          <w:color w:val="000000" w:themeColor="text1"/>
          <w:spacing w:val="-2"/>
          <w:szCs w:val="26"/>
        </w:rPr>
      </w:pPr>
      <w:r w:rsidRPr="003B0A97">
        <w:rPr>
          <w:color w:val="000000" w:themeColor="text1"/>
          <w:szCs w:val="26"/>
        </w:rPr>
        <w:t>C</w:t>
      </w:r>
      <w:r w:rsidRPr="003B0A97">
        <w:rPr>
          <w:color w:val="000000" w:themeColor="text1"/>
          <w:szCs w:val="26"/>
          <w:lang w:val="vi-VN"/>
        </w:rPr>
        <w:t xml:space="preserve">hủ dự án đã phối hợp với đơn vị tư vấn tiến hành lấy mẫu nước mặt </w:t>
      </w:r>
      <w:r w:rsidRPr="003B0A97">
        <w:rPr>
          <w:color w:val="000000" w:themeColor="text1"/>
          <w:szCs w:val="26"/>
        </w:rPr>
        <w:t xml:space="preserve">tại </w:t>
      </w:r>
      <w:r w:rsidR="004659B6" w:rsidRPr="003B0A97">
        <w:rPr>
          <w:color w:val="000000" w:themeColor="text1"/>
          <w:szCs w:val="26"/>
        </w:rPr>
        <w:t>khu</w:t>
      </w:r>
      <w:r w:rsidR="004659B6" w:rsidRPr="003B0A97">
        <w:rPr>
          <w:color w:val="000000" w:themeColor="text1"/>
          <w:szCs w:val="26"/>
          <w:lang w:val="vi-VN"/>
        </w:rPr>
        <w:t xml:space="preserve"> vực </w:t>
      </w:r>
      <w:r w:rsidRPr="003B0A97">
        <w:rPr>
          <w:color w:val="000000" w:themeColor="text1"/>
          <w:szCs w:val="26"/>
        </w:rPr>
        <w:t>dự án</w:t>
      </w:r>
      <w:r w:rsidR="00776650" w:rsidRPr="003B0A97">
        <w:rPr>
          <w:color w:val="000000" w:themeColor="text1"/>
          <w:szCs w:val="26"/>
        </w:rPr>
        <w:t xml:space="preserve"> ( </w:t>
      </w:r>
      <w:r w:rsidR="009A0ECE" w:rsidRPr="003B0A97">
        <w:rPr>
          <w:color w:val="000000" w:themeColor="text1"/>
          <w:szCs w:val="26"/>
        </w:rPr>
        <w:t>Kênh tiêu Ngô Xuyên</w:t>
      </w:r>
      <w:r w:rsidR="00776650" w:rsidRPr="003B0A97">
        <w:rPr>
          <w:color w:val="000000" w:themeColor="text1"/>
          <w:szCs w:val="26"/>
        </w:rPr>
        <w:t>)</w:t>
      </w:r>
      <w:r w:rsidRPr="003B0A97">
        <w:rPr>
          <w:color w:val="000000" w:themeColor="text1"/>
          <w:szCs w:val="26"/>
        </w:rPr>
        <w:t>, kết quả thu được như sau:</w:t>
      </w:r>
    </w:p>
    <w:p w:rsidR="00677AA4" w:rsidRPr="003B0A97" w:rsidRDefault="006E4125" w:rsidP="00CE5F4C">
      <w:pPr>
        <w:pStyle w:val="bngvevolt"/>
        <w:rPr>
          <w:color w:val="000000" w:themeColor="text1"/>
          <w:szCs w:val="26"/>
          <w:lang w:val="en-US"/>
        </w:rPr>
      </w:pPr>
      <w:bookmarkStart w:id="90" w:name="_Toc107904479"/>
      <w:bookmarkStart w:id="91" w:name="_Toc205367097"/>
      <w:r w:rsidRPr="003B0A97">
        <w:rPr>
          <w:color w:val="000000" w:themeColor="text1"/>
          <w:szCs w:val="26"/>
          <w:lang w:val="en-US"/>
        </w:rPr>
        <w:t>Bảng 3.5:</w:t>
      </w:r>
      <w:r w:rsidR="00677AA4" w:rsidRPr="003B0A97">
        <w:rPr>
          <w:color w:val="000000" w:themeColor="text1"/>
          <w:szCs w:val="26"/>
          <w:lang w:val="en-US"/>
        </w:rPr>
        <w:t xml:space="preserve"> Kết quả phân tích chất lượng nước mặt</w:t>
      </w:r>
      <w:bookmarkEnd w:id="90"/>
      <w:bookmarkEnd w:id="9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696"/>
        <w:gridCol w:w="1276"/>
        <w:gridCol w:w="1276"/>
        <w:gridCol w:w="1275"/>
        <w:gridCol w:w="1418"/>
        <w:gridCol w:w="1134"/>
        <w:gridCol w:w="1134"/>
      </w:tblGrid>
      <w:tr w:rsidR="003B0A97" w:rsidRPr="003B0A97" w:rsidTr="000F6AC0">
        <w:trPr>
          <w:trHeight w:val="276"/>
          <w:jc w:val="center"/>
        </w:trPr>
        <w:tc>
          <w:tcPr>
            <w:tcW w:w="709" w:type="dxa"/>
            <w:vMerge w:val="restart"/>
            <w:vAlign w:val="center"/>
          </w:tcPr>
          <w:p w:rsidR="000F21D7" w:rsidRPr="003B0A97" w:rsidRDefault="000F21D7" w:rsidP="000F21D7">
            <w:pPr>
              <w:contextualSpacing/>
              <w:jc w:val="center"/>
              <w:rPr>
                <w:color w:val="000000" w:themeColor="text1"/>
                <w:sz w:val="24"/>
                <w:szCs w:val="24"/>
                <w:lang w:val="nl-NL"/>
              </w:rPr>
            </w:pPr>
            <w:r w:rsidRPr="003B0A97">
              <w:rPr>
                <w:b/>
                <w:color w:val="000000" w:themeColor="text1"/>
                <w:sz w:val="24"/>
                <w:szCs w:val="24"/>
                <w:lang w:val="nl-NL"/>
              </w:rPr>
              <w:t>STT</w:t>
            </w:r>
          </w:p>
        </w:tc>
        <w:tc>
          <w:tcPr>
            <w:tcW w:w="1696" w:type="dxa"/>
            <w:vMerge w:val="restart"/>
            <w:vAlign w:val="center"/>
          </w:tcPr>
          <w:p w:rsidR="000F21D7" w:rsidRPr="003B0A97" w:rsidRDefault="000F21D7" w:rsidP="000F21D7">
            <w:pPr>
              <w:contextualSpacing/>
              <w:jc w:val="center"/>
              <w:rPr>
                <w:color w:val="000000" w:themeColor="text1"/>
                <w:sz w:val="24"/>
                <w:szCs w:val="24"/>
                <w:lang w:val="nl-NL"/>
              </w:rPr>
            </w:pPr>
            <w:r w:rsidRPr="003B0A97">
              <w:rPr>
                <w:b/>
                <w:color w:val="000000" w:themeColor="text1"/>
                <w:sz w:val="24"/>
                <w:szCs w:val="24"/>
                <w:lang w:val="nl-NL"/>
              </w:rPr>
              <w:t>Thông số</w:t>
            </w:r>
          </w:p>
        </w:tc>
        <w:tc>
          <w:tcPr>
            <w:tcW w:w="1276" w:type="dxa"/>
            <w:vMerge w:val="restart"/>
            <w:vAlign w:val="center"/>
          </w:tcPr>
          <w:p w:rsidR="000F21D7" w:rsidRPr="003B0A97" w:rsidRDefault="000F21D7" w:rsidP="000F21D7">
            <w:pPr>
              <w:contextualSpacing/>
              <w:jc w:val="center"/>
              <w:rPr>
                <w:color w:val="000000" w:themeColor="text1"/>
                <w:sz w:val="24"/>
                <w:szCs w:val="24"/>
                <w:vertAlign w:val="superscript"/>
                <w:lang w:val="nl-NL"/>
              </w:rPr>
            </w:pPr>
            <w:r w:rsidRPr="003B0A97">
              <w:rPr>
                <w:b/>
                <w:color w:val="000000" w:themeColor="text1"/>
                <w:sz w:val="24"/>
                <w:szCs w:val="24"/>
                <w:lang w:val="nl-NL"/>
              </w:rPr>
              <w:t>Đơn vị</w:t>
            </w:r>
          </w:p>
        </w:tc>
        <w:tc>
          <w:tcPr>
            <w:tcW w:w="1276" w:type="dxa"/>
            <w:vAlign w:val="center"/>
          </w:tcPr>
          <w:p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Kết quả đợt 1</w:t>
            </w:r>
          </w:p>
        </w:tc>
        <w:tc>
          <w:tcPr>
            <w:tcW w:w="1275" w:type="dxa"/>
          </w:tcPr>
          <w:p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Kết quả đợt 2</w:t>
            </w:r>
          </w:p>
        </w:tc>
        <w:tc>
          <w:tcPr>
            <w:tcW w:w="1418" w:type="dxa"/>
          </w:tcPr>
          <w:p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Kết quả đợt 3</w:t>
            </w:r>
          </w:p>
        </w:tc>
        <w:tc>
          <w:tcPr>
            <w:tcW w:w="2268" w:type="dxa"/>
            <w:gridSpan w:val="2"/>
            <w:vAlign w:val="center"/>
          </w:tcPr>
          <w:p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QCVN 08:2023/BTNMT</w:t>
            </w:r>
          </w:p>
        </w:tc>
      </w:tr>
      <w:tr w:rsidR="003B0A97" w:rsidRPr="003B0A97" w:rsidTr="000F6AC0">
        <w:trPr>
          <w:trHeight w:val="90"/>
          <w:jc w:val="center"/>
        </w:trPr>
        <w:tc>
          <w:tcPr>
            <w:tcW w:w="709" w:type="dxa"/>
            <w:vMerge/>
            <w:vAlign w:val="center"/>
          </w:tcPr>
          <w:p w:rsidR="000F21D7" w:rsidRPr="003B0A97" w:rsidRDefault="000F21D7" w:rsidP="000F21D7">
            <w:pPr>
              <w:contextualSpacing/>
              <w:jc w:val="center"/>
              <w:rPr>
                <w:b/>
                <w:color w:val="000000" w:themeColor="text1"/>
                <w:sz w:val="24"/>
                <w:szCs w:val="24"/>
                <w:lang w:val="nl-NL"/>
              </w:rPr>
            </w:pPr>
          </w:p>
        </w:tc>
        <w:tc>
          <w:tcPr>
            <w:tcW w:w="1696" w:type="dxa"/>
            <w:vMerge/>
            <w:vAlign w:val="center"/>
          </w:tcPr>
          <w:p w:rsidR="000F21D7" w:rsidRPr="003B0A97" w:rsidRDefault="000F21D7" w:rsidP="000F21D7">
            <w:pPr>
              <w:contextualSpacing/>
              <w:jc w:val="center"/>
              <w:rPr>
                <w:b/>
                <w:color w:val="000000" w:themeColor="text1"/>
                <w:spacing w:val="4"/>
                <w:sz w:val="24"/>
                <w:szCs w:val="24"/>
                <w:lang w:val="nl-NL"/>
              </w:rPr>
            </w:pPr>
          </w:p>
        </w:tc>
        <w:tc>
          <w:tcPr>
            <w:tcW w:w="1276" w:type="dxa"/>
            <w:vMerge/>
          </w:tcPr>
          <w:p w:rsidR="000F21D7" w:rsidRPr="003B0A97" w:rsidRDefault="000F21D7" w:rsidP="000F21D7">
            <w:pPr>
              <w:contextualSpacing/>
              <w:jc w:val="center"/>
              <w:rPr>
                <w:b/>
                <w:color w:val="000000" w:themeColor="text1"/>
                <w:spacing w:val="4"/>
                <w:sz w:val="24"/>
                <w:szCs w:val="24"/>
                <w:lang w:val="nl-NL"/>
              </w:rPr>
            </w:pPr>
          </w:p>
        </w:tc>
        <w:tc>
          <w:tcPr>
            <w:tcW w:w="1276" w:type="dxa"/>
          </w:tcPr>
          <w:p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NM01</w:t>
            </w:r>
          </w:p>
        </w:tc>
        <w:tc>
          <w:tcPr>
            <w:tcW w:w="1275" w:type="dxa"/>
          </w:tcPr>
          <w:p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NM01</w:t>
            </w:r>
          </w:p>
        </w:tc>
        <w:tc>
          <w:tcPr>
            <w:tcW w:w="1418" w:type="dxa"/>
          </w:tcPr>
          <w:p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NM01</w:t>
            </w:r>
          </w:p>
        </w:tc>
        <w:tc>
          <w:tcPr>
            <w:tcW w:w="1134" w:type="dxa"/>
            <w:vAlign w:val="center"/>
          </w:tcPr>
          <w:p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Bảng 1</w:t>
            </w:r>
          </w:p>
        </w:tc>
        <w:tc>
          <w:tcPr>
            <w:tcW w:w="1134" w:type="dxa"/>
            <w:vAlign w:val="center"/>
          </w:tcPr>
          <w:p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Bảng 2 (Mức B)</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lang w:val="nl-NL"/>
              </w:rPr>
            </w:pPr>
            <w:r w:rsidRPr="003B0A97">
              <w:rPr>
                <w:color w:val="000000" w:themeColor="text1"/>
                <w:sz w:val="24"/>
                <w:szCs w:val="24"/>
                <w:lang w:val="nl-NL"/>
              </w:rPr>
              <w:t>1</w:t>
            </w:r>
          </w:p>
        </w:tc>
        <w:tc>
          <w:tcPr>
            <w:tcW w:w="1696" w:type="dxa"/>
            <w:vAlign w:val="center"/>
          </w:tcPr>
          <w:p w:rsidR="000F6AC0" w:rsidRPr="003B0A97" w:rsidRDefault="000F6AC0" w:rsidP="000F6AC0">
            <w:pPr>
              <w:jc w:val="left"/>
              <w:rPr>
                <w:color w:val="000000" w:themeColor="text1"/>
                <w:spacing w:val="4"/>
                <w:sz w:val="24"/>
                <w:szCs w:val="24"/>
                <w:lang w:val="nl-NL"/>
              </w:rPr>
            </w:pPr>
            <w:r w:rsidRPr="003B0A97">
              <w:rPr>
                <w:color w:val="000000" w:themeColor="text1"/>
                <w:sz w:val="24"/>
                <w:szCs w:val="24"/>
              </w:rPr>
              <w:t>Amoni (NH</w:t>
            </w:r>
            <w:r w:rsidRPr="003B0A97">
              <w:rPr>
                <w:color w:val="000000" w:themeColor="text1"/>
                <w:sz w:val="24"/>
                <w:szCs w:val="24"/>
                <w:vertAlign w:val="subscript"/>
              </w:rPr>
              <w:t>4</w:t>
            </w:r>
            <w:r w:rsidRPr="003B0A97">
              <w:rPr>
                <w:color w:val="000000" w:themeColor="text1"/>
                <w:sz w:val="24"/>
                <w:szCs w:val="24"/>
                <w:vertAlign w:val="superscript"/>
              </w:rPr>
              <w:t>+</w:t>
            </w:r>
            <w:r w:rsidRPr="003B0A97">
              <w:rPr>
                <w:color w:val="000000" w:themeColor="text1"/>
                <w:sz w:val="24"/>
                <w:szCs w:val="24"/>
              </w:rPr>
              <w:t xml:space="preserve"> - N)</w:t>
            </w:r>
          </w:p>
        </w:tc>
        <w:tc>
          <w:tcPr>
            <w:tcW w:w="1276" w:type="dxa"/>
            <w:vAlign w:val="center"/>
          </w:tcPr>
          <w:p w:rsidR="000F6AC0" w:rsidRPr="003B0A97" w:rsidRDefault="000F6AC0" w:rsidP="000F6AC0">
            <w:pPr>
              <w:jc w:val="center"/>
              <w:rPr>
                <w:color w:val="000000" w:themeColor="text1"/>
                <w:sz w:val="24"/>
                <w:szCs w:val="24"/>
                <w:lang w:val="nl-NL"/>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color w:val="000000" w:themeColor="text1"/>
                <w:spacing w:val="4"/>
                <w:sz w:val="24"/>
                <w:szCs w:val="24"/>
                <w:lang w:val="nl-NL"/>
              </w:rPr>
            </w:pPr>
            <w:r w:rsidRPr="003B0A97">
              <w:rPr>
                <w:b/>
                <w:color w:val="000000" w:themeColor="text1"/>
                <w:sz w:val="24"/>
                <w:szCs w:val="24"/>
              </w:rPr>
              <w:t>1,02</w:t>
            </w:r>
          </w:p>
        </w:tc>
        <w:tc>
          <w:tcPr>
            <w:tcW w:w="1275" w:type="dxa"/>
            <w:vAlign w:val="center"/>
          </w:tcPr>
          <w:p w:rsidR="000F6AC0" w:rsidRPr="003B0A97" w:rsidRDefault="000F6AC0" w:rsidP="000F6AC0">
            <w:pPr>
              <w:jc w:val="center"/>
              <w:rPr>
                <w:b/>
                <w:color w:val="000000" w:themeColor="text1"/>
                <w:spacing w:val="4"/>
                <w:sz w:val="24"/>
                <w:szCs w:val="24"/>
                <w:lang w:val="nl-NL"/>
              </w:rPr>
            </w:pPr>
            <w:r w:rsidRPr="003B0A97">
              <w:rPr>
                <w:b/>
                <w:color w:val="000000" w:themeColor="text1"/>
                <w:sz w:val="24"/>
                <w:szCs w:val="24"/>
              </w:rPr>
              <w:t>0,76</w:t>
            </w:r>
          </w:p>
        </w:tc>
        <w:tc>
          <w:tcPr>
            <w:tcW w:w="1418" w:type="dxa"/>
            <w:vAlign w:val="center"/>
          </w:tcPr>
          <w:p w:rsidR="000F6AC0" w:rsidRPr="003B0A97" w:rsidRDefault="000F6AC0" w:rsidP="000F6AC0">
            <w:pPr>
              <w:jc w:val="center"/>
              <w:rPr>
                <w:b/>
                <w:color w:val="000000" w:themeColor="text1"/>
                <w:spacing w:val="4"/>
                <w:sz w:val="24"/>
                <w:szCs w:val="24"/>
              </w:rPr>
            </w:pPr>
            <w:r w:rsidRPr="003B0A97">
              <w:rPr>
                <w:b/>
                <w:color w:val="000000" w:themeColor="text1"/>
                <w:sz w:val="24"/>
                <w:szCs w:val="24"/>
              </w:rPr>
              <w:t>0,84</w:t>
            </w:r>
          </w:p>
        </w:tc>
        <w:tc>
          <w:tcPr>
            <w:tcW w:w="1134" w:type="dxa"/>
            <w:vAlign w:val="center"/>
          </w:tcPr>
          <w:p w:rsidR="000F6AC0" w:rsidRPr="003B0A97" w:rsidRDefault="000F6AC0" w:rsidP="000F6AC0">
            <w:pPr>
              <w:jc w:val="center"/>
              <w:rPr>
                <w:b/>
                <w:bCs/>
                <w:color w:val="000000" w:themeColor="text1"/>
                <w:sz w:val="24"/>
                <w:szCs w:val="24"/>
              </w:rPr>
            </w:pPr>
            <w:r w:rsidRPr="003B0A97">
              <w:rPr>
                <w:b/>
                <w:color w:val="000000" w:themeColor="text1"/>
                <w:sz w:val="24"/>
                <w:szCs w:val="24"/>
              </w:rPr>
              <w:t>0,3</w:t>
            </w:r>
          </w:p>
        </w:tc>
        <w:tc>
          <w:tcPr>
            <w:tcW w:w="1134" w:type="dxa"/>
            <w:vAlign w:val="center"/>
          </w:tcPr>
          <w:p w:rsidR="000F6AC0" w:rsidRPr="003B0A97" w:rsidRDefault="000F6AC0" w:rsidP="000F6AC0">
            <w:pPr>
              <w:jc w:val="center"/>
              <w:rPr>
                <w:b/>
                <w:bCs/>
                <w:color w:val="000000" w:themeColor="text1"/>
                <w:sz w:val="24"/>
                <w:szCs w:val="24"/>
              </w:rPr>
            </w:pPr>
            <w:r w:rsidRPr="003B0A97">
              <w:rPr>
                <w:b/>
                <w:color w:val="000000" w:themeColor="text1"/>
                <w:sz w:val="24"/>
                <w:szCs w:val="24"/>
              </w:rPr>
              <w:t>-</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2</w:t>
            </w:r>
          </w:p>
        </w:tc>
        <w:tc>
          <w:tcPr>
            <w:tcW w:w="1696" w:type="dxa"/>
            <w:vAlign w:val="center"/>
          </w:tcPr>
          <w:p w:rsidR="000F6AC0" w:rsidRPr="003B0A97" w:rsidRDefault="000F6AC0" w:rsidP="000F6AC0">
            <w:pPr>
              <w:jc w:val="left"/>
              <w:rPr>
                <w:color w:val="000000" w:themeColor="text1"/>
                <w:spacing w:val="4"/>
                <w:sz w:val="24"/>
                <w:szCs w:val="24"/>
              </w:rPr>
            </w:pPr>
            <w:r w:rsidRPr="003B0A97">
              <w:rPr>
                <w:color w:val="000000" w:themeColor="text1"/>
                <w:sz w:val="24"/>
                <w:szCs w:val="24"/>
                <w:lang w:val="vi-VN"/>
              </w:rPr>
              <w:t>Nitrit (NO</w:t>
            </w:r>
            <w:r w:rsidRPr="003B0A97">
              <w:rPr>
                <w:color w:val="000000" w:themeColor="text1"/>
                <w:sz w:val="24"/>
                <w:szCs w:val="24"/>
                <w:vertAlign w:val="subscript"/>
                <w:lang w:val="vi-VN"/>
              </w:rPr>
              <w:t>2</w:t>
            </w:r>
            <w:r w:rsidRPr="003B0A97">
              <w:rPr>
                <w:color w:val="000000" w:themeColor="text1"/>
                <w:sz w:val="24"/>
                <w:szCs w:val="24"/>
                <w:vertAlign w:val="superscript"/>
                <w:lang w:val="vi-VN"/>
              </w:rPr>
              <w:t>-</w:t>
            </w:r>
            <w:r w:rsidRPr="003B0A97">
              <w:rPr>
                <w:color w:val="000000" w:themeColor="text1"/>
                <w:sz w:val="24"/>
                <w:szCs w:val="24"/>
                <w:lang w:val="vi-VN"/>
              </w:rPr>
              <w:t xml:space="preserve"> _N)</w:t>
            </w:r>
            <w:r w:rsidRPr="003B0A97">
              <w:rPr>
                <w:color w:val="000000" w:themeColor="text1"/>
                <w:sz w:val="24"/>
                <w:szCs w:val="24"/>
                <w:vertAlign w:val="superscript"/>
              </w:rPr>
              <w:t xml:space="preserve"> </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vi-VN"/>
              </w:rPr>
              <w:t>mg/L</w:t>
            </w:r>
          </w:p>
        </w:tc>
        <w:tc>
          <w:tcPr>
            <w:tcW w:w="1276" w:type="dxa"/>
            <w:vAlign w:val="center"/>
          </w:tcPr>
          <w:p w:rsidR="000F6AC0" w:rsidRPr="003B0A97" w:rsidRDefault="000F6AC0" w:rsidP="000F6AC0">
            <w:pPr>
              <w:jc w:val="center"/>
              <w:rPr>
                <w:color w:val="000000" w:themeColor="text1"/>
                <w:spacing w:val="4"/>
                <w:sz w:val="24"/>
                <w:szCs w:val="24"/>
              </w:rPr>
            </w:pPr>
            <w:r w:rsidRPr="003B0A97">
              <w:rPr>
                <w:color w:val="000000" w:themeColor="text1"/>
                <w:sz w:val="24"/>
                <w:szCs w:val="24"/>
              </w:rPr>
              <w:t>0,015</w:t>
            </w:r>
          </w:p>
        </w:tc>
        <w:tc>
          <w:tcPr>
            <w:tcW w:w="1275" w:type="dxa"/>
            <w:vAlign w:val="center"/>
          </w:tcPr>
          <w:p w:rsidR="000F6AC0" w:rsidRPr="003B0A97" w:rsidRDefault="000F6AC0" w:rsidP="000F6AC0">
            <w:pPr>
              <w:jc w:val="center"/>
              <w:rPr>
                <w:color w:val="000000" w:themeColor="text1"/>
                <w:spacing w:val="4"/>
                <w:sz w:val="24"/>
                <w:szCs w:val="24"/>
              </w:rPr>
            </w:pPr>
            <w:r w:rsidRPr="003B0A97">
              <w:rPr>
                <w:color w:val="000000" w:themeColor="text1"/>
                <w:sz w:val="24"/>
                <w:szCs w:val="24"/>
              </w:rPr>
              <w:t>0,202</w:t>
            </w:r>
          </w:p>
        </w:tc>
        <w:tc>
          <w:tcPr>
            <w:tcW w:w="1418" w:type="dxa"/>
            <w:vAlign w:val="center"/>
          </w:tcPr>
          <w:p w:rsidR="000F6AC0" w:rsidRPr="003B0A97" w:rsidRDefault="000F6AC0" w:rsidP="000F6AC0">
            <w:pPr>
              <w:jc w:val="center"/>
              <w:rPr>
                <w:color w:val="000000" w:themeColor="text1"/>
                <w:spacing w:val="4"/>
                <w:sz w:val="24"/>
                <w:szCs w:val="24"/>
              </w:rPr>
            </w:pPr>
            <w:r w:rsidRPr="003B0A97">
              <w:rPr>
                <w:color w:val="000000" w:themeColor="text1"/>
                <w:sz w:val="24"/>
                <w:szCs w:val="24"/>
              </w:rPr>
              <w:t>0,009</w:t>
            </w:r>
          </w:p>
        </w:tc>
        <w:tc>
          <w:tcPr>
            <w:tcW w:w="1134" w:type="dxa"/>
            <w:vAlign w:val="center"/>
          </w:tcPr>
          <w:p w:rsidR="000F6AC0" w:rsidRPr="003B0A97" w:rsidRDefault="000F6AC0" w:rsidP="000F6AC0">
            <w:pPr>
              <w:jc w:val="center"/>
              <w:rPr>
                <w:b/>
                <w:bCs/>
                <w:color w:val="000000" w:themeColor="text1"/>
                <w:sz w:val="24"/>
                <w:szCs w:val="24"/>
              </w:rPr>
            </w:pPr>
            <w:r w:rsidRPr="003B0A97">
              <w:rPr>
                <w:b/>
                <w:color w:val="000000" w:themeColor="text1"/>
                <w:sz w:val="24"/>
                <w:szCs w:val="24"/>
              </w:rPr>
              <w:t>0,05</w:t>
            </w:r>
          </w:p>
        </w:tc>
        <w:tc>
          <w:tcPr>
            <w:tcW w:w="1134" w:type="dxa"/>
            <w:vAlign w:val="center"/>
          </w:tcPr>
          <w:p w:rsidR="000F6AC0" w:rsidRPr="003B0A97" w:rsidRDefault="000F6AC0" w:rsidP="000F6AC0">
            <w:pPr>
              <w:jc w:val="center"/>
              <w:rPr>
                <w:b/>
                <w:bCs/>
                <w:color w:val="000000" w:themeColor="text1"/>
                <w:sz w:val="24"/>
                <w:szCs w:val="24"/>
              </w:rPr>
            </w:pPr>
            <w:r w:rsidRPr="003B0A97">
              <w:rPr>
                <w:color w:val="000000" w:themeColor="text1"/>
                <w:sz w:val="24"/>
                <w:szCs w:val="24"/>
              </w:rPr>
              <w:t>-</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3</w:t>
            </w:r>
          </w:p>
        </w:tc>
        <w:tc>
          <w:tcPr>
            <w:tcW w:w="1696" w:type="dxa"/>
            <w:vAlign w:val="center"/>
          </w:tcPr>
          <w:p w:rsidR="000F6AC0" w:rsidRPr="003B0A97" w:rsidRDefault="000F6AC0" w:rsidP="000F6AC0">
            <w:pPr>
              <w:jc w:val="left"/>
              <w:rPr>
                <w:b/>
                <w:color w:val="000000" w:themeColor="text1"/>
                <w:spacing w:val="4"/>
                <w:sz w:val="24"/>
                <w:szCs w:val="24"/>
              </w:rPr>
            </w:pPr>
            <w:r w:rsidRPr="003B0A97">
              <w:rPr>
                <w:color w:val="000000" w:themeColor="text1"/>
                <w:sz w:val="24"/>
                <w:szCs w:val="24"/>
              </w:rPr>
              <w:t>Mangan (Mn)</w:t>
            </w:r>
          </w:p>
        </w:tc>
        <w:tc>
          <w:tcPr>
            <w:tcW w:w="1276" w:type="dxa"/>
            <w:vAlign w:val="center"/>
          </w:tcPr>
          <w:p w:rsidR="000F6AC0" w:rsidRPr="003B0A97" w:rsidRDefault="000F6AC0" w:rsidP="000F6AC0">
            <w:pPr>
              <w:jc w:val="center"/>
              <w:rPr>
                <w:b/>
                <w:color w:val="000000" w:themeColor="text1"/>
                <w:sz w:val="24"/>
                <w:szCs w:val="24"/>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0,376</w:t>
            </w:r>
          </w:p>
        </w:tc>
        <w:tc>
          <w:tcPr>
            <w:tcW w:w="1275" w:type="dxa"/>
            <w:vAlign w:val="center"/>
          </w:tcPr>
          <w:p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0,422</w:t>
            </w:r>
          </w:p>
        </w:tc>
        <w:tc>
          <w:tcPr>
            <w:tcW w:w="1418" w:type="dxa"/>
            <w:vAlign w:val="center"/>
          </w:tcPr>
          <w:p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0,406</w:t>
            </w:r>
          </w:p>
        </w:tc>
        <w:tc>
          <w:tcPr>
            <w:tcW w:w="1134" w:type="dxa"/>
            <w:vAlign w:val="center"/>
          </w:tcPr>
          <w:p w:rsidR="000F6AC0" w:rsidRPr="003B0A97" w:rsidRDefault="000F6AC0" w:rsidP="000F6AC0">
            <w:pPr>
              <w:pStyle w:val="Header"/>
              <w:jc w:val="center"/>
              <w:rPr>
                <w:i w:val="0"/>
                <w:color w:val="000000" w:themeColor="text1"/>
              </w:rPr>
            </w:pPr>
            <w:r w:rsidRPr="003B0A97">
              <w:rPr>
                <w:i w:val="0"/>
                <w:color w:val="000000" w:themeColor="text1"/>
              </w:rPr>
              <w:t>0,1</w:t>
            </w:r>
          </w:p>
        </w:tc>
        <w:tc>
          <w:tcPr>
            <w:tcW w:w="1134" w:type="dxa"/>
            <w:vAlign w:val="center"/>
          </w:tcPr>
          <w:p w:rsidR="000F6AC0" w:rsidRPr="003B0A97" w:rsidRDefault="000F6AC0" w:rsidP="000F6AC0">
            <w:pPr>
              <w:pStyle w:val="Header"/>
              <w:jc w:val="center"/>
              <w:rPr>
                <w:color w:val="000000" w:themeColor="text1"/>
              </w:rPr>
            </w:pPr>
            <w:r w:rsidRPr="003B0A97">
              <w:rPr>
                <w:b w:val="0"/>
                <w:color w:val="000000" w:themeColor="text1"/>
              </w:rPr>
              <w:t>-</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4</w:t>
            </w:r>
          </w:p>
        </w:tc>
        <w:tc>
          <w:tcPr>
            <w:tcW w:w="1696" w:type="dxa"/>
            <w:vAlign w:val="center"/>
          </w:tcPr>
          <w:p w:rsidR="000F6AC0" w:rsidRPr="003B0A97" w:rsidRDefault="000F6AC0" w:rsidP="000F6AC0">
            <w:pPr>
              <w:jc w:val="left"/>
              <w:rPr>
                <w:b/>
                <w:color w:val="000000" w:themeColor="text1"/>
                <w:spacing w:val="4"/>
                <w:sz w:val="24"/>
                <w:szCs w:val="24"/>
              </w:rPr>
            </w:pPr>
            <w:r w:rsidRPr="003B0A97">
              <w:rPr>
                <w:color w:val="000000" w:themeColor="text1"/>
                <w:sz w:val="24"/>
                <w:szCs w:val="24"/>
              </w:rPr>
              <w:t>Sắt (Fe)</w:t>
            </w:r>
            <w:r w:rsidRPr="003B0A97">
              <w:rPr>
                <w:color w:val="000000" w:themeColor="text1"/>
                <w:sz w:val="24"/>
                <w:szCs w:val="24"/>
                <w:vertAlign w:val="superscript"/>
              </w:rPr>
              <w:t xml:space="preserve"> </w:t>
            </w:r>
          </w:p>
        </w:tc>
        <w:tc>
          <w:tcPr>
            <w:tcW w:w="1276" w:type="dxa"/>
            <w:vAlign w:val="center"/>
          </w:tcPr>
          <w:p w:rsidR="000F6AC0" w:rsidRPr="003B0A97" w:rsidRDefault="000F6AC0" w:rsidP="000F6AC0">
            <w:pPr>
              <w:jc w:val="center"/>
              <w:rPr>
                <w:b/>
                <w:color w:val="000000" w:themeColor="text1"/>
                <w:sz w:val="24"/>
                <w:szCs w:val="24"/>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bCs/>
                <w:color w:val="000000" w:themeColor="text1"/>
                <w:spacing w:val="4"/>
                <w:sz w:val="24"/>
                <w:szCs w:val="24"/>
              </w:rPr>
            </w:pPr>
            <w:r w:rsidRPr="003B0A97">
              <w:rPr>
                <w:color w:val="000000" w:themeColor="text1"/>
                <w:sz w:val="24"/>
                <w:szCs w:val="24"/>
              </w:rPr>
              <w:t>KPH(LOD = 0,3)</w:t>
            </w:r>
          </w:p>
        </w:tc>
        <w:tc>
          <w:tcPr>
            <w:tcW w:w="1275" w:type="dxa"/>
            <w:vAlign w:val="center"/>
          </w:tcPr>
          <w:p w:rsidR="000F6AC0" w:rsidRPr="003B0A97" w:rsidRDefault="000F6AC0" w:rsidP="000F6AC0">
            <w:pPr>
              <w:jc w:val="center"/>
              <w:rPr>
                <w:b/>
                <w:bCs/>
                <w:color w:val="000000" w:themeColor="text1"/>
                <w:spacing w:val="4"/>
                <w:sz w:val="24"/>
                <w:szCs w:val="24"/>
              </w:rPr>
            </w:pPr>
            <w:r w:rsidRPr="003B0A97">
              <w:rPr>
                <w:color w:val="000000" w:themeColor="text1"/>
                <w:sz w:val="24"/>
                <w:szCs w:val="24"/>
              </w:rPr>
              <w:t>KPH(LOD=0,03)</w:t>
            </w:r>
          </w:p>
        </w:tc>
        <w:tc>
          <w:tcPr>
            <w:tcW w:w="1418" w:type="dxa"/>
            <w:vAlign w:val="center"/>
          </w:tcPr>
          <w:p w:rsidR="000F6AC0" w:rsidRPr="003B0A97" w:rsidRDefault="000F6AC0" w:rsidP="000F6AC0">
            <w:pPr>
              <w:jc w:val="center"/>
              <w:rPr>
                <w:b/>
                <w:bCs/>
                <w:color w:val="000000" w:themeColor="text1"/>
                <w:spacing w:val="4"/>
                <w:sz w:val="24"/>
                <w:szCs w:val="24"/>
              </w:rPr>
            </w:pPr>
            <w:r w:rsidRPr="003B0A97">
              <w:rPr>
                <w:color w:val="000000" w:themeColor="text1"/>
                <w:sz w:val="24"/>
                <w:szCs w:val="24"/>
              </w:rPr>
              <w:t>KPH(LOD=0,03)</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0,5</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5</w:t>
            </w:r>
          </w:p>
        </w:tc>
        <w:tc>
          <w:tcPr>
            <w:tcW w:w="1696" w:type="dxa"/>
            <w:vAlign w:val="center"/>
          </w:tcPr>
          <w:p w:rsidR="000F6AC0" w:rsidRPr="003B0A97" w:rsidRDefault="000F6AC0" w:rsidP="000F6AC0">
            <w:pPr>
              <w:jc w:val="left"/>
              <w:rPr>
                <w:color w:val="000000" w:themeColor="text1"/>
                <w:spacing w:val="4"/>
                <w:sz w:val="24"/>
                <w:szCs w:val="24"/>
              </w:rPr>
            </w:pPr>
            <w:r w:rsidRPr="003B0A97">
              <w:rPr>
                <w:color w:val="000000" w:themeColor="text1"/>
                <w:sz w:val="24"/>
                <w:szCs w:val="24"/>
                <w:lang w:val="vi-VN"/>
              </w:rPr>
              <w:t>Chất hoạt động bề mặt</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vi-VN"/>
              </w:rPr>
              <w:t>mg/L</w:t>
            </w:r>
          </w:p>
        </w:tc>
        <w:tc>
          <w:tcPr>
            <w:tcW w:w="1276" w:type="dxa"/>
            <w:vAlign w:val="center"/>
          </w:tcPr>
          <w:p w:rsidR="000F6AC0" w:rsidRPr="003B0A97" w:rsidRDefault="000F6AC0" w:rsidP="000F6AC0">
            <w:pPr>
              <w:jc w:val="center"/>
              <w:rPr>
                <w:b/>
                <w:bCs/>
                <w:color w:val="000000" w:themeColor="text1"/>
                <w:spacing w:val="4"/>
                <w:sz w:val="24"/>
                <w:szCs w:val="24"/>
              </w:rPr>
            </w:pPr>
            <w:r w:rsidRPr="003B0A97">
              <w:rPr>
                <w:color w:val="000000" w:themeColor="text1"/>
                <w:sz w:val="24"/>
                <w:szCs w:val="24"/>
              </w:rPr>
              <w:t>0,06</w:t>
            </w:r>
          </w:p>
        </w:tc>
        <w:tc>
          <w:tcPr>
            <w:tcW w:w="1275" w:type="dxa"/>
            <w:vAlign w:val="center"/>
          </w:tcPr>
          <w:p w:rsidR="000F6AC0" w:rsidRPr="003B0A97" w:rsidRDefault="000F6AC0" w:rsidP="000F6AC0">
            <w:pPr>
              <w:jc w:val="center"/>
              <w:rPr>
                <w:b/>
                <w:bCs/>
                <w:color w:val="000000" w:themeColor="text1"/>
                <w:spacing w:val="4"/>
                <w:sz w:val="24"/>
                <w:szCs w:val="24"/>
              </w:rPr>
            </w:pPr>
            <w:r w:rsidRPr="003B0A97">
              <w:rPr>
                <w:color w:val="000000" w:themeColor="text1"/>
                <w:sz w:val="24"/>
                <w:szCs w:val="24"/>
              </w:rPr>
              <w:t>0,05</w:t>
            </w:r>
          </w:p>
        </w:tc>
        <w:tc>
          <w:tcPr>
            <w:tcW w:w="1418" w:type="dxa"/>
            <w:vAlign w:val="center"/>
          </w:tcPr>
          <w:p w:rsidR="000F6AC0" w:rsidRPr="003B0A97" w:rsidRDefault="000F6AC0" w:rsidP="000F6AC0">
            <w:pPr>
              <w:jc w:val="center"/>
              <w:rPr>
                <w:b/>
                <w:bCs/>
                <w:color w:val="000000" w:themeColor="text1"/>
                <w:spacing w:val="4"/>
                <w:sz w:val="24"/>
                <w:szCs w:val="24"/>
              </w:rPr>
            </w:pPr>
            <w:r w:rsidRPr="003B0A97">
              <w:rPr>
                <w:color w:val="000000" w:themeColor="text1"/>
                <w:sz w:val="24"/>
                <w:szCs w:val="24"/>
              </w:rPr>
              <w:t>0,06</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0,1</w:t>
            </w:r>
          </w:p>
        </w:tc>
        <w:tc>
          <w:tcPr>
            <w:tcW w:w="1134" w:type="dxa"/>
            <w:vAlign w:val="center"/>
          </w:tcPr>
          <w:p w:rsidR="000F6AC0" w:rsidRPr="003B0A97" w:rsidRDefault="000F6AC0" w:rsidP="000F6AC0">
            <w:pPr>
              <w:jc w:val="center"/>
              <w:rPr>
                <w:b/>
                <w:color w:val="000000" w:themeColor="text1"/>
                <w:sz w:val="24"/>
                <w:szCs w:val="24"/>
              </w:rPr>
            </w:pPr>
            <w:r w:rsidRPr="003B0A97">
              <w:rPr>
                <w:color w:val="000000" w:themeColor="text1"/>
                <w:sz w:val="24"/>
                <w:szCs w:val="24"/>
              </w:rPr>
              <w:t>-</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6</w:t>
            </w:r>
          </w:p>
        </w:tc>
        <w:tc>
          <w:tcPr>
            <w:tcW w:w="1696" w:type="dxa"/>
            <w:vAlign w:val="center"/>
          </w:tcPr>
          <w:p w:rsidR="000F6AC0" w:rsidRPr="003B0A97" w:rsidRDefault="000F6AC0" w:rsidP="000F6AC0">
            <w:pPr>
              <w:jc w:val="left"/>
              <w:rPr>
                <w:color w:val="000000" w:themeColor="text1"/>
                <w:spacing w:val="4"/>
                <w:sz w:val="24"/>
                <w:szCs w:val="24"/>
              </w:rPr>
            </w:pPr>
            <w:r w:rsidRPr="003B0A97">
              <w:rPr>
                <w:color w:val="000000" w:themeColor="text1"/>
                <w:sz w:val="24"/>
                <w:szCs w:val="24"/>
              </w:rPr>
              <w:t>Tổng dầu, mỡ</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bCs/>
                <w:color w:val="000000" w:themeColor="text1"/>
                <w:sz w:val="24"/>
                <w:szCs w:val="24"/>
              </w:rPr>
            </w:pPr>
            <w:r w:rsidRPr="003B0A97">
              <w:rPr>
                <w:color w:val="000000" w:themeColor="text1"/>
                <w:sz w:val="24"/>
                <w:szCs w:val="24"/>
              </w:rPr>
              <w:t>3,47</w:t>
            </w:r>
          </w:p>
        </w:tc>
        <w:tc>
          <w:tcPr>
            <w:tcW w:w="1275" w:type="dxa"/>
            <w:vAlign w:val="center"/>
          </w:tcPr>
          <w:p w:rsidR="000F6AC0" w:rsidRPr="003B0A97" w:rsidRDefault="000F6AC0" w:rsidP="000F6AC0">
            <w:pPr>
              <w:jc w:val="center"/>
              <w:rPr>
                <w:b/>
                <w:bCs/>
                <w:color w:val="000000" w:themeColor="text1"/>
                <w:sz w:val="24"/>
                <w:szCs w:val="24"/>
              </w:rPr>
            </w:pPr>
            <w:r w:rsidRPr="003B0A97">
              <w:rPr>
                <w:color w:val="000000" w:themeColor="text1"/>
                <w:sz w:val="24"/>
                <w:szCs w:val="24"/>
              </w:rPr>
              <w:t>3,76</w:t>
            </w:r>
          </w:p>
        </w:tc>
        <w:tc>
          <w:tcPr>
            <w:tcW w:w="1418" w:type="dxa"/>
            <w:vAlign w:val="center"/>
          </w:tcPr>
          <w:p w:rsidR="000F6AC0" w:rsidRPr="003B0A97" w:rsidRDefault="000F6AC0" w:rsidP="000F6AC0">
            <w:pPr>
              <w:jc w:val="center"/>
              <w:rPr>
                <w:b/>
                <w:bCs/>
                <w:color w:val="000000" w:themeColor="text1"/>
                <w:sz w:val="24"/>
                <w:szCs w:val="24"/>
              </w:rPr>
            </w:pPr>
            <w:r w:rsidRPr="003B0A97">
              <w:rPr>
                <w:color w:val="000000" w:themeColor="text1"/>
                <w:sz w:val="24"/>
                <w:szCs w:val="24"/>
              </w:rPr>
              <w:t>4,01</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5,0</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7</w:t>
            </w:r>
          </w:p>
        </w:tc>
        <w:tc>
          <w:tcPr>
            <w:tcW w:w="1696" w:type="dxa"/>
            <w:vAlign w:val="center"/>
          </w:tcPr>
          <w:p w:rsidR="000F6AC0" w:rsidRPr="003B0A97" w:rsidRDefault="000F6AC0" w:rsidP="000F6AC0">
            <w:pPr>
              <w:jc w:val="left"/>
              <w:rPr>
                <w:b/>
                <w:color w:val="000000" w:themeColor="text1"/>
                <w:spacing w:val="4"/>
                <w:sz w:val="24"/>
                <w:szCs w:val="24"/>
                <w:vertAlign w:val="superscript"/>
              </w:rPr>
            </w:pPr>
            <w:r w:rsidRPr="003B0A97">
              <w:rPr>
                <w:color w:val="000000" w:themeColor="text1"/>
                <w:sz w:val="24"/>
                <w:szCs w:val="24"/>
              </w:rPr>
              <w:t>pH</w:t>
            </w:r>
          </w:p>
        </w:tc>
        <w:tc>
          <w:tcPr>
            <w:tcW w:w="1276" w:type="dxa"/>
            <w:vAlign w:val="center"/>
          </w:tcPr>
          <w:p w:rsidR="000F6AC0" w:rsidRPr="003B0A97" w:rsidRDefault="000F6AC0" w:rsidP="000F6AC0">
            <w:pPr>
              <w:jc w:val="center"/>
              <w:rPr>
                <w:b/>
                <w:color w:val="000000" w:themeColor="text1"/>
                <w:sz w:val="24"/>
                <w:szCs w:val="24"/>
              </w:rPr>
            </w:pPr>
            <w:r w:rsidRPr="003B0A97">
              <w:rPr>
                <w:color w:val="000000" w:themeColor="text1"/>
                <w:spacing w:val="4"/>
                <w:sz w:val="24"/>
                <w:szCs w:val="24"/>
                <w:lang w:val="nl-NL"/>
              </w:rPr>
              <w:t>-</w:t>
            </w:r>
          </w:p>
        </w:tc>
        <w:tc>
          <w:tcPr>
            <w:tcW w:w="1276" w:type="dxa"/>
            <w:vAlign w:val="center"/>
          </w:tcPr>
          <w:p w:rsidR="000F6AC0" w:rsidRPr="003B0A97" w:rsidRDefault="000F6AC0" w:rsidP="000F6AC0">
            <w:pPr>
              <w:jc w:val="center"/>
              <w:rPr>
                <w:b/>
                <w:color w:val="000000" w:themeColor="text1"/>
                <w:spacing w:val="4"/>
                <w:sz w:val="24"/>
                <w:szCs w:val="24"/>
              </w:rPr>
            </w:pPr>
            <w:r w:rsidRPr="003B0A97">
              <w:rPr>
                <w:color w:val="000000" w:themeColor="text1"/>
                <w:sz w:val="24"/>
                <w:szCs w:val="24"/>
              </w:rPr>
              <w:t>7,81</w:t>
            </w:r>
          </w:p>
        </w:tc>
        <w:tc>
          <w:tcPr>
            <w:tcW w:w="1275" w:type="dxa"/>
            <w:vAlign w:val="center"/>
          </w:tcPr>
          <w:p w:rsidR="000F6AC0" w:rsidRPr="003B0A97" w:rsidRDefault="000F6AC0" w:rsidP="000F6AC0">
            <w:pPr>
              <w:jc w:val="center"/>
              <w:rPr>
                <w:b/>
                <w:color w:val="000000" w:themeColor="text1"/>
                <w:spacing w:val="4"/>
                <w:sz w:val="24"/>
                <w:szCs w:val="24"/>
              </w:rPr>
            </w:pPr>
            <w:r w:rsidRPr="003B0A97">
              <w:rPr>
                <w:color w:val="000000" w:themeColor="text1"/>
                <w:sz w:val="24"/>
                <w:szCs w:val="24"/>
              </w:rPr>
              <w:t>7,69</w:t>
            </w:r>
          </w:p>
        </w:tc>
        <w:tc>
          <w:tcPr>
            <w:tcW w:w="1418" w:type="dxa"/>
            <w:vAlign w:val="center"/>
          </w:tcPr>
          <w:p w:rsidR="000F6AC0" w:rsidRPr="003B0A97" w:rsidRDefault="000F6AC0" w:rsidP="000F6AC0">
            <w:pPr>
              <w:jc w:val="center"/>
              <w:rPr>
                <w:b/>
                <w:color w:val="000000" w:themeColor="text1"/>
                <w:spacing w:val="4"/>
                <w:sz w:val="24"/>
                <w:szCs w:val="24"/>
              </w:rPr>
            </w:pPr>
            <w:r w:rsidRPr="003B0A97">
              <w:rPr>
                <w:color w:val="000000" w:themeColor="text1"/>
                <w:sz w:val="24"/>
                <w:szCs w:val="24"/>
              </w:rPr>
              <w:t>7,64</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6,0- 8,5</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8</w:t>
            </w:r>
          </w:p>
        </w:tc>
        <w:tc>
          <w:tcPr>
            <w:tcW w:w="1696" w:type="dxa"/>
            <w:vAlign w:val="center"/>
          </w:tcPr>
          <w:p w:rsidR="000F6AC0" w:rsidRPr="003B0A97" w:rsidRDefault="000F6AC0" w:rsidP="000F6AC0">
            <w:pPr>
              <w:rPr>
                <w:color w:val="000000" w:themeColor="text1"/>
                <w:spacing w:val="4"/>
                <w:sz w:val="24"/>
                <w:szCs w:val="24"/>
              </w:rPr>
            </w:pPr>
            <w:r w:rsidRPr="003B0A97">
              <w:rPr>
                <w:color w:val="000000" w:themeColor="text1"/>
                <w:sz w:val="24"/>
                <w:szCs w:val="24"/>
              </w:rPr>
              <w:t>BOD</w:t>
            </w:r>
            <w:r w:rsidRPr="003B0A97">
              <w:rPr>
                <w:color w:val="000000" w:themeColor="text1"/>
                <w:sz w:val="24"/>
                <w:szCs w:val="24"/>
                <w:vertAlign w:val="subscript"/>
              </w:rPr>
              <w:t>5</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color w:val="000000" w:themeColor="text1"/>
                <w:spacing w:val="4"/>
                <w:sz w:val="24"/>
                <w:szCs w:val="24"/>
              </w:rPr>
            </w:pPr>
            <w:r w:rsidRPr="003B0A97">
              <w:rPr>
                <w:b/>
                <w:color w:val="000000" w:themeColor="text1"/>
                <w:sz w:val="24"/>
                <w:szCs w:val="24"/>
              </w:rPr>
              <w:t>18,6</w:t>
            </w:r>
          </w:p>
        </w:tc>
        <w:tc>
          <w:tcPr>
            <w:tcW w:w="1275" w:type="dxa"/>
            <w:vAlign w:val="center"/>
          </w:tcPr>
          <w:p w:rsidR="000F6AC0" w:rsidRPr="003B0A97" w:rsidRDefault="000F6AC0" w:rsidP="000F6AC0">
            <w:pPr>
              <w:jc w:val="center"/>
              <w:rPr>
                <w:b/>
                <w:color w:val="000000" w:themeColor="text1"/>
                <w:spacing w:val="4"/>
                <w:sz w:val="24"/>
                <w:szCs w:val="24"/>
              </w:rPr>
            </w:pPr>
            <w:r w:rsidRPr="003B0A97">
              <w:rPr>
                <w:b/>
                <w:color w:val="000000" w:themeColor="text1"/>
                <w:sz w:val="24"/>
                <w:szCs w:val="24"/>
              </w:rPr>
              <w:t>19,3</w:t>
            </w:r>
          </w:p>
        </w:tc>
        <w:tc>
          <w:tcPr>
            <w:tcW w:w="1418" w:type="dxa"/>
            <w:vAlign w:val="center"/>
          </w:tcPr>
          <w:p w:rsidR="000F6AC0" w:rsidRPr="003B0A97" w:rsidRDefault="000F6AC0" w:rsidP="000F6AC0">
            <w:pPr>
              <w:jc w:val="center"/>
              <w:rPr>
                <w:b/>
                <w:color w:val="000000" w:themeColor="text1"/>
                <w:spacing w:val="4"/>
                <w:sz w:val="24"/>
                <w:szCs w:val="24"/>
              </w:rPr>
            </w:pPr>
            <w:r w:rsidRPr="003B0A97">
              <w:rPr>
                <w:b/>
                <w:color w:val="000000" w:themeColor="text1"/>
                <w:sz w:val="24"/>
                <w:szCs w:val="24"/>
              </w:rPr>
              <w:t>18,8</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 6</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9</w:t>
            </w:r>
          </w:p>
        </w:tc>
        <w:tc>
          <w:tcPr>
            <w:tcW w:w="1696" w:type="dxa"/>
            <w:vAlign w:val="center"/>
          </w:tcPr>
          <w:p w:rsidR="000F6AC0" w:rsidRPr="003B0A97" w:rsidRDefault="000F6AC0" w:rsidP="000F6AC0">
            <w:pPr>
              <w:rPr>
                <w:color w:val="000000" w:themeColor="text1"/>
                <w:spacing w:val="4"/>
                <w:sz w:val="24"/>
                <w:szCs w:val="24"/>
                <w:vertAlign w:val="superscript"/>
              </w:rPr>
            </w:pPr>
            <w:r w:rsidRPr="003B0A97">
              <w:rPr>
                <w:color w:val="000000" w:themeColor="text1"/>
                <w:sz w:val="24"/>
                <w:szCs w:val="24"/>
              </w:rPr>
              <w:t>COD</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bCs/>
                <w:color w:val="000000" w:themeColor="text1"/>
                <w:spacing w:val="4"/>
                <w:sz w:val="24"/>
                <w:szCs w:val="24"/>
                <w:lang w:val="vi-VN"/>
              </w:rPr>
            </w:pPr>
            <w:r w:rsidRPr="003B0A97">
              <w:rPr>
                <w:b/>
                <w:color w:val="000000" w:themeColor="text1"/>
                <w:sz w:val="24"/>
                <w:szCs w:val="24"/>
              </w:rPr>
              <w:t>32,9</w:t>
            </w:r>
          </w:p>
        </w:tc>
        <w:tc>
          <w:tcPr>
            <w:tcW w:w="1275" w:type="dxa"/>
            <w:vAlign w:val="center"/>
          </w:tcPr>
          <w:p w:rsidR="000F6AC0" w:rsidRPr="003B0A97" w:rsidRDefault="000F6AC0" w:rsidP="000F6AC0">
            <w:pPr>
              <w:jc w:val="center"/>
              <w:rPr>
                <w:b/>
                <w:bCs/>
                <w:color w:val="000000" w:themeColor="text1"/>
                <w:spacing w:val="4"/>
                <w:sz w:val="24"/>
                <w:szCs w:val="24"/>
                <w:lang w:val="vi-VN"/>
              </w:rPr>
            </w:pPr>
            <w:r w:rsidRPr="003B0A97">
              <w:rPr>
                <w:b/>
                <w:color w:val="000000" w:themeColor="text1"/>
                <w:sz w:val="24"/>
                <w:szCs w:val="24"/>
              </w:rPr>
              <w:t>31,2</w:t>
            </w:r>
          </w:p>
        </w:tc>
        <w:tc>
          <w:tcPr>
            <w:tcW w:w="1418" w:type="dxa"/>
            <w:vAlign w:val="center"/>
          </w:tcPr>
          <w:p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34,5</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 15</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10</w:t>
            </w:r>
          </w:p>
        </w:tc>
        <w:tc>
          <w:tcPr>
            <w:tcW w:w="1696" w:type="dxa"/>
            <w:vAlign w:val="center"/>
          </w:tcPr>
          <w:p w:rsidR="000F6AC0" w:rsidRPr="003B0A97" w:rsidRDefault="000F6AC0" w:rsidP="000F6AC0">
            <w:pPr>
              <w:rPr>
                <w:color w:val="000000" w:themeColor="text1"/>
                <w:sz w:val="24"/>
                <w:szCs w:val="24"/>
                <w:vertAlign w:val="superscript"/>
              </w:rPr>
            </w:pPr>
            <w:r w:rsidRPr="003B0A97">
              <w:rPr>
                <w:color w:val="000000" w:themeColor="text1"/>
                <w:spacing w:val="4"/>
                <w:sz w:val="24"/>
                <w:szCs w:val="24"/>
                <w:lang w:val="nl-NL"/>
              </w:rPr>
              <w:t>DO</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3,04</w:t>
            </w:r>
          </w:p>
        </w:tc>
        <w:tc>
          <w:tcPr>
            <w:tcW w:w="1275"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3,13</w:t>
            </w:r>
          </w:p>
        </w:tc>
        <w:tc>
          <w:tcPr>
            <w:tcW w:w="1418"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3,14</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 5,0</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11</w:t>
            </w:r>
          </w:p>
        </w:tc>
        <w:tc>
          <w:tcPr>
            <w:tcW w:w="1696" w:type="dxa"/>
            <w:vAlign w:val="center"/>
          </w:tcPr>
          <w:p w:rsidR="000F6AC0" w:rsidRPr="003B0A97" w:rsidRDefault="000F6AC0" w:rsidP="000F6AC0">
            <w:pPr>
              <w:rPr>
                <w:color w:val="000000" w:themeColor="text1"/>
                <w:sz w:val="24"/>
                <w:szCs w:val="24"/>
                <w:vertAlign w:val="superscript"/>
              </w:rPr>
            </w:pPr>
            <w:r w:rsidRPr="003B0A97">
              <w:rPr>
                <w:color w:val="000000" w:themeColor="text1"/>
                <w:sz w:val="24"/>
                <w:szCs w:val="24"/>
              </w:rPr>
              <w:t>TSS</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rsidR="000F6AC0" w:rsidRPr="003B0A97" w:rsidRDefault="000F6AC0" w:rsidP="000F6AC0">
            <w:pPr>
              <w:jc w:val="center"/>
              <w:rPr>
                <w:b/>
                <w:bCs/>
                <w:color w:val="000000" w:themeColor="text1"/>
                <w:sz w:val="24"/>
                <w:szCs w:val="24"/>
              </w:rPr>
            </w:pPr>
            <w:r w:rsidRPr="003B0A97">
              <w:rPr>
                <w:b/>
                <w:color w:val="000000" w:themeColor="text1"/>
                <w:sz w:val="24"/>
                <w:szCs w:val="24"/>
              </w:rPr>
              <w:t>190</w:t>
            </w:r>
          </w:p>
        </w:tc>
        <w:tc>
          <w:tcPr>
            <w:tcW w:w="1275" w:type="dxa"/>
            <w:vAlign w:val="center"/>
          </w:tcPr>
          <w:p w:rsidR="000F6AC0" w:rsidRPr="003B0A97" w:rsidRDefault="000F6AC0" w:rsidP="000F6AC0">
            <w:pPr>
              <w:jc w:val="center"/>
              <w:rPr>
                <w:b/>
                <w:bCs/>
                <w:color w:val="000000" w:themeColor="text1"/>
                <w:sz w:val="24"/>
                <w:szCs w:val="24"/>
              </w:rPr>
            </w:pPr>
            <w:r w:rsidRPr="003B0A97">
              <w:rPr>
                <w:b/>
                <w:color w:val="000000" w:themeColor="text1"/>
                <w:sz w:val="24"/>
                <w:szCs w:val="24"/>
              </w:rPr>
              <w:t>187</w:t>
            </w:r>
          </w:p>
        </w:tc>
        <w:tc>
          <w:tcPr>
            <w:tcW w:w="1418" w:type="dxa"/>
            <w:vAlign w:val="center"/>
          </w:tcPr>
          <w:p w:rsidR="000F6AC0" w:rsidRPr="003B0A97" w:rsidRDefault="000F6AC0" w:rsidP="000F6AC0">
            <w:pPr>
              <w:jc w:val="center"/>
              <w:rPr>
                <w:b/>
                <w:bCs/>
                <w:color w:val="000000" w:themeColor="text1"/>
                <w:sz w:val="24"/>
                <w:szCs w:val="24"/>
              </w:rPr>
            </w:pPr>
            <w:r w:rsidRPr="003B0A97">
              <w:rPr>
                <w:b/>
                <w:color w:val="000000" w:themeColor="text1"/>
                <w:sz w:val="24"/>
                <w:szCs w:val="24"/>
              </w:rPr>
              <w:t>179</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 100</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12</w:t>
            </w:r>
          </w:p>
        </w:tc>
        <w:tc>
          <w:tcPr>
            <w:tcW w:w="1696" w:type="dxa"/>
            <w:vAlign w:val="center"/>
          </w:tcPr>
          <w:p w:rsidR="000F6AC0" w:rsidRPr="003B0A97" w:rsidRDefault="000F6AC0" w:rsidP="000F6AC0">
            <w:pPr>
              <w:rPr>
                <w:color w:val="000000" w:themeColor="text1"/>
                <w:spacing w:val="4"/>
                <w:sz w:val="24"/>
                <w:szCs w:val="24"/>
              </w:rPr>
            </w:pPr>
            <w:r w:rsidRPr="003B0A97">
              <w:rPr>
                <w:color w:val="000000" w:themeColor="text1"/>
                <w:spacing w:val="4"/>
                <w:sz w:val="24"/>
                <w:szCs w:val="24"/>
              </w:rPr>
              <w:t>Tổng Photpho</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pacing w:val="4"/>
                <w:sz w:val="24"/>
                <w:szCs w:val="24"/>
              </w:rPr>
              <w:t>mg/L</w:t>
            </w:r>
          </w:p>
        </w:tc>
        <w:tc>
          <w:tcPr>
            <w:tcW w:w="1276"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lang w:eastAsia="vi-VN"/>
              </w:rPr>
              <w:t>0,81</w:t>
            </w:r>
          </w:p>
        </w:tc>
        <w:tc>
          <w:tcPr>
            <w:tcW w:w="1275"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lang w:eastAsia="vi-VN"/>
              </w:rPr>
              <w:t>1,11</w:t>
            </w:r>
          </w:p>
        </w:tc>
        <w:tc>
          <w:tcPr>
            <w:tcW w:w="1418"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lang w:eastAsia="vi-VN"/>
              </w:rPr>
              <w:t>1,77</w:t>
            </w:r>
          </w:p>
        </w:tc>
        <w:tc>
          <w:tcPr>
            <w:tcW w:w="1134" w:type="dxa"/>
            <w:vAlign w:val="center"/>
          </w:tcPr>
          <w:p w:rsidR="000F6AC0" w:rsidRPr="003B0A97" w:rsidRDefault="000F6AC0" w:rsidP="000F6AC0">
            <w:pPr>
              <w:jc w:val="center"/>
              <w:rPr>
                <w:b/>
                <w:color w:val="000000" w:themeColor="text1"/>
                <w:sz w:val="24"/>
                <w:szCs w:val="24"/>
              </w:rPr>
            </w:pPr>
            <w:r w:rsidRPr="003B0A97">
              <w:rPr>
                <w:color w:val="000000" w:themeColor="text1"/>
                <w:sz w:val="24"/>
                <w:szCs w:val="24"/>
              </w:rPr>
              <w:t>-</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 0,3</w:t>
            </w:r>
          </w:p>
        </w:tc>
      </w:tr>
      <w:tr w:rsidR="003B0A97" w:rsidRPr="003B0A97" w:rsidTr="000F6AC0">
        <w:trPr>
          <w:trHeight w:val="268"/>
          <w:jc w:val="center"/>
        </w:trPr>
        <w:tc>
          <w:tcPr>
            <w:tcW w:w="709" w:type="dxa"/>
            <w:vAlign w:val="center"/>
          </w:tcPr>
          <w:p w:rsidR="000F6AC0" w:rsidRPr="003B0A97" w:rsidRDefault="000F6AC0" w:rsidP="000F6AC0">
            <w:pPr>
              <w:contextualSpacing/>
              <w:jc w:val="center"/>
              <w:rPr>
                <w:color w:val="000000" w:themeColor="text1"/>
                <w:sz w:val="24"/>
                <w:szCs w:val="24"/>
              </w:rPr>
            </w:pPr>
            <w:r w:rsidRPr="003B0A97">
              <w:rPr>
                <w:color w:val="000000" w:themeColor="text1"/>
                <w:sz w:val="24"/>
                <w:szCs w:val="24"/>
              </w:rPr>
              <w:t>13</w:t>
            </w:r>
          </w:p>
        </w:tc>
        <w:tc>
          <w:tcPr>
            <w:tcW w:w="1696" w:type="dxa"/>
            <w:vAlign w:val="center"/>
          </w:tcPr>
          <w:p w:rsidR="000F6AC0" w:rsidRPr="003B0A97" w:rsidRDefault="000F6AC0" w:rsidP="000F6AC0">
            <w:pPr>
              <w:rPr>
                <w:color w:val="000000" w:themeColor="text1"/>
                <w:sz w:val="24"/>
                <w:szCs w:val="24"/>
              </w:rPr>
            </w:pPr>
            <w:r w:rsidRPr="003B0A97">
              <w:rPr>
                <w:color w:val="000000" w:themeColor="text1"/>
                <w:sz w:val="24"/>
                <w:szCs w:val="24"/>
              </w:rPr>
              <w:t>Coliform</w:t>
            </w:r>
          </w:p>
        </w:tc>
        <w:tc>
          <w:tcPr>
            <w:tcW w:w="1276" w:type="dxa"/>
            <w:vAlign w:val="center"/>
          </w:tcPr>
          <w:p w:rsidR="000F6AC0" w:rsidRPr="003B0A97" w:rsidRDefault="000F6AC0" w:rsidP="000F6AC0">
            <w:pPr>
              <w:jc w:val="center"/>
              <w:rPr>
                <w:color w:val="000000" w:themeColor="text1"/>
                <w:sz w:val="24"/>
                <w:szCs w:val="24"/>
              </w:rPr>
            </w:pPr>
            <w:r w:rsidRPr="003B0A97">
              <w:rPr>
                <w:color w:val="000000" w:themeColor="text1"/>
                <w:sz w:val="24"/>
                <w:szCs w:val="24"/>
                <w:lang w:val="nl-NL"/>
              </w:rPr>
              <w:t>MPN/100mL</w:t>
            </w:r>
          </w:p>
        </w:tc>
        <w:tc>
          <w:tcPr>
            <w:tcW w:w="1276"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6.300</w:t>
            </w:r>
          </w:p>
        </w:tc>
        <w:tc>
          <w:tcPr>
            <w:tcW w:w="1275"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7.900</w:t>
            </w:r>
          </w:p>
        </w:tc>
        <w:tc>
          <w:tcPr>
            <w:tcW w:w="1418"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7.000</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rsidR="000F6AC0" w:rsidRPr="003B0A97" w:rsidRDefault="000F6AC0" w:rsidP="000F6AC0">
            <w:pPr>
              <w:jc w:val="center"/>
              <w:rPr>
                <w:b/>
                <w:color w:val="000000" w:themeColor="text1"/>
                <w:sz w:val="24"/>
                <w:szCs w:val="24"/>
              </w:rPr>
            </w:pPr>
            <w:r w:rsidRPr="003B0A97">
              <w:rPr>
                <w:b/>
                <w:color w:val="000000" w:themeColor="text1"/>
                <w:sz w:val="24"/>
                <w:szCs w:val="24"/>
              </w:rPr>
              <w:t>≤ 5.000</w:t>
            </w:r>
          </w:p>
        </w:tc>
      </w:tr>
    </w:tbl>
    <w:p w:rsidR="00677AA4" w:rsidRPr="003B0A97" w:rsidRDefault="00677AA4" w:rsidP="00CE5F4C">
      <w:pPr>
        <w:ind w:firstLine="567"/>
        <w:contextualSpacing/>
        <w:rPr>
          <w:rFonts w:asciiTheme="majorHAnsi" w:hAnsiTheme="majorHAnsi" w:cstheme="majorHAnsi"/>
          <w:bCs/>
          <w:iCs/>
          <w:color w:val="000000" w:themeColor="text1"/>
          <w:szCs w:val="26"/>
          <w:lang w:val="pt-BR"/>
        </w:rPr>
      </w:pPr>
      <w:r w:rsidRPr="003B0A97">
        <w:rPr>
          <w:rFonts w:asciiTheme="majorHAnsi" w:hAnsiTheme="majorHAnsi" w:cstheme="majorHAnsi"/>
          <w:b/>
          <w:bCs/>
          <w:iCs/>
          <w:color w:val="000000" w:themeColor="text1"/>
          <w:szCs w:val="26"/>
          <w:u w:val="single"/>
          <w:lang w:val="pt-BR"/>
        </w:rPr>
        <w:lastRenderedPageBreak/>
        <w:t>Ghi chú</w:t>
      </w:r>
      <w:r w:rsidRPr="003B0A97">
        <w:rPr>
          <w:rFonts w:asciiTheme="majorHAnsi" w:hAnsiTheme="majorHAnsi" w:cstheme="majorHAnsi"/>
          <w:b/>
          <w:bCs/>
          <w:iCs/>
          <w:color w:val="000000" w:themeColor="text1"/>
          <w:szCs w:val="26"/>
          <w:lang w:val="pt-BR"/>
        </w:rPr>
        <w:t xml:space="preserve"> :</w:t>
      </w:r>
    </w:p>
    <w:p w:rsidR="00677AA4" w:rsidRPr="003B0A97" w:rsidRDefault="00677AA4" w:rsidP="00CE5F4C">
      <w:pPr>
        <w:ind w:firstLine="567"/>
        <w:contextualSpacing/>
        <w:rPr>
          <w:rFonts w:asciiTheme="majorHAnsi" w:hAnsiTheme="majorHAnsi" w:cstheme="majorHAnsi"/>
          <w:b/>
          <w:i/>
          <w:color w:val="000000" w:themeColor="text1"/>
          <w:szCs w:val="26"/>
          <w:lang w:val="de-DE"/>
        </w:rPr>
      </w:pPr>
      <w:r w:rsidRPr="003B0A97">
        <w:rPr>
          <w:rFonts w:asciiTheme="majorHAnsi" w:hAnsiTheme="majorHAnsi" w:cstheme="majorHAnsi"/>
          <w:i/>
          <w:color w:val="000000" w:themeColor="text1"/>
          <w:szCs w:val="26"/>
          <w:lang w:val="de-DE"/>
        </w:rPr>
        <w:t>Vị trí lấy mẫu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693"/>
        <w:gridCol w:w="4507"/>
        <w:gridCol w:w="2127"/>
      </w:tblGrid>
      <w:tr w:rsidR="003B0A97" w:rsidRPr="003B0A97" w:rsidTr="0087232B">
        <w:trPr>
          <w:jc w:val="center"/>
        </w:trPr>
        <w:tc>
          <w:tcPr>
            <w:tcW w:w="712" w:type="dxa"/>
          </w:tcPr>
          <w:p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Stt</w:t>
            </w:r>
          </w:p>
        </w:tc>
        <w:tc>
          <w:tcPr>
            <w:tcW w:w="1693" w:type="dxa"/>
          </w:tcPr>
          <w:p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Tên mẫu</w:t>
            </w:r>
          </w:p>
        </w:tc>
        <w:tc>
          <w:tcPr>
            <w:tcW w:w="4507" w:type="dxa"/>
          </w:tcPr>
          <w:p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Vị trí lấy mẫu</w:t>
            </w:r>
          </w:p>
        </w:tc>
        <w:tc>
          <w:tcPr>
            <w:tcW w:w="2127" w:type="dxa"/>
          </w:tcPr>
          <w:p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Tọa độ</w:t>
            </w:r>
          </w:p>
        </w:tc>
      </w:tr>
      <w:tr w:rsidR="003B0A97" w:rsidRPr="003B0A97" w:rsidTr="0087232B">
        <w:trPr>
          <w:trHeight w:val="225"/>
          <w:jc w:val="center"/>
        </w:trPr>
        <w:tc>
          <w:tcPr>
            <w:tcW w:w="712" w:type="dxa"/>
            <w:vAlign w:val="center"/>
          </w:tcPr>
          <w:p w:rsidR="006E55F0" w:rsidRPr="003B0A97" w:rsidRDefault="006E55F0" w:rsidP="006E55F0">
            <w:pPr>
              <w:contextualSpacing/>
              <w:jc w:val="center"/>
              <w:rPr>
                <w:color w:val="000000" w:themeColor="text1"/>
                <w:szCs w:val="26"/>
              </w:rPr>
            </w:pPr>
            <w:r w:rsidRPr="003B0A97">
              <w:rPr>
                <w:color w:val="000000" w:themeColor="text1"/>
                <w:szCs w:val="26"/>
              </w:rPr>
              <w:t>1</w:t>
            </w:r>
          </w:p>
        </w:tc>
        <w:tc>
          <w:tcPr>
            <w:tcW w:w="1693" w:type="dxa"/>
            <w:shd w:val="clear" w:color="auto" w:fill="auto"/>
            <w:vAlign w:val="center"/>
          </w:tcPr>
          <w:p w:rsidR="006E55F0" w:rsidRPr="003B0A97" w:rsidRDefault="006E55F0" w:rsidP="006E55F0">
            <w:pPr>
              <w:contextualSpacing/>
              <w:jc w:val="center"/>
              <w:rPr>
                <w:color w:val="000000" w:themeColor="text1"/>
                <w:szCs w:val="26"/>
              </w:rPr>
            </w:pPr>
            <w:r w:rsidRPr="003B0A97">
              <w:rPr>
                <w:color w:val="000000" w:themeColor="text1"/>
                <w:szCs w:val="26"/>
              </w:rPr>
              <w:t>NM01</w:t>
            </w:r>
          </w:p>
        </w:tc>
        <w:tc>
          <w:tcPr>
            <w:tcW w:w="4507" w:type="dxa"/>
            <w:vAlign w:val="center"/>
          </w:tcPr>
          <w:p w:rsidR="006E55F0" w:rsidRPr="003B0A97" w:rsidRDefault="006E55F0" w:rsidP="00776650">
            <w:pPr>
              <w:contextualSpacing/>
              <w:rPr>
                <w:color w:val="000000" w:themeColor="text1"/>
                <w:szCs w:val="26"/>
              </w:rPr>
            </w:pPr>
            <w:r w:rsidRPr="003B0A97">
              <w:rPr>
                <w:color w:val="000000" w:themeColor="text1"/>
                <w:szCs w:val="26"/>
              </w:rPr>
              <w:t xml:space="preserve">Mẫu nước mặt </w:t>
            </w:r>
            <w:r w:rsidR="00776650" w:rsidRPr="003B0A97">
              <w:rPr>
                <w:color w:val="000000" w:themeColor="text1"/>
                <w:szCs w:val="26"/>
              </w:rPr>
              <w:t xml:space="preserve">tại khu vực dự án ( </w:t>
            </w:r>
            <w:r w:rsidR="009A0ECE" w:rsidRPr="003B0A97">
              <w:rPr>
                <w:color w:val="000000" w:themeColor="text1"/>
                <w:szCs w:val="26"/>
              </w:rPr>
              <w:t>Kênh tiêu Ngô Xuyên</w:t>
            </w:r>
            <w:r w:rsidR="00776650" w:rsidRPr="003B0A97">
              <w:rPr>
                <w:color w:val="000000" w:themeColor="text1"/>
                <w:szCs w:val="26"/>
              </w:rPr>
              <w:t>)</w:t>
            </w:r>
            <w:r w:rsidRPr="003B0A97">
              <w:rPr>
                <w:color w:val="000000" w:themeColor="text1"/>
                <w:szCs w:val="26"/>
              </w:rPr>
              <w:t xml:space="preserve"> </w:t>
            </w:r>
          </w:p>
        </w:tc>
        <w:tc>
          <w:tcPr>
            <w:tcW w:w="2127" w:type="dxa"/>
          </w:tcPr>
          <w:p w:rsidR="006E55F0" w:rsidRPr="003B0A97" w:rsidRDefault="006E55F0" w:rsidP="006E55F0">
            <w:pPr>
              <w:rPr>
                <w:color w:val="000000" w:themeColor="text1"/>
                <w:szCs w:val="26"/>
              </w:rPr>
            </w:pPr>
            <w:r w:rsidRPr="003B0A97">
              <w:rPr>
                <w:color w:val="000000" w:themeColor="text1"/>
                <w:szCs w:val="26"/>
              </w:rPr>
              <w:t xml:space="preserve">N: </w:t>
            </w:r>
            <w:r w:rsidR="000F21D7" w:rsidRPr="003B0A97">
              <w:rPr>
                <w:color w:val="000000" w:themeColor="text1"/>
                <w:szCs w:val="26"/>
                <w:lang w:val="nl-NL"/>
              </w:rPr>
              <w:t>20</w:t>
            </w:r>
            <w:r w:rsidR="000F21D7" w:rsidRPr="003B0A97">
              <w:rPr>
                <w:color w:val="000000" w:themeColor="text1"/>
                <w:szCs w:val="26"/>
                <w:vertAlign w:val="superscript"/>
                <w:lang w:val="nl-NL"/>
              </w:rPr>
              <w:t>o</w:t>
            </w:r>
            <w:r w:rsidR="000F21D7" w:rsidRPr="003B0A97">
              <w:rPr>
                <w:color w:val="000000" w:themeColor="text1"/>
                <w:szCs w:val="26"/>
                <w:lang w:val="nl-NL"/>
              </w:rPr>
              <w:t>59’27,68</w:t>
            </w:r>
            <w:r w:rsidR="00695E71" w:rsidRPr="003B0A97">
              <w:rPr>
                <w:color w:val="000000" w:themeColor="text1"/>
                <w:szCs w:val="26"/>
                <w:lang w:val="de-DE"/>
              </w:rPr>
              <w:t>”</w:t>
            </w:r>
          </w:p>
          <w:p w:rsidR="006E55F0" w:rsidRPr="003B0A97" w:rsidRDefault="006E55F0" w:rsidP="006E55F0">
            <w:pPr>
              <w:contextualSpacing/>
              <w:rPr>
                <w:color w:val="000000" w:themeColor="text1"/>
                <w:szCs w:val="26"/>
                <w:lang w:val="vi-VN"/>
              </w:rPr>
            </w:pPr>
            <w:r w:rsidRPr="003B0A97">
              <w:rPr>
                <w:color w:val="000000" w:themeColor="text1"/>
                <w:szCs w:val="26"/>
              </w:rPr>
              <w:t xml:space="preserve">E: </w:t>
            </w:r>
            <w:r w:rsidR="000F21D7" w:rsidRPr="003B0A97">
              <w:rPr>
                <w:color w:val="000000" w:themeColor="text1"/>
                <w:szCs w:val="26"/>
                <w:lang w:val="nl-NL"/>
              </w:rPr>
              <w:t>105</w:t>
            </w:r>
            <w:r w:rsidR="000F21D7" w:rsidRPr="003B0A97">
              <w:rPr>
                <w:color w:val="000000" w:themeColor="text1"/>
                <w:szCs w:val="26"/>
                <w:vertAlign w:val="superscript"/>
                <w:lang w:val="nl-NL"/>
              </w:rPr>
              <w:t>o</w:t>
            </w:r>
            <w:r w:rsidR="000F21D7" w:rsidRPr="003B0A97">
              <w:rPr>
                <w:color w:val="000000" w:themeColor="text1"/>
                <w:szCs w:val="26"/>
                <w:lang w:val="nl-NL"/>
              </w:rPr>
              <w:t>59’55,79”</w:t>
            </w:r>
          </w:p>
        </w:tc>
      </w:tr>
    </w:tbl>
    <w:p w:rsidR="009411E9" w:rsidRPr="003B0A97" w:rsidRDefault="009411E9" w:rsidP="009411E9">
      <w:pPr>
        <w:spacing w:before="60"/>
        <w:ind w:firstLine="567"/>
        <w:rPr>
          <w:color w:val="000000" w:themeColor="text1"/>
          <w:lang w:val="nl-NL"/>
        </w:rPr>
      </w:pPr>
      <w:r w:rsidRPr="003B0A97">
        <w:rPr>
          <w:color w:val="000000" w:themeColor="text1"/>
          <w:lang w:val="nl-NL"/>
        </w:rPr>
        <w:t>- QCVN 08:2023/BTNMT - Quy chuẩn kỹ thuật quốc gia về chất lượng nước mặt, với phạm vi áp dụng như sau:</w:t>
      </w:r>
    </w:p>
    <w:p w:rsidR="000F21D7" w:rsidRPr="003B0A97" w:rsidRDefault="000F21D7" w:rsidP="000F21D7">
      <w:pPr>
        <w:pStyle w:val="Header"/>
        <w:spacing w:line="276" w:lineRule="auto"/>
        <w:ind w:firstLine="567"/>
        <w:rPr>
          <w:b w:val="0"/>
          <w:i w:val="0"/>
          <w:color w:val="000000" w:themeColor="text1"/>
          <w:sz w:val="26"/>
          <w:szCs w:val="26"/>
          <w:lang w:val="nl-NL"/>
        </w:rPr>
      </w:pPr>
      <w:r w:rsidRPr="003B0A97">
        <w:rPr>
          <w:b w:val="0"/>
          <w:i w:val="0"/>
          <w:color w:val="000000" w:themeColor="text1"/>
          <w:sz w:val="26"/>
          <w:szCs w:val="26"/>
          <w:lang w:val="nl-NL"/>
        </w:rPr>
        <w:t xml:space="preserve">+ Bảng 1 - Giá trị </w:t>
      </w:r>
      <w:r w:rsidRPr="003B0A97">
        <w:rPr>
          <w:rFonts w:eastAsia="Arial"/>
          <w:b w:val="0"/>
          <w:bCs/>
          <w:i w:val="0"/>
          <w:color w:val="000000" w:themeColor="text1"/>
          <w:sz w:val="26"/>
          <w:szCs w:val="26"/>
        </w:rPr>
        <w:t>giới hạn tối đa các thông số ảnh hưởng tới sức khoẻ</w:t>
      </w:r>
      <w:r w:rsidRPr="003B0A97">
        <w:rPr>
          <w:rFonts w:eastAsia="Arial"/>
          <w:b w:val="0"/>
          <w:bCs/>
          <w:i w:val="0"/>
          <w:color w:val="000000" w:themeColor="text1"/>
          <w:sz w:val="26"/>
          <w:szCs w:val="26"/>
          <w:lang w:val="nl-NL"/>
        </w:rPr>
        <w:t xml:space="preserve"> </w:t>
      </w:r>
      <w:r w:rsidRPr="003B0A97">
        <w:rPr>
          <w:rFonts w:eastAsia="Arial"/>
          <w:b w:val="0"/>
          <w:bCs/>
          <w:i w:val="0"/>
          <w:color w:val="000000" w:themeColor="text1"/>
          <w:sz w:val="26"/>
          <w:szCs w:val="26"/>
        </w:rPr>
        <w:t>con người</w:t>
      </w:r>
      <w:r w:rsidRPr="003B0A97">
        <w:rPr>
          <w:rFonts w:eastAsia="Arial"/>
          <w:b w:val="0"/>
          <w:bCs/>
          <w:i w:val="0"/>
          <w:color w:val="000000" w:themeColor="text1"/>
          <w:sz w:val="26"/>
          <w:szCs w:val="26"/>
          <w:lang w:val="nl-NL"/>
        </w:rPr>
        <w:t>;</w:t>
      </w:r>
    </w:p>
    <w:p w:rsidR="000F21D7" w:rsidRPr="003B0A97" w:rsidRDefault="000F21D7" w:rsidP="000F21D7">
      <w:pPr>
        <w:pStyle w:val="Header"/>
        <w:spacing w:line="276" w:lineRule="auto"/>
        <w:ind w:firstLine="567"/>
        <w:rPr>
          <w:b w:val="0"/>
          <w:i w:val="0"/>
          <w:color w:val="000000" w:themeColor="text1"/>
          <w:sz w:val="26"/>
          <w:szCs w:val="26"/>
          <w:lang w:val="nl-NL"/>
        </w:rPr>
      </w:pPr>
      <w:r w:rsidRPr="003B0A97">
        <w:rPr>
          <w:b w:val="0"/>
          <w:i w:val="0"/>
          <w:color w:val="000000" w:themeColor="text1"/>
          <w:sz w:val="26"/>
          <w:szCs w:val="26"/>
          <w:lang w:val="nl-NL"/>
        </w:rPr>
        <w:t xml:space="preserve">+ Bảng 2 - Giá trị </w:t>
      </w:r>
      <w:r w:rsidRPr="003B0A97">
        <w:rPr>
          <w:rFonts w:eastAsia="Arial"/>
          <w:b w:val="0"/>
          <w:bCs/>
          <w:i w:val="0"/>
          <w:color w:val="000000" w:themeColor="text1"/>
          <w:sz w:val="26"/>
          <w:szCs w:val="26"/>
        </w:rPr>
        <w:t xml:space="preserve">giới hạn các thông số </w:t>
      </w:r>
      <w:r w:rsidRPr="003B0A97">
        <w:rPr>
          <w:rFonts w:eastAsia="Arial"/>
          <w:b w:val="0"/>
          <w:bCs/>
          <w:i w:val="0"/>
          <w:color w:val="000000" w:themeColor="text1"/>
          <w:sz w:val="26"/>
          <w:szCs w:val="26"/>
          <w:lang w:val="nl-NL"/>
        </w:rPr>
        <w:t>trong nước mặt phục vụ cho việc phân loại chất lượng nước sông, suối, kênh, mương, khe, rạch và bảo vệ môi trường sống dưới nước, mức B: Chất lượng nước trung bình;</w:t>
      </w:r>
      <w:r w:rsidRPr="003B0A97">
        <w:rPr>
          <w:b w:val="0"/>
          <w:i w:val="0"/>
          <w:color w:val="000000" w:themeColor="text1"/>
          <w:sz w:val="26"/>
          <w:szCs w:val="26"/>
          <w:lang w:val="nl-NL"/>
        </w:rPr>
        <w:t xml:space="preserve"> </w:t>
      </w:r>
    </w:p>
    <w:p w:rsidR="000F21D7" w:rsidRPr="003B0A97" w:rsidRDefault="000F21D7" w:rsidP="000F21D7">
      <w:pPr>
        <w:ind w:firstLine="567"/>
        <w:rPr>
          <w:color w:val="000000" w:themeColor="text1"/>
          <w:szCs w:val="26"/>
          <w:lang w:val="nl-NL"/>
        </w:rPr>
      </w:pPr>
      <w:r w:rsidRPr="003B0A97">
        <w:rPr>
          <w:color w:val="000000" w:themeColor="text1"/>
          <w:szCs w:val="26"/>
          <w:lang w:val="nl-NL"/>
        </w:rPr>
        <w:t>- Dấu “–” : Không quy định.</w:t>
      </w:r>
    </w:p>
    <w:p w:rsidR="00677AA4" w:rsidRPr="003B0A97" w:rsidRDefault="00677AA4" w:rsidP="00CE5F4C">
      <w:pPr>
        <w:ind w:firstLine="567"/>
        <w:contextualSpacing/>
        <w:rPr>
          <w:rFonts w:asciiTheme="majorHAnsi" w:hAnsiTheme="majorHAnsi" w:cstheme="majorHAnsi"/>
          <w:color w:val="000000" w:themeColor="text1"/>
          <w:spacing w:val="4"/>
          <w:szCs w:val="26"/>
          <w:lang w:val="pt-BR"/>
        </w:rPr>
      </w:pPr>
      <w:r w:rsidRPr="003B0A97">
        <w:rPr>
          <w:rFonts w:asciiTheme="majorHAnsi" w:hAnsiTheme="majorHAnsi" w:cstheme="majorHAnsi"/>
          <w:b/>
          <w:bCs/>
          <w:iCs/>
          <w:color w:val="000000" w:themeColor="text1"/>
          <w:szCs w:val="26"/>
          <w:u w:val="single"/>
          <w:lang w:val="pt-BR"/>
        </w:rPr>
        <w:t>Nhận xét:</w:t>
      </w:r>
      <w:r w:rsidRPr="003B0A97">
        <w:rPr>
          <w:rFonts w:asciiTheme="majorHAnsi" w:hAnsiTheme="majorHAnsi" w:cstheme="majorHAnsi"/>
          <w:bCs/>
          <w:iCs/>
          <w:color w:val="000000" w:themeColor="text1"/>
          <w:szCs w:val="26"/>
          <w:lang w:val="pt-BR"/>
        </w:rPr>
        <w:t xml:space="preserve"> </w:t>
      </w:r>
      <w:r w:rsidR="009411E9" w:rsidRPr="003B0A97">
        <w:rPr>
          <w:bCs/>
          <w:iCs/>
          <w:color w:val="000000" w:themeColor="text1"/>
          <w:spacing w:val="-2"/>
          <w:lang w:val="pt-BR"/>
        </w:rPr>
        <w:t>Qua bảng kết quả phân tích trên và so sánh vớ</w:t>
      </w:r>
      <w:r w:rsidR="00A634F9" w:rsidRPr="003B0A97">
        <w:rPr>
          <w:bCs/>
          <w:iCs/>
          <w:color w:val="000000" w:themeColor="text1"/>
          <w:spacing w:val="-2"/>
          <w:lang w:val="pt-BR"/>
        </w:rPr>
        <w:t>i QCVN 08:2023/BTNMT</w:t>
      </w:r>
      <w:r w:rsidR="009411E9" w:rsidRPr="003B0A97">
        <w:rPr>
          <w:bCs/>
          <w:iCs/>
          <w:color w:val="000000" w:themeColor="text1"/>
          <w:spacing w:val="-2"/>
          <w:lang w:val="pt-BR"/>
        </w:rPr>
        <w:t xml:space="preserve"> cho thấy 0</w:t>
      </w:r>
      <w:r w:rsidR="009E7A5B" w:rsidRPr="003B0A97">
        <w:rPr>
          <w:bCs/>
          <w:iCs/>
          <w:color w:val="000000" w:themeColor="text1"/>
          <w:spacing w:val="-2"/>
        </w:rPr>
        <w:t>8</w:t>
      </w:r>
      <w:r w:rsidR="009411E9" w:rsidRPr="003B0A97">
        <w:rPr>
          <w:bCs/>
          <w:iCs/>
          <w:color w:val="000000" w:themeColor="text1"/>
          <w:spacing w:val="-2"/>
          <w:lang w:val="pt-BR"/>
        </w:rPr>
        <w:t>/1</w:t>
      </w:r>
      <w:r w:rsidR="009411E9" w:rsidRPr="003B0A97">
        <w:rPr>
          <w:bCs/>
          <w:iCs/>
          <w:color w:val="000000" w:themeColor="text1"/>
          <w:spacing w:val="-2"/>
          <w:lang w:val="vi-VN"/>
        </w:rPr>
        <w:t>3</w:t>
      </w:r>
      <w:r w:rsidR="009411E9" w:rsidRPr="003B0A97">
        <w:rPr>
          <w:bCs/>
          <w:iCs/>
          <w:color w:val="000000" w:themeColor="text1"/>
          <w:spacing w:val="-2"/>
          <w:lang w:val="pt-BR"/>
        </w:rPr>
        <w:t xml:space="preserve"> thông số quan trắc trong mẫu </w:t>
      </w:r>
      <w:r w:rsidR="009411E9" w:rsidRPr="003B0A97">
        <w:rPr>
          <w:color w:val="000000" w:themeColor="text1"/>
          <w:spacing w:val="-2"/>
          <w:lang w:val="vi-VN"/>
        </w:rPr>
        <w:t xml:space="preserve">nước </w:t>
      </w:r>
      <w:r w:rsidR="009411E9" w:rsidRPr="003B0A97">
        <w:rPr>
          <w:color w:val="000000" w:themeColor="text1"/>
          <w:spacing w:val="-2"/>
          <w:lang w:val="nl-NL"/>
        </w:rPr>
        <w:t xml:space="preserve">mặt lấy tại khu vực dự án </w:t>
      </w:r>
      <w:r w:rsidR="009411E9" w:rsidRPr="003B0A97">
        <w:rPr>
          <w:bCs/>
          <w:iCs/>
          <w:color w:val="000000" w:themeColor="text1"/>
          <w:spacing w:val="-2"/>
          <w:lang w:val="pt-BR"/>
        </w:rPr>
        <w:t xml:space="preserve">vượt quá giới hạn cho phép là </w:t>
      </w:r>
      <w:r w:rsidR="009E7A5B" w:rsidRPr="003B0A97">
        <w:rPr>
          <w:bCs/>
          <w:iCs/>
          <w:color w:val="000000" w:themeColor="text1"/>
          <w:spacing w:val="-2"/>
          <w:lang w:val="pt-BR"/>
        </w:rPr>
        <w:t xml:space="preserve">Mn, </w:t>
      </w:r>
      <w:r w:rsidR="009411E9" w:rsidRPr="003B0A97">
        <w:rPr>
          <w:bCs/>
          <w:iCs/>
          <w:color w:val="000000" w:themeColor="text1"/>
          <w:spacing w:val="-2"/>
          <w:lang w:val="pt-BR"/>
        </w:rPr>
        <w:t xml:space="preserve">DO, </w:t>
      </w:r>
      <w:r w:rsidR="009411E9" w:rsidRPr="003B0A97">
        <w:rPr>
          <w:bCs/>
          <w:iCs/>
          <w:color w:val="000000" w:themeColor="text1"/>
          <w:spacing w:val="-2"/>
          <w:szCs w:val="26"/>
          <w:lang w:val="pt-BR"/>
        </w:rPr>
        <w:t>BOD</w:t>
      </w:r>
      <w:r w:rsidR="009411E9" w:rsidRPr="003B0A97">
        <w:rPr>
          <w:bCs/>
          <w:iCs/>
          <w:color w:val="000000" w:themeColor="text1"/>
          <w:spacing w:val="-2"/>
          <w:szCs w:val="26"/>
          <w:vertAlign w:val="subscript"/>
          <w:lang w:val="pt-BR"/>
        </w:rPr>
        <w:t>5</w:t>
      </w:r>
      <w:r w:rsidR="009411E9" w:rsidRPr="003B0A97">
        <w:rPr>
          <w:bCs/>
          <w:iCs/>
          <w:color w:val="000000" w:themeColor="text1"/>
          <w:spacing w:val="-2"/>
          <w:szCs w:val="26"/>
          <w:lang w:val="pt-BR"/>
        </w:rPr>
        <w:t xml:space="preserve">, </w:t>
      </w:r>
      <w:r w:rsidR="009411E9" w:rsidRPr="003B0A97">
        <w:rPr>
          <w:bCs/>
          <w:iCs/>
          <w:color w:val="000000" w:themeColor="text1"/>
          <w:spacing w:val="-2"/>
          <w:szCs w:val="26"/>
          <w:lang w:val="vi-VN"/>
        </w:rPr>
        <w:t>COD</w:t>
      </w:r>
      <w:r w:rsidR="009411E9" w:rsidRPr="003B0A97">
        <w:rPr>
          <w:bCs/>
          <w:iCs/>
          <w:color w:val="000000" w:themeColor="text1"/>
          <w:spacing w:val="-2"/>
          <w:szCs w:val="26"/>
          <w:lang w:val="nl-NL"/>
        </w:rPr>
        <w:t xml:space="preserve">, </w:t>
      </w:r>
      <w:r w:rsidR="00107948" w:rsidRPr="003B0A97">
        <w:rPr>
          <w:bCs/>
          <w:iCs/>
          <w:color w:val="000000" w:themeColor="text1"/>
          <w:spacing w:val="-2"/>
          <w:szCs w:val="26"/>
          <w:lang w:val="nl-NL"/>
        </w:rPr>
        <w:t>TSS</w:t>
      </w:r>
      <w:r w:rsidR="009411E9" w:rsidRPr="003B0A97">
        <w:rPr>
          <w:color w:val="000000" w:themeColor="text1"/>
          <w:szCs w:val="26"/>
          <w:lang w:val="nl-NL"/>
        </w:rPr>
        <w:t>,</w:t>
      </w:r>
      <w:r w:rsidR="009411E9" w:rsidRPr="003B0A97">
        <w:rPr>
          <w:bCs/>
          <w:iCs/>
          <w:color w:val="000000" w:themeColor="text1"/>
          <w:spacing w:val="-2"/>
          <w:szCs w:val="26"/>
          <w:lang w:val="nl-NL"/>
        </w:rPr>
        <w:t xml:space="preserve"> NH</w:t>
      </w:r>
      <w:r w:rsidR="009411E9" w:rsidRPr="003B0A97">
        <w:rPr>
          <w:bCs/>
          <w:iCs/>
          <w:color w:val="000000" w:themeColor="text1"/>
          <w:spacing w:val="-2"/>
          <w:szCs w:val="26"/>
          <w:vertAlign w:val="subscript"/>
          <w:lang w:val="nl-NL"/>
        </w:rPr>
        <w:t>4</w:t>
      </w:r>
      <w:r w:rsidR="009411E9" w:rsidRPr="003B0A97">
        <w:rPr>
          <w:bCs/>
          <w:iCs/>
          <w:color w:val="000000" w:themeColor="text1"/>
          <w:spacing w:val="-2"/>
          <w:szCs w:val="26"/>
          <w:vertAlign w:val="superscript"/>
          <w:lang w:val="nl-NL"/>
        </w:rPr>
        <w:t>+</w:t>
      </w:r>
      <w:r w:rsidR="009411E9" w:rsidRPr="003B0A97">
        <w:rPr>
          <w:bCs/>
          <w:iCs/>
          <w:color w:val="000000" w:themeColor="text1"/>
          <w:spacing w:val="-2"/>
          <w:szCs w:val="26"/>
          <w:lang w:val="pt-BR"/>
        </w:rPr>
        <w:t>,</w:t>
      </w:r>
      <w:r w:rsidR="009E7A5B" w:rsidRPr="003B0A97">
        <w:rPr>
          <w:color w:val="000000" w:themeColor="text1"/>
          <w:spacing w:val="4"/>
          <w:szCs w:val="26"/>
        </w:rPr>
        <w:t xml:space="preserve"> Tổng Photpho, </w:t>
      </w:r>
      <w:r w:rsidR="009E7A5B" w:rsidRPr="003B0A97">
        <w:rPr>
          <w:color w:val="000000" w:themeColor="text1"/>
          <w:szCs w:val="26"/>
        </w:rPr>
        <w:t>Coliform</w:t>
      </w:r>
      <w:r w:rsidR="009411E9" w:rsidRPr="003B0A97">
        <w:rPr>
          <w:bCs/>
          <w:iCs/>
          <w:color w:val="000000" w:themeColor="text1"/>
          <w:spacing w:val="-2"/>
          <w:szCs w:val="26"/>
          <w:lang w:val="vi-VN"/>
        </w:rPr>
        <w:t>.</w:t>
      </w:r>
      <w:r w:rsidR="009411E9" w:rsidRPr="003B0A97">
        <w:rPr>
          <w:bCs/>
          <w:iCs/>
          <w:color w:val="000000" w:themeColor="text1"/>
          <w:spacing w:val="-2"/>
          <w:szCs w:val="26"/>
          <w:lang w:val="pt-BR"/>
        </w:rPr>
        <w:t xml:space="preserve"> </w:t>
      </w:r>
      <w:r w:rsidR="009411E9" w:rsidRPr="003B0A97">
        <w:rPr>
          <w:color w:val="000000" w:themeColor="text1"/>
          <w:spacing w:val="-2"/>
          <w:szCs w:val="26"/>
          <w:lang w:val="nl-NL"/>
        </w:rPr>
        <w:t>Như</w:t>
      </w:r>
      <w:r w:rsidR="009411E9" w:rsidRPr="003B0A97">
        <w:rPr>
          <w:color w:val="000000" w:themeColor="text1"/>
          <w:spacing w:val="-2"/>
          <w:lang w:val="nl-NL"/>
        </w:rPr>
        <w:t xml:space="preserve"> vậy, từ kết quả phân tích có thể kết luận rằng chất lượng nước mặt tại vị trí quan trắc bị ô nhiễm, tuy nhiên nồng độ không cao, vẫn còn khả năng tiếp nhận nước thải. </w:t>
      </w:r>
      <w:r w:rsidR="009A0ECE" w:rsidRPr="003B0A97">
        <w:rPr>
          <w:color w:val="000000" w:themeColor="text1"/>
          <w:spacing w:val="-2"/>
          <w:lang w:val="nl-NL"/>
        </w:rPr>
        <w:t>Kênh tiêu Ngô Xuyên</w:t>
      </w:r>
      <w:r w:rsidR="009411E9" w:rsidRPr="003B0A97">
        <w:rPr>
          <w:color w:val="000000" w:themeColor="text1"/>
          <w:spacing w:val="-2"/>
          <w:lang w:val="nl-NL"/>
        </w:rPr>
        <w:t xml:space="preserve"> là nơi tiếp nhận nguồn nước thải từ các công ty nằm xung quanh dự án và khu dân cư lân cận</w:t>
      </w:r>
      <w:r w:rsidR="009411E9" w:rsidRPr="003B0A97">
        <w:rPr>
          <w:color w:val="000000" w:themeColor="text1"/>
          <w:spacing w:val="-2"/>
          <w:lang w:val="vi-VN"/>
        </w:rPr>
        <w:t xml:space="preserve">, </w:t>
      </w:r>
      <w:r w:rsidR="009411E9" w:rsidRPr="003B0A97">
        <w:rPr>
          <w:color w:val="000000" w:themeColor="text1"/>
          <w:spacing w:val="-2"/>
          <w:lang w:val="nl-NL"/>
        </w:rPr>
        <w:t>đây là lý do nguồn nước mặt đang có dấu hiệu ô nhiễm.</w:t>
      </w:r>
    </w:p>
    <w:p w:rsidR="009B502B" w:rsidRPr="003B0A97" w:rsidRDefault="009B502B" w:rsidP="00CE5F4C">
      <w:pPr>
        <w:rPr>
          <w:rFonts w:asciiTheme="majorHAnsi" w:hAnsiTheme="majorHAnsi" w:cstheme="majorHAnsi"/>
          <w:color w:val="000000" w:themeColor="text1"/>
          <w:lang w:val="nl-NL"/>
        </w:rPr>
      </w:pPr>
      <w:r w:rsidRPr="003B0A97">
        <w:rPr>
          <w:rFonts w:asciiTheme="majorHAnsi" w:hAnsiTheme="majorHAnsi" w:cstheme="majorHAnsi"/>
          <w:color w:val="000000" w:themeColor="text1"/>
          <w:lang w:val="nl-NL"/>
        </w:rPr>
        <w:br w:type="page"/>
      </w:r>
    </w:p>
    <w:p w:rsidR="008114B9" w:rsidRPr="003B0A97" w:rsidRDefault="0024044B" w:rsidP="00CE5F4C">
      <w:pPr>
        <w:pStyle w:val="Heading1"/>
        <w:spacing w:before="0" w:after="0"/>
        <w:jc w:val="center"/>
        <w:rPr>
          <w:rFonts w:asciiTheme="majorHAnsi" w:hAnsiTheme="majorHAnsi" w:cstheme="majorHAnsi"/>
          <w:i w:val="0"/>
          <w:color w:val="000000" w:themeColor="text1"/>
          <w:sz w:val="26"/>
          <w:szCs w:val="26"/>
          <w:lang w:val="vi-VN"/>
        </w:rPr>
      </w:pPr>
      <w:bookmarkStart w:id="92" w:name="_Toc205194071"/>
      <w:r w:rsidRPr="003B0A97">
        <w:rPr>
          <w:rFonts w:asciiTheme="majorHAnsi" w:hAnsiTheme="majorHAnsi" w:cstheme="majorHAnsi"/>
          <w:i w:val="0"/>
          <w:color w:val="000000" w:themeColor="text1"/>
          <w:sz w:val="26"/>
          <w:szCs w:val="26"/>
          <w:lang w:val="pt-BR"/>
        </w:rPr>
        <w:lastRenderedPageBreak/>
        <w:t xml:space="preserve">CHƯƠNG </w:t>
      </w:r>
      <w:r w:rsidR="00144B1E" w:rsidRPr="003B0A97">
        <w:rPr>
          <w:rFonts w:asciiTheme="majorHAnsi" w:hAnsiTheme="majorHAnsi" w:cstheme="majorHAnsi"/>
          <w:i w:val="0"/>
          <w:color w:val="000000" w:themeColor="text1"/>
          <w:sz w:val="26"/>
          <w:szCs w:val="26"/>
          <w:lang w:val="vi-VN"/>
        </w:rPr>
        <w:t>IV</w:t>
      </w:r>
      <w:r w:rsidRPr="003B0A97">
        <w:rPr>
          <w:rFonts w:asciiTheme="majorHAnsi" w:hAnsiTheme="majorHAnsi" w:cstheme="majorHAnsi"/>
          <w:i w:val="0"/>
          <w:color w:val="000000" w:themeColor="text1"/>
          <w:sz w:val="26"/>
          <w:szCs w:val="26"/>
          <w:lang w:val="pt-BR"/>
        </w:rPr>
        <w:t>: ĐÁNH GIÁ, DỰ BÁO TÁC ĐỘNG MÔI TRƯỜNG CỦA DỰ ÁN</w:t>
      </w:r>
      <w:bookmarkEnd w:id="81"/>
      <w:bookmarkEnd w:id="82"/>
      <w:bookmarkEnd w:id="83"/>
      <w:bookmarkEnd w:id="84"/>
      <w:bookmarkEnd w:id="85"/>
      <w:r w:rsidR="009B502B" w:rsidRPr="003B0A97">
        <w:rPr>
          <w:rFonts w:asciiTheme="majorHAnsi" w:hAnsiTheme="majorHAnsi" w:cstheme="majorHAnsi"/>
          <w:i w:val="0"/>
          <w:color w:val="000000" w:themeColor="text1"/>
          <w:sz w:val="26"/>
          <w:szCs w:val="26"/>
          <w:lang w:val="pt-BR"/>
        </w:rPr>
        <w:t xml:space="preserve"> </w:t>
      </w:r>
      <w:r w:rsidR="00620D4F" w:rsidRPr="003B0A97">
        <w:rPr>
          <w:rFonts w:asciiTheme="majorHAnsi" w:hAnsiTheme="majorHAnsi" w:cstheme="majorHAnsi"/>
          <w:i w:val="0"/>
          <w:color w:val="000000" w:themeColor="text1"/>
          <w:sz w:val="26"/>
          <w:szCs w:val="26"/>
          <w:lang w:val="vi-VN"/>
        </w:rPr>
        <w:t xml:space="preserve">ĐẦU TƯ </w:t>
      </w:r>
      <w:r w:rsidR="00E44046" w:rsidRPr="003B0A97">
        <w:rPr>
          <w:rFonts w:asciiTheme="majorHAnsi" w:hAnsiTheme="majorHAnsi" w:cstheme="majorHAnsi"/>
          <w:i w:val="0"/>
          <w:color w:val="000000" w:themeColor="text1"/>
          <w:sz w:val="26"/>
          <w:szCs w:val="26"/>
          <w:lang w:val="pt-BR"/>
        </w:rPr>
        <w:t xml:space="preserve">VÀ ĐỀ XUẤT CÁC </w:t>
      </w:r>
      <w:r w:rsidR="00620D4F" w:rsidRPr="003B0A97">
        <w:rPr>
          <w:rFonts w:asciiTheme="majorHAnsi" w:hAnsiTheme="majorHAnsi" w:cstheme="majorHAnsi"/>
          <w:i w:val="0"/>
          <w:color w:val="000000" w:themeColor="text1"/>
          <w:sz w:val="26"/>
          <w:szCs w:val="26"/>
          <w:lang w:val="vi-VN"/>
        </w:rPr>
        <w:t>CÔNG TRÌNH, BIỆN PHÁP BẢO VỆ</w:t>
      </w:r>
      <w:bookmarkEnd w:id="92"/>
    </w:p>
    <w:p w:rsidR="0024044B" w:rsidRPr="003B0A97" w:rsidRDefault="00620D4F" w:rsidP="00CE5F4C">
      <w:pPr>
        <w:pStyle w:val="Heading1"/>
        <w:spacing w:before="0" w:after="0"/>
        <w:jc w:val="center"/>
        <w:rPr>
          <w:rFonts w:asciiTheme="majorHAnsi" w:hAnsiTheme="majorHAnsi" w:cstheme="majorHAnsi"/>
          <w:i w:val="0"/>
          <w:color w:val="000000" w:themeColor="text1"/>
          <w:sz w:val="26"/>
          <w:szCs w:val="26"/>
          <w:lang w:val="vi-VN"/>
        </w:rPr>
      </w:pPr>
      <w:bookmarkStart w:id="93" w:name="_Toc205194072"/>
      <w:r w:rsidRPr="003B0A97">
        <w:rPr>
          <w:rFonts w:asciiTheme="majorHAnsi" w:hAnsiTheme="majorHAnsi" w:cstheme="majorHAnsi"/>
          <w:i w:val="0"/>
          <w:color w:val="000000" w:themeColor="text1"/>
          <w:sz w:val="26"/>
          <w:szCs w:val="26"/>
          <w:lang w:val="vi-VN"/>
        </w:rPr>
        <w:t xml:space="preserve">MÔI </w:t>
      </w:r>
      <w:r w:rsidR="007D01DC" w:rsidRPr="003B0A97">
        <w:rPr>
          <w:rFonts w:asciiTheme="majorHAnsi" w:hAnsiTheme="majorHAnsi" w:cstheme="majorHAnsi"/>
          <w:i w:val="0"/>
          <w:color w:val="000000" w:themeColor="text1"/>
          <w:sz w:val="26"/>
          <w:szCs w:val="26"/>
          <w:lang w:val="vi-VN"/>
        </w:rPr>
        <w:t>TRƯỜNG</w:t>
      </w:r>
      <w:bookmarkEnd w:id="93"/>
    </w:p>
    <w:p w:rsidR="006E7167" w:rsidRPr="003B0A97" w:rsidRDefault="00FB3976" w:rsidP="00CE5F4C">
      <w:pPr>
        <w:pStyle w:val="Heading2"/>
        <w:contextualSpacing/>
        <w:rPr>
          <w:rFonts w:asciiTheme="majorHAnsi" w:hAnsiTheme="majorHAnsi" w:cstheme="majorHAnsi"/>
          <w:bCs w:val="0"/>
          <w:i/>
          <w:color w:val="000000" w:themeColor="text1"/>
          <w:szCs w:val="26"/>
        </w:rPr>
      </w:pPr>
      <w:bookmarkStart w:id="94" w:name="_Toc205194073"/>
      <w:bookmarkStart w:id="95" w:name="_Toc433873003"/>
      <w:bookmarkStart w:id="96" w:name="_Toc490058698"/>
      <w:bookmarkStart w:id="97" w:name="_Toc507405352"/>
      <w:bookmarkStart w:id="98" w:name="_Toc507405425"/>
      <w:bookmarkStart w:id="99" w:name="_Toc507405572"/>
      <w:bookmarkStart w:id="100" w:name="_Toc507405643"/>
      <w:bookmarkStart w:id="101" w:name="_Toc507406295"/>
      <w:bookmarkStart w:id="102" w:name="_Toc517876416"/>
      <w:r w:rsidRPr="003B0A97">
        <w:rPr>
          <w:rFonts w:asciiTheme="majorHAnsi" w:hAnsiTheme="majorHAnsi" w:cstheme="majorHAnsi"/>
          <w:bCs w:val="0"/>
          <w:color w:val="000000" w:themeColor="text1"/>
          <w:szCs w:val="26"/>
          <w:lang w:val="es-ES"/>
        </w:rPr>
        <w:t>4</w:t>
      </w:r>
      <w:r w:rsidR="006E7167" w:rsidRPr="003B0A97">
        <w:rPr>
          <w:rFonts w:asciiTheme="majorHAnsi" w:hAnsiTheme="majorHAnsi" w:cstheme="majorHAnsi"/>
          <w:bCs w:val="0"/>
          <w:color w:val="000000" w:themeColor="text1"/>
          <w:szCs w:val="26"/>
          <w:lang w:val="es-ES"/>
        </w:rPr>
        <w:t>.</w:t>
      </w:r>
      <w:r w:rsidR="007D7A0D" w:rsidRPr="003B0A97">
        <w:rPr>
          <w:rFonts w:asciiTheme="majorHAnsi" w:hAnsiTheme="majorHAnsi" w:cstheme="majorHAnsi"/>
          <w:bCs w:val="0"/>
          <w:color w:val="000000" w:themeColor="text1"/>
          <w:szCs w:val="26"/>
          <w:lang w:val="vi-VN"/>
        </w:rPr>
        <w:t>1</w:t>
      </w:r>
      <w:r w:rsidR="006E7167" w:rsidRPr="003B0A97">
        <w:rPr>
          <w:rFonts w:asciiTheme="majorHAnsi" w:hAnsiTheme="majorHAnsi" w:cstheme="majorHAnsi"/>
          <w:bCs w:val="0"/>
          <w:color w:val="000000" w:themeColor="text1"/>
          <w:szCs w:val="26"/>
          <w:lang w:val="es-ES"/>
        </w:rPr>
        <w:t xml:space="preserve">. </w:t>
      </w:r>
      <w:r w:rsidR="00144B1E" w:rsidRPr="003B0A97">
        <w:rPr>
          <w:rFonts w:asciiTheme="majorHAnsi" w:hAnsiTheme="majorHAnsi" w:cstheme="majorHAnsi"/>
          <w:bCs w:val="0"/>
          <w:color w:val="000000" w:themeColor="text1"/>
          <w:szCs w:val="26"/>
          <w:lang w:val="vi-VN"/>
        </w:rPr>
        <w:t xml:space="preserve">Đánh giá tác động và đề xuất các công trình, biện pháp bảo vệ môi trường trong giai đoạn triển khai xây dựng </w:t>
      </w:r>
      <w:r w:rsidR="00A02A11" w:rsidRPr="003B0A97">
        <w:rPr>
          <w:rFonts w:asciiTheme="majorHAnsi" w:hAnsiTheme="majorHAnsi" w:cstheme="majorHAnsi"/>
          <w:bCs w:val="0"/>
          <w:color w:val="000000" w:themeColor="text1"/>
          <w:szCs w:val="26"/>
        </w:rPr>
        <w:t xml:space="preserve">các hạng mục công trình hạ tầng kỹ thuật </w:t>
      </w:r>
      <w:r w:rsidR="001A10E7" w:rsidRPr="003B0A97">
        <w:rPr>
          <w:rFonts w:asciiTheme="majorHAnsi" w:hAnsiTheme="majorHAnsi" w:cstheme="majorHAnsi"/>
          <w:bCs w:val="0"/>
          <w:color w:val="000000" w:themeColor="text1"/>
          <w:szCs w:val="26"/>
        </w:rPr>
        <w:t>còn lại</w:t>
      </w:r>
      <w:bookmarkEnd w:id="94"/>
    </w:p>
    <w:p w:rsidR="001A6052" w:rsidRPr="003B0A97" w:rsidRDefault="00FB3976" w:rsidP="00CE5F4C">
      <w:pPr>
        <w:pStyle w:val="Heading3"/>
        <w:contextualSpacing/>
        <w:rPr>
          <w:rFonts w:asciiTheme="majorHAnsi" w:hAnsiTheme="majorHAnsi" w:cstheme="majorHAnsi"/>
          <w:bCs w:val="0"/>
          <w:color w:val="000000" w:themeColor="text1"/>
          <w:szCs w:val="26"/>
          <w:lang w:val="vi-VN"/>
        </w:rPr>
      </w:pPr>
      <w:bookmarkStart w:id="103" w:name="_Toc205194074"/>
      <w:r w:rsidRPr="003B0A97">
        <w:rPr>
          <w:rFonts w:asciiTheme="majorHAnsi" w:hAnsiTheme="majorHAnsi" w:cstheme="majorHAnsi"/>
          <w:bCs w:val="0"/>
          <w:color w:val="000000" w:themeColor="text1"/>
          <w:szCs w:val="26"/>
          <w:lang w:val="es-ES"/>
        </w:rPr>
        <w:t>4</w:t>
      </w:r>
      <w:r w:rsidR="001A6052" w:rsidRPr="003B0A97">
        <w:rPr>
          <w:rFonts w:asciiTheme="majorHAnsi" w:hAnsiTheme="majorHAnsi" w:cstheme="majorHAnsi"/>
          <w:bCs w:val="0"/>
          <w:color w:val="000000" w:themeColor="text1"/>
          <w:szCs w:val="26"/>
          <w:lang w:val="es-ES"/>
        </w:rPr>
        <w:t>.</w:t>
      </w:r>
      <w:r w:rsidR="001A6052" w:rsidRPr="003B0A97">
        <w:rPr>
          <w:rFonts w:asciiTheme="majorHAnsi" w:hAnsiTheme="majorHAnsi" w:cstheme="majorHAnsi"/>
          <w:bCs w:val="0"/>
          <w:color w:val="000000" w:themeColor="text1"/>
          <w:szCs w:val="26"/>
          <w:lang w:val="vi-VN"/>
        </w:rPr>
        <w:t>1</w:t>
      </w:r>
      <w:r w:rsidR="001A6052" w:rsidRPr="003B0A97">
        <w:rPr>
          <w:rFonts w:asciiTheme="majorHAnsi" w:hAnsiTheme="majorHAnsi" w:cstheme="majorHAnsi"/>
          <w:bCs w:val="0"/>
          <w:color w:val="000000" w:themeColor="text1"/>
          <w:szCs w:val="26"/>
          <w:lang w:val="es-ES"/>
        </w:rPr>
        <w:t>.</w:t>
      </w:r>
      <w:r w:rsidR="001A6052" w:rsidRPr="003B0A97">
        <w:rPr>
          <w:rFonts w:asciiTheme="majorHAnsi" w:hAnsiTheme="majorHAnsi" w:cstheme="majorHAnsi"/>
          <w:bCs w:val="0"/>
          <w:color w:val="000000" w:themeColor="text1"/>
          <w:szCs w:val="26"/>
          <w:lang w:val="vi-VN"/>
        </w:rPr>
        <w:t>1</w:t>
      </w:r>
      <w:r w:rsidR="0003406F" w:rsidRPr="003B0A97">
        <w:rPr>
          <w:rFonts w:asciiTheme="majorHAnsi" w:hAnsiTheme="majorHAnsi" w:cstheme="majorHAnsi"/>
          <w:bCs w:val="0"/>
          <w:color w:val="000000" w:themeColor="text1"/>
          <w:szCs w:val="26"/>
          <w:lang w:val="es-ES"/>
        </w:rPr>
        <w:t>.</w:t>
      </w:r>
      <w:r w:rsidR="001A6052" w:rsidRPr="003B0A97">
        <w:rPr>
          <w:rFonts w:asciiTheme="majorHAnsi" w:hAnsiTheme="majorHAnsi" w:cstheme="majorHAnsi"/>
          <w:bCs w:val="0"/>
          <w:color w:val="000000" w:themeColor="text1"/>
          <w:szCs w:val="26"/>
          <w:lang w:val="vi-VN"/>
        </w:rPr>
        <w:t>Đánh giá, dự báo các tác động</w:t>
      </w:r>
      <w:bookmarkEnd w:id="103"/>
    </w:p>
    <w:p w:rsidR="00A4353B" w:rsidRPr="003B0A97" w:rsidRDefault="00A4353B" w:rsidP="00596673">
      <w:pPr>
        <w:pStyle w:val="Heading3"/>
        <w:contextualSpacing/>
        <w:rPr>
          <w:rFonts w:asciiTheme="majorHAnsi" w:hAnsiTheme="majorHAnsi" w:cstheme="majorHAnsi"/>
          <w:b w:val="0"/>
          <w:color w:val="000000" w:themeColor="text1"/>
          <w:szCs w:val="26"/>
          <w:lang w:val="vi-VN"/>
        </w:rPr>
      </w:pPr>
      <w:bookmarkStart w:id="104" w:name="_Toc205194075"/>
      <w:r w:rsidRPr="003B0A97">
        <w:rPr>
          <w:rFonts w:asciiTheme="majorHAnsi" w:hAnsiTheme="majorHAnsi" w:cstheme="majorHAnsi"/>
          <w:b w:val="0"/>
          <w:color w:val="000000" w:themeColor="text1"/>
          <w:szCs w:val="26"/>
          <w:lang w:val="vi-VN"/>
        </w:rPr>
        <w:t>4.1.1.1 Đánh giá tác động của việc chiếm dụng đất và hoạt động giải phóng mặt bằng</w:t>
      </w:r>
      <w:bookmarkEnd w:id="104"/>
    </w:p>
    <w:p w:rsidR="00832669" w:rsidRPr="003B0A97" w:rsidRDefault="00832669" w:rsidP="00832669">
      <w:pPr>
        <w:ind w:firstLine="567"/>
        <w:rPr>
          <w:color w:val="000000" w:themeColor="text1"/>
          <w:szCs w:val="26"/>
          <w:lang w:val="vi-VN" w:eastAsia="vi-VN"/>
        </w:rPr>
      </w:pPr>
      <w:r w:rsidRPr="003B0A97">
        <w:rPr>
          <w:iCs/>
          <w:color w:val="000000" w:themeColor="text1"/>
          <w:szCs w:val="26"/>
          <w:lang w:val="de-DE"/>
        </w:rPr>
        <w:t xml:space="preserve">- Khu đất hiện trạng đã được giao và san lấp mặt bằng và hoàn thiện các hạng mục hạ tầng kỹ thuật với diện tích khoảng 46,5ha, đạt 88,8% </w:t>
      </w:r>
      <w:r w:rsidRPr="003B0A97">
        <w:rPr>
          <w:color w:val="000000" w:themeColor="text1"/>
          <w:szCs w:val="26"/>
          <w:lang w:val="vi-VN" w:eastAsia="vi-VN"/>
        </w:rPr>
        <w:t xml:space="preserve">được UBND tỉnh Hưng Yên cho thuê đất tại </w:t>
      </w:r>
      <w:r w:rsidRPr="003B0A97">
        <w:rPr>
          <w:color w:val="000000" w:themeColor="text1"/>
          <w:szCs w:val="26"/>
          <w:lang w:eastAsia="vi-VN"/>
        </w:rPr>
        <w:t xml:space="preserve">các </w:t>
      </w:r>
      <w:r w:rsidRPr="003B0A97">
        <w:rPr>
          <w:color w:val="000000" w:themeColor="text1"/>
          <w:szCs w:val="26"/>
          <w:lang w:val="vi-VN" w:eastAsia="vi-VN"/>
        </w:rPr>
        <w:t>quyết định số</w:t>
      </w:r>
      <w:r w:rsidRPr="003B0A97">
        <w:rPr>
          <w:color w:val="000000" w:themeColor="text1"/>
          <w:szCs w:val="26"/>
          <w:lang w:eastAsia="vi-VN"/>
        </w:rPr>
        <w:t xml:space="preserve">: </w:t>
      </w:r>
      <w:r w:rsidRPr="003B0A97">
        <w:rPr>
          <w:color w:val="000000" w:themeColor="text1"/>
          <w:szCs w:val="26"/>
        </w:rPr>
        <w:t>880/QĐ-UBND ngày 13/4/2023;</w:t>
      </w:r>
      <w:r w:rsidRPr="003B0A97">
        <w:rPr>
          <w:color w:val="000000" w:themeColor="text1"/>
          <w:szCs w:val="26"/>
          <w:lang w:val="vi-VN" w:eastAsia="vi-VN"/>
        </w:rPr>
        <w:t xml:space="preserve"> </w:t>
      </w:r>
      <w:r w:rsidRPr="003B0A97">
        <w:rPr>
          <w:color w:val="000000" w:themeColor="text1"/>
          <w:szCs w:val="26"/>
          <w:lang w:eastAsia="vi-VN"/>
        </w:rPr>
        <w:t>QĐ số 2810</w:t>
      </w:r>
      <w:r w:rsidRPr="003B0A97">
        <w:rPr>
          <w:color w:val="000000" w:themeColor="text1"/>
          <w:szCs w:val="26"/>
          <w:lang w:val="vi-VN" w:eastAsia="vi-VN"/>
        </w:rPr>
        <w:t xml:space="preserve">/QĐ-UBND ngày </w:t>
      </w:r>
      <w:r w:rsidRPr="003B0A97">
        <w:rPr>
          <w:color w:val="000000" w:themeColor="text1"/>
          <w:szCs w:val="26"/>
          <w:lang w:eastAsia="vi-VN"/>
        </w:rPr>
        <w:t xml:space="preserve">20/12/2024; </w:t>
      </w:r>
      <w:r w:rsidRPr="003B0A97">
        <w:rPr>
          <w:color w:val="000000" w:themeColor="text1"/>
          <w:szCs w:val="26"/>
          <w:lang w:val="vi-VN" w:eastAsia="x-none"/>
        </w:rPr>
        <w:t>Hợp đồng thuê đất số 1</w:t>
      </w:r>
      <w:r w:rsidRPr="003B0A97">
        <w:rPr>
          <w:color w:val="000000" w:themeColor="text1"/>
          <w:szCs w:val="26"/>
          <w:lang w:eastAsia="x-none"/>
        </w:rPr>
        <w:t>25</w:t>
      </w:r>
      <w:r w:rsidRPr="003B0A97">
        <w:rPr>
          <w:color w:val="000000" w:themeColor="text1"/>
          <w:szCs w:val="26"/>
          <w:lang w:val="vi-VN" w:eastAsia="x-none"/>
        </w:rPr>
        <w:t xml:space="preserve">/HĐ-TĐ ngày </w:t>
      </w:r>
      <w:r w:rsidRPr="003B0A97">
        <w:rPr>
          <w:color w:val="000000" w:themeColor="text1"/>
          <w:szCs w:val="26"/>
          <w:lang w:eastAsia="x-none"/>
        </w:rPr>
        <w:t xml:space="preserve">20/9/2024; </w:t>
      </w:r>
    </w:p>
    <w:p w:rsidR="00F055F4" w:rsidRPr="003B0A97" w:rsidRDefault="00832669" w:rsidP="00F055F4">
      <w:pPr>
        <w:ind w:firstLine="567"/>
        <w:rPr>
          <w:color w:val="000000" w:themeColor="text1"/>
        </w:rPr>
      </w:pPr>
      <w:r w:rsidRPr="003B0A97">
        <w:rPr>
          <w:color w:val="000000" w:themeColor="text1"/>
        </w:rPr>
        <w:t>- Phần diện tích đất còn lại</w:t>
      </w:r>
      <w:r w:rsidR="00F055F4" w:rsidRPr="003B0A97">
        <w:rPr>
          <w:color w:val="000000" w:themeColor="text1"/>
        </w:rPr>
        <w:t xml:space="preserve"> ( khoảng 5,84ha)</w:t>
      </w:r>
      <w:r w:rsidRPr="003B0A97">
        <w:rPr>
          <w:color w:val="000000" w:themeColor="text1"/>
        </w:rPr>
        <w:t xml:space="preserve"> hiện công ty </w:t>
      </w:r>
      <w:r w:rsidR="00F055F4" w:rsidRPr="003B0A97">
        <w:rPr>
          <w:color w:val="000000" w:themeColor="text1"/>
        </w:rPr>
        <w:t xml:space="preserve">đã thực hiện thu hồi và giải phóng mặt bằng, </w:t>
      </w:r>
      <w:r w:rsidRPr="003B0A97">
        <w:rPr>
          <w:color w:val="000000" w:themeColor="text1"/>
        </w:rPr>
        <w:t>đang thực hiện các thủ tục để được giao đất</w:t>
      </w:r>
      <w:r w:rsidR="00F055F4" w:rsidRPr="003B0A97">
        <w:rPr>
          <w:color w:val="000000" w:themeColor="text1"/>
        </w:rPr>
        <w:t xml:space="preserve">. </w:t>
      </w:r>
    </w:p>
    <w:p w:rsidR="00F055F4" w:rsidRPr="003B0A97" w:rsidRDefault="00F055F4" w:rsidP="00F055F4">
      <w:pPr>
        <w:ind w:firstLine="567"/>
        <w:rPr>
          <w:color w:val="000000" w:themeColor="text1"/>
          <w:szCs w:val="26"/>
          <w:lang w:val="vi-VN"/>
        </w:rPr>
      </w:pPr>
      <w:r w:rsidRPr="003B0A97">
        <w:rPr>
          <w:color w:val="000000" w:themeColor="text1"/>
          <w:szCs w:val="26"/>
          <w:lang w:val="vi-VN"/>
        </w:rPr>
        <w:t xml:space="preserve">Do vậy, tại thời điểm này, khu đất thực hiện dự án đã hoàn tất việc giải phóng mặt bằng và đã thực hiện các bước chuẩn bị mặt bằng </w:t>
      </w:r>
      <w:r w:rsidR="00D163E0" w:rsidRPr="003B0A97">
        <w:rPr>
          <w:color w:val="000000" w:themeColor="text1"/>
          <w:szCs w:val="26"/>
        </w:rPr>
        <w:t xml:space="preserve">đối với phần diện tích </w:t>
      </w:r>
      <w:r w:rsidR="00D163E0" w:rsidRPr="003B0A97">
        <w:rPr>
          <w:color w:val="000000" w:themeColor="text1"/>
        </w:rPr>
        <w:t xml:space="preserve">( khoảng 5,84ha) </w:t>
      </w:r>
      <w:r w:rsidRPr="003B0A97">
        <w:rPr>
          <w:color w:val="000000" w:themeColor="text1"/>
          <w:szCs w:val="26"/>
          <w:lang w:val="vi-VN"/>
        </w:rPr>
        <w:t xml:space="preserve">để triển khai thực hiện </w:t>
      </w:r>
      <w:r w:rsidR="00D163E0" w:rsidRPr="003B0A97">
        <w:rPr>
          <w:color w:val="000000" w:themeColor="text1"/>
          <w:szCs w:val="26"/>
        </w:rPr>
        <w:t xml:space="preserve">các hạng mục kĩ thuật </w:t>
      </w:r>
      <w:r w:rsidR="001A10E7" w:rsidRPr="003B0A97">
        <w:rPr>
          <w:color w:val="000000" w:themeColor="text1"/>
          <w:szCs w:val="26"/>
        </w:rPr>
        <w:t>còn lại</w:t>
      </w:r>
      <w:r w:rsidR="00BE034E" w:rsidRPr="003B0A97">
        <w:rPr>
          <w:color w:val="000000" w:themeColor="text1"/>
          <w:szCs w:val="26"/>
        </w:rPr>
        <w:t xml:space="preserve"> của</w:t>
      </w:r>
      <w:r w:rsidR="00D163E0" w:rsidRPr="003B0A97">
        <w:rPr>
          <w:color w:val="000000" w:themeColor="text1"/>
          <w:szCs w:val="26"/>
        </w:rPr>
        <w:t xml:space="preserve"> </w:t>
      </w:r>
      <w:r w:rsidRPr="003B0A97">
        <w:rPr>
          <w:color w:val="000000" w:themeColor="text1"/>
          <w:szCs w:val="26"/>
          <w:lang w:val="vi-VN"/>
        </w:rPr>
        <w:t>dự án</w:t>
      </w:r>
      <w:r w:rsidR="00BE034E" w:rsidRPr="003B0A97">
        <w:rPr>
          <w:color w:val="000000" w:themeColor="text1"/>
          <w:szCs w:val="26"/>
        </w:rPr>
        <w:t xml:space="preserve"> như: hệ thống đường giao thông, cây xanh, vỉa hè, </w:t>
      </w:r>
      <w:r w:rsidR="00BE034E" w:rsidRPr="003B0A97">
        <w:rPr>
          <w:color w:val="000000" w:themeColor="text1"/>
          <w:szCs w:val="26"/>
          <w:lang w:val="vi-VN"/>
        </w:rPr>
        <w:t>thu gom, xử lý nước thải, thoát nước mưa, cấp điện,</w:t>
      </w:r>
      <w:r w:rsidR="00BE034E" w:rsidRPr="003B0A97">
        <w:rPr>
          <w:color w:val="000000" w:themeColor="text1"/>
          <w:szCs w:val="26"/>
        </w:rPr>
        <w:t xml:space="preserve"> hệ thống xử lý nước thải tập trung, hồ sự cố,</w:t>
      </w:r>
      <w:r w:rsidR="00BE034E" w:rsidRPr="003B0A97">
        <w:rPr>
          <w:color w:val="000000" w:themeColor="text1"/>
          <w:szCs w:val="26"/>
          <w:lang w:val="vi-VN"/>
        </w:rPr>
        <w:t>…</w:t>
      </w:r>
      <w:r w:rsidRPr="003B0A97">
        <w:rPr>
          <w:color w:val="000000" w:themeColor="text1"/>
          <w:szCs w:val="26"/>
          <w:lang w:val="vi-VN"/>
        </w:rPr>
        <w:t>.</w:t>
      </w:r>
    </w:p>
    <w:p w:rsidR="00A4353B" w:rsidRPr="003B0A97" w:rsidRDefault="002768C9" w:rsidP="00F055F4">
      <w:pPr>
        <w:rPr>
          <w:rFonts w:asciiTheme="majorHAnsi" w:hAnsiTheme="majorHAnsi" w:cstheme="majorHAnsi"/>
          <w:bCs/>
          <w:i/>
          <w:color w:val="000000" w:themeColor="text1"/>
          <w:spacing w:val="-2"/>
          <w:szCs w:val="26"/>
        </w:rPr>
      </w:pPr>
      <w:r w:rsidRPr="003B0A97">
        <w:rPr>
          <w:rFonts w:asciiTheme="majorHAnsi" w:hAnsiTheme="majorHAnsi" w:cstheme="majorHAnsi"/>
          <w:i/>
          <w:color w:val="000000" w:themeColor="text1"/>
          <w:spacing w:val="-2"/>
          <w:szCs w:val="26"/>
          <w:lang w:val="vi-VN"/>
        </w:rPr>
        <w:t>4.1.1.2</w:t>
      </w:r>
      <w:r w:rsidR="00A4353B" w:rsidRPr="003B0A97">
        <w:rPr>
          <w:rFonts w:asciiTheme="majorHAnsi" w:hAnsiTheme="majorHAnsi" w:cstheme="majorHAnsi"/>
          <w:i/>
          <w:color w:val="000000" w:themeColor="text1"/>
          <w:spacing w:val="-2"/>
          <w:szCs w:val="26"/>
          <w:lang w:val="vi-VN"/>
        </w:rPr>
        <w:t xml:space="preserve"> Đánh giá tác động của hoạt động vận chuyển nguyên vật liệu xây dựng, máy móc thiết bị</w:t>
      </w:r>
      <w:r w:rsidR="00153AF9" w:rsidRPr="003B0A97">
        <w:rPr>
          <w:rFonts w:asciiTheme="majorHAnsi" w:hAnsiTheme="majorHAnsi" w:cstheme="majorHAnsi"/>
          <w:i/>
          <w:color w:val="000000" w:themeColor="text1"/>
          <w:spacing w:val="-2"/>
          <w:szCs w:val="26"/>
        </w:rPr>
        <w:t xml:space="preserve"> trong giai đoạn triển khai xây dựng các hạng mục công trình hạ tầng kỹ thuật còn lại</w:t>
      </w:r>
    </w:p>
    <w:p w:rsidR="00A4353B" w:rsidRPr="003B0A97" w:rsidRDefault="00A4353B" w:rsidP="00CE5F4C">
      <w:pPr>
        <w:rPr>
          <w:rFonts w:asciiTheme="majorHAnsi" w:hAnsiTheme="majorHAnsi" w:cstheme="majorHAnsi"/>
          <w:b/>
          <w:bCs/>
          <w:i/>
          <w:color w:val="000000" w:themeColor="text1"/>
          <w:szCs w:val="26"/>
          <w:lang w:val="vi-VN"/>
        </w:rPr>
      </w:pPr>
      <w:r w:rsidRPr="003B0A97">
        <w:rPr>
          <w:rFonts w:asciiTheme="majorHAnsi" w:hAnsiTheme="majorHAnsi" w:cstheme="majorHAnsi"/>
          <w:i/>
          <w:color w:val="000000" w:themeColor="text1"/>
          <w:szCs w:val="26"/>
          <w:lang w:val="vi-VN"/>
        </w:rPr>
        <w:tab/>
      </w:r>
      <w:r w:rsidRPr="003B0A97">
        <w:rPr>
          <w:rFonts w:asciiTheme="majorHAnsi" w:hAnsiTheme="majorHAnsi" w:cstheme="majorHAnsi"/>
          <w:b/>
          <w:bCs/>
          <w:i/>
          <w:color w:val="000000" w:themeColor="text1"/>
          <w:szCs w:val="26"/>
          <w:lang w:val="vi-VN"/>
        </w:rPr>
        <w:t>a, Tác động của bụi, khí thải</w:t>
      </w:r>
    </w:p>
    <w:p w:rsidR="00B52DDB" w:rsidRPr="003B0A97" w:rsidRDefault="00B52DDB" w:rsidP="00CE5F4C">
      <w:pPr>
        <w:rPr>
          <w:rFonts w:asciiTheme="majorHAnsi" w:hAnsiTheme="majorHAnsi" w:cstheme="majorHAnsi"/>
          <w:b/>
          <w:bCs/>
          <w:i/>
          <w:color w:val="000000" w:themeColor="text1"/>
          <w:szCs w:val="26"/>
          <w:lang w:val="vi-VN"/>
        </w:rPr>
      </w:pPr>
      <w:r w:rsidRPr="003B0A97">
        <w:rPr>
          <w:rFonts w:asciiTheme="majorHAnsi" w:hAnsiTheme="majorHAnsi" w:cstheme="majorHAnsi"/>
          <w:color w:val="000000" w:themeColor="text1"/>
          <w:szCs w:val="26"/>
          <w:lang w:val="vi-VN"/>
        </w:rPr>
        <w:tab/>
        <w:t>Quá trình vận chuyển nguyên vật liệu xây dựng và các máy móc thiết bị sẽ phát sinh bụi, khí thải:</w:t>
      </w:r>
    </w:p>
    <w:p w:rsidR="00A4353B" w:rsidRPr="003B0A97" w:rsidRDefault="00A4353B"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Khí thải phát sinh từ các phương tiện vận chuyển, các phương tiện thi công có công suất lớn </w:t>
      </w:r>
      <w:r w:rsidR="002768C9" w:rsidRPr="003B0A97">
        <w:rPr>
          <w:rFonts w:asciiTheme="majorHAnsi" w:eastAsia="Times New Roman" w:hAnsiTheme="majorHAnsi" w:cstheme="majorHAnsi"/>
          <w:color w:val="000000" w:themeColor="text1"/>
          <w:szCs w:val="26"/>
          <w:lang w:val="pt-BR"/>
        </w:rPr>
        <w:t>như ô tô, máy xúc, máy ủi, xe cầ</w:t>
      </w:r>
      <w:r w:rsidRPr="003B0A97">
        <w:rPr>
          <w:rFonts w:asciiTheme="majorHAnsi" w:eastAsia="Times New Roman" w:hAnsiTheme="majorHAnsi" w:cstheme="majorHAnsi"/>
          <w:color w:val="000000" w:themeColor="text1"/>
          <w:szCs w:val="26"/>
          <w:lang w:val="pt-BR"/>
        </w:rPr>
        <w:t>n cẩu, máy ép bê tông thủy lực.Thành phần chính của các loại khí thải này thường bao gồm CO</w:t>
      </w:r>
      <w:r w:rsidRPr="003B0A97">
        <w:rPr>
          <w:rFonts w:asciiTheme="majorHAnsi" w:eastAsia="Times New Roman" w:hAnsiTheme="majorHAnsi" w:cstheme="majorHAnsi"/>
          <w:color w:val="000000" w:themeColor="text1"/>
          <w:szCs w:val="26"/>
          <w:vertAlign w:val="subscript"/>
          <w:lang w:val="pt-BR"/>
        </w:rPr>
        <w:t>2</w:t>
      </w:r>
      <w:r w:rsidRPr="003B0A97">
        <w:rPr>
          <w:rFonts w:asciiTheme="majorHAnsi" w:eastAsia="Times New Roman" w:hAnsiTheme="majorHAnsi" w:cstheme="majorHAnsi"/>
          <w:color w:val="000000" w:themeColor="text1"/>
          <w:szCs w:val="26"/>
          <w:lang w:val="pt-BR"/>
        </w:rPr>
        <w:t>, CO, NO</w:t>
      </w:r>
      <w:r w:rsidRPr="003B0A97">
        <w:rPr>
          <w:rFonts w:asciiTheme="majorHAnsi" w:eastAsia="Times New Roman" w:hAnsiTheme="majorHAnsi" w:cstheme="majorHAnsi"/>
          <w:color w:val="000000" w:themeColor="text1"/>
          <w:szCs w:val="26"/>
          <w:vertAlign w:val="subscript"/>
          <w:lang w:val="pt-BR"/>
        </w:rPr>
        <w:t>x</w:t>
      </w:r>
      <w:r w:rsidRPr="003B0A97">
        <w:rPr>
          <w:rFonts w:asciiTheme="majorHAnsi" w:eastAsia="Times New Roman" w:hAnsiTheme="majorHAnsi" w:cstheme="majorHAnsi"/>
          <w:color w:val="000000" w:themeColor="text1"/>
          <w:szCs w:val="26"/>
          <w:lang w:val="pt-BR"/>
        </w:rPr>
        <w:t>, hydrocacbon, hơi xăng dầu. Các khí thải này thường là sản phẩm của quá trình đốt cháy nhiên liệu ở các động cơ đốt trong và các dạng nhiên liệu cháy không hết từ động cơ xe thải ra ngoài. Mức độ ô nhiễm giao thông phụ thuộc vào chất lượng đường, mật độ xe, lưu lượng dòng xe, chất lượng kỹ thuật xe trên công trường và lượng nhiên liệu tiêu thụ.</w:t>
      </w:r>
    </w:p>
    <w:p w:rsidR="00A4353B" w:rsidRPr="003B0A97" w:rsidRDefault="00A4353B" w:rsidP="00CE5F4C">
      <w:pPr>
        <w:ind w:firstLine="720"/>
        <w:contextualSpacing/>
        <w:rPr>
          <w:rFonts w:asciiTheme="majorHAnsi" w:eastAsia="Times New Roman" w:hAnsiTheme="majorHAnsi" w:cstheme="majorHAnsi"/>
          <w:bCs/>
          <w:color w:val="000000" w:themeColor="text1"/>
          <w:szCs w:val="26"/>
          <w:lang w:val="sv-SE"/>
        </w:rPr>
      </w:pPr>
      <w:r w:rsidRPr="003B0A97">
        <w:rPr>
          <w:rFonts w:asciiTheme="majorHAnsi" w:eastAsia="Times New Roman" w:hAnsiTheme="majorHAnsi" w:cstheme="majorHAnsi"/>
          <w:bCs/>
          <w:iCs/>
          <w:color w:val="000000" w:themeColor="text1"/>
          <w:szCs w:val="26"/>
          <w:lang w:val="sv-SE"/>
        </w:rPr>
        <w:t xml:space="preserve">Dựa vào số liệu thống kê lượng xe ra vào công trường Dự án trong một ngày, có thể ước tính tải lượng khí thải độc hại phát sinh từ quá trình đốt nhiên liệu của các phương tiện vận chuyển. </w:t>
      </w:r>
      <w:r w:rsidRPr="003B0A97">
        <w:rPr>
          <w:rFonts w:asciiTheme="majorHAnsi" w:eastAsia="Times New Roman" w:hAnsiTheme="majorHAnsi" w:cstheme="majorHAnsi"/>
          <w:bCs/>
          <w:color w:val="000000" w:themeColor="text1"/>
          <w:szCs w:val="26"/>
          <w:lang w:val="sv-SE"/>
        </w:rPr>
        <w:t>Theo số liệu thống kê của tổ chức Y tế thế giới (WHO), lượng phát thải khí độc do các phương tiện được xác định trong bảng sau:</w:t>
      </w:r>
    </w:p>
    <w:p w:rsidR="00075D1D" w:rsidRPr="003B0A97" w:rsidRDefault="006E4125" w:rsidP="00013F42">
      <w:pPr>
        <w:pStyle w:val="bngvevolt"/>
        <w:rPr>
          <w:rFonts w:asciiTheme="majorHAnsi" w:hAnsiTheme="majorHAnsi" w:cstheme="majorHAnsi"/>
          <w:color w:val="000000" w:themeColor="text1"/>
          <w:lang w:val="sv-SE"/>
        </w:rPr>
      </w:pPr>
      <w:bookmarkStart w:id="105" w:name="_Toc205367098"/>
      <w:r w:rsidRPr="003B0A97">
        <w:rPr>
          <w:rFonts w:asciiTheme="majorHAnsi" w:hAnsiTheme="majorHAnsi" w:cstheme="majorHAnsi"/>
          <w:color w:val="000000" w:themeColor="text1"/>
          <w:lang w:val="sv-SE"/>
        </w:rPr>
        <w:t>Bảng 4.1:</w:t>
      </w:r>
      <w:r w:rsidR="007A228A" w:rsidRPr="003B0A97">
        <w:rPr>
          <w:rFonts w:asciiTheme="majorHAnsi" w:hAnsiTheme="majorHAnsi" w:cstheme="majorHAnsi"/>
          <w:color w:val="000000" w:themeColor="text1"/>
          <w:lang w:val="sv-SE"/>
        </w:rPr>
        <w:t xml:space="preserve"> Nồng độ khí thải của các phương tiện vận tải khi hoạt động</w:t>
      </w:r>
      <w:bookmarkEnd w:id="105"/>
    </w:p>
    <w:tbl>
      <w:tblPr>
        <w:tblW w:w="49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07"/>
        <w:gridCol w:w="1572"/>
        <w:gridCol w:w="948"/>
        <w:gridCol w:w="948"/>
        <w:gridCol w:w="948"/>
        <w:gridCol w:w="948"/>
        <w:gridCol w:w="1102"/>
        <w:gridCol w:w="1027"/>
      </w:tblGrid>
      <w:tr w:rsidR="003B0A97" w:rsidRPr="003B0A97" w:rsidTr="0003406F">
        <w:trPr>
          <w:jc w:val="center"/>
        </w:trPr>
        <w:tc>
          <w:tcPr>
            <w:tcW w:w="928"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Xe tải</w:t>
            </w:r>
          </w:p>
        </w:tc>
        <w:tc>
          <w:tcPr>
            <w:tcW w:w="855"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Đơn vị (u)</w:t>
            </w:r>
          </w:p>
        </w:tc>
        <w:tc>
          <w:tcPr>
            <w:tcW w:w="515"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TSP (kg/u)</w:t>
            </w:r>
          </w:p>
        </w:tc>
        <w:tc>
          <w:tcPr>
            <w:tcW w:w="515"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SO</w:t>
            </w:r>
            <w:r w:rsidRPr="003B0A97">
              <w:rPr>
                <w:rFonts w:asciiTheme="majorHAnsi" w:eastAsia="Times New Roman" w:hAnsiTheme="majorHAnsi" w:cstheme="majorHAnsi"/>
                <w:b/>
                <w:color w:val="000000" w:themeColor="text1"/>
                <w:szCs w:val="26"/>
                <w:vertAlign w:val="subscript"/>
              </w:rPr>
              <w:t>2</w:t>
            </w:r>
            <w:r w:rsidRPr="003B0A97">
              <w:rPr>
                <w:rFonts w:asciiTheme="majorHAnsi" w:eastAsia="Times New Roman" w:hAnsiTheme="majorHAnsi" w:cstheme="majorHAnsi"/>
                <w:b/>
                <w:color w:val="000000" w:themeColor="text1"/>
                <w:szCs w:val="26"/>
              </w:rPr>
              <w:t xml:space="preserve"> (kg/u)</w:t>
            </w:r>
          </w:p>
        </w:tc>
        <w:tc>
          <w:tcPr>
            <w:tcW w:w="515"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NO</w:t>
            </w:r>
            <w:r w:rsidRPr="003B0A97">
              <w:rPr>
                <w:rFonts w:asciiTheme="majorHAnsi" w:eastAsia="Times New Roman" w:hAnsiTheme="majorHAnsi" w:cstheme="majorHAnsi"/>
                <w:b/>
                <w:color w:val="000000" w:themeColor="text1"/>
                <w:szCs w:val="26"/>
                <w:vertAlign w:val="subscript"/>
              </w:rPr>
              <w:t>2</w:t>
            </w:r>
            <w:r w:rsidRPr="003B0A97">
              <w:rPr>
                <w:rFonts w:asciiTheme="majorHAnsi" w:eastAsia="Times New Roman" w:hAnsiTheme="majorHAnsi" w:cstheme="majorHAnsi"/>
                <w:b/>
                <w:color w:val="000000" w:themeColor="text1"/>
                <w:szCs w:val="26"/>
              </w:rPr>
              <w:t xml:space="preserve"> (kg/u)</w:t>
            </w:r>
          </w:p>
        </w:tc>
        <w:tc>
          <w:tcPr>
            <w:tcW w:w="515"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CO (kg/u)</w:t>
            </w:r>
          </w:p>
        </w:tc>
        <w:tc>
          <w:tcPr>
            <w:tcW w:w="599"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THC (kg/u)</w:t>
            </w:r>
          </w:p>
        </w:tc>
        <w:tc>
          <w:tcPr>
            <w:tcW w:w="557" w:type="pct"/>
            <w:vAlign w:val="center"/>
          </w:tcPr>
          <w:p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Chì (kg/u)</w:t>
            </w:r>
          </w:p>
        </w:tc>
      </w:tr>
      <w:tr w:rsidR="003B0A97" w:rsidRPr="003B0A97" w:rsidTr="003D0438">
        <w:trPr>
          <w:jc w:val="center"/>
        </w:trPr>
        <w:tc>
          <w:tcPr>
            <w:tcW w:w="5000" w:type="pct"/>
            <w:gridSpan w:val="8"/>
          </w:tcPr>
          <w:p w:rsidR="00A4353B" w:rsidRPr="003B0A97" w:rsidRDefault="00A4353B" w:rsidP="00A0155A">
            <w:pPr>
              <w:contextualSpacing/>
              <w:jc w:val="left"/>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lastRenderedPageBreak/>
              <w:t xml:space="preserve">* </w:t>
            </w:r>
            <w:r w:rsidRPr="003B0A97">
              <w:rPr>
                <w:rFonts w:asciiTheme="majorHAnsi" w:eastAsia="Times New Roman" w:hAnsiTheme="majorHAnsi" w:cstheme="majorHAnsi"/>
                <w:i/>
                <w:color w:val="000000" w:themeColor="text1"/>
                <w:szCs w:val="26"/>
              </w:rPr>
              <w:t>Xe tải chạy xăng trọng tải 3,5 tấn trở lên</w:t>
            </w:r>
          </w:p>
        </w:tc>
      </w:tr>
      <w:tr w:rsidR="003B0A97" w:rsidRPr="003B0A97" w:rsidTr="0003406F">
        <w:trPr>
          <w:jc w:val="center"/>
        </w:trPr>
        <w:tc>
          <w:tcPr>
            <w:tcW w:w="928" w:type="pct"/>
            <w:vMerge w:val="restar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 xml:space="preserve">Chạy trong </w:t>
            </w:r>
            <w:r w:rsidR="00013F42" w:rsidRPr="003B0A97">
              <w:rPr>
                <w:rFonts w:asciiTheme="majorHAnsi" w:eastAsia="Times New Roman" w:hAnsiTheme="majorHAnsi" w:cstheme="majorHAnsi"/>
                <w:color w:val="000000" w:themeColor="text1"/>
                <w:szCs w:val="26"/>
              </w:rPr>
              <w:t>huyện</w:t>
            </w:r>
          </w:p>
        </w:tc>
        <w:tc>
          <w:tcPr>
            <w:tcW w:w="85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1000km</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0,4</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4,5S</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4,5</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70</w:t>
            </w:r>
          </w:p>
        </w:tc>
        <w:tc>
          <w:tcPr>
            <w:tcW w:w="599"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7</w:t>
            </w:r>
          </w:p>
        </w:tc>
        <w:tc>
          <w:tcPr>
            <w:tcW w:w="557"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0,31</w:t>
            </w:r>
          </w:p>
        </w:tc>
      </w:tr>
      <w:tr w:rsidR="003B0A97" w:rsidRPr="003B0A97" w:rsidTr="0003406F">
        <w:trPr>
          <w:jc w:val="center"/>
        </w:trPr>
        <w:tc>
          <w:tcPr>
            <w:tcW w:w="928" w:type="pct"/>
            <w:vMerge/>
          </w:tcPr>
          <w:p w:rsidR="00A4353B" w:rsidRPr="003B0A97" w:rsidRDefault="00A4353B" w:rsidP="00CE5F4C">
            <w:pPr>
              <w:contextualSpacing/>
              <w:jc w:val="center"/>
              <w:rPr>
                <w:rFonts w:asciiTheme="majorHAnsi" w:eastAsia="Times New Roman" w:hAnsiTheme="majorHAnsi" w:cstheme="majorHAnsi"/>
                <w:color w:val="000000" w:themeColor="text1"/>
                <w:szCs w:val="26"/>
              </w:rPr>
            </w:pPr>
          </w:p>
        </w:tc>
        <w:tc>
          <w:tcPr>
            <w:tcW w:w="85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 tấn N.liệu</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3,5</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20S</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300</w:t>
            </w:r>
          </w:p>
        </w:tc>
        <w:tc>
          <w:tcPr>
            <w:tcW w:w="599"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30</w:t>
            </w:r>
          </w:p>
        </w:tc>
        <w:tc>
          <w:tcPr>
            <w:tcW w:w="557"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1,35</w:t>
            </w:r>
          </w:p>
        </w:tc>
      </w:tr>
      <w:tr w:rsidR="003B0A97" w:rsidRPr="003B0A97" w:rsidTr="0003406F">
        <w:trPr>
          <w:jc w:val="center"/>
        </w:trPr>
        <w:tc>
          <w:tcPr>
            <w:tcW w:w="928" w:type="pct"/>
            <w:vMerge w:val="restar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Chạy trên đường cao tốc</w:t>
            </w:r>
          </w:p>
        </w:tc>
        <w:tc>
          <w:tcPr>
            <w:tcW w:w="85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1000km</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0,6</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3,3S</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7,5</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50</w:t>
            </w:r>
          </w:p>
        </w:tc>
        <w:tc>
          <w:tcPr>
            <w:tcW w:w="599"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3,5</w:t>
            </w:r>
          </w:p>
        </w:tc>
        <w:tc>
          <w:tcPr>
            <w:tcW w:w="557"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0,22</w:t>
            </w:r>
          </w:p>
        </w:tc>
      </w:tr>
      <w:tr w:rsidR="003B0A97" w:rsidRPr="003B0A97" w:rsidTr="0003406F">
        <w:trPr>
          <w:jc w:val="center"/>
        </w:trPr>
        <w:tc>
          <w:tcPr>
            <w:tcW w:w="928" w:type="pct"/>
            <w:vMerge/>
          </w:tcPr>
          <w:p w:rsidR="00A4353B" w:rsidRPr="003B0A97" w:rsidRDefault="00A4353B" w:rsidP="00CE5F4C">
            <w:pPr>
              <w:contextualSpacing/>
              <w:jc w:val="center"/>
              <w:rPr>
                <w:rFonts w:asciiTheme="majorHAnsi" w:eastAsia="Times New Roman" w:hAnsiTheme="majorHAnsi" w:cstheme="majorHAnsi"/>
                <w:color w:val="000000" w:themeColor="text1"/>
                <w:szCs w:val="26"/>
              </w:rPr>
            </w:pPr>
          </w:p>
        </w:tc>
        <w:tc>
          <w:tcPr>
            <w:tcW w:w="85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 tấn N.liệu</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3,6</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20S</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45</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300</w:t>
            </w:r>
          </w:p>
        </w:tc>
        <w:tc>
          <w:tcPr>
            <w:tcW w:w="599"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w:t>
            </w:r>
          </w:p>
        </w:tc>
        <w:tc>
          <w:tcPr>
            <w:tcW w:w="557"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1,35</w:t>
            </w:r>
          </w:p>
        </w:tc>
      </w:tr>
      <w:tr w:rsidR="003B0A97" w:rsidRPr="003B0A97" w:rsidTr="003D0438">
        <w:trPr>
          <w:jc w:val="center"/>
        </w:trPr>
        <w:tc>
          <w:tcPr>
            <w:tcW w:w="5000" w:type="pct"/>
            <w:gridSpan w:val="8"/>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w:t>
            </w:r>
            <w:r w:rsidRPr="003B0A97">
              <w:rPr>
                <w:rFonts w:asciiTheme="majorHAnsi" w:eastAsia="Times New Roman" w:hAnsiTheme="majorHAnsi" w:cstheme="majorHAnsi"/>
                <w:i/>
                <w:color w:val="000000" w:themeColor="text1"/>
                <w:szCs w:val="26"/>
              </w:rPr>
              <w:t>Xe tải chạy diesel trọng tải 3,5 đến 16 tấn</w:t>
            </w:r>
          </w:p>
        </w:tc>
      </w:tr>
      <w:tr w:rsidR="003B0A97" w:rsidRPr="003B0A97" w:rsidTr="0003406F">
        <w:trPr>
          <w:jc w:val="center"/>
        </w:trPr>
        <w:tc>
          <w:tcPr>
            <w:tcW w:w="928" w:type="pct"/>
            <w:vMerge w:val="restar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 xml:space="preserve">Chạy trong </w:t>
            </w:r>
            <w:r w:rsidR="00013F42" w:rsidRPr="003B0A97">
              <w:rPr>
                <w:rFonts w:asciiTheme="majorHAnsi" w:eastAsia="Times New Roman" w:hAnsiTheme="majorHAnsi" w:cstheme="majorHAnsi"/>
                <w:color w:val="000000" w:themeColor="text1"/>
                <w:szCs w:val="26"/>
              </w:rPr>
              <w:t>huyện</w:t>
            </w:r>
          </w:p>
        </w:tc>
        <w:tc>
          <w:tcPr>
            <w:tcW w:w="85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1000 km</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0,9</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4,29S</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11,8</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60</w:t>
            </w:r>
          </w:p>
        </w:tc>
        <w:tc>
          <w:tcPr>
            <w:tcW w:w="599"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2,6</w:t>
            </w:r>
          </w:p>
        </w:tc>
        <w:tc>
          <w:tcPr>
            <w:tcW w:w="557"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p>
        </w:tc>
      </w:tr>
      <w:tr w:rsidR="003B0A97" w:rsidRPr="003B0A97" w:rsidTr="0003406F">
        <w:trPr>
          <w:jc w:val="center"/>
        </w:trPr>
        <w:tc>
          <w:tcPr>
            <w:tcW w:w="928" w:type="pct"/>
            <w:vMerge/>
          </w:tcPr>
          <w:p w:rsidR="00A4353B" w:rsidRPr="003B0A97" w:rsidRDefault="00A4353B" w:rsidP="00CE5F4C">
            <w:pPr>
              <w:contextualSpacing/>
              <w:jc w:val="center"/>
              <w:rPr>
                <w:rFonts w:asciiTheme="majorHAnsi" w:eastAsia="Times New Roman" w:hAnsiTheme="majorHAnsi" w:cstheme="majorHAnsi"/>
                <w:color w:val="000000" w:themeColor="text1"/>
                <w:szCs w:val="26"/>
              </w:rPr>
            </w:pPr>
          </w:p>
        </w:tc>
        <w:tc>
          <w:tcPr>
            <w:tcW w:w="85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 tấn N.liệu</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4,3</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20S</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55</w:t>
            </w:r>
          </w:p>
        </w:tc>
        <w:tc>
          <w:tcPr>
            <w:tcW w:w="515"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28</w:t>
            </w:r>
          </w:p>
        </w:tc>
        <w:tc>
          <w:tcPr>
            <w:tcW w:w="599"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12</w:t>
            </w:r>
          </w:p>
        </w:tc>
        <w:tc>
          <w:tcPr>
            <w:tcW w:w="557" w:type="pct"/>
          </w:tcPr>
          <w:p w:rsidR="00A4353B" w:rsidRPr="003B0A97" w:rsidRDefault="00A4353B" w:rsidP="00CE5F4C">
            <w:pPr>
              <w:contextualSpacing/>
              <w:jc w:val="center"/>
              <w:rPr>
                <w:rFonts w:asciiTheme="majorHAnsi" w:eastAsia="Times New Roman" w:hAnsiTheme="majorHAnsi" w:cstheme="majorHAnsi"/>
                <w:color w:val="000000" w:themeColor="text1"/>
                <w:szCs w:val="26"/>
              </w:rPr>
            </w:pPr>
          </w:p>
        </w:tc>
      </w:tr>
    </w:tbl>
    <w:p w:rsidR="00A4353B" w:rsidRPr="003B0A97" w:rsidRDefault="00A4353B" w:rsidP="00CE5F4C">
      <w:pPr>
        <w:contextualSpacing/>
        <w:jc w:val="right"/>
        <w:rPr>
          <w:rFonts w:asciiTheme="majorHAnsi" w:eastAsia="Times New Roman" w:hAnsiTheme="majorHAnsi" w:cstheme="majorHAnsi"/>
          <w:i/>
          <w:color w:val="000000" w:themeColor="text1"/>
          <w:szCs w:val="26"/>
        </w:rPr>
      </w:pPr>
      <w:r w:rsidRPr="003B0A97">
        <w:rPr>
          <w:rFonts w:asciiTheme="majorHAnsi" w:eastAsia="Times New Roman" w:hAnsiTheme="majorHAnsi" w:cstheme="majorHAnsi"/>
          <w:i/>
          <w:color w:val="000000" w:themeColor="text1"/>
          <w:szCs w:val="26"/>
        </w:rPr>
        <w:t>(Nguồn: Tài liệu đánh giá nhanh của Tổ chức Y tế thế giới năm 1993)</w:t>
      </w:r>
    </w:p>
    <w:p w:rsidR="00A4353B" w:rsidRPr="003B0A97" w:rsidRDefault="00A4353B" w:rsidP="00CE5F4C">
      <w:pPr>
        <w:contextualSpacing/>
        <w:jc w:val="right"/>
        <w:rPr>
          <w:rFonts w:asciiTheme="majorHAnsi" w:eastAsia="Times New Roman" w:hAnsiTheme="majorHAnsi" w:cstheme="majorHAnsi"/>
          <w:i/>
          <w:color w:val="000000" w:themeColor="text1"/>
          <w:szCs w:val="26"/>
        </w:rPr>
      </w:pPr>
      <w:r w:rsidRPr="003B0A97">
        <w:rPr>
          <w:rFonts w:asciiTheme="majorHAnsi" w:eastAsia="Times New Roman" w:hAnsiTheme="majorHAnsi" w:cstheme="majorHAnsi"/>
          <w:i/>
          <w:color w:val="000000" w:themeColor="text1"/>
          <w:szCs w:val="26"/>
        </w:rPr>
        <w:t>Ghi chú: S là hàm lượng lưu huỳnh trong nhiên liệu.</w:t>
      </w:r>
    </w:p>
    <w:p w:rsidR="00A4353B" w:rsidRPr="003B0A97" w:rsidRDefault="00A4353B" w:rsidP="002754B4">
      <w:pPr>
        <w:ind w:firstLine="720"/>
        <w:contextualSpacing/>
        <w:rPr>
          <w:rFonts w:eastAsia="Times New Roman"/>
          <w:bCs/>
          <w:iCs/>
          <w:color w:val="000000" w:themeColor="text1"/>
          <w:szCs w:val="26"/>
          <w:lang w:val="sv-SE"/>
        </w:rPr>
      </w:pPr>
      <w:r w:rsidRPr="003B0A97">
        <w:rPr>
          <w:rFonts w:asciiTheme="majorHAnsi" w:eastAsia="Times New Roman" w:hAnsiTheme="majorHAnsi" w:cstheme="majorHAnsi"/>
          <w:bCs/>
          <w:iCs/>
          <w:color w:val="000000" w:themeColor="text1"/>
          <w:szCs w:val="26"/>
          <w:lang w:val="sv-SE"/>
        </w:rPr>
        <w:t xml:space="preserve">Dự tính quãng đường vận chuyển nguyên vật liệu bằng ô tô từ khu vực cung cấp nguyên vật liệu tới nơi thực hiện dự án khoảng </w:t>
      </w:r>
      <w:r w:rsidR="004F51EA" w:rsidRPr="003B0A97">
        <w:rPr>
          <w:rFonts w:asciiTheme="majorHAnsi" w:eastAsia="Times New Roman" w:hAnsiTheme="majorHAnsi" w:cstheme="majorHAnsi"/>
          <w:bCs/>
          <w:iCs/>
          <w:color w:val="000000" w:themeColor="text1"/>
          <w:szCs w:val="26"/>
          <w:lang w:val="vi-VN"/>
        </w:rPr>
        <w:t>2</w:t>
      </w:r>
      <w:r w:rsidRPr="003B0A97">
        <w:rPr>
          <w:rFonts w:asciiTheme="majorHAnsi" w:eastAsia="Times New Roman" w:hAnsiTheme="majorHAnsi" w:cstheme="majorHAnsi"/>
          <w:bCs/>
          <w:iCs/>
          <w:color w:val="000000" w:themeColor="text1"/>
          <w:szCs w:val="26"/>
          <w:lang w:val="sv-SE"/>
        </w:rPr>
        <w:t xml:space="preserve"> km, mỗi xe vận chuyển được tối đa 16 tấn, các xe vận chuyển sử dụng nhiên liệu là dầu Diesel và với khối lượng nguyên vật liệu, máy móc thiết bị cần vận chuyển </w:t>
      </w:r>
      <w:r w:rsidR="004F51EA" w:rsidRPr="003B0A97">
        <w:rPr>
          <w:rFonts w:asciiTheme="majorHAnsi" w:eastAsia="Times New Roman" w:hAnsiTheme="majorHAnsi" w:cstheme="majorHAnsi"/>
          <w:bCs/>
          <w:iCs/>
          <w:color w:val="000000" w:themeColor="text1"/>
          <w:szCs w:val="26"/>
          <w:lang w:val="sv-SE"/>
        </w:rPr>
        <w:t>khoảng</w:t>
      </w:r>
      <w:r w:rsidRPr="003B0A97">
        <w:rPr>
          <w:rFonts w:asciiTheme="majorHAnsi" w:eastAsia="Times New Roman" w:hAnsiTheme="majorHAnsi" w:cstheme="majorHAnsi"/>
          <w:bCs/>
          <w:iCs/>
          <w:color w:val="000000" w:themeColor="text1"/>
          <w:szCs w:val="26"/>
          <w:lang w:val="sv-SE"/>
        </w:rPr>
        <w:t xml:space="preserve"> </w:t>
      </w:r>
      <w:r w:rsidR="002754B4" w:rsidRPr="003B0A97">
        <w:rPr>
          <w:rFonts w:asciiTheme="majorHAnsi" w:eastAsia="Times New Roman" w:hAnsiTheme="majorHAnsi" w:cstheme="majorHAnsi"/>
          <w:bCs/>
          <w:iCs/>
          <w:color w:val="000000" w:themeColor="text1"/>
          <w:szCs w:val="26"/>
        </w:rPr>
        <w:t>52.994,07</w:t>
      </w:r>
      <w:r w:rsidRPr="003B0A97">
        <w:rPr>
          <w:rFonts w:asciiTheme="majorHAnsi" w:eastAsia="Times New Roman" w:hAnsiTheme="majorHAnsi" w:cstheme="majorHAnsi"/>
          <w:bCs/>
          <w:iCs/>
          <w:color w:val="000000" w:themeColor="text1"/>
          <w:szCs w:val="26"/>
          <w:lang w:val="sv-SE"/>
        </w:rPr>
        <w:t xml:space="preserve"> tấn thì lượng xe cần vận chuyển nguyên vật liệu phục vụ quá trình xây dựng và lắp đặt máy móc thiết bị của dự án là </w:t>
      </w:r>
      <w:r w:rsidR="002754B4" w:rsidRPr="003B0A97">
        <w:rPr>
          <w:rFonts w:asciiTheme="majorHAnsi" w:eastAsia="Times New Roman" w:hAnsiTheme="majorHAnsi" w:cstheme="majorHAnsi"/>
          <w:bCs/>
          <w:iCs/>
          <w:color w:val="000000" w:themeColor="text1"/>
          <w:szCs w:val="26"/>
        </w:rPr>
        <w:t>3.312</w:t>
      </w:r>
      <w:r w:rsidR="00791AC7" w:rsidRPr="003B0A97">
        <w:rPr>
          <w:rFonts w:asciiTheme="majorHAnsi" w:eastAsia="Times New Roman" w:hAnsiTheme="majorHAnsi" w:cstheme="majorHAnsi"/>
          <w:bCs/>
          <w:iCs/>
          <w:color w:val="000000" w:themeColor="text1"/>
          <w:szCs w:val="26"/>
          <w:lang w:val="sv-SE"/>
        </w:rPr>
        <w:t xml:space="preserve"> </w:t>
      </w:r>
      <w:r w:rsidR="00A71263" w:rsidRPr="003B0A97">
        <w:rPr>
          <w:rFonts w:asciiTheme="majorHAnsi" w:eastAsia="Times New Roman" w:hAnsiTheme="majorHAnsi" w:cstheme="majorHAnsi"/>
          <w:bCs/>
          <w:iCs/>
          <w:color w:val="000000" w:themeColor="text1"/>
          <w:szCs w:val="26"/>
          <w:lang w:val="sv-SE"/>
        </w:rPr>
        <w:t xml:space="preserve">xe trong vòng </w:t>
      </w:r>
      <w:r w:rsidR="002754B4" w:rsidRPr="003B0A97">
        <w:rPr>
          <w:rFonts w:asciiTheme="majorHAnsi" w:eastAsia="Times New Roman" w:hAnsiTheme="majorHAnsi" w:cstheme="majorHAnsi"/>
          <w:bCs/>
          <w:iCs/>
          <w:color w:val="000000" w:themeColor="text1"/>
          <w:szCs w:val="26"/>
        </w:rPr>
        <w:t>17</w:t>
      </w:r>
      <w:r w:rsidRPr="003B0A97">
        <w:rPr>
          <w:rFonts w:asciiTheme="majorHAnsi" w:eastAsia="Times New Roman" w:hAnsiTheme="majorHAnsi" w:cstheme="majorHAnsi"/>
          <w:bCs/>
          <w:iCs/>
          <w:color w:val="000000" w:themeColor="text1"/>
          <w:szCs w:val="26"/>
          <w:lang w:val="sv-SE"/>
        </w:rPr>
        <w:t xml:space="preserve"> tháng</w:t>
      </w:r>
      <w:r w:rsidR="004F51EA" w:rsidRPr="003B0A97">
        <w:rPr>
          <w:rFonts w:asciiTheme="majorHAnsi" w:eastAsia="Times New Roman" w:hAnsiTheme="majorHAnsi" w:cstheme="majorHAnsi"/>
          <w:bCs/>
          <w:iCs/>
          <w:color w:val="000000" w:themeColor="text1"/>
          <w:szCs w:val="26"/>
          <w:lang w:val="vi-VN"/>
        </w:rPr>
        <w:t xml:space="preserve"> tương đương khoảng </w:t>
      </w:r>
      <w:r w:rsidR="002754B4" w:rsidRPr="003B0A97">
        <w:rPr>
          <w:rFonts w:asciiTheme="majorHAnsi" w:eastAsia="Times New Roman" w:hAnsiTheme="majorHAnsi" w:cstheme="majorHAnsi"/>
          <w:bCs/>
          <w:iCs/>
          <w:color w:val="000000" w:themeColor="text1"/>
          <w:szCs w:val="26"/>
        </w:rPr>
        <w:t xml:space="preserve">8 </w:t>
      </w:r>
      <w:r w:rsidR="002754B4" w:rsidRPr="003B0A97">
        <w:rPr>
          <w:rFonts w:eastAsia="Times New Roman"/>
          <w:bCs/>
          <w:iCs/>
          <w:color w:val="000000" w:themeColor="text1"/>
          <w:szCs w:val="26"/>
          <w:lang w:val="sv-SE"/>
        </w:rPr>
        <w:t>lượt xe/ngày.</w:t>
      </w:r>
    </w:p>
    <w:p w:rsidR="00A4353B" w:rsidRPr="003B0A97" w:rsidRDefault="004F51EA" w:rsidP="004F51EA">
      <w:pPr>
        <w:ind w:firstLine="720"/>
        <w:contextualSpacing/>
        <w:rPr>
          <w:rFonts w:eastAsia="Times New Roman"/>
          <w:bCs/>
          <w:iCs/>
          <w:color w:val="000000" w:themeColor="text1"/>
          <w:szCs w:val="26"/>
          <w:lang w:val="sv-SE"/>
        </w:rPr>
      </w:pPr>
      <w:r w:rsidRPr="003B0A97">
        <w:rPr>
          <w:rFonts w:eastAsia="Times New Roman"/>
          <w:bCs/>
          <w:iCs/>
          <w:color w:val="000000" w:themeColor="text1"/>
          <w:szCs w:val="26"/>
          <w:lang w:val="sv-SE"/>
        </w:rPr>
        <w:t xml:space="preserve">Tuy nhiên, do các xe vận chuyển chỉ hoạt động trong một khoảng thời gian nhất định nên dự kiến lượng xe vận chuyển nguyên vật liệu tại thời điểm cao điểm trong công trường trong một ngày là khoảng </w:t>
      </w:r>
      <w:r w:rsidR="00D13B4D" w:rsidRPr="003B0A97">
        <w:rPr>
          <w:rFonts w:eastAsia="Times New Roman"/>
          <w:bCs/>
          <w:iCs/>
          <w:color w:val="000000" w:themeColor="text1"/>
          <w:szCs w:val="26"/>
          <w:lang w:val="sv-SE"/>
        </w:rPr>
        <w:t>12</w:t>
      </w:r>
      <w:r w:rsidRPr="003B0A97">
        <w:rPr>
          <w:rFonts w:eastAsia="Times New Roman"/>
          <w:bCs/>
          <w:iCs/>
          <w:color w:val="000000" w:themeColor="text1"/>
          <w:szCs w:val="26"/>
          <w:lang w:val="sv-SE"/>
        </w:rPr>
        <w:t xml:space="preserve"> lượt xe/ngày.</w:t>
      </w:r>
    </w:p>
    <w:p w:rsidR="00A4353B" w:rsidRPr="003B0A97" w:rsidRDefault="00A4353B" w:rsidP="00CE5F4C">
      <w:pPr>
        <w:ind w:firstLine="720"/>
        <w:contextualSpacing/>
        <w:rPr>
          <w:rFonts w:asciiTheme="majorHAnsi" w:eastAsia="Times New Roman" w:hAnsiTheme="majorHAnsi" w:cstheme="majorHAnsi"/>
          <w:bCs/>
          <w:iCs/>
          <w:color w:val="000000" w:themeColor="text1"/>
          <w:szCs w:val="26"/>
          <w:lang w:val="sv-SE"/>
        </w:rPr>
      </w:pPr>
      <w:r w:rsidRPr="003B0A97">
        <w:rPr>
          <w:rFonts w:asciiTheme="majorHAnsi" w:eastAsia="Times New Roman" w:hAnsiTheme="majorHAnsi" w:cstheme="majorHAnsi"/>
          <w:bCs/>
          <w:iCs/>
          <w:color w:val="000000" w:themeColor="text1"/>
          <w:szCs w:val="26"/>
          <w:lang w:val="sv-SE"/>
        </w:rPr>
        <w:t>Căn cứ vào hệ số ô nhiễm do WHO thiết lập có thể tính toán được tải lượng  các chất khí ô nhiễm, như kết quả trình bày ở bảng sau:</w:t>
      </w:r>
    </w:p>
    <w:p w:rsidR="00A4353B" w:rsidRPr="003B0A97" w:rsidRDefault="006E4125" w:rsidP="00CE5F4C">
      <w:pPr>
        <w:pStyle w:val="bngvevolt"/>
        <w:rPr>
          <w:rFonts w:asciiTheme="majorHAnsi" w:hAnsiTheme="majorHAnsi" w:cstheme="majorHAnsi"/>
          <w:color w:val="000000" w:themeColor="text1"/>
          <w:lang w:val="sv-SE"/>
        </w:rPr>
      </w:pPr>
      <w:bookmarkStart w:id="106" w:name="_Toc205367099"/>
      <w:r w:rsidRPr="003B0A97">
        <w:rPr>
          <w:rFonts w:asciiTheme="majorHAnsi" w:hAnsiTheme="majorHAnsi" w:cstheme="majorHAnsi"/>
          <w:color w:val="000000" w:themeColor="text1"/>
          <w:lang w:val="sv-SE"/>
        </w:rPr>
        <w:t>Bảng 4.2:</w:t>
      </w:r>
      <w:r w:rsidR="007A228A" w:rsidRPr="003B0A97">
        <w:rPr>
          <w:rFonts w:asciiTheme="majorHAnsi" w:hAnsiTheme="majorHAnsi" w:cstheme="majorHAnsi"/>
          <w:color w:val="000000" w:themeColor="text1"/>
          <w:lang w:val="sv-SE"/>
        </w:rPr>
        <w:t xml:space="preserve"> Tải lượng các chất khí ô nhiễm do ô tô vận chuyển gây ra</w:t>
      </w:r>
      <w:bookmarkEnd w:id="10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31"/>
        <w:gridCol w:w="2239"/>
        <w:gridCol w:w="2268"/>
      </w:tblGrid>
      <w:tr w:rsidR="003B0A97" w:rsidRPr="003B0A97" w:rsidTr="00911EA3">
        <w:tc>
          <w:tcPr>
            <w:tcW w:w="1134" w:type="dxa"/>
            <w:tcBorders>
              <w:bottom w:val="single" w:sz="4" w:space="0" w:color="auto"/>
            </w:tcBorders>
            <w:vAlign w:val="center"/>
          </w:tcPr>
          <w:p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Chất ô nhiễm</w:t>
            </w:r>
          </w:p>
        </w:tc>
        <w:tc>
          <w:tcPr>
            <w:tcW w:w="3431" w:type="dxa"/>
            <w:tcBorders>
              <w:bottom w:val="single" w:sz="4" w:space="0" w:color="auto"/>
            </w:tcBorders>
            <w:vAlign w:val="center"/>
          </w:tcPr>
          <w:p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Tải lượng chất ô nhiễm theo tải trọng xe, kg/1000km</w:t>
            </w:r>
          </w:p>
        </w:tc>
        <w:tc>
          <w:tcPr>
            <w:tcW w:w="2239" w:type="dxa"/>
            <w:tcBorders>
              <w:bottom w:val="single" w:sz="4" w:space="0" w:color="auto"/>
            </w:tcBorders>
            <w:vAlign w:val="center"/>
          </w:tcPr>
          <w:p w:rsidR="00A4353B" w:rsidRPr="003B0A97" w:rsidRDefault="00A4353B" w:rsidP="00D13B4D">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Quãng đường  xe đi được, km/ngày</w:t>
            </w:r>
          </w:p>
        </w:tc>
        <w:tc>
          <w:tcPr>
            <w:tcW w:w="2268" w:type="dxa"/>
            <w:tcBorders>
              <w:bottom w:val="single" w:sz="4" w:space="0" w:color="auto"/>
            </w:tcBorders>
            <w:vAlign w:val="center"/>
          </w:tcPr>
          <w:p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 xml:space="preserve">Tải lượng của </w:t>
            </w:r>
          </w:p>
          <w:p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dự án (g/ngày)</w:t>
            </w:r>
          </w:p>
        </w:tc>
      </w:tr>
      <w:tr w:rsidR="003B0A97" w:rsidRPr="003B0A97" w:rsidTr="00911EA3">
        <w:tc>
          <w:tcPr>
            <w:tcW w:w="1134" w:type="dxa"/>
            <w:tcBorders>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Bụi (TSP)</w:t>
            </w:r>
          </w:p>
        </w:tc>
        <w:tc>
          <w:tcPr>
            <w:tcW w:w="3431" w:type="dxa"/>
            <w:tcBorders>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0,9</w:t>
            </w:r>
          </w:p>
        </w:tc>
        <w:tc>
          <w:tcPr>
            <w:tcW w:w="2239" w:type="dxa"/>
            <w:vMerge w:val="restart"/>
            <w:tcBorders>
              <w:bottom w:val="single" w:sz="4" w:space="0" w:color="auto"/>
            </w:tcBorders>
            <w:vAlign w:val="center"/>
          </w:tcPr>
          <w:p w:rsidR="004F51EA" w:rsidRPr="003B0A97" w:rsidRDefault="00D13B4D"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24</w:t>
            </w:r>
          </w:p>
        </w:tc>
        <w:tc>
          <w:tcPr>
            <w:tcW w:w="2268" w:type="dxa"/>
            <w:tcBorders>
              <w:bottom w:val="single" w:sz="4" w:space="0" w:color="auto"/>
            </w:tcBorders>
            <w:vAlign w:val="center"/>
          </w:tcPr>
          <w:p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21</w:t>
            </w:r>
            <w:r w:rsidR="004F51EA" w:rsidRPr="003B0A97">
              <w:rPr>
                <w:rFonts w:eastAsia="Times New Roman"/>
                <w:bCs/>
                <w:color w:val="000000" w:themeColor="text1"/>
                <w:szCs w:val="26"/>
              </w:rPr>
              <w:t>,6</w:t>
            </w:r>
          </w:p>
        </w:tc>
      </w:tr>
      <w:tr w:rsidR="003B0A97" w:rsidRPr="003B0A97" w:rsidTr="00911EA3">
        <w:tc>
          <w:tcPr>
            <w:tcW w:w="1134" w:type="dxa"/>
            <w:tcBorders>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SO</w:t>
            </w:r>
            <w:r w:rsidRPr="003B0A97">
              <w:rPr>
                <w:rFonts w:asciiTheme="majorHAnsi" w:eastAsia="Times New Roman" w:hAnsiTheme="majorHAnsi" w:cstheme="majorHAnsi"/>
                <w:bCs/>
                <w:color w:val="000000" w:themeColor="text1"/>
                <w:szCs w:val="26"/>
                <w:vertAlign w:val="subscript"/>
              </w:rPr>
              <w:t>2</w:t>
            </w:r>
          </w:p>
        </w:tc>
        <w:tc>
          <w:tcPr>
            <w:tcW w:w="3431" w:type="dxa"/>
            <w:tcBorders>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4,29S</w:t>
            </w:r>
          </w:p>
        </w:tc>
        <w:tc>
          <w:tcPr>
            <w:tcW w:w="2239" w:type="dxa"/>
            <w:vMerge/>
            <w:tcBorders>
              <w:bottom w:val="single" w:sz="4" w:space="0" w:color="auto"/>
            </w:tcBorders>
            <w:vAlign w:val="center"/>
          </w:tcPr>
          <w:p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bottom w:val="single" w:sz="4" w:space="0" w:color="auto"/>
            </w:tcBorders>
            <w:vAlign w:val="center"/>
          </w:tcPr>
          <w:p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102,96</w:t>
            </w:r>
            <w:r w:rsidR="004F51EA" w:rsidRPr="003B0A97">
              <w:rPr>
                <w:rFonts w:eastAsia="Times New Roman"/>
                <w:bCs/>
                <w:color w:val="000000" w:themeColor="text1"/>
                <w:szCs w:val="26"/>
              </w:rPr>
              <w:t>S</w:t>
            </w:r>
          </w:p>
        </w:tc>
      </w:tr>
      <w:tr w:rsidR="003B0A97" w:rsidRPr="003B0A97" w:rsidTr="00911EA3">
        <w:tc>
          <w:tcPr>
            <w:tcW w:w="1134" w:type="dxa"/>
            <w:tcBorders>
              <w:top w:val="single" w:sz="4" w:space="0" w:color="auto"/>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NO</w:t>
            </w:r>
            <w:r w:rsidRPr="003B0A97">
              <w:rPr>
                <w:rFonts w:asciiTheme="majorHAnsi" w:eastAsia="Times New Roman" w:hAnsiTheme="majorHAnsi" w:cstheme="majorHAnsi"/>
                <w:bCs/>
                <w:color w:val="000000" w:themeColor="text1"/>
                <w:szCs w:val="26"/>
                <w:vertAlign w:val="subscript"/>
              </w:rPr>
              <w:t>2</w:t>
            </w:r>
          </w:p>
        </w:tc>
        <w:tc>
          <w:tcPr>
            <w:tcW w:w="3431" w:type="dxa"/>
            <w:tcBorders>
              <w:top w:val="single" w:sz="4" w:space="0" w:color="auto"/>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11,8</w:t>
            </w:r>
          </w:p>
        </w:tc>
        <w:tc>
          <w:tcPr>
            <w:tcW w:w="2239" w:type="dxa"/>
            <w:vMerge/>
            <w:tcBorders>
              <w:top w:val="single" w:sz="4" w:space="0" w:color="auto"/>
              <w:bottom w:val="single" w:sz="4" w:space="0" w:color="auto"/>
            </w:tcBorders>
            <w:vAlign w:val="center"/>
          </w:tcPr>
          <w:p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top w:val="single" w:sz="4" w:space="0" w:color="auto"/>
              <w:bottom w:val="single" w:sz="4" w:space="0" w:color="auto"/>
            </w:tcBorders>
            <w:vAlign w:val="center"/>
          </w:tcPr>
          <w:p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283,2</w:t>
            </w:r>
          </w:p>
        </w:tc>
      </w:tr>
      <w:tr w:rsidR="003B0A97" w:rsidRPr="003B0A97" w:rsidTr="00911EA3">
        <w:trPr>
          <w:trHeight w:val="197"/>
        </w:trPr>
        <w:tc>
          <w:tcPr>
            <w:tcW w:w="1134" w:type="dxa"/>
            <w:tcBorders>
              <w:top w:val="single" w:sz="4" w:space="0" w:color="auto"/>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CO</w:t>
            </w:r>
          </w:p>
        </w:tc>
        <w:tc>
          <w:tcPr>
            <w:tcW w:w="3431" w:type="dxa"/>
            <w:tcBorders>
              <w:top w:val="single" w:sz="4" w:space="0" w:color="auto"/>
              <w:bottom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60</w:t>
            </w:r>
          </w:p>
        </w:tc>
        <w:tc>
          <w:tcPr>
            <w:tcW w:w="2239" w:type="dxa"/>
            <w:vMerge/>
            <w:tcBorders>
              <w:top w:val="single" w:sz="4" w:space="0" w:color="auto"/>
              <w:bottom w:val="single" w:sz="4" w:space="0" w:color="auto"/>
            </w:tcBorders>
            <w:vAlign w:val="center"/>
          </w:tcPr>
          <w:p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top w:val="single" w:sz="4" w:space="0" w:color="auto"/>
              <w:bottom w:val="single" w:sz="4" w:space="0" w:color="auto"/>
            </w:tcBorders>
            <w:vAlign w:val="center"/>
          </w:tcPr>
          <w:p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1.440</w:t>
            </w:r>
          </w:p>
        </w:tc>
      </w:tr>
      <w:tr w:rsidR="003B0A97" w:rsidRPr="003B0A97" w:rsidTr="00911EA3">
        <w:tc>
          <w:tcPr>
            <w:tcW w:w="1134" w:type="dxa"/>
            <w:tcBorders>
              <w:top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THC</w:t>
            </w:r>
          </w:p>
        </w:tc>
        <w:tc>
          <w:tcPr>
            <w:tcW w:w="3431" w:type="dxa"/>
            <w:tcBorders>
              <w:top w:val="single" w:sz="4" w:space="0" w:color="auto"/>
            </w:tcBorders>
            <w:vAlign w:val="center"/>
          </w:tcPr>
          <w:p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2,6</w:t>
            </w:r>
          </w:p>
        </w:tc>
        <w:tc>
          <w:tcPr>
            <w:tcW w:w="2239" w:type="dxa"/>
            <w:vMerge/>
            <w:tcBorders>
              <w:top w:val="single" w:sz="4" w:space="0" w:color="auto"/>
            </w:tcBorders>
            <w:vAlign w:val="center"/>
          </w:tcPr>
          <w:p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top w:val="single" w:sz="4" w:space="0" w:color="auto"/>
            </w:tcBorders>
            <w:vAlign w:val="center"/>
          </w:tcPr>
          <w:p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62,4</w:t>
            </w:r>
          </w:p>
        </w:tc>
      </w:tr>
    </w:tbl>
    <w:p w:rsidR="00A4353B" w:rsidRPr="003B0A97" w:rsidRDefault="00A4353B" w:rsidP="00CE5F4C">
      <w:pPr>
        <w:ind w:firstLine="720"/>
        <w:contextualSpacing/>
        <w:jc w:val="right"/>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(Nguồn: Tính toán)</w:t>
      </w:r>
    </w:p>
    <w:p w:rsidR="00A4353B" w:rsidRPr="003B0A97" w:rsidRDefault="00A4353B"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Lượng khí thải này chỉ mang tính cục bộ, tạm thời khi giai đoạn xây dựng dừng thì tác động này tới môi trường không khí sẽ không còn.</w:t>
      </w:r>
    </w:p>
    <w:p w:rsidR="00B52DDB" w:rsidRPr="003B0A97" w:rsidRDefault="00B52DDB" w:rsidP="00CE5F4C">
      <w:pPr>
        <w:rPr>
          <w:rFonts w:asciiTheme="majorHAnsi" w:hAnsiTheme="majorHAnsi" w:cstheme="majorHAnsi"/>
          <w:b/>
          <w:i/>
          <w:color w:val="000000" w:themeColor="text1"/>
          <w:szCs w:val="26"/>
        </w:rPr>
      </w:pPr>
      <w:r w:rsidRPr="003B0A97">
        <w:rPr>
          <w:rFonts w:asciiTheme="majorHAnsi" w:hAnsiTheme="majorHAnsi" w:cstheme="majorHAnsi"/>
          <w:bCs/>
          <w:i/>
          <w:color w:val="000000" w:themeColor="text1"/>
          <w:szCs w:val="26"/>
          <w:lang w:val="pt-BR"/>
        </w:rPr>
        <w:tab/>
      </w:r>
      <w:r w:rsidRPr="003B0A97">
        <w:rPr>
          <w:rFonts w:asciiTheme="majorHAnsi" w:hAnsiTheme="majorHAnsi" w:cstheme="majorHAnsi"/>
          <w:b/>
          <w:i/>
          <w:color w:val="000000" w:themeColor="text1"/>
          <w:szCs w:val="26"/>
        </w:rPr>
        <w:t>b, Tác động do chất thải rắn</w:t>
      </w:r>
    </w:p>
    <w:p w:rsidR="00B52DDB" w:rsidRPr="003B0A97" w:rsidRDefault="00B52DD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lastRenderedPageBreak/>
        <w:tab/>
        <w:t>Quá trình vận chuyển vật liệu xây dựng nếu không có biện pháp che chắn đảm bảo sẽ làm rơi các chất thải rắn như đất, đá, cát,… rơi vãi trên tuyến đường vận chuyể</w:t>
      </w:r>
      <w:r w:rsidR="00A0155A" w:rsidRPr="003B0A97">
        <w:rPr>
          <w:rFonts w:asciiTheme="majorHAnsi" w:hAnsiTheme="majorHAnsi" w:cstheme="majorHAnsi"/>
          <w:bCs/>
          <w:color w:val="000000" w:themeColor="text1"/>
          <w:szCs w:val="26"/>
        </w:rPr>
        <w:t>n</w:t>
      </w:r>
      <w:r w:rsidRPr="003B0A97">
        <w:rPr>
          <w:rFonts w:asciiTheme="majorHAnsi" w:hAnsiTheme="majorHAnsi" w:cstheme="majorHAnsi"/>
          <w:bCs/>
          <w:color w:val="000000" w:themeColor="text1"/>
          <w:szCs w:val="26"/>
        </w:rPr>
        <w:t xml:space="preserve"> VLXD, đặc biệt tuyến đường </w:t>
      </w:r>
      <w:r w:rsidR="004F51EA" w:rsidRPr="003B0A97">
        <w:rPr>
          <w:rFonts w:asciiTheme="majorHAnsi" w:hAnsiTheme="majorHAnsi" w:cstheme="majorHAnsi"/>
          <w:bCs/>
          <w:color w:val="000000" w:themeColor="text1"/>
          <w:szCs w:val="26"/>
        </w:rPr>
        <w:t>giao</w:t>
      </w:r>
      <w:r w:rsidR="004F51EA" w:rsidRPr="003B0A97">
        <w:rPr>
          <w:rFonts w:asciiTheme="majorHAnsi" w:hAnsiTheme="majorHAnsi" w:cstheme="majorHAnsi"/>
          <w:bCs/>
          <w:color w:val="000000" w:themeColor="text1"/>
          <w:szCs w:val="26"/>
          <w:lang w:val="vi-VN"/>
        </w:rPr>
        <w:t xml:space="preserve"> thông </w:t>
      </w:r>
      <w:r w:rsidR="000F78F6" w:rsidRPr="003B0A97">
        <w:rPr>
          <w:rFonts w:asciiTheme="majorHAnsi" w:hAnsiTheme="majorHAnsi" w:cstheme="majorHAnsi"/>
          <w:bCs/>
          <w:color w:val="000000" w:themeColor="text1"/>
          <w:szCs w:val="26"/>
        </w:rPr>
        <w:t xml:space="preserve">nằm </w:t>
      </w:r>
      <w:r w:rsidRPr="003B0A97">
        <w:rPr>
          <w:rFonts w:asciiTheme="majorHAnsi" w:hAnsiTheme="majorHAnsi" w:cstheme="majorHAnsi"/>
          <w:bCs/>
          <w:color w:val="000000" w:themeColor="text1"/>
          <w:szCs w:val="26"/>
        </w:rPr>
        <w:t>phía trước khu đất thực hiện dự án;</w:t>
      </w:r>
    </w:p>
    <w:p w:rsidR="00A4353B" w:rsidRPr="003B0A97" w:rsidRDefault="00A4353B" w:rsidP="00CE5F4C">
      <w:pPr>
        <w:rPr>
          <w:rFonts w:asciiTheme="majorHAnsi" w:hAnsiTheme="majorHAnsi" w:cstheme="majorHAnsi"/>
          <w:b/>
          <w:bCs/>
          <w:i/>
          <w:color w:val="000000" w:themeColor="text1"/>
          <w:szCs w:val="26"/>
        </w:rPr>
      </w:pPr>
      <w:r w:rsidRPr="003B0A97">
        <w:rPr>
          <w:rFonts w:asciiTheme="majorHAnsi" w:hAnsiTheme="majorHAnsi" w:cstheme="majorHAnsi"/>
          <w:b/>
          <w:bCs/>
          <w:i/>
          <w:color w:val="000000" w:themeColor="text1"/>
          <w:szCs w:val="26"/>
        </w:rPr>
        <w:tab/>
      </w:r>
      <w:r w:rsidR="00B52DDB" w:rsidRPr="003B0A97">
        <w:rPr>
          <w:rFonts w:asciiTheme="majorHAnsi" w:hAnsiTheme="majorHAnsi" w:cstheme="majorHAnsi"/>
          <w:color w:val="000000" w:themeColor="text1"/>
          <w:szCs w:val="26"/>
        </w:rPr>
        <w:t>Các chất thải loại rắn rơi vãi xuống đường giao thông sẽ gây khó khăn cho các phương tiện tham gia giao thông khác; đất, cát làm trơn trượt đường ảnh hưởng đến tốc độ di chuyển, làm gia tăng nguy cơ gây tai nạn giao thông; đất, cát rơi vãi xuống đường làm gia tăng bụi trên các tuyến giao thông, ảnh hưởng đến sức khỏe của người tham gia giao thông và các hộ dân sống hai bên các tuyến đường.</w:t>
      </w:r>
    </w:p>
    <w:p w:rsidR="00A4353B" w:rsidRPr="003B0A97" w:rsidRDefault="00B52DDB" w:rsidP="00CE5F4C">
      <w:pPr>
        <w:rPr>
          <w:rFonts w:asciiTheme="majorHAnsi" w:hAnsiTheme="majorHAnsi" w:cstheme="majorHAnsi"/>
          <w:b/>
          <w:i/>
          <w:color w:val="000000" w:themeColor="text1"/>
          <w:szCs w:val="26"/>
        </w:rPr>
      </w:pPr>
      <w:r w:rsidRPr="003B0A97">
        <w:rPr>
          <w:rFonts w:asciiTheme="majorHAnsi" w:hAnsiTheme="majorHAnsi" w:cstheme="majorHAnsi"/>
          <w:bCs/>
          <w:i/>
          <w:color w:val="000000" w:themeColor="text1"/>
          <w:szCs w:val="26"/>
        </w:rPr>
        <w:tab/>
      </w:r>
      <w:r w:rsidRPr="003B0A97">
        <w:rPr>
          <w:rFonts w:asciiTheme="majorHAnsi" w:hAnsiTheme="majorHAnsi" w:cstheme="majorHAnsi"/>
          <w:b/>
          <w:i/>
          <w:color w:val="000000" w:themeColor="text1"/>
          <w:szCs w:val="26"/>
        </w:rPr>
        <w:t>c, Tác động đến hệ thống giao thông khu vực</w:t>
      </w:r>
    </w:p>
    <w:p w:rsidR="00323F9F" w:rsidRPr="003B0A97" w:rsidRDefault="00323F9F" w:rsidP="00CE5F4C">
      <w:pPr>
        <w:rPr>
          <w:rFonts w:asciiTheme="majorHAnsi" w:hAnsiTheme="majorHAnsi" w:cstheme="majorHAnsi"/>
          <w:b/>
          <w:bCs/>
          <w:i/>
          <w:color w:val="000000" w:themeColor="text1"/>
          <w:szCs w:val="26"/>
        </w:rPr>
      </w:pPr>
      <w:r w:rsidRPr="003B0A97">
        <w:rPr>
          <w:rFonts w:asciiTheme="majorHAnsi" w:hAnsiTheme="majorHAnsi" w:cstheme="majorHAnsi"/>
          <w:color w:val="000000" w:themeColor="text1"/>
          <w:szCs w:val="26"/>
        </w:rPr>
        <w:tab/>
        <w:t xml:space="preserve">Trong quá trình thi công thực hiện </w:t>
      </w:r>
      <w:r w:rsidR="00A0155A" w:rsidRPr="003B0A97">
        <w:rPr>
          <w:rFonts w:asciiTheme="majorHAnsi" w:hAnsiTheme="majorHAnsi" w:cstheme="majorHAnsi"/>
          <w:color w:val="000000" w:themeColor="text1"/>
          <w:szCs w:val="26"/>
        </w:rPr>
        <w:t xml:space="preserve">các hạng mục công trình bổ sung của </w:t>
      </w:r>
      <w:r w:rsidRPr="003B0A97">
        <w:rPr>
          <w:rFonts w:asciiTheme="majorHAnsi" w:hAnsiTheme="majorHAnsi" w:cstheme="majorHAnsi"/>
          <w:color w:val="000000" w:themeColor="text1"/>
          <w:szCs w:val="26"/>
        </w:rPr>
        <w:t xml:space="preserve">dự án, hoạt động vận chuyển nguyên vật liệu thi công từ các nguồn cung cấp khác nhau về vị trí dự án tác động đến hệ thống giao thông khu vực. Các tuyến đường vận chuyển chủ yếu gồm </w:t>
      </w:r>
      <w:r w:rsidR="008A0D5B" w:rsidRPr="003B0A97">
        <w:rPr>
          <w:rFonts w:asciiTheme="majorHAnsi" w:hAnsiTheme="majorHAnsi" w:cstheme="majorHAnsi"/>
          <w:color w:val="000000" w:themeColor="text1"/>
          <w:szCs w:val="26"/>
        </w:rPr>
        <w:t>đường</w:t>
      </w:r>
      <w:r w:rsidR="00A0155A" w:rsidRPr="003B0A97">
        <w:rPr>
          <w:rFonts w:asciiTheme="majorHAnsi" w:hAnsiTheme="majorHAnsi" w:cstheme="majorHAnsi"/>
          <w:color w:val="000000" w:themeColor="text1"/>
          <w:szCs w:val="26"/>
          <w:lang w:val="vi-VN"/>
        </w:rPr>
        <w:t xml:space="preserve"> QL5</w:t>
      </w:r>
      <w:r w:rsidR="00A0155A" w:rsidRPr="003B0A97">
        <w:rPr>
          <w:rFonts w:asciiTheme="majorHAnsi" w:hAnsiTheme="majorHAnsi" w:cstheme="majorHAnsi"/>
          <w:color w:val="000000" w:themeColor="text1"/>
          <w:szCs w:val="26"/>
        </w:rPr>
        <w:t>A</w:t>
      </w:r>
      <w:r w:rsidR="008A0D5B"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rPr>
        <w:t xml:space="preserve">đường </w:t>
      </w:r>
      <w:r w:rsidR="00A0155A" w:rsidRPr="003B0A97">
        <w:rPr>
          <w:rFonts w:asciiTheme="majorHAnsi" w:hAnsiTheme="majorHAnsi" w:cstheme="majorHAnsi"/>
          <w:color w:val="000000" w:themeColor="text1"/>
          <w:szCs w:val="26"/>
        </w:rPr>
        <w:t>ĐT.387</w:t>
      </w:r>
      <w:r w:rsidRPr="003B0A97">
        <w:rPr>
          <w:rFonts w:asciiTheme="majorHAnsi" w:hAnsiTheme="majorHAnsi" w:cstheme="majorHAnsi"/>
          <w:color w:val="000000" w:themeColor="text1"/>
          <w:szCs w:val="26"/>
        </w:rPr>
        <w:t>. Các tác động bao gồm:</w:t>
      </w:r>
    </w:p>
    <w:p w:rsidR="00A31D9C" w:rsidRPr="003B0A97" w:rsidRDefault="00323F9F" w:rsidP="004F252A">
      <w:pPr>
        <w:ind w:firstLine="851"/>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Tăng nguy cơ tai nạn giao thông do hoạt động vận chuyển làm rơi vãi vật liệu gây lầy hóa, trơn trượt. Các xe chở vật liệu, đất thừa từ khu vực thi công khi lưu thông trên các tuyến vận chuyển sẽ kéo theo đất bám dính trên lốp xe, rơi vãi trên đường làm phát sinh bụi, che khuất tầm nhìn. Đặc biệt là tuyến đường đoạn ra vào dự án, nguy cơ xảy ra tai nạn v</w:t>
      </w:r>
      <w:r w:rsidR="00791AC7" w:rsidRPr="003B0A97">
        <w:rPr>
          <w:rFonts w:asciiTheme="majorHAnsi" w:hAnsiTheme="majorHAnsi" w:cstheme="majorHAnsi"/>
          <w:color w:val="000000" w:themeColor="text1"/>
          <w:szCs w:val="26"/>
        </w:rPr>
        <w:t>ào</w:t>
      </w:r>
      <w:r w:rsidRPr="003B0A97">
        <w:rPr>
          <w:rFonts w:asciiTheme="majorHAnsi" w:hAnsiTheme="majorHAnsi" w:cstheme="majorHAnsi"/>
          <w:color w:val="000000" w:themeColor="text1"/>
          <w:szCs w:val="26"/>
        </w:rPr>
        <w:t xml:space="preserve"> giờ cao điểm khi tập trung các phương tiện vận chuyển </w:t>
      </w:r>
      <w:r w:rsidR="00B52DDB" w:rsidRPr="003B0A97">
        <w:rPr>
          <w:rFonts w:asciiTheme="majorHAnsi" w:hAnsiTheme="majorHAnsi" w:cstheme="majorHAnsi"/>
          <w:color w:val="000000" w:themeColor="text1"/>
          <w:szCs w:val="26"/>
        </w:rPr>
        <w:t>nguyên vật liệu thi công dự án.</w:t>
      </w:r>
    </w:p>
    <w:p w:rsidR="00B52DDB" w:rsidRPr="003B0A97" w:rsidRDefault="00323F9F" w:rsidP="004F252A">
      <w:pPr>
        <w:ind w:firstLine="851"/>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Vận chuyển trên các đường địa phương gây hư hại tiện ích cộng đồng: </w:t>
      </w:r>
      <w:r w:rsidR="00B52DDB" w:rsidRPr="003B0A97">
        <w:rPr>
          <w:rFonts w:asciiTheme="majorHAnsi" w:hAnsiTheme="majorHAnsi" w:cstheme="majorHAnsi"/>
          <w:color w:val="000000" w:themeColor="text1"/>
          <w:szCs w:val="26"/>
        </w:rPr>
        <w:t>Tuyến</w:t>
      </w:r>
      <w:r w:rsidR="008368E7" w:rsidRPr="003B0A97">
        <w:rPr>
          <w:rFonts w:asciiTheme="majorHAnsi" w:hAnsiTheme="majorHAnsi" w:cstheme="majorHAnsi"/>
          <w:color w:val="000000" w:themeColor="text1"/>
          <w:szCs w:val="26"/>
        </w:rPr>
        <w:t xml:space="preserve"> đường dự án sử dụng chuyển chở nguyên liệu là các tuyến đường có trọng tải lớn, </w:t>
      </w:r>
      <w:r w:rsidR="00B52DDB" w:rsidRPr="003B0A97">
        <w:rPr>
          <w:rFonts w:asciiTheme="majorHAnsi" w:hAnsiTheme="majorHAnsi" w:cstheme="majorHAnsi"/>
          <w:color w:val="000000" w:themeColor="text1"/>
          <w:szCs w:val="26"/>
        </w:rPr>
        <w:t xml:space="preserve">đảm bảo cho việc lưu thông các phương tiện. </w:t>
      </w:r>
      <w:r w:rsidR="00545BEB" w:rsidRPr="003B0A97">
        <w:rPr>
          <w:rFonts w:asciiTheme="majorHAnsi" w:hAnsiTheme="majorHAnsi" w:cstheme="majorHAnsi"/>
          <w:color w:val="000000" w:themeColor="text1"/>
          <w:szCs w:val="26"/>
        </w:rPr>
        <w:t>D</w:t>
      </w:r>
      <w:r w:rsidR="00B52DDB" w:rsidRPr="003B0A97">
        <w:rPr>
          <w:rFonts w:asciiTheme="majorHAnsi" w:hAnsiTheme="majorHAnsi" w:cstheme="majorHAnsi"/>
          <w:color w:val="000000" w:themeColor="text1"/>
          <w:szCs w:val="26"/>
        </w:rPr>
        <w:t>o đó, tác động đến các chất lượng công trình giao thông được đánh giá là không đáng kể.</w:t>
      </w:r>
    </w:p>
    <w:p w:rsidR="00545BEB" w:rsidRPr="003B0A97" w:rsidRDefault="00545BEB" w:rsidP="008075E3">
      <w:pPr>
        <w:rPr>
          <w:bCs/>
          <w:color w:val="000000" w:themeColor="text1"/>
        </w:rPr>
      </w:pPr>
      <w:r w:rsidRPr="003B0A97">
        <w:rPr>
          <w:color w:val="000000" w:themeColor="text1"/>
        </w:rPr>
        <w:t>4.1.1.</w:t>
      </w:r>
      <w:r w:rsidR="000F78F6" w:rsidRPr="003B0A97">
        <w:rPr>
          <w:color w:val="000000" w:themeColor="text1"/>
        </w:rPr>
        <w:t>3</w:t>
      </w:r>
      <w:r w:rsidRPr="003B0A97">
        <w:rPr>
          <w:color w:val="000000" w:themeColor="text1"/>
        </w:rPr>
        <w:t xml:space="preserve"> Thi công các hạng mục công trình</w:t>
      </w:r>
      <w:r w:rsidR="00A0155A" w:rsidRPr="003B0A97">
        <w:rPr>
          <w:color w:val="000000" w:themeColor="text1"/>
        </w:rPr>
        <w:t xml:space="preserve"> hạ tầng kỹ thuật </w:t>
      </w:r>
      <w:r w:rsidR="001A10E7" w:rsidRPr="003B0A97">
        <w:rPr>
          <w:color w:val="000000" w:themeColor="text1"/>
        </w:rPr>
        <w:t>còn lại</w:t>
      </w:r>
    </w:p>
    <w:p w:rsidR="00545BEB" w:rsidRPr="003B0A97" w:rsidRDefault="00545BEB" w:rsidP="00CE5F4C">
      <w:pPr>
        <w:rPr>
          <w:rFonts w:asciiTheme="majorHAnsi" w:hAnsiTheme="majorHAnsi" w:cstheme="majorHAnsi"/>
          <w:color w:val="000000" w:themeColor="text1"/>
          <w:szCs w:val="26"/>
        </w:rPr>
      </w:pPr>
      <w:r w:rsidRPr="003B0A97">
        <w:rPr>
          <w:rFonts w:asciiTheme="majorHAnsi" w:hAnsiTheme="majorHAnsi" w:cstheme="majorHAnsi"/>
          <w:bCs/>
          <w:color w:val="000000" w:themeColor="text1"/>
          <w:szCs w:val="26"/>
        </w:rPr>
        <w:tab/>
      </w:r>
      <w:r w:rsidR="00CE0D14" w:rsidRPr="003B0A97">
        <w:rPr>
          <w:rFonts w:asciiTheme="majorHAnsi" w:hAnsiTheme="majorHAnsi" w:cstheme="majorHAnsi"/>
          <w:color w:val="000000" w:themeColor="text1"/>
          <w:szCs w:val="26"/>
          <w:lang w:val="vi-VN"/>
        </w:rPr>
        <w:t xml:space="preserve">Giai đoạn thi công các hạng mục công trình </w:t>
      </w:r>
      <w:r w:rsidR="0081787B" w:rsidRPr="003B0A97">
        <w:rPr>
          <w:rFonts w:asciiTheme="majorHAnsi" w:hAnsiTheme="majorHAnsi" w:cstheme="majorHAnsi"/>
          <w:color w:val="000000" w:themeColor="text1"/>
          <w:szCs w:val="26"/>
        </w:rPr>
        <w:t xml:space="preserve">còn lại </w:t>
      </w:r>
      <w:r w:rsidR="00CE0D14" w:rsidRPr="003B0A97">
        <w:rPr>
          <w:rFonts w:asciiTheme="majorHAnsi" w:hAnsiTheme="majorHAnsi" w:cstheme="majorHAnsi"/>
          <w:color w:val="000000" w:themeColor="text1"/>
          <w:szCs w:val="26"/>
          <w:lang w:val="vi-VN"/>
        </w:rPr>
        <w:t>của dự án</w:t>
      </w:r>
      <w:r w:rsidRPr="003B0A97">
        <w:rPr>
          <w:rFonts w:asciiTheme="majorHAnsi" w:hAnsiTheme="majorHAnsi" w:cstheme="majorHAnsi"/>
          <w:color w:val="000000" w:themeColor="text1"/>
          <w:szCs w:val="26"/>
          <w:lang w:val="vi-VN"/>
        </w:rPr>
        <w:t xml:space="preserve"> </w:t>
      </w:r>
      <w:r w:rsidR="00CE0D14" w:rsidRPr="003B0A97">
        <w:rPr>
          <w:rFonts w:asciiTheme="majorHAnsi" w:hAnsiTheme="majorHAnsi" w:cstheme="majorHAnsi"/>
          <w:color w:val="000000" w:themeColor="text1"/>
          <w:szCs w:val="26"/>
          <w:lang w:val="vi-VN"/>
        </w:rPr>
        <w:t xml:space="preserve">sẽ gây ra các tác động đến môi trường như </w:t>
      </w:r>
      <w:r w:rsidRPr="003B0A97">
        <w:rPr>
          <w:rFonts w:asciiTheme="majorHAnsi" w:hAnsiTheme="majorHAnsi" w:cstheme="majorHAnsi"/>
          <w:color w:val="000000" w:themeColor="text1"/>
          <w:szCs w:val="26"/>
          <w:lang w:val="vi-VN"/>
        </w:rPr>
        <w:t>sau:</w:t>
      </w:r>
    </w:p>
    <w:p w:rsidR="00545BEB" w:rsidRPr="003B0A97" w:rsidRDefault="00545BEB" w:rsidP="00CE5F4C">
      <w:pP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lang w:val="vi-VN"/>
        </w:rPr>
        <w:t>- Chất thải rắn xây dựng, chất thải rắn sinh hoạt…</w:t>
      </w:r>
    </w:p>
    <w:p w:rsidR="00545BEB" w:rsidRPr="003B0A97" w:rsidRDefault="00545BEB"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Bụi, khí thải độc hại của các phương tiện thi công và phương tiện vận tải chở vật tư (CO, NO</w:t>
      </w:r>
      <w:r w:rsidRPr="003B0A97">
        <w:rPr>
          <w:rFonts w:asciiTheme="majorHAnsi" w:hAnsiTheme="majorHAnsi" w:cstheme="majorHAnsi"/>
          <w:color w:val="000000" w:themeColor="text1"/>
          <w:szCs w:val="26"/>
          <w:vertAlign w:val="subscript"/>
          <w:lang w:val="vi-VN"/>
        </w:rPr>
        <w:t>x</w:t>
      </w:r>
      <w:r w:rsidRPr="003B0A97">
        <w:rPr>
          <w:rFonts w:asciiTheme="majorHAnsi" w:hAnsiTheme="majorHAnsi" w:cstheme="majorHAnsi"/>
          <w:color w:val="000000" w:themeColor="text1"/>
          <w:szCs w:val="26"/>
          <w:lang w:val="vi-VN"/>
        </w:rPr>
        <w:t>, SO</w:t>
      </w:r>
      <w:r w:rsidRPr="003B0A97">
        <w:rPr>
          <w:rFonts w:asciiTheme="majorHAnsi" w:hAnsiTheme="majorHAnsi" w:cstheme="majorHAnsi"/>
          <w:color w:val="000000" w:themeColor="text1"/>
          <w:szCs w:val="26"/>
          <w:vertAlign w:val="subscript"/>
          <w:lang w:val="vi-VN"/>
        </w:rPr>
        <w:t>x</w:t>
      </w:r>
      <w:r w:rsidRPr="003B0A97">
        <w:rPr>
          <w:rFonts w:asciiTheme="majorHAnsi" w:hAnsiTheme="majorHAnsi" w:cstheme="majorHAnsi"/>
          <w:color w:val="000000" w:themeColor="text1"/>
          <w:szCs w:val="26"/>
          <w:lang w:val="vi-VN"/>
        </w:rPr>
        <w:t xml:space="preserve">,…), </w:t>
      </w:r>
    </w:p>
    <w:p w:rsidR="00545BEB" w:rsidRPr="003B0A97" w:rsidRDefault="00545BEB"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Tiếng ồn, độ rung do các phương tiện thi công.</w:t>
      </w:r>
    </w:p>
    <w:p w:rsidR="00545BEB" w:rsidRPr="003B0A97" w:rsidRDefault="00545BEB"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Nước thải sinh hoạt, nước thải thi công, nước mưa chảy tràn</w:t>
      </w:r>
      <w:r w:rsidR="00531D56" w:rsidRPr="003B0A97">
        <w:rPr>
          <w:rFonts w:asciiTheme="majorHAnsi" w:hAnsiTheme="majorHAnsi" w:cstheme="majorHAnsi"/>
          <w:color w:val="000000" w:themeColor="text1"/>
          <w:szCs w:val="26"/>
          <w:lang w:val="vi-VN"/>
        </w:rPr>
        <w:t>;</w:t>
      </w:r>
    </w:p>
    <w:p w:rsidR="00531D56" w:rsidRPr="003B0A97" w:rsidRDefault="00531D56" w:rsidP="00CE5F4C">
      <w:pPr>
        <w:ind w:firstLine="720"/>
        <w:rPr>
          <w:rFonts w:asciiTheme="majorHAnsi" w:hAnsiTheme="majorHAnsi" w:cstheme="majorHAnsi"/>
          <w:b/>
          <w:i/>
          <w:color w:val="000000" w:themeColor="text1"/>
          <w:szCs w:val="26"/>
        </w:rPr>
      </w:pPr>
      <w:r w:rsidRPr="003B0A97">
        <w:rPr>
          <w:rFonts w:asciiTheme="majorHAnsi" w:hAnsiTheme="majorHAnsi" w:cstheme="majorHAnsi"/>
          <w:b/>
          <w:i/>
          <w:color w:val="000000" w:themeColor="text1"/>
          <w:szCs w:val="26"/>
        </w:rPr>
        <w:t xml:space="preserve">a, Tác động do bụi, khí thải </w:t>
      </w:r>
    </w:p>
    <w:p w:rsidR="00531D56" w:rsidRPr="003B0A97" w:rsidRDefault="00531D56" w:rsidP="00CE5F4C">
      <w:pPr>
        <w:ind w:firstLine="709"/>
        <w:rPr>
          <w:rFonts w:asciiTheme="majorHAnsi" w:hAnsiTheme="majorHAnsi" w:cstheme="majorHAnsi"/>
          <w:bCs/>
          <w:i/>
          <w:color w:val="000000" w:themeColor="text1"/>
          <w:szCs w:val="26"/>
        </w:rPr>
      </w:pPr>
      <w:r w:rsidRPr="003B0A97">
        <w:rPr>
          <w:rFonts w:asciiTheme="majorHAnsi" w:hAnsiTheme="majorHAnsi" w:cstheme="majorHAnsi"/>
          <w:bCs/>
          <w:i/>
          <w:color w:val="000000" w:themeColor="text1"/>
          <w:szCs w:val="26"/>
        </w:rPr>
        <w:t>* Bụi từ quá trình tập kết, bốc dỡ nguyên vật liệu xây dựng</w:t>
      </w:r>
    </w:p>
    <w:p w:rsidR="008A0D5B" w:rsidRPr="003B0A97" w:rsidRDefault="00531D56" w:rsidP="008A0D5B">
      <w:pPr>
        <w:widowControl w:val="0"/>
        <w:ind w:firstLine="709"/>
        <w:rPr>
          <w:color w:val="000000" w:themeColor="text1"/>
          <w:szCs w:val="26"/>
          <w:lang w:val="vi-VN"/>
        </w:rPr>
      </w:pPr>
      <w:r w:rsidRPr="003B0A97">
        <w:rPr>
          <w:rFonts w:asciiTheme="majorHAnsi" w:hAnsiTheme="majorHAnsi" w:cstheme="majorHAnsi"/>
          <w:bCs/>
          <w:color w:val="000000" w:themeColor="text1"/>
          <w:szCs w:val="26"/>
        </w:rPr>
        <w:tab/>
      </w:r>
      <w:r w:rsidR="008A0D5B" w:rsidRPr="003B0A97">
        <w:rPr>
          <w:color w:val="000000" w:themeColor="text1"/>
          <w:szCs w:val="26"/>
          <w:lang w:val="vi-VN"/>
        </w:rPr>
        <w:t>Quá trình bốc dỡ vật liệu đá, gạch sẽ gây phát tán bụi ra môi trường xung quanh. Theo tài liệu đánh giá nhanh của Tổ chức Y tế thế giới lượng bụi sinh ra do quá trình bốc dỡ vật liệu xây dựng (cát, đá...) là 0,17 kg/tấn, khi lượng bụi này phát tán vào môi trường sẽ ảnh hưởng đến chất lượng các thành phần môi trường xung quanh, đồng thời sẽ gây tác động trực tiếp đến công nhân, gây các bệnh về hô hấp, bệnh về mắt,...</w:t>
      </w:r>
    </w:p>
    <w:p w:rsidR="008A0D5B" w:rsidRPr="003B0A97" w:rsidRDefault="008A0D5B" w:rsidP="008A0D5B">
      <w:pPr>
        <w:widowControl w:val="0"/>
        <w:ind w:firstLine="709"/>
        <w:rPr>
          <w:color w:val="000000" w:themeColor="text1"/>
          <w:szCs w:val="26"/>
          <w:lang w:val="vi-VN"/>
        </w:rPr>
      </w:pPr>
      <w:r w:rsidRPr="003B0A97">
        <w:rPr>
          <w:color w:val="000000" w:themeColor="text1"/>
          <w:szCs w:val="26"/>
          <w:lang w:val="vi-VN"/>
        </w:rPr>
        <w:lastRenderedPageBreak/>
        <w:t>Việc tập kết nguyên vật liệu xây dựng tại bãi là nguồn phát sinh bụi khi trời hanh khô và có gió. Theo tài liệu đánh giá nhanh của Tổ chức Y tế thế giới, lượng bụi sinh ra do quá trình tập kết vật liệu xây dựng là 0,1g/tấ</w:t>
      </w:r>
      <w:r w:rsidR="007C7691" w:rsidRPr="003B0A97">
        <w:rPr>
          <w:color w:val="000000" w:themeColor="text1"/>
          <w:szCs w:val="26"/>
          <w:lang w:val="vi-VN"/>
        </w:rPr>
        <w:t>n. Tuy nhiên t</w:t>
      </w:r>
      <w:r w:rsidRPr="003B0A97">
        <w:rPr>
          <w:color w:val="000000" w:themeColor="text1"/>
          <w:szCs w:val="26"/>
          <w:lang w:val="vi-VN"/>
        </w:rPr>
        <w:t>ải lượng phát thải hàng ngày phụ thuộc vào khối lượng vật tư chứa tại bãi và hiệu quả biện pháp giảm thiểu mà Chủ đầu tư sẽ thực hiện trong giai đoạn xây dựng của dự án.</w:t>
      </w:r>
    </w:p>
    <w:p w:rsidR="00531D56" w:rsidRPr="003B0A97" w:rsidRDefault="00531D56" w:rsidP="008A0D5B">
      <w:pPr>
        <w:widowControl w:val="0"/>
        <w:ind w:firstLine="709"/>
        <w:rPr>
          <w:rFonts w:asciiTheme="majorHAnsi" w:hAnsiTheme="majorHAnsi" w:cstheme="majorHAnsi"/>
          <w:i/>
          <w:color w:val="000000" w:themeColor="text1"/>
          <w:szCs w:val="26"/>
          <w:lang w:val="vi-VN"/>
        </w:rPr>
      </w:pPr>
      <w:r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i/>
          <w:color w:val="000000" w:themeColor="text1"/>
          <w:szCs w:val="26"/>
          <w:lang w:val="vi-VN"/>
        </w:rPr>
        <w:t>Bụi từ quá trình thi công xây dựng</w:t>
      </w:r>
    </w:p>
    <w:p w:rsidR="00531D56" w:rsidRPr="003B0A97" w:rsidRDefault="00CE0D14" w:rsidP="00CE5F4C">
      <w:pPr>
        <w:widowControl w:val="0"/>
        <w:ind w:firstLine="709"/>
        <w:rPr>
          <w:rFonts w:asciiTheme="majorHAnsi" w:hAnsiTheme="majorHAnsi" w:cstheme="majorHAnsi"/>
          <w:b/>
          <w:i/>
          <w:color w:val="000000" w:themeColor="text1"/>
          <w:szCs w:val="26"/>
          <w:u w:val="single"/>
          <w:lang w:val="vi-VN"/>
        </w:rPr>
      </w:pPr>
      <w:r w:rsidRPr="003B0A97">
        <w:rPr>
          <w:rFonts w:asciiTheme="majorHAnsi" w:hAnsiTheme="majorHAnsi" w:cstheme="majorHAnsi"/>
          <w:i/>
          <w:color w:val="000000" w:themeColor="text1"/>
          <w:szCs w:val="26"/>
          <w:lang w:val="vi-VN"/>
        </w:rPr>
        <w:t xml:space="preserve">- </w:t>
      </w:r>
      <w:r w:rsidR="00531D56" w:rsidRPr="003B0A97">
        <w:rPr>
          <w:rFonts w:asciiTheme="majorHAnsi" w:hAnsiTheme="majorHAnsi" w:cstheme="majorHAnsi"/>
          <w:i/>
          <w:color w:val="000000" w:themeColor="text1"/>
          <w:szCs w:val="26"/>
          <w:lang w:val="vi-VN"/>
        </w:rPr>
        <w:t>Nguồn phát sinh và đặc trưng của bụi:</w:t>
      </w:r>
      <w:r w:rsidR="00531D56" w:rsidRPr="003B0A97">
        <w:rPr>
          <w:rFonts w:asciiTheme="majorHAnsi" w:hAnsiTheme="majorHAnsi" w:cstheme="majorHAnsi"/>
          <w:color w:val="000000" w:themeColor="text1"/>
          <w:szCs w:val="26"/>
          <w:lang w:val="vi-VN"/>
        </w:rPr>
        <w:t xml:space="preserve"> Bụi đất cát sinh vận chuyển vật liệu, thi công xây dựng, trộn bê tông… Bụi bị cuốn lên từ đường giao thông do phương tiện, gió thổi qua bãi chứa vật liệu xây dựng như xi măng, đất cát… Thực tế mức độ ô nhiễm bụi phụ thuộc vào chất lượng của phương tiện vận tải, chất lượng đường và ý thức của chủ phương tiện.</w:t>
      </w:r>
    </w:p>
    <w:p w:rsidR="00531D56" w:rsidRPr="003B0A97" w:rsidRDefault="00CE0D14" w:rsidP="00CE5F4C">
      <w:pPr>
        <w:widowControl w:val="0"/>
        <w:ind w:firstLine="709"/>
        <w:rPr>
          <w:rFonts w:asciiTheme="majorHAnsi" w:hAnsiTheme="majorHAnsi" w:cstheme="majorHAnsi"/>
          <w:color w:val="000000" w:themeColor="text1"/>
          <w:szCs w:val="26"/>
        </w:rPr>
      </w:pPr>
      <w:r w:rsidRPr="003B0A97">
        <w:rPr>
          <w:rFonts w:asciiTheme="majorHAnsi" w:hAnsiTheme="majorHAnsi" w:cstheme="majorHAnsi"/>
          <w:i/>
          <w:color w:val="000000" w:themeColor="text1"/>
          <w:szCs w:val="26"/>
          <w:lang w:val="vi-VN"/>
        </w:rPr>
        <w:t xml:space="preserve">- </w:t>
      </w:r>
      <w:r w:rsidR="00531D56" w:rsidRPr="003B0A97">
        <w:rPr>
          <w:rFonts w:asciiTheme="majorHAnsi" w:hAnsiTheme="majorHAnsi" w:cstheme="majorHAnsi"/>
          <w:i/>
          <w:color w:val="000000" w:themeColor="text1"/>
          <w:szCs w:val="26"/>
          <w:lang w:val="vi-VN"/>
        </w:rPr>
        <w:t>Mức độ tác động</w:t>
      </w:r>
      <w:r w:rsidR="00531D56" w:rsidRPr="003B0A97">
        <w:rPr>
          <w:rFonts w:asciiTheme="majorHAnsi" w:hAnsiTheme="majorHAnsi" w:cstheme="majorHAnsi"/>
          <w:color w:val="000000" w:themeColor="text1"/>
          <w:szCs w:val="26"/>
          <w:lang w:val="vi-VN"/>
        </w:rPr>
        <w:t>: được dự báo như sau</w:t>
      </w:r>
      <w:r w:rsidR="00776650" w:rsidRPr="003B0A97">
        <w:rPr>
          <w:rFonts w:asciiTheme="majorHAnsi" w:hAnsiTheme="majorHAnsi" w:cstheme="majorHAnsi"/>
          <w:color w:val="000000" w:themeColor="text1"/>
          <w:szCs w:val="26"/>
        </w:rPr>
        <w:t>:</w:t>
      </w:r>
    </w:p>
    <w:p w:rsidR="00531D56" w:rsidRPr="003B0A97" w:rsidRDefault="00531D56"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Nồng độ bụi ở một số công trường xây dựng theo thống kê của Viện khoa học vật liệu như sau:</w:t>
      </w:r>
    </w:p>
    <w:p w:rsidR="00531D56" w:rsidRPr="003B0A97" w:rsidRDefault="000E5D0F" w:rsidP="00CE5F4C">
      <w:pPr>
        <w:pStyle w:val="bngvevolt"/>
        <w:rPr>
          <w:rFonts w:asciiTheme="majorHAnsi" w:hAnsiTheme="majorHAnsi" w:cstheme="majorHAnsi"/>
          <w:color w:val="000000" w:themeColor="text1"/>
          <w:lang w:val="vi-VN"/>
        </w:rPr>
      </w:pPr>
      <w:bookmarkStart w:id="107" w:name="_Toc205367100"/>
      <w:r w:rsidRPr="003B0A97">
        <w:rPr>
          <w:rFonts w:asciiTheme="majorHAnsi" w:hAnsiTheme="majorHAnsi" w:cstheme="majorHAnsi"/>
          <w:color w:val="000000" w:themeColor="text1"/>
          <w:lang w:val="vi-VN"/>
        </w:rPr>
        <w:t>Bảng 4.</w:t>
      </w:r>
      <w:r w:rsidR="002F13D7" w:rsidRPr="003B0A97">
        <w:rPr>
          <w:rFonts w:asciiTheme="majorHAnsi" w:hAnsiTheme="majorHAnsi" w:cstheme="majorHAnsi"/>
          <w:color w:val="000000" w:themeColor="text1"/>
          <w:lang w:val="vi-VN"/>
        </w:rPr>
        <w:t>3</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w:t>
      </w:r>
      <w:r w:rsidR="002F13D7" w:rsidRPr="003B0A97">
        <w:rPr>
          <w:rFonts w:asciiTheme="majorHAnsi" w:hAnsiTheme="majorHAnsi" w:cstheme="majorHAnsi"/>
          <w:color w:val="000000" w:themeColor="text1"/>
          <w:lang w:val="vi-VN"/>
        </w:rPr>
        <w:t>Dự báo nồng độ bụi thực tế ở một số công trường xây dựng</w:t>
      </w:r>
      <w:bookmarkEnd w:id="10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3"/>
        <w:gridCol w:w="2588"/>
      </w:tblGrid>
      <w:tr w:rsidR="003B0A97" w:rsidRPr="003B0A97" w:rsidTr="0020387E">
        <w:trPr>
          <w:trHeight w:val="332"/>
        </w:trPr>
        <w:tc>
          <w:tcPr>
            <w:tcW w:w="6763" w:type="dxa"/>
          </w:tcPr>
          <w:p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Vị trí</w:t>
            </w:r>
          </w:p>
        </w:tc>
        <w:tc>
          <w:tcPr>
            <w:tcW w:w="2588" w:type="dxa"/>
            <w:vAlign w:val="center"/>
          </w:tcPr>
          <w:p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 xml:space="preserve">Nồng độ bụi </w:t>
            </w:r>
            <w:r w:rsidRPr="003B0A97">
              <w:rPr>
                <w:rFonts w:asciiTheme="majorHAnsi" w:hAnsiTheme="majorHAnsi" w:cstheme="majorHAnsi"/>
                <w:bCs/>
                <w:i/>
                <w:iCs/>
                <w:color w:val="000000" w:themeColor="text1"/>
                <w:szCs w:val="26"/>
                <w:lang w:val="pt-BR"/>
              </w:rPr>
              <w:t>(mg/m</w:t>
            </w:r>
            <w:r w:rsidRPr="003B0A97">
              <w:rPr>
                <w:rFonts w:asciiTheme="majorHAnsi" w:hAnsiTheme="majorHAnsi" w:cstheme="majorHAnsi"/>
                <w:bCs/>
                <w:i/>
                <w:iCs/>
                <w:color w:val="000000" w:themeColor="text1"/>
                <w:szCs w:val="26"/>
                <w:vertAlign w:val="superscript"/>
                <w:lang w:val="pt-BR"/>
              </w:rPr>
              <w:t>3</w:t>
            </w:r>
            <w:r w:rsidRPr="003B0A97">
              <w:rPr>
                <w:rFonts w:asciiTheme="majorHAnsi" w:hAnsiTheme="majorHAnsi" w:cstheme="majorHAnsi"/>
                <w:bCs/>
                <w:i/>
                <w:iCs/>
                <w:color w:val="000000" w:themeColor="text1"/>
                <w:szCs w:val="26"/>
                <w:lang w:val="pt-BR"/>
              </w:rPr>
              <w:t>)</w:t>
            </w:r>
          </w:p>
        </w:tc>
      </w:tr>
      <w:tr w:rsidR="003B0A97" w:rsidRPr="003B0A97" w:rsidTr="0020387E">
        <w:trPr>
          <w:trHeight w:val="681"/>
        </w:trPr>
        <w:tc>
          <w:tcPr>
            <w:tcW w:w="6763" w:type="dxa"/>
          </w:tcPr>
          <w:p w:rsidR="00531D56" w:rsidRPr="003B0A97" w:rsidRDefault="00531D56" w:rsidP="00CE5F4C">
            <w:pPr>
              <w:widowControl w:val="0"/>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Bụi giao thông khi có xe qua trong điều kiện đường bình thường, khoảng cách 5 m từ lề đường sang hai bên</w:t>
            </w:r>
          </w:p>
        </w:tc>
        <w:tc>
          <w:tcPr>
            <w:tcW w:w="2588" w:type="dxa"/>
            <w:vAlign w:val="center"/>
          </w:tcPr>
          <w:p w:rsidR="00531D56" w:rsidRPr="003B0A97" w:rsidRDefault="00531D56" w:rsidP="00CE5F4C">
            <w:pPr>
              <w:widowControl w:val="0"/>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 xml:space="preserve">0,7 </w:t>
            </w:r>
            <w:r w:rsidRPr="003B0A97">
              <w:rPr>
                <w:rFonts w:asciiTheme="majorHAnsi" w:hAnsiTheme="majorHAnsi" w:cstheme="majorHAnsi"/>
                <w:color w:val="000000" w:themeColor="text1"/>
                <w:szCs w:val="26"/>
                <w:lang w:val="pt-BR"/>
              </w:rPr>
              <w:sym w:font="Symbol" w:char="F0B8"/>
            </w:r>
            <w:r w:rsidRPr="003B0A97">
              <w:rPr>
                <w:rFonts w:asciiTheme="majorHAnsi" w:hAnsiTheme="majorHAnsi" w:cstheme="majorHAnsi"/>
                <w:color w:val="000000" w:themeColor="text1"/>
                <w:szCs w:val="26"/>
                <w:lang w:val="pt-BR"/>
              </w:rPr>
              <w:t xml:space="preserve"> 1,2</w:t>
            </w:r>
          </w:p>
        </w:tc>
      </w:tr>
      <w:tr w:rsidR="003B0A97" w:rsidRPr="003B0A97" w:rsidTr="0020387E">
        <w:trPr>
          <w:trHeight w:val="478"/>
        </w:trPr>
        <w:tc>
          <w:tcPr>
            <w:tcW w:w="6763" w:type="dxa"/>
          </w:tcPr>
          <w:p w:rsidR="00531D56" w:rsidRPr="003B0A97" w:rsidRDefault="00531D56" w:rsidP="00CE5F4C">
            <w:pPr>
              <w:widowControl w:val="0"/>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Bụi giao thông khi có xe qua trong điều kiện đường xấu, khoảng cách như trên</w:t>
            </w:r>
          </w:p>
        </w:tc>
        <w:tc>
          <w:tcPr>
            <w:tcW w:w="2588" w:type="dxa"/>
            <w:vAlign w:val="center"/>
          </w:tcPr>
          <w:p w:rsidR="00531D56" w:rsidRPr="003B0A97" w:rsidRDefault="00531D56" w:rsidP="00CE5F4C">
            <w:pPr>
              <w:widowControl w:val="0"/>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 xml:space="preserve">3 </w:t>
            </w:r>
            <w:r w:rsidRPr="003B0A97">
              <w:rPr>
                <w:rFonts w:asciiTheme="majorHAnsi" w:hAnsiTheme="majorHAnsi" w:cstheme="majorHAnsi"/>
                <w:color w:val="000000" w:themeColor="text1"/>
                <w:szCs w:val="26"/>
                <w:lang w:val="pt-BR"/>
              </w:rPr>
              <w:sym w:font="Symbol" w:char="F0B8"/>
            </w:r>
            <w:r w:rsidRPr="003B0A97">
              <w:rPr>
                <w:rFonts w:asciiTheme="majorHAnsi" w:hAnsiTheme="majorHAnsi" w:cstheme="majorHAnsi"/>
                <w:color w:val="000000" w:themeColor="text1"/>
                <w:szCs w:val="26"/>
                <w:lang w:val="pt-BR"/>
              </w:rPr>
              <w:t>&gt;10</w:t>
            </w:r>
          </w:p>
        </w:tc>
      </w:tr>
      <w:tr w:rsidR="003B0A97" w:rsidRPr="003B0A97" w:rsidTr="0020387E">
        <w:trPr>
          <w:trHeight w:val="486"/>
        </w:trPr>
        <w:tc>
          <w:tcPr>
            <w:tcW w:w="6763" w:type="dxa"/>
          </w:tcPr>
          <w:p w:rsidR="00531D56" w:rsidRPr="003B0A97" w:rsidRDefault="00531D56" w:rsidP="00CE5F4C">
            <w:pPr>
              <w:widowControl w:val="0"/>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QCVN 05:20</w:t>
            </w:r>
            <w:r w:rsidR="00E239BD" w:rsidRPr="003B0A97">
              <w:rPr>
                <w:rFonts w:asciiTheme="majorHAnsi" w:hAnsiTheme="majorHAnsi" w:cstheme="majorHAnsi"/>
                <w:b/>
                <w:bCs/>
                <w:color w:val="000000" w:themeColor="text1"/>
                <w:szCs w:val="26"/>
                <w:lang w:val="pt-BR"/>
              </w:rPr>
              <w:t>2</w:t>
            </w:r>
            <w:r w:rsidRPr="003B0A97">
              <w:rPr>
                <w:rFonts w:asciiTheme="majorHAnsi" w:hAnsiTheme="majorHAnsi" w:cstheme="majorHAnsi"/>
                <w:b/>
                <w:bCs/>
                <w:color w:val="000000" w:themeColor="text1"/>
                <w:szCs w:val="26"/>
                <w:lang w:val="pt-BR"/>
              </w:rPr>
              <w:t xml:space="preserve">3/BTNMT: </w:t>
            </w:r>
            <w:r w:rsidRPr="003B0A97">
              <w:rPr>
                <w:rFonts w:asciiTheme="majorHAnsi" w:hAnsiTheme="majorHAnsi" w:cstheme="majorHAnsi"/>
                <w:bCs/>
                <w:color w:val="000000" w:themeColor="text1"/>
                <w:szCs w:val="26"/>
                <w:lang w:val="pt-BR"/>
              </w:rPr>
              <w:t xml:space="preserve">Chất lượng không khí </w:t>
            </w:r>
          </w:p>
        </w:tc>
        <w:tc>
          <w:tcPr>
            <w:tcW w:w="2588" w:type="dxa"/>
            <w:vAlign w:val="center"/>
          </w:tcPr>
          <w:p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0,</w:t>
            </w:r>
            <w:r w:rsidR="00E239BD" w:rsidRPr="003B0A97">
              <w:rPr>
                <w:rFonts w:asciiTheme="majorHAnsi" w:hAnsiTheme="majorHAnsi" w:cstheme="majorHAnsi"/>
                <w:b/>
                <w:bCs/>
                <w:color w:val="000000" w:themeColor="text1"/>
                <w:szCs w:val="26"/>
                <w:lang w:val="pt-BR"/>
              </w:rPr>
              <w:t>15</w:t>
            </w:r>
          </w:p>
        </w:tc>
      </w:tr>
      <w:tr w:rsidR="003B0A97" w:rsidRPr="003B0A97" w:rsidTr="0020387E">
        <w:trPr>
          <w:trHeight w:val="399"/>
        </w:trPr>
        <w:tc>
          <w:tcPr>
            <w:tcW w:w="6763" w:type="dxa"/>
          </w:tcPr>
          <w:p w:rsidR="00531D56" w:rsidRPr="003B0A97" w:rsidRDefault="00531D56" w:rsidP="00CE5F4C">
            <w:pPr>
              <w:widowControl w:val="0"/>
              <w:rPr>
                <w:rFonts w:asciiTheme="majorHAnsi" w:hAnsiTheme="majorHAnsi" w:cstheme="majorHAnsi"/>
                <w:b/>
                <w:bCs/>
                <w:color w:val="000000" w:themeColor="text1"/>
                <w:szCs w:val="26"/>
                <w:lang w:val="vi-VN"/>
              </w:rPr>
            </w:pPr>
            <w:r w:rsidRPr="003B0A97">
              <w:rPr>
                <w:rFonts w:asciiTheme="majorHAnsi" w:hAnsiTheme="majorHAnsi" w:cstheme="majorHAnsi"/>
                <w:b/>
                <w:bCs/>
                <w:color w:val="000000" w:themeColor="text1"/>
                <w:szCs w:val="26"/>
                <w:lang w:val="pt-BR"/>
              </w:rPr>
              <w:t>Q</w:t>
            </w:r>
            <w:r w:rsidRPr="003B0A97">
              <w:rPr>
                <w:rFonts w:asciiTheme="majorHAnsi" w:hAnsiTheme="majorHAnsi" w:cstheme="majorHAnsi"/>
                <w:b/>
                <w:bCs/>
                <w:color w:val="000000" w:themeColor="text1"/>
                <w:szCs w:val="26"/>
                <w:lang w:val="vi-VN"/>
              </w:rPr>
              <w:t xml:space="preserve">CVN 02:2019/BYT: </w:t>
            </w:r>
            <w:r w:rsidRPr="003B0A97">
              <w:rPr>
                <w:rFonts w:asciiTheme="majorHAnsi" w:hAnsiTheme="majorHAnsi" w:cstheme="majorHAnsi"/>
                <w:bCs/>
                <w:color w:val="000000" w:themeColor="text1"/>
                <w:szCs w:val="26"/>
                <w:lang w:val="vi-VN"/>
              </w:rPr>
              <w:t>Quy chuẩn kỹ thuật Quốc gia về bụi</w:t>
            </w:r>
          </w:p>
        </w:tc>
        <w:tc>
          <w:tcPr>
            <w:tcW w:w="2588" w:type="dxa"/>
            <w:vAlign w:val="center"/>
          </w:tcPr>
          <w:p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vi-VN"/>
              </w:rPr>
              <w:t>8</w:t>
            </w:r>
            <w:r w:rsidRPr="003B0A97">
              <w:rPr>
                <w:rFonts w:asciiTheme="majorHAnsi" w:hAnsiTheme="majorHAnsi" w:cstheme="majorHAnsi"/>
                <w:b/>
                <w:bCs/>
                <w:color w:val="000000" w:themeColor="text1"/>
                <w:szCs w:val="26"/>
                <w:lang w:val="pt-BR"/>
              </w:rPr>
              <w:t>,0</w:t>
            </w:r>
          </w:p>
        </w:tc>
      </w:tr>
    </w:tbl>
    <w:p w:rsidR="0020387E" w:rsidRPr="003B0A97" w:rsidRDefault="00531D56" w:rsidP="00D169AC">
      <w:pPr>
        <w:ind w:firstLine="720"/>
        <w:contextualSpacing/>
        <w:jc w:val="right"/>
        <w:rPr>
          <w:rFonts w:asciiTheme="majorHAnsi" w:eastAsia="Times New Roman" w:hAnsiTheme="majorHAnsi" w:cstheme="majorHAnsi"/>
          <w:i/>
          <w:color w:val="000000" w:themeColor="text1"/>
          <w:szCs w:val="26"/>
          <w:lang w:val="pt-BR"/>
        </w:rPr>
      </w:pPr>
      <w:r w:rsidRPr="003B0A97">
        <w:rPr>
          <w:rFonts w:asciiTheme="majorHAnsi" w:hAnsiTheme="majorHAnsi" w:cstheme="majorHAnsi"/>
          <w:color w:val="000000" w:themeColor="text1"/>
          <w:szCs w:val="26"/>
          <w:lang w:val="pt-BR"/>
        </w:rPr>
        <w:tab/>
      </w:r>
      <w:r w:rsidR="00D169AC" w:rsidRPr="003B0A97">
        <w:rPr>
          <w:rFonts w:asciiTheme="majorHAnsi" w:eastAsia="Times New Roman" w:hAnsiTheme="majorHAnsi" w:cstheme="majorHAnsi"/>
          <w:i/>
          <w:color w:val="000000" w:themeColor="text1"/>
          <w:szCs w:val="26"/>
          <w:lang w:val="pt-BR"/>
        </w:rPr>
        <w:t>(Nguồn: Tài liệu Viện khoa học vật liệu)</w:t>
      </w:r>
    </w:p>
    <w:p w:rsidR="00531D56" w:rsidRPr="003B0A97" w:rsidRDefault="0020387E" w:rsidP="00CE5F4C">
      <w:pPr>
        <w:pStyle w:val="BodyTextIndent2"/>
        <w:tabs>
          <w:tab w:val="left" w:pos="0"/>
        </w:tabs>
        <w:spacing w:after="0" w:line="312" w:lineRule="auto"/>
        <w:ind w:left="0"/>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r>
      <w:r w:rsidR="00531D56" w:rsidRPr="003B0A97">
        <w:rPr>
          <w:rFonts w:asciiTheme="majorHAnsi" w:hAnsiTheme="majorHAnsi" w:cstheme="majorHAnsi"/>
          <w:color w:val="000000" w:themeColor="text1"/>
          <w:szCs w:val="26"/>
          <w:lang w:val="pt-BR"/>
        </w:rPr>
        <w:t>Từ hiện trạng đường giao thông khu vực (100% là đường nhựa, chất lượng tốt) và bảng tham khảo trên cho thấy nồng độ bụi tại khu vực được dự báo trong khoảng 0,7÷1,2 mg/m</w:t>
      </w:r>
      <w:r w:rsidR="00531D56" w:rsidRPr="003B0A97">
        <w:rPr>
          <w:rFonts w:asciiTheme="majorHAnsi" w:hAnsiTheme="majorHAnsi" w:cstheme="majorHAnsi"/>
          <w:color w:val="000000" w:themeColor="text1"/>
          <w:szCs w:val="26"/>
          <w:vertAlign w:val="superscript"/>
          <w:lang w:val="pt-BR"/>
        </w:rPr>
        <w:t>3</w:t>
      </w:r>
      <w:r w:rsidR="00531D56" w:rsidRPr="003B0A97">
        <w:rPr>
          <w:rFonts w:asciiTheme="majorHAnsi" w:hAnsiTheme="majorHAnsi" w:cstheme="majorHAnsi"/>
          <w:color w:val="000000" w:themeColor="text1"/>
          <w:szCs w:val="26"/>
          <w:lang w:val="pt-BR"/>
        </w:rPr>
        <w:t xml:space="preserve">, ngoài ra bụi phát sinh từ các khâu trong xây dựng nên nồng độ bụi trong khu vực dự án sẽ cao hơn. </w:t>
      </w:r>
      <w:r w:rsidRPr="003B0A97">
        <w:rPr>
          <w:rFonts w:asciiTheme="majorHAnsi" w:hAnsiTheme="majorHAnsi" w:cstheme="majorHAnsi"/>
          <w:color w:val="000000" w:themeColor="text1"/>
          <w:szCs w:val="26"/>
          <w:lang w:val="pt-BR"/>
        </w:rPr>
        <w:t>B</w:t>
      </w:r>
      <w:r w:rsidR="00531D56" w:rsidRPr="003B0A97">
        <w:rPr>
          <w:rFonts w:asciiTheme="majorHAnsi" w:hAnsiTheme="majorHAnsi" w:cstheme="majorHAnsi"/>
          <w:color w:val="000000" w:themeColor="text1"/>
          <w:szCs w:val="26"/>
          <w:lang w:val="pt-BR"/>
        </w:rPr>
        <w:t>ụi chủ yếu là đất, cát, đá thuộc loại bụi nặng, không phát tán đi xa, dễ sa lắng và gây tác hại chủ yếu cho các đối tượng ở gần khu vực sinh bụi, với công nhân trong công trường xây dựng và môi trường xung quanh đường vận chuyển nguyên vật liệu xây dự</w:t>
      </w:r>
      <w:r w:rsidRPr="003B0A97">
        <w:rPr>
          <w:rFonts w:asciiTheme="majorHAnsi" w:hAnsiTheme="majorHAnsi" w:cstheme="majorHAnsi"/>
          <w:color w:val="000000" w:themeColor="text1"/>
          <w:szCs w:val="26"/>
          <w:lang w:val="pt-BR"/>
        </w:rPr>
        <w:t>ng....</w:t>
      </w:r>
    </w:p>
    <w:p w:rsidR="00531D56" w:rsidRPr="003B0A97" w:rsidRDefault="0020387E" w:rsidP="00CE5F4C">
      <w:pPr>
        <w:tabs>
          <w:tab w:val="left" w:pos="0"/>
        </w:tabs>
        <w:ind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Các</w:t>
      </w:r>
      <w:r w:rsidR="00531D56" w:rsidRPr="003B0A97">
        <w:rPr>
          <w:rFonts w:asciiTheme="majorHAnsi" w:hAnsiTheme="majorHAnsi" w:cstheme="majorHAnsi"/>
          <w:color w:val="000000" w:themeColor="text1"/>
          <w:szCs w:val="26"/>
          <w:lang w:val="pt-BR"/>
        </w:rPr>
        <w:t xml:space="preserve"> tác động</w:t>
      </w:r>
      <w:r w:rsidRPr="003B0A97">
        <w:rPr>
          <w:rFonts w:asciiTheme="majorHAnsi" w:hAnsiTheme="majorHAnsi" w:cstheme="majorHAnsi"/>
          <w:color w:val="000000" w:themeColor="text1"/>
          <w:szCs w:val="26"/>
          <w:lang w:val="pt-BR"/>
        </w:rPr>
        <w:t xml:space="preserve"> của bụi</w:t>
      </w:r>
      <w:r w:rsidR="00531D56" w:rsidRPr="003B0A97">
        <w:rPr>
          <w:rFonts w:asciiTheme="majorHAnsi" w:hAnsiTheme="majorHAnsi" w:cstheme="majorHAnsi"/>
          <w:color w:val="000000" w:themeColor="text1"/>
          <w:szCs w:val="26"/>
          <w:lang w:val="pt-BR"/>
        </w:rPr>
        <w:t xml:space="preserve"> chỉ mang tính nhất thời, khi dự án đi vào hoạt động những tác động này sẽ chấm dứt.</w:t>
      </w:r>
    </w:p>
    <w:p w:rsidR="00531D56" w:rsidRPr="003B0A97" w:rsidRDefault="00531D56" w:rsidP="00CE5F4C">
      <w:pPr>
        <w:widowControl w:val="0"/>
        <w:tabs>
          <w:tab w:val="left" w:pos="0"/>
        </w:tabs>
        <w:ind w:firstLine="709"/>
        <w:rPr>
          <w:rFonts w:asciiTheme="majorHAnsi" w:hAnsiTheme="majorHAnsi" w:cstheme="majorHAnsi"/>
          <w:b/>
          <w:i/>
          <w:color w:val="000000" w:themeColor="text1"/>
          <w:szCs w:val="26"/>
          <w:lang w:val="vi-VN"/>
        </w:rPr>
      </w:pPr>
      <w:r w:rsidRPr="003B0A97">
        <w:rPr>
          <w:rFonts w:asciiTheme="majorHAnsi" w:hAnsiTheme="majorHAnsi" w:cstheme="majorHAnsi"/>
          <w:color w:val="000000" w:themeColor="text1"/>
          <w:szCs w:val="26"/>
          <w:lang w:val="pt-BR"/>
        </w:rPr>
        <w:tab/>
      </w:r>
      <w:r w:rsidRPr="003B0A97">
        <w:rPr>
          <w:rFonts w:asciiTheme="majorHAnsi" w:hAnsiTheme="majorHAnsi" w:cstheme="majorHAnsi"/>
          <w:color w:val="000000" w:themeColor="text1"/>
          <w:szCs w:val="26"/>
          <w:lang w:val="vi-VN"/>
        </w:rPr>
        <w:t>Chủ dự án sẽ có các biện pháp thích hợp để giảm thiểu các tác động từ bụi đến môi trường và đặc biệt là công nhân làm việc trên công trường</w:t>
      </w:r>
      <w:r w:rsidRPr="003B0A97">
        <w:rPr>
          <w:rFonts w:asciiTheme="majorHAnsi" w:hAnsiTheme="majorHAnsi" w:cstheme="majorHAnsi"/>
          <w:color w:val="000000" w:themeColor="text1"/>
          <w:szCs w:val="26"/>
          <w:lang w:val="pt-BR"/>
        </w:rPr>
        <w:t>.</w:t>
      </w:r>
    </w:p>
    <w:p w:rsidR="00531D56" w:rsidRPr="003B0A97" w:rsidRDefault="00531D56" w:rsidP="00CE5F4C">
      <w:pPr>
        <w:ind w:firstLine="709"/>
        <w:contextualSpacing/>
        <w:rPr>
          <w:rFonts w:asciiTheme="majorHAnsi" w:eastAsia="Times New Roman" w:hAnsiTheme="majorHAnsi" w:cstheme="majorHAnsi"/>
          <w:i/>
          <w:color w:val="000000" w:themeColor="text1"/>
          <w:szCs w:val="26"/>
          <w:lang w:val="cs-CZ"/>
        </w:rPr>
      </w:pPr>
      <w:r w:rsidRPr="003B0A97">
        <w:rPr>
          <w:rFonts w:asciiTheme="majorHAnsi" w:hAnsiTheme="majorHAnsi" w:cstheme="majorHAnsi"/>
          <w:i/>
          <w:color w:val="000000" w:themeColor="text1"/>
          <w:szCs w:val="26"/>
          <w:lang w:val="vi-VN"/>
        </w:rPr>
        <w:t xml:space="preserve">* </w:t>
      </w:r>
      <w:r w:rsidRPr="003B0A97">
        <w:rPr>
          <w:rFonts w:asciiTheme="majorHAnsi" w:eastAsia="Times New Roman" w:hAnsiTheme="majorHAnsi" w:cstheme="majorHAnsi"/>
          <w:i/>
          <w:color w:val="000000" w:themeColor="text1"/>
          <w:szCs w:val="26"/>
          <w:lang w:val="cs-CZ"/>
        </w:rPr>
        <w:t>Khí thải phát sinh từ các t</w:t>
      </w:r>
      <w:r w:rsidR="000922C6" w:rsidRPr="003B0A97">
        <w:rPr>
          <w:rFonts w:asciiTheme="majorHAnsi" w:eastAsia="Times New Roman" w:hAnsiTheme="majorHAnsi" w:cstheme="majorHAnsi"/>
          <w:i/>
          <w:color w:val="000000" w:themeColor="text1"/>
          <w:szCs w:val="26"/>
          <w:lang w:val="cs-CZ"/>
        </w:rPr>
        <w:t>hiết bị xây dựng (máy xây dựng)</w:t>
      </w:r>
      <w:bookmarkStart w:id="108" w:name="_Toc26343163"/>
      <w:bookmarkStart w:id="109" w:name="_Toc56258044"/>
      <w:bookmarkStart w:id="110" w:name="_Toc75956411"/>
    </w:p>
    <w:p w:rsidR="00531D56" w:rsidRPr="003B0A97" w:rsidRDefault="00531D56"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Hoạt động của các phương tiện, thiết bị thi công sẽ làm phát sinh khí ô nhiễm có chứa các sản phẩm của quá trình đốt nhiên liệu của các động cơ như NO</w:t>
      </w:r>
      <w:r w:rsidRPr="003B0A97">
        <w:rPr>
          <w:rFonts w:asciiTheme="majorHAnsi" w:hAnsiTheme="majorHAnsi" w:cstheme="majorHAnsi"/>
          <w:color w:val="000000" w:themeColor="text1"/>
          <w:szCs w:val="26"/>
          <w:vertAlign w:val="subscript"/>
          <w:lang w:val="vi-VN"/>
        </w:rPr>
        <w:t>x</w:t>
      </w:r>
      <w:r w:rsidRPr="003B0A97">
        <w:rPr>
          <w:rFonts w:asciiTheme="majorHAnsi" w:hAnsiTheme="majorHAnsi" w:cstheme="majorHAnsi"/>
          <w:color w:val="000000" w:themeColor="text1"/>
          <w:szCs w:val="26"/>
          <w:lang w:val="vi-VN"/>
        </w:rPr>
        <w:t>, SO</w:t>
      </w:r>
      <w:r w:rsidRPr="003B0A97">
        <w:rPr>
          <w:rFonts w:asciiTheme="majorHAnsi" w:hAnsiTheme="majorHAnsi" w:cstheme="majorHAnsi"/>
          <w:color w:val="000000" w:themeColor="text1"/>
          <w:szCs w:val="26"/>
          <w:vertAlign w:val="subscript"/>
          <w:lang w:val="vi-VN"/>
        </w:rPr>
        <w:t>2</w:t>
      </w:r>
      <w:r w:rsidRPr="003B0A97">
        <w:rPr>
          <w:rFonts w:asciiTheme="majorHAnsi" w:hAnsiTheme="majorHAnsi" w:cstheme="majorHAnsi"/>
          <w:color w:val="000000" w:themeColor="text1"/>
          <w:szCs w:val="26"/>
          <w:lang w:val="vi-VN"/>
        </w:rPr>
        <w:t xml:space="preserve">, CO,… </w:t>
      </w:r>
      <w:r w:rsidRPr="003B0A97">
        <w:rPr>
          <w:rFonts w:asciiTheme="majorHAnsi" w:hAnsiTheme="majorHAnsi" w:cstheme="majorHAnsi"/>
          <w:color w:val="000000" w:themeColor="text1"/>
          <w:szCs w:val="26"/>
          <w:lang w:val="vi-VN"/>
        </w:rPr>
        <w:lastRenderedPageBreak/>
        <w:t xml:space="preserve">Lượng tro bụi và khí thải phát sinh phụ thuộc vào số lượng, công suất, tuổi thọ và lượng dầu nhiên liệu tiêu thụ. </w:t>
      </w:r>
      <w:bookmarkStart w:id="111" w:name="_Hlk170717157"/>
      <w:r w:rsidR="00180A62" w:rsidRPr="003B0A97">
        <w:rPr>
          <w:rFonts w:asciiTheme="majorHAnsi" w:hAnsiTheme="majorHAnsi" w:cstheme="majorHAnsi"/>
          <w:color w:val="000000" w:themeColor="text1"/>
          <w:szCs w:val="26"/>
          <w:lang w:val="vi-VN"/>
        </w:rPr>
        <w:t>C</w:t>
      </w:r>
      <w:r w:rsidRPr="003B0A97">
        <w:rPr>
          <w:rFonts w:asciiTheme="majorHAnsi" w:hAnsiTheme="majorHAnsi" w:cstheme="majorHAnsi"/>
          <w:color w:val="000000" w:themeColor="text1"/>
          <w:szCs w:val="26"/>
          <w:lang w:val="vi-VN"/>
        </w:rPr>
        <w:t>ác phương tiện thiết bị thi công được thể hiện trong bảng sau:</w:t>
      </w:r>
    </w:p>
    <w:p w:rsidR="00531D56" w:rsidRPr="003B0A97" w:rsidRDefault="002F13D7" w:rsidP="00CE5F4C">
      <w:pPr>
        <w:pStyle w:val="bngvevolt"/>
        <w:rPr>
          <w:rFonts w:asciiTheme="majorHAnsi" w:hAnsiTheme="majorHAnsi" w:cstheme="majorHAnsi"/>
          <w:color w:val="000000" w:themeColor="text1"/>
          <w:lang w:val="vi-VN"/>
        </w:rPr>
      </w:pPr>
      <w:bookmarkStart w:id="112" w:name="_Toc205367101"/>
      <w:r w:rsidRPr="003B0A97">
        <w:rPr>
          <w:rFonts w:asciiTheme="majorHAnsi" w:hAnsiTheme="majorHAnsi" w:cstheme="majorHAnsi"/>
          <w:color w:val="000000" w:themeColor="text1"/>
          <w:lang w:val="vi-VN"/>
        </w:rPr>
        <w:t>Bảng 4.4</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Công suất tiêu thụ của các máy móc thi công</w:t>
      </w:r>
      <w:bookmarkEnd w:id="112"/>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2642"/>
        <w:gridCol w:w="1960"/>
        <w:gridCol w:w="2208"/>
      </w:tblGrid>
      <w:tr w:rsidR="003B0A97" w:rsidRPr="003B0A97" w:rsidTr="006676AC">
        <w:trPr>
          <w:tblHeader/>
          <w:jc w:val="center"/>
        </w:trPr>
        <w:tc>
          <w:tcPr>
            <w:tcW w:w="1278" w:type="pct"/>
            <w:vAlign w:val="center"/>
          </w:tcPr>
          <w:p w:rsidR="00BD6B3F" w:rsidRPr="003B0A97" w:rsidRDefault="00BD6B3F" w:rsidP="006676AC">
            <w:pPr>
              <w:jc w:val="center"/>
              <w:rPr>
                <w:b/>
                <w:color w:val="000000" w:themeColor="text1"/>
                <w:szCs w:val="26"/>
              </w:rPr>
            </w:pPr>
            <w:r w:rsidRPr="003B0A97">
              <w:rPr>
                <w:b/>
                <w:color w:val="000000" w:themeColor="text1"/>
                <w:szCs w:val="26"/>
              </w:rPr>
              <w:t>Loại thiết bị</w:t>
            </w:r>
          </w:p>
        </w:tc>
        <w:tc>
          <w:tcPr>
            <w:tcW w:w="1444" w:type="pct"/>
            <w:vAlign w:val="center"/>
          </w:tcPr>
          <w:p w:rsidR="00BD6B3F" w:rsidRPr="003B0A97" w:rsidRDefault="00BD6B3F" w:rsidP="006676AC">
            <w:pPr>
              <w:jc w:val="center"/>
              <w:rPr>
                <w:b/>
                <w:color w:val="000000" w:themeColor="text1"/>
                <w:szCs w:val="26"/>
              </w:rPr>
            </w:pPr>
            <w:r w:rsidRPr="003B0A97">
              <w:rPr>
                <w:b/>
                <w:color w:val="000000" w:themeColor="text1"/>
                <w:szCs w:val="26"/>
              </w:rPr>
              <w:t>Công suất 1 thiết bị</w:t>
            </w:r>
          </w:p>
          <w:p w:rsidR="00BD6B3F" w:rsidRPr="003B0A97" w:rsidRDefault="00BD6B3F" w:rsidP="006676AC">
            <w:pPr>
              <w:jc w:val="center"/>
              <w:rPr>
                <w:b/>
                <w:color w:val="000000" w:themeColor="text1"/>
                <w:szCs w:val="26"/>
              </w:rPr>
            </w:pPr>
            <w:r w:rsidRPr="003B0A97">
              <w:rPr>
                <w:b/>
                <w:color w:val="000000" w:themeColor="text1"/>
                <w:szCs w:val="26"/>
              </w:rPr>
              <w:t>(HP-mã lực)</w:t>
            </w:r>
          </w:p>
        </w:tc>
        <w:tc>
          <w:tcPr>
            <w:tcW w:w="1071" w:type="pct"/>
            <w:vAlign w:val="center"/>
          </w:tcPr>
          <w:p w:rsidR="00BD6B3F" w:rsidRPr="003B0A97" w:rsidRDefault="00BD6B3F" w:rsidP="006676AC">
            <w:pPr>
              <w:jc w:val="center"/>
              <w:rPr>
                <w:b/>
                <w:color w:val="000000" w:themeColor="text1"/>
                <w:szCs w:val="26"/>
              </w:rPr>
            </w:pPr>
            <w:r w:rsidRPr="003B0A97">
              <w:rPr>
                <w:b/>
                <w:color w:val="000000" w:themeColor="text1"/>
                <w:szCs w:val="26"/>
              </w:rPr>
              <w:t>Số lượng thiết bị</w:t>
            </w:r>
          </w:p>
        </w:tc>
        <w:tc>
          <w:tcPr>
            <w:tcW w:w="1207" w:type="pct"/>
            <w:vAlign w:val="center"/>
          </w:tcPr>
          <w:p w:rsidR="00BD6B3F" w:rsidRPr="003B0A97" w:rsidRDefault="00BD6B3F" w:rsidP="006676AC">
            <w:pPr>
              <w:jc w:val="center"/>
              <w:rPr>
                <w:b/>
                <w:color w:val="000000" w:themeColor="text1"/>
                <w:szCs w:val="26"/>
              </w:rPr>
            </w:pPr>
            <w:r w:rsidRPr="003B0A97">
              <w:rPr>
                <w:b/>
                <w:color w:val="000000" w:themeColor="text1"/>
                <w:szCs w:val="26"/>
              </w:rPr>
              <w:t>Tổng công suất</w:t>
            </w:r>
          </w:p>
          <w:p w:rsidR="00BD6B3F" w:rsidRPr="003B0A97" w:rsidRDefault="00BD6B3F" w:rsidP="006676AC">
            <w:pPr>
              <w:jc w:val="center"/>
              <w:rPr>
                <w:b/>
                <w:color w:val="000000" w:themeColor="text1"/>
                <w:szCs w:val="26"/>
              </w:rPr>
            </w:pPr>
            <w:r w:rsidRPr="003B0A97">
              <w:rPr>
                <w:b/>
                <w:color w:val="000000" w:themeColor="text1"/>
                <w:szCs w:val="26"/>
              </w:rPr>
              <w:t>(HP)</w:t>
            </w:r>
          </w:p>
        </w:tc>
      </w:tr>
      <w:tr w:rsidR="003B0A97" w:rsidRPr="003B0A97" w:rsidTr="006676AC">
        <w:trPr>
          <w:jc w:val="center"/>
        </w:trPr>
        <w:tc>
          <w:tcPr>
            <w:tcW w:w="1278" w:type="pct"/>
            <w:vAlign w:val="center"/>
          </w:tcPr>
          <w:p w:rsidR="00BD6B3F" w:rsidRPr="003B0A97" w:rsidRDefault="00BD6B3F" w:rsidP="006676AC">
            <w:pPr>
              <w:jc w:val="center"/>
              <w:rPr>
                <w:color w:val="000000" w:themeColor="text1"/>
                <w:szCs w:val="26"/>
              </w:rPr>
            </w:pPr>
            <w:r w:rsidRPr="003B0A97">
              <w:rPr>
                <w:color w:val="000000" w:themeColor="text1"/>
                <w:szCs w:val="26"/>
              </w:rPr>
              <w:t>Xe tải</w:t>
            </w:r>
          </w:p>
        </w:tc>
        <w:tc>
          <w:tcPr>
            <w:tcW w:w="1444" w:type="pct"/>
            <w:vAlign w:val="center"/>
          </w:tcPr>
          <w:p w:rsidR="00BD6B3F" w:rsidRPr="003B0A97" w:rsidRDefault="00BD6B3F" w:rsidP="006676AC">
            <w:pPr>
              <w:jc w:val="center"/>
              <w:rPr>
                <w:color w:val="000000" w:themeColor="text1"/>
                <w:szCs w:val="26"/>
              </w:rPr>
            </w:pPr>
            <w:r w:rsidRPr="003B0A97">
              <w:rPr>
                <w:color w:val="000000" w:themeColor="text1"/>
                <w:szCs w:val="26"/>
              </w:rPr>
              <w:t>260</w:t>
            </w:r>
          </w:p>
        </w:tc>
        <w:tc>
          <w:tcPr>
            <w:tcW w:w="1071" w:type="pct"/>
            <w:vAlign w:val="center"/>
          </w:tcPr>
          <w:p w:rsidR="00BD6B3F" w:rsidRPr="003B0A97" w:rsidRDefault="00BD6B3F" w:rsidP="006676AC">
            <w:pPr>
              <w:jc w:val="center"/>
              <w:rPr>
                <w:color w:val="000000" w:themeColor="text1"/>
                <w:szCs w:val="26"/>
              </w:rPr>
            </w:pPr>
            <w:r w:rsidRPr="003B0A97">
              <w:rPr>
                <w:color w:val="000000" w:themeColor="text1"/>
                <w:szCs w:val="26"/>
              </w:rPr>
              <w:t>03</w:t>
            </w:r>
          </w:p>
        </w:tc>
        <w:tc>
          <w:tcPr>
            <w:tcW w:w="1207" w:type="pct"/>
            <w:vAlign w:val="center"/>
          </w:tcPr>
          <w:p w:rsidR="00BD6B3F" w:rsidRPr="003B0A97" w:rsidRDefault="00BD6B3F" w:rsidP="006676AC">
            <w:pPr>
              <w:jc w:val="center"/>
              <w:rPr>
                <w:color w:val="000000" w:themeColor="text1"/>
                <w:szCs w:val="26"/>
              </w:rPr>
            </w:pPr>
            <w:r w:rsidRPr="003B0A97">
              <w:rPr>
                <w:color w:val="000000" w:themeColor="text1"/>
                <w:szCs w:val="26"/>
              </w:rPr>
              <w:t>780</w:t>
            </w:r>
          </w:p>
        </w:tc>
      </w:tr>
      <w:tr w:rsidR="003B0A97" w:rsidRPr="003B0A97" w:rsidTr="006676AC">
        <w:trPr>
          <w:jc w:val="center"/>
        </w:trPr>
        <w:tc>
          <w:tcPr>
            <w:tcW w:w="1278" w:type="pct"/>
            <w:vAlign w:val="center"/>
          </w:tcPr>
          <w:p w:rsidR="00BD6B3F" w:rsidRPr="003B0A97" w:rsidRDefault="00BD6B3F" w:rsidP="006676AC">
            <w:pPr>
              <w:jc w:val="center"/>
              <w:rPr>
                <w:color w:val="000000" w:themeColor="text1"/>
                <w:szCs w:val="26"/>
              </w:rPr>
            </w:pPr>
            <w:r w:rsidRPr="003B0A97">
              <w:rPr>
                <w:color w:val="000000" w:themeColor="text1"/>
                <w:szCs w:val="26"/>
              </w:rPr>
              <w:t>Máy xúc</w:t>
            </w:r>
          </w:p>
        </w:tc>
        <w:tc>
          <w:tcPr>
            <w:tcW w:w="1444" w:type="pct"/>
            <w:vAlign w:val="center"/>
          </w:tcPr>
          <w:p w:rsidR="00BD6B3F" w:rsidRPr="003B0A97" w:rsidRDefault="00BD6B3F" w:rsidP="006676AC">
            <w:pPr>
              <w:jc w:val="center"/>
              <w:rPr>
                <w:color w:val="000000" w:themeColor="text1"/>
                <w:szCs w:val="26"/>
              </w:rPr>
            </w:pPr>
            <w:r w:rsidRPr="003B0A97">
              <w:rPr>
                <w:color w:val="000000" w:themeColor="text1"/>
                <w:szCs w:val="26"/>
              </w:rPr>
              <w:t>250</w:t>
            </w:r>
          </w:p>
        </w:tc>
        <w:tc>
          <w:tcPr>
            <w:tcW w:w="1071" w:type="pct"/>
            <w:vAlign w:val="center"/>
          </w:tcPr>
          <w:p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rsidR="00BD6B3F" w:rsidRPr="003B0A97" w:rsidRDefault="00BD6B3F" w:rsidP="006676AC">
            <w:pPr>
              <w:jc w:val="center"/>
              <w:rPr>
                <w:color w:val="000000" w:themeColor="text1"/>
                <w:szCs w:val="26"/>
              </w:rPr>
            </w:pPr>
            <w:r w:rsidRPr="003B0A97">
              <w:rPr>
                <w:color w:val="000000" w:themeColor="text1"/>
                <w:szCs w:val="26"/>
              </w:rPr>
              <w:t>250</w:t>
            </w:r>
          </w:p>
        </w:tc>
      </w:tr>
      <w:tr w:rsidR="003B0A97" w:rsidRPr="003B0A97" w:rsidTr="006676AC">
        <w:trPr>
          <w:jc w:val="center"/>
        </w:trPr>
        <w:tc>
          <w:tcPr>
            <w:tcW w:w="1278" w:type="pct"/>
            <w:vAlign w:val="center"/>
          </w:tcPr>
          <w:p w:rsidR="00BD6B3F" w:rsidRPr="003B0A97" w:rsidRDefault="00BD6B3F" w:rsidP="006676AC">
            <w:pPr>
              <w:jc w:val="center"/>
              <w:rPr>
                <w:color w:val="000000" w:themeColor="text1"/>
                <w:szCs w:val="26"/>
              </w:rPr>
            </w:pPr>
            <w:r w:rsidRPr="003B0A97">
              <w:rPr>
                <w:color w:val="000000" w:themeColor="text1"/>
                <w:szCs w:val="26"/>
              </w:rPr>
              <w:t>Bơm bê tông</w:t>
            </w:r>
          </w:p>
        </w:tc>
        <w:tc>
          <w:tcPr>
            <w:tcW w:w="1444" w:type="pct"/>
            <w:vAlign w:val="center"/>
          </w:tcPr>
          <w:p w:rsidR="00BD6B3F" w:rsidRPr="003B0A97" w:rsidRDefault="00BD6B3F" w:rsidP="006676AC">
            <w:pPr>
              <w:jc w:val="center"/>
              <w:rPr>
                <w:color w:val="000000" w:themeColor="text1"/>
                <w:szCs w:val="26"/>
              </w:rPr>
            </w:pPr>
            <w:r w:rsidRPr="003B0A97">
              <w:rPr>
                <w:color w:val="000000" w:themeColor="text1"/>
                <w:szCs w:val="26"/>
              </w:rPr>
              <w:t>66</w:t>
            </w:r>
          </w:p>
        </w:tc>
        <w:tc>
          <w:tcPr>
            <w:tcW w:w="1071" w:type="pct"/>
            <w:vAlign w:val="center"/>
          </w:tcPr>
          <w:p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rsidR="00BD6B3F" w:rsidRPr="003B0A97" w:rsidRDefault="00BD6B3F" w:rsidP="006676AC">
            <w:pPr>
              <w:jc w:val="center"/>
              <w:rPr>
                <w:color w:val="000000" w:themeColor="text1"/>
                <w:szCs w:val="26"/>
              </w:rPr>
            </w:pPr>
            <w:r w:rsidRPr="003B0A97">
              <w:rPr>
                <w:color w:val="000000" w:themeColor="text1"/>
                <w:szCs w:val="26"/>
              </w:rPr>
              <w:t>66</w:t>
            </w:r>
          </w:p>
        </w:tc>
      </w:tr>
      <w:tr w:rsidR="003B0A97" w:rsidRPr="003B0A97" w:rsidTr="006676AC">
        <w:trPr>
          <w:jc w:val="center"/>
        </w:trPr>
        <w:tc>
          <w:tcPr>
            <w:tcW w:w="1278" w:type="pct"/>
            <w:vAlign w:val="center"/>
          </w:tcPr>
          <w:p w:rsidR="00BD6B3F" w:rsidRPr="003B0A97" w:rsidRDefault="00BD6B3F" w:rsidP="006676AC">
            <w:pPr>
              <w:jc w:val="center"/>
              <w:rPr>
                <w:color w:val="000000" w:themeColor="text1"/>
                <w:szCs w:val="26"/>
              </w:rPr>
            </w:pPr>
            <w:r w:rsidRPr="003B0A97">
              <w:rPr>
                <w:color w:val="000000" w:themeColor="text1"/>
                <w:szCs w:val="26"/>
              </w:rPr>
              <w:t>Cần trục di động</w:t>
            </w:r>
          </w:p>
        </w:tc>
        <w:tc>
          <w:tcPr>
            <w:tcW w:w="1444" w:type="pct"/>
            <w:vAlign w:val="center"/>
          </w:tcPr>
          <w:p w:rsidR="00BD6B3F" w:rsidRPr="003B0A97" w:rsidRDefault="00BD6B3F" w:rsidP="006676AC">
            <w:pPr>
              <w:jc w:val="center"/>
              <w:rPr>
                <w:color w:val="000000" w:themeColor="text1"/>
                <w:szCs w:val="26"/>
              </w:rPr>
            </w:pPr>
            <w:r w:rsidRPr="003B0A97">
              <w:rPr>
                <w:color w:val="000000" w:themeColor="text1"/>
                <w:szCs w:val="26"/>
                <w:shd w:val="clear" w:color="auto" w:fill="FFFFFF"/>
              </w:rPr>
              <w:t>326</w:t>
            </w:r>
          </w:p>
        </w:tc>
        <w:tc>
          <w:tcPr>
            <w:tcW w:w="1071" w:type="pct"/>
            <w:vAlign w:val="center"/>
          </w:tcPr>
          <w:p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rsidR="00BD6B3F" w:rsidRPr="003B0A97" w:rsidRDefault="00BD6B3F" w:rsidP="006676AC">
            <w:pPr>
              <w:jc w:val="center"/>
              <w:rPr>
                <w:color w:val="000000" w:themeColor="text1"/>
                <w:szCs w:val="26"/>
              </w:rPr>
            </w:pPr>
            <w:r w:rsidRPr="003B0A97">
              <w:rPr>
                <w:color w:val="000000" w:themeColor="text1"/>
                <w:szCs w:val="26"/>
              </w:rPr>
              <w:t>326</w:t>
            </w:r>
          </w:p>
        </w:tc>
      </w:tr>
      <w:tr w:rsidR="003B0A97" w:rsidRPr="003B0A97" w:rsidTr="006676AC">
        <w:trPr>
          <w:jc w:val="center"/>
        </w:trPr>
        <w:tc>
          <w:tcPr>
            <w:tcW w:w="1278" w:type="pct"/>
            <w:vAlign w:val="center"/>
          </w:tcPr>
          <w:p w:rsidR="00BD6B3F" w:rsidRPr="003B0A97" w:rsidRDefault="00BD6B3F" w:rsidP="006676AC">
            <w:pPr>
              <w:jc w:val="center"/>
              <w:rPr>
                <w:color w:val="000000" w:themeColor="text1"/>
                <w:szCs w:val="26"/>
              </w:rPr>
            </w:pPr>
            <w:r w:rsidRPr="003B0A97">
              <w:rPr>
                <w:color w:val="000000" w:themeColor="text1"/>
                <w:szCs w:val="26"/>
              </w:rPr>
              <w:t>Máy nén (xe lu)</w:t>
            </w:r>
          </w:p>
        </w:tc>
        <w:tc>
          <w:tcPr>
            <w:tcW w:w="1444" w:type="pct"/>
            <w:vAlign w:val="center"/>
          </w:tcPr>
          <w:p w:rsidR="00BD6B3F" w:rsidRPr="003B0A97" w:rsidRDefault="00BD6B3F" w:rsidP="006676AC">
            <w:pPr>
              <w:jc w:val="center"/>
              <w:rPr>
                <w:color w:val="000000" w:themeColor="text1"/>
                <w:szCs w:val="26"/>
              </w:rPr>
            </w:pPr>
            <w:r w:rsidRPr="003B0A97">
              <w:rPr>
                <w:color w:val="000000" w:themeColor="text1"/>
                <w:szCs w:val="26"/>
              </w:rPr>
              <w:t>15</w:t>
            </w:r>
          </w:p>
        </w:tc>
        <w:tc>
          <w:tcPr>
            <w:tcW w:w="1071" w:type="pct"/>
            <w:vAlign w:val="center"/>
          </w:tcPr>
          <w:p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rsidR="00BD6B3F" w:rsidRPr="003B0A97" w:rsidRDefault="00BD6B3F" w:rsidP="006676AC">
            <w:pPr>
              <w:jc w:val="center"/>
              <w:rPr>
                <w:color w:val="000000" w:themeColor="text1"/>
                <w:szCs w:val="26"/>
              </w:rPr>
            </w:pPr>
            <w:r w:rsidRPr="003B0A97">
              <w:rPr>
                <w:color w:val="000000" w:themeColor="text1"/>
                <w:szCs w:val="26"/>
              </w:rPr>
              <w:t>15</w:t>
            </w:r>
          </w:p>
        </w:tc>
      </w:tr>
      <w:tr w:rsidR="003B0A97" w:rsidRPr="003B0A97" w:rsidTr="006676AC">
        <w:trPr>
          <w:jc w:val="center"/>
        </w:trPr>
        <w:tc>
          <w:tcPr>
            <w:tcW w:w="2722" w:type="pct"/>
            <w:gridSpan w:val="2"/>
            <w:vAlign w:val="center"/>
          </w:tcPr>
          <w:p w:rsidR="00BD6B3F" w:rsidRPr="003B0A97" w:rsidRDefault="00BD6B3F" w:rsidP="006676AC">
            <w:pPr>
              <w:jc w:val="center"/>
              <w:rPr>
                <w:color w:val="000000" w:themeColor="text1"/>
                <w:szCs w:val="26"/>
              </w:rPr>
            </w:pPr>
            <w:r w:rsidRPr="003B0A97">
              <w:rPr>
                <w:b/>
                <w:color w:val="000000" w:themeColor="text1"/>
                <w:szCs w:val="26"/>
              </w:rPr>
              <w:t>Tổng</w:t>
            </w:r>
          </w:p>
        </w:tc>
        <w:tc>
          <w:tcPr>
            <w:tcW w:w="1071" w:type="pct"/>
            <w:vAlign w:val="center"/>
          </w:tcPr>
          <w:p w:rsidR="00BD6B3F" w:rsidRPr="003B0A97" w:rsidRDefault="00BD6B3F" w:rsidP="006676AC">
            <w:pPr>
              <w:jc w:val="center"/>
              <w:rPr>
                <w:b/>
                <w:color w:val="000000" w:themeColor="text1"/>
                <w:szCs w:val="26"/>
              </w:rPr>
            </w:pPr>
            <w:r w:rsidRPr="003B0A97">
              <w:rPr>
                <w:b/>
                <w:color w:val="000000" w:themeColor="text1"/>
                <w:szCs w:val="26"/>
              </w:rPr>
              <w:t>07</w:t>
            </w:r>
          </w:p>
        </w:tc>
        <w:tc>
          <w:tcPr>
            <w:tcW w:w="1207" w:type="pct"/>
            <w:vAlign w:val="center"/>
          </w:tcPr>
          <w:p w:rsidR="00BD6B3F" w:rsidRPr="003B0A97" w:rsidRDefault="00BD6B3F" w:rsidP="006676AC">
            <w:pPr>
              <w:jc w:val="center"/>
              <w:rPr>
                <w:b/>
                <w:color w:val="000000" w:themeColor="text1"/>
                <w:szCs w:val="26"/>
              </w:rPr>
            </w:pPr>
            <w:r w:rsidRPr="003B0A97">
              <w:rPr>
                <w:b/>
                <w:color w:val="000000" w:themeColor="text1"/>
                <w:szCs w:val="26"/>
              </w:rPr>
              <w:t>1.437</w:t>
            </w:r>
          </w:p>
        </w:tc>
      </w:tr>
      <w:tr w:rsidR="003B0A97" w:rsidRPr="003B0A97" w:rsidTr="006676AC">
        <w:trPr>
          <w:trHeight w:val="507"/>
          <w:jc w:val="center"/>
        </w:trPr>
        <w:tc>
          <w:tcPr>
            <w:tcW w:w="3793" w:type="pct"/>
            <w:gridSpan w:val="3"/>
            <w:vAlign w:val="center"/>
          </w:tcPr>
          <w:p w:rsidR="00BD6B3F" w:rsidRPr="003B0A97" w:rsidRDefault="00BD6B3F" w:rsidP="006676AC">
            <w:pPr>
              <w:jc w:val="center"/>
              <w:outlineLvl w:val="2"/>
              <w:rPr>
                <w:iCs/>
                <w:color w:val="000000" w:themeColor="text1"/>
                <w:szCs w:val="26"/>
              </w:rPr>
            </w:pPr>
            <w:bookmarkStart w:id="113" w:name="_Toc455413358"/>
            <w:bookmarkStart w:id="114" w:name="_Toc456856546"/>
            <w:bookmarkStart w:id="115" w:name="_Toc458244294"/>
            <w:bookmarkStart w:id="116" w:name="_Toc460787341"/>
            <w:bookmarkStart w:id="117" w:name="_Toc531186068"/>
            <w:bookmarkStart w:id="118" w:name="_Toc2074538"/>
            <w:bookmarkStart w:id="119" w:name="_Toc9891827"/>
            <w:bookmarkStart w:id="120" w:name="_Toc9891940"/>
            <w:bookmarkStart w:id="121" w:name="_Toc11245218"/>
            <w:bookmarkStart w:id="122" w:name="_Toc16341517"/>
            <w:bookmarkStart w:id="123" w:name="_Toc20214966"/>
            <w:bookmarkStart w:id="124" w:name="_Toc20216858"/>
            <w:bookmarkStart w:id="125" w:name="_Toc26343097"/>
            <w:bookmarkStart w:id="126" w:name="_Toc52395342"/>
            <w:bookmarkStart w:id="127" w:name="_Toc53219344"/>
            <w:bookmarkStart w:id="128" w:name="_Toc75956342"/>
            <w:bookmarkStart w:id="129" w:name="_Toc79767123"/>
            <w:bookmarkStart w:id="130" w:name="_Toc91642539"/>
            <w:bookmarkStart w:id="131" w:name="_Toc99610044"/>
            <w:bookmarkStart w:id="132" w:name="_Toc131777168"/>
            <w:bookmarkStart w:id="133" w:name="_Toc155698710"/>
            <w:bookmarkStart w:id="134" w:name="_Toc205194076"/>
            <w:r w:rsidRPr="003B0A97">
              <w:rPr>
                <w:iCs/>
                <w:color w:val="000000" w:themeColor="text1"/>
                <w:szCs w:val="26"/>
              </w:rPr>
              <w:t>Hệ số sử dụng nhiên liệu theo công suất máy</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c>
        <w:tc>
          <w:tcPr>
            <w:tcW w:w="1207" w:type="pct"/>
            <w:vAlign w:val="center"/>
          </w:tcPr>
          <w:p w:rsidR="00BD6B3F" w:rsidRPr="003B0A97" w:rsidRDefault="00BD6B3F" w:rsidP="006676AC">
            <w:pPr>
              <w:jc w:val="center"/>
              <w:rPr>
                <w:i/>
                <w:color w:val="000000" w:themeColor="text1"/>
                <w:szCs w:val="26"/>
              </w:rPr>
            </w:pPr>
            <w:r w:rsidRPr="003B0A97">
              <w:rPr>
                <w:i/>
                <w:color w:val="000000" w:themeColor="text1"/>
                <w:szCs w:val="26"/>
              </w:rPr>
              <w:t>0,83 lít/1HP/ngày</w:t>
            </w:r>
          </w:p>
        </w:tc>
      </w:tr>
    </w:tbl>
    <w:p w:rsidR="00D551C0" w:rsidRPr="003B0A97" w:rsidRDefault="00BD6B3F" w:rsidP="00D551C0">
      <w:pPr>
        <w:ind w:firstLine="720"/>
        <w:contextualSpacing/>
        <w:jc w:val="right"/>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 xml:space="preserve"> </w:t>
      </w:r>
      <w:r w:rsidR="00D551C0" w:rsidRPr="003B0A97">
        <w:rPr>
          <w:rFonts w:asciiTheme="majorHAnsi" w:eastAsia="Times New Roman" w:hAnsiTheme="majorHAnsi" w:cstheme="majorHAnsi"/>
          <w:i/>
          <w:color w:val="000000" w:themeColor="text1"/>
          <w:szCs w:val="26"/>
          <w:lang w:val="pt-BR"/>
        </w:rPr>
        <w:t>(Nguồn: Tính toán)</w:t>
      </w:r>
    </w:p>
    <w:p w:rsidR="00BD6B3F" w:rsidRPr="003B0A97" w:rsidRDefault="00BD6B3F" w:rsidP="00BD6B3F">
      <w:pPr>
        <w:ind w:firstLine="720"/>
        <w:rPr>
          <w:color w:val="000000" w:themeColor="text1"/>
          <w:szCs w:val="26"/>
          <w:lang w:val="pt-BR"/>
        </w:rPr>
      </w:pPr>
      <w:r w:rsidRPr="003B0A97">
        <w:rPr>
          <w:color w:val="000000" w:themeColor="text1"/>
          <w:szCs w:val="26"/>
          <w:lang w:val="pt-BR"/>
        </w:rPr>
        <w:t>Giả sử tất cả các máy cùng hoạt động trong một ngày thì lượng nhiên liệu tiêu thụ sẽ là: 1.437x 0,83 = 1.192,7 lít diesel/ngày.</w:t>
      </w:r>
    </w:p>
    <w:p w:rsidR="00BD6B3F" w:rsidRPr="003B0A97" w:rsidRDefault="00BD6B3F" w:rsidP="00BD6B3F">
      <w:pPr>
        <w:ind w:firstLine="720"/>
        <w:rPr>
          <w:color w:val="000000" w:themeColor="text1"/>
          <w:szCs w:val="26"/>
          <w:lang w:val="pt-BR"/>
        </w:rPr>
      </w:pPr>
      <w:r w:rsidRPr="003B0A97">
        <w:rPr>
          <w:color w:val="000000" w:themeColor="text1"/>
          <w:szCs w:val="26"/>
          <w:lang w:val="pt-BR"/>
        </w:rPr>
        <w:t>Tỷ trọng dầu là 0,8 kg/l, tương đương khối lượng dầu tiêu thụ là 954,16 kg/ngày = 0,954 tấn/ngày. Theo Giáo trình “</w:t>
      </w:r>
      <w:r w:rsidRPr="003B0A97">
        <w:rPr>
          <w:i/>
          <w:color w:val="000000" w:themeColor="text1"/>
          <w:szCs w:val="26"/>
          <w:lang w:val="pt-BR"/>
        </w:rPr>
        <w:t>Ô nhiễm không khí và xử lý khí thải</w:t>
      </w:r>
      <w:r w:rsidRPr="003B0A97">
        <w:rPr>
          <w:color w:val="000000" w:themeColor="text1"/>
          <w:szCs w:val="26"/>
          <w:lang w:val="pt-BR"/>
        </w:rPr>
        <w:t>” (tập</w:t>
      </w:r>
      <w:r w:rsidRPr="003B0A97">
        <w:rPr>
          <w:color w:val="000000" w:themeColor="text1"/>
          <w:szCs w:val="26"/>
          <w:lang w:val="vi-VN"/>
        </w:rPr>
        <w:t xml:space="preserve"> </w:t>
      </w:r>
      <w:r w:rsidRPr="003B0A97">
        <w:rPr>
          <w:color w:val="000000" w:themeColor="text1"/>
          <w:szCs w:val="26"/>
          <w:lang w:val="pt-BR"/>
        </w:rPr>
        <w:t>1) của GS.TS Trần Ngọc Chấn thì lượng nhiên liệu dự tính tiêu thụ tại dự án, tải lượng các chất ô nhiễm được tính theo bảng sau:</w:t>
      </w:r>
    </w:p>
    <w:p w:rsidR="00531D56" w:rsidRPr="003B0A97" w:rsidRDefault="006E4125" w:rsidP="00CE5F4C">
      <w:pPr>
        <w:pStyle w:val="bngvevolt"/>
        <w:rPr>
          <w:rFonts w:asciiTheme="majorHAnsi" w:hAnsiTheme="majorHAnsi" w:cstheme="majorHAnsi"/>
          <w:color w:val="000000" w:themeColor="text1"/>
          <w:lang w:val="pt-BR"/>
        </w:rPr>
      </w:pPr>
      <w:bookmarkStart w:id="135" w:name="_Toc205367102"/>
      <w:r w:rsidRPr="003B0A97">
        <w:rPr>
          <w:rFonts w:asciiTheme="majorHAnsi" w:hAnsiTheme="majorHAnsi" w:cstheme="majorHAnsi"/>
          <w:color w:val="000000" w:themeColor="text1"/>
          <w:lang w:val="pt-BR"/>
        </w:rPr>
        <w:t>Bảng 4.5:</w:t>
      </w:r>
      <w:r w:rsidR="002F13D7" w:rsidRPr="003B0A97">
        <w:rPr>
          <w:rFonts w:asciiTheme="majorHAnsi" w:hAnsiTheme="majorHAnsi" w:cstheme="majorHAnsi"/>
          <w:color w:val="000000" w:themeColor="text1"/>
          <w:lang w:val="pt-BR"/>
        </w:rPr>
        <w:t xml:space="preserve"> Tải lượng ô nhiễm do các phương tiện thi công trên công trường</w:t>
      </w:r>
      <w:bookmarkEnd w:id="135"/>
    </w:p>
    <w:tbl>
      <w:tblPr>
        <w:tblW w:w="48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3087"/>
        <w:gridCol w:w="1833"/>
        <w:gridCol w:w="1521"/>
        <w:gridCol w:w="1368"/>
      </w:tblGrid>
      <w:tr w:rsidR="003B0A97" w:rsidRPr="003B0A97" w:rsidTr="006676AC">
        <w:trPr>
          <w:trHeight w:val="331"/>
          <w:jc w:val="center"/>
        </w:trPr>
        <w:tc>
          <w:tcPr>
            <w:tcW w:w="743" w:type="pct"/>
            <w:vMerge w:val="restart"/>
            <w:shd w:val="clear" w:color="auto" w:fill="auto"/>
            <w:vAlign w:val="center"/>
          </w:tcPr>
          <w:p w:rsidR="00BD6B3F" w:rsidRPr="003B0A97" w:rsidRDefault="00BD6B3F" w:rsidP="006676AC">
            <w:pPr>
              <w:jc w:val="center"/>
              <w:rPr>
                <w:b/>
                <w:color w:val="000000" w:themeColor="text1"/>
                <w:sz w:val="24"/>
                <w:szCs w:val="24"/>
              </w:rPr>
            </w:pPr>
            <w:bookmarkStart w:id="136" w:name="_Toc87016715"/>
            <w:r w:rsidRPr="003B0A97">
              <w:rPr>
                <w:b/>
                <w:color w:val="000000" w:themeColor="text1"/>
                <w:sz w:val="24"/>
                <w:szCs w:val="24"/>
              </w:rPr>
              <w:t>Thông số ô nhiễm</w:t>
            </w:r>
          </w:p>
        </w:tc>
        <w:tc>
          <w:tcPr>
            <w:tcW w:w="1683" w:type="pct"/>
            <w:vMerge w:val="restart"/>
            <w:shd w:val="clear" w:color="auto" w:fill="auto"/>
            <w:vAlign w:val="center"/>
          </w:tcPr>
          <w:p w:rsidR="00BD6B3F" w:rsidRPr="003B0A97" w:rsidRDefault="00BD6B3F" w:rsidP="006676AC">
            <w:pPr>
              <w:jc w:val="center"/>
              <w:rPr>
                <w:b/>
                <w:color w:val="000000" w:themeColor="text1"/>
                <w:sz w:val="24"/>
                <w:szCs w:val="24"/>
              </w:rPr>
            </w:pPr>
            <w:r w:rsidRPr="003B0A97">
              <w:rPr>
                <w:b/>
                <w:color w:val="000000" w:themeColor="text1"/>
                <w:sz w:val="24"/>
                <w:szCs w:val="24"/>
              </w:rPr>
              <w:t>Hệ số phát thải của thiết bị thi công</w:t>
            </w:r>
          </w:p>
          <w:p w:rsidR="00BD6B3F" w:rsidRPr="003B0A97" w:rsidRDefault="00BD6B3F" w:rsidP="006676AC">
            <w:pPr>
              <w:jc w:val="center"/>
              <w:rPr>
                <w:b/>
                <w:color w:val="000000" w:themeColor="text1"/>
                <w:sz w:val="24"/>
                <w:szCs w:val="24"/>
              </w:rPr>
            </w:pPr>
            <w:r w:rsidRPr="003B0A97">
              <w:rPr>
                <w:b/>
                <w:color w:val="000000" w:themeColor="text1"/>
                <w:sz w:val="24"/>
                <w:szCs w:val="24"/>
              </w:rPr>
              <w:t>(kg/tấn nhiên liệu)</w:t>
            </w:r>
          </w:p>
        </w:tc>
        <w:tc>
          <w:tcPr>
            <w:tcW w:w="999" w:type="pct"/>
            <w:vMerge w:val="restart"/>
            <w:shd w:val="clear" w:color="auto" w:fill="auto"/>
            <w:vAlign w:val="center"/>
          </w:tcPr>
          <w:p w:rsidR="00BD6B3F" w:rsidRPr="003B0A97" w:rsidRDefault="00BD6B3F" w:rsidP="006676AC">
            <w:pPr>
              <w:jc w:val="center"/>
              <w:rPr>
                <w:b/>
                <w:color w:val="000000" w:themeColor="text1"/>
                <w:sz w:val="24"/>
                <w:szCs w:val="24"/>
              </w:rPr>
            </w:pPr>
            <w:r w:rsidRPr="003B0A97">
              <w:rPr>
                <w:b/>
                <w:color w:val="000000" w:themeColor="text1"/>
                <w:sz w:val="24"/>
                <w:szCs w:val="24"/>
              </w:rPr>
              <w:t>Lượng nhiên liệu tiêu thụ (tấn/ngày)</w:t>
            </w:r>
          </w:p>
        </w:tc>
        <w:tc>
          <w:tcPr>
            <w:tcW w:w="1575" w:type="pct"/>
            <w:gridSpan w:val="2"/>
            <w:tcBorders>
              <w:bottom w:val="single" w:sz="4" w:space="0" w:color="auto"/>
            </w:tcBorders>
            <w:shd w:val="clear" w:color="auto" w:fill="auto"/>
            <w:vAlign w:val="center"/>
          </w:tcPr>
          <w:p w:rsidR="00BD6B3F" w:rsidRPr="003B0A97" w:rsidRDefault="00BD6B3F" w:rsidP="006676AC">
            <w:pPr>
              <w:jc w:val="center"/>
              <w:rPr>
                <w:b/>
                <w:color w:val="000000" w:themeColor="text1"/>
                <w:sz w:val="24"/>
                <w:szCs w:val="24"/>
              </w:rPr>
            </w:pPr>
            <w:r w:rsidRPr="003B0A97">
              <w:rPr>
                <w:b/>
                <w:color w:val="000000" w:themeColor="text1"/>
                <w:sz w:val="24"/>
                <w:szCs w:val="24"/>
              </w:rPr>
              <w:t>Tải lượng ô nhiễm</w:t>
            </w:r>
          </w:p>
        </w:tc>
      </w:tr>
      <w:tr w:rsidR="003B0A97" w:rsidRPr="003B0A97" w:rsidTr="006676AC">
        <w:trPr>
          <w:trHeight w:val="400"/>
          <w:jc w:val="center"/>
        </w:trPr>
        <w:tc>
          <w:tcPr>
            <w:tcW w:w="743" w:type="pct"/>
            <w:vMerge/>
            <w:shd w:val="clear" w:color="auto" w:fill="auto"/>
            <w:vAlign w:val="center"/>
          </w:tcPr>
          <w:p w:rsidR="00BD6B3F" w:rsidRPr="003B0A97" w:rsidRDefault="00BD6B3F" w:rsidP="006676AC">
            <w:pPr>
              <w:jc w:val="center"/>
              <w:rPr>
                <w:b/>
                <w:color w:val="000000" w:themeColor="text1"/>
                <w:sz w:val="24"/>
                <w:szCs w:val="24"/>
              </w:rPr>
            </w:pPr>
          </w:p>
        </w:tc>
        <w:tc>
          <w:tcPr>
            <w:tcW w:w="1683" w:type="pct"/>
            <w:vMerge/>
            <w:shd w:val="clear" w:color="auto" w:fill="auto"/>
            <w:vAlign w:val="center"/>
          </w:tcPr>
          <w:p w:rsidR="00BD6B3F" w:rsidRPr="003B0A97" w:rsidRDefault="00BD6B3F" w:rsidP="006676AC">
            <w:pPr>
              <w:jc w:val="center"/>
              <w:rPr>
                <w:b/>
                <w:color w:val="000000" w:themeColor="text1"/>
                <w:sz w:val="24"/>
                <w:szCs w:val="24"/>
              </w:rPr>
            </w:pPr>
          </w:p>
        </w:tc>
        <w:tc>
          <w:tcPr>
            <w:tcW w:w="999" w:type="pct"/>
            <w:vMerge/>
            <w:shd w:val="clear" w:color="auto" w:fill="auto"/>
            <w:vAlign w:val="center"/>
          </w:tcPr>
          <w:p w:rsidR="00BD6B3F" w:rsidRPr="003B0A97" w:rsidRDefault="00BD6B3F" w:rsidP="006676AC">
            <w:pPr>
              <w:jc w:val="center"/>
              <w:rPr>
                <w:b/>
                <w:color w:val="000000" w:themeColor="text1"/>
                <w:sz w:val="24"/>
                <w:szCs w:val="24"/>
              </w:rPr>
            </w:pPr>
          </w:p>
        </w:tc>
        <w:tc>
          <w:tcPr>
            <w:tcW w:w="829" w:type="pct"/>
            <w:tcBorders>
              <w:top w:val="single" w:sz="4" w:space="0" w:color="auto"/>
              <w:right w:val="single" w:sz="4" w:space="0" w:color="auto"/>
            </w:tcBorders>
            <w:shd w:val="clear" w:color="auto" w:fill="auto"/>
            <w:vAlign w:val="center"/>
          </w:tcPr>
          <w:p w:rsidR="00BD6B3F" w:rsidRPr="003B0A97" w:rsidRDefault="00350CDE" w:rsidP="006676AC">
            <w:pPr>
              <w:jc w:val="center"/>
              <w:rPr>
                <w:b/>
                <w:color w:val="000000" w:themeColor="text1"/>
                <w:sz w:val="24"/>
                <w:szCs w:val="24"/>
              </w:rPr>
            </w:pPr>
            <w:r w:rsidRPr="003B0A97">
              <w:rPr>
                <w:b/>
                <w:color w:val="000000" w:themeColor="text1"/>
                <w:sz w:val="24"/>
                <w:szCs w:val="24"/>
              </w:rPr>
              <w:t>k</w:t>
            </w:r>
            <w:r w:rsidR="00BD6B3F" w:rsidRPr="003B0A97">
              <w:rPr>
                <w:b/>
                <w:color w:val="000000" w:themeColor="text1"/>
                <w:sz w:val="24"/>
                <w:szCs w:val="24"/>
              </w:rPr>
              <w:t>g/ngày</w:t>
            </w:r>
          </w:p>
        </w:tc>
        <w:tc>
          <w:tcPr>
            <w:tcW w:w="746" w:type="pct"/>
            <w:tcBorders>
              <w:top w:val="single" w:sz="4" w:space="0" w:color="auto"/>
              <w:left w:val="single" w:sz="4" w:space="0" w:color="auto"/>
            </w:tcBorders>
            <w:shd w:val="clear" w:color="auto" w:fill="auto"/>
            <w:vAlign w:val="center"/>
          </w:tcPr>
          <w:p w:rsidR="00BD6B3F" w:rsidRPr="003B0A97" w:rsidRDefault="00BD6B3F" w:rsidP="006676AC">
            <w:pPr>
              <w:jc w:val="center"/>
              <w:rPr>
                <w:b/>
                <w:color w:val="000000" w:themeColor="text1"/>
                <w:sz w:val="24"/>
                <w:szCs w:val="24"/>
              </w:rPr>
            </w:pPr>
            <w:r w:rsidRPr="003B0A97">
              <w:rPr>
                <w:b/>
                <w:color w:val="000000" w:themeColor="text1"/>
                <w:sz w:val="24"/>
                <w:szCs w:val="24"/>
              </w:rPr>
              <w:t>g/s</w:t>
            </w:r>
          </w:p>
        </w:tc>
      </w:tr>
      <w:tr w:rsidR="003B0A97" w:rsidRPr="003B0A97" w:rsidTr="006676AC">
        <w:trPr>
          <w:jc w:val="center"/>
        </w:trPr>
        <w:tc>
          <w:tcPr>
            <w:tcW w:w="74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Bụi</w:t>
            </w:r>
          </w:p>
        </w:tc>
        <w:tc>
          <w:tcPr>
            <w:tcW w:w="168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16</w:t>
            </w:r>
          </w:p>
        </w:tc>
        <w:tc>
          <w:tcPr>
            <w:tcW w:w="999" w:type="pct"/>
            <w:vMerge w:val="restar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0,954</w:t>
            </w:r>
          </w:p>
        </w:tc>
        <w:tc>
          <w:tcPr>
            <w:tcW w:w="829" w:type="pct"/>
            <w:tcBorders>
              <w:righ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15,26</w:t>
            </w:r>
          </w:p>
        </w:tc>
        <w:tc>
          <w:tcPr>
            <w:tcW w:w="746" w:type="pct"/>
            <w:tcBorders>
              <w:lef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0,529</w:t>
            </w:r>
          </w:p>
        </w:tc>
      </w:tr>
      <w:tr w:rsidR="003B0A97" w:rsidRPr="003B0A97" w:rsidTr="006676AC">
        <w:trPr>
          <w:jc w:val="center"/>
        </w:trPr>
        <w:tc>
          <w:tcPr>
            <w:tcW w:w="74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SO</w:t>
            </w:r>
            <w:r w:rsidRPr="003B0A97">
              <w:rPr>
                <w:color w:val="000000" w:themeColor="text1"/>
                <w:sz w:val="24"/>
                <w:szCs w:val="24"/>
                <w:vertAlign w:val="subscript"/>
              </w:rPr>
              <w:t>2</w:t>
            </w:r>
          </w:p>
        </w:tc>
        <w:tc>
          <w:tcPr>
            <w:tcW w:w="168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6</w:t>
            </w:r>
          </w:p>
        </w:tc>
        <w:tc>
          <w:tcPr>
            <w:tcW w:w="999" w:type="pct"/>
            <w:vMerge/>
            <w:shd w:val="clear" w:color="auto" w:fill="auto"/>
            <w:vAlign w:val="center"/>
          </w:tcPr>
          <w:p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5,72</w:t>
            </w:r>
          </w:p>
        </w:tc>
        <w:tc>
          <w:tcPr>
            <w:tcW w:w="746" w:type="pct"/>
            <w:tcBorders>
              <w:lef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0,198</w:t>
            </w:r>
          </w:p>
        </w:tc>
      </w:tr>
      <w:tr w:rsidR="003B0A97" w:rsidRPr="003B0A97" w:rsidTr="006676AC">
        <w:trPr>
          <w:jc w:val="center"/>
        </w:trPr>
        <w:tc>
          <w:tcPr>
            <w:tcW w:w="74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CO</w:t>
            </w:r>
          </w:p>
        </w:tc>
        <w:tc>
          <w:tcPr>
            <w:tcW w:w="168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9</w:t>
            </w:r>
          </w:p>
        </w:tc>
        <w:tc>
          <w:tcPr>
            <w:tcW w:w="999" w:type="pct"/>
            <w:vMerge/>
            <w:shd w:val="clear" w:color="auto" w:fill="auto"/>
            <w:vAlign w:val="center"/>
          </w:tcPr>
          <w:p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8,58</w:t>
            </w:r>
          </w:p>
        </w:tc>
        <w:tc>
          <w:tcPr>
            <w:tcW w:w="746" w:type="pct"/>
            <w:tcBorders>
              <w:lef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0,297</w:t>
            </w:r>
          </w:p>
        </w:tc>
      </w:tr>
      <w:tr w:rsidR="003B0A97" w:rsidRPr="003B0A97" w:rsidTr="006676AC">
        <w:trPr>
          <w:jc w:val="center"/>
        </w:trPr>
        <w:tc>
          <w:tcPr>
            <w:tcW w:w="74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THC</w:t>
            </w:r>
          </w:p>
        </w:tc>
        <w:tc>
          <w:tcPr>
            <w:tcW w:w="168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20</w:t>
            </w:r>
          </w:p>
        </w:tc>
        <w:tc>
          <w:tcPr>
            <w:tcW w:w="999" w:type="pct"/>
            <w:vMerge/>
            <w:shd w:val="clear" w:color="auto" w:fill="auto"/>
            <w:vAlign w:val="center"/>
          </w:tcPr>
          <w:p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19,08</w:t>
            </w:r>
          </w:p>
        </w:tc>
        <w:tc>
          <w:tcPr>
            <w:tcW w:w="746" w:type="pct"/>
            <w:tcBorders>
              <w:lef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0,66</w:t>
            </w:r>
          </w:p>
        </w:tc>
      </w:tr>
      <w:tr w:rsidR="003B0A97" w:rsidRPr="003B0A97" w:rsidTr="006676AC">
        <w:trPr>
          <w:jc w:val="center"/>
        </w:trPr>
        <w:tc>
          <w:tcPr>
            <w:tcW w:w="74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NO</w:t>
            </w:r>
            <w:r w:rsidRPr="003B0A97">
              <w:rPr>
                <w:color w:val="000000" w:themeColor="text1"/>
                <w:sz w:val="24"/>
                <w:szCs w:val="24"/>
                <w:vertAlign w:val="subscript"/>
              </w:rPr>
              <w:t>x</w:t>
            </w:r>
          </w:p>
        </w:tc>
        <w:tc>
          <w:tcPr>
            <w:tcW w:w="168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33</w:t>
            </w:r>
          </w:p>
        </w:tc>
        <w:tc>
          <w:tcPr>
            <w:tcW w:w="999" w:type="pct"/>
            <w:vMerge/>
            <w:shd w:val="clear" w:color="auto" w:fill="auto"/>
            <w:vAlign w:val="center"/>
          </w:tcPr>
          <w:p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31,482</w:t>
            </w:r>
          </w:p>
        </w:tc>
        <w:tc>
          <w:tcPr>
            <w:tcW w:w="746" w:type="pct"/>
            <w:tcBorders>
              <w:lef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1,09</w:t>
            </w:r>
          </w:p>
        </w:tc>
      </w:tr>
      <w:tr w:rsidR="003B0A97" w:rsidRPr="003B0A97" w:rsidTr="006676AC">
        <w:trPr>
          <w:jc w:val="center"/>
        </w:trPr>
        <w:tc>
          <w:tcPr>
            <w:tcW w:w="74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Andehyt</w:t>
            </w:r>
          </w:p>
        </w:tc>
        <w:tc>
          <w:tcPr>
            <w:tcW w:w="1683" w:type="pct"/>
            <w:shd w:val="clear" w:color="auto" w:fill="auto"/>
            <w:vAlign w:val="center"/>
          </w:tcPr>
          <w:p w:rsidR="00BD6B3F" w:rsidRPr="003B0A97" w:rsidRDefault="00BD6B3F" w:rsidP="006676AC">
            <w:pPr>
              <w:jc w:val="center"/>
              <w:rPr>
                <w:color w:val="000000" w:themeColor="text1"/>
                <w:sz w:val="24"/>
                <w:szCs w:val="24"/>
              </w:rPr>
            </w:pPr>
            <w:r w:rsidRPr="003B0A97">
              <w:rPr>
                <w:color w:val="000000" w:themeColor="text1"/>
                <w:sz w:val="24"/>
                <w:szCs w:val="24"/>
              </w:rPr>
              <w:t>6,1</w:t>
            </w:r>
          </w:p>
        </w:tc>
        <w:tc>
          <w:tcPr>
            <w:tcW w:w="999" w:type="pct"/>
            <w:vMerge/>
            <w:shd w:val="clear" w:color="auto" w:fill="auto"/>
            <w:vAlign w:val="center"/>
          </w:tcPr>
          <w:p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5,81</w:t>
            </w:r>
          </w:p>
        </w:tc>
        <w:tc>
          <w:tcPr>
            <w:tcW w:w="746" w:type="pct"/>
            <w:tcBorders>
              <w:left w:val="single" w:sz="4" w:space="0" w:color="auto"/>
            </w:tcBorders>
            <w:shd w:val="clear" w:color="auto" w:fill="auto"/>
          </w:tcPr>
          <w:p w:rsidR="00BD6B3F" w:rsidRPr="003B0A97" w:rsidRDefault="00BD6B3F" w:rsidP="006676AC">
            <w:pPr>
              <w:jc w:val="center"/>
              <w:rPr>
                <w:color w:val="000000" w:themeColor="text1"/>
                <w:sz w:val="24"/>
                <w:szCs w:val="24"/>
              </w:rPr>
            </w:pPr>
            <w:r w:rsidRPr="003B0A97">
              <w:rPr>
                <w:color w:val="000000" w:themeColor="text1"/>
                <w:sz w:val="24"/>
                <w:szCs w:val="24"/>
              </w:rPr>
              <w:t>0,201</w:t>
            </w:r>
          </w:p>
        </w:tc>
      </w:tr>
    </w:tbl>
    <w:p w:rsidR="00BD6B3F" w:rsidRPr="003B0A97" w:rsidRDefault="00BD6B3F" w:rsidP="00BD6B3F">
      <w:pPr>
        <w:ind w:firstLine="720"/>
        <w:contextualSpacing/>
        <w:rPr>
          <w:color w:val="000000" w:themeColor="text1"/>
          <w:lang w:val="vi-VN"/>
        </w:rPr>
      </w:pPr>
      <w:r w:rsidRPr="003B0A97">
        <w:rPr>
          <w:rFonts w:asciiTheme="majorHAnsi" w:eastAsia="Times New Roman" w:hAnsiTheme="majorHAnsi" w:cstheme="majorHAnsi"/>
          <w:i/>
          <w:color w:val="000000" w:themeColor="text1"/>
          <w:szCs w:val="26"/>
          <w:lang w:val="pt-BR"/>
        </w:rPr>
        <w:t xml:space="preserve"> </w:t>
      </w:r>
      <w:bookmarkEnd w:id="108"/>
      <w:bookmarkEnd w:id="109"/>
      <w:bookmarkEnd w:id="110"/>
      <w:bookmarkEnd w:id="111"/>
      <w:bookmarkEnd w:id="136"/>
      <w:r w:rsidRPr="003B0A97">
        <w:rPr>
          <w:color w:val="000000" w:themeColor="text1"/>
        </w:rPr>
        <w:t>Như vậy có thể thấy lượng khí thải phát sinh từ các thiết bị thi công không lớn lắm, hơn nữa thời gian thi công ngắn, khí thải phát sinh mang tính chất nhất thời nên môi trường có khả năng phục hồi được nhờ sự hấp thụ và làm sạch không khí của cây xanh trong khu vực thực hiện dự án và xung quanh nhà máy. Đối tượng bị tác động chủ yếu là công nhân thi công và công nhân làm việc tại nhà dự</w:t>
      </w:r>
      <w:r w:rsidRPr="003B0A97">
        <w:rPr>
          <w:color w:val="000000" w:themeColor="text1"/>
          <w:lang w:val="vi-VN"/>
        </w:rPr>
        <w:t xml:space="preserve"> án.</w:t>
      </w:r>
    </w:p>
    <w:p w:rsidR="000922C6" w:rsidRPr="003B0A97" w:rsidRDefault="000922C6" w:rsidP="00BD6B3F">
      <w:pPr>
        <w:ind w:firstLine="709"/>
        <w:contextualSpacing/>
        <w:rPr>
          <w:rFonts w:asciiTheme="majorHAnsi" w:hAnsiTheme="majorHAnsi" w:cstheme="majorHAnsi"/>
          <w:bCs/>
          <w:iCs/>
          <w:color w:val="000000" w:themeColor="text1"/>
          <w:szCs w:val="26"/>
          <w:lang w:val="vi-VN"/>
        </w:rPr>
      </w:pPr>
      <w:r w:rsidRPr="003B0A97">
        <w:rPr>
          <w:rFonts w:asciiTheme="majorHAnsi" w:hAnsiTheme="majorHAnsi" w:cstheme="majorHAnsi"/>
          <w:bCs/>
          <w:i/>
          <w:iCs/>
          <w:color w:val="000000" w:themeColor="text1"/>
          <w:szCs w:val="26"/>
          <w:lang w:val="vi-VN"/>
        </w:rPr>
        <w:t>*) Tính toán lượng khí thải độc hại phát sinh từ quá trình hàn:</w:t>
      </w:r>
    </w:p>
    <w:p w:rsidR="000922C6" w:rsidRPr="003B0A97" w:rsidRDefault="000922C6" w:rsidP="00CE5F4C">
      <w:pPr>
        <w:ind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 xml:space="preserve">Trong quá trình hàn, cắt các kết cấu thép, các hoá chất chứa trong que hàn bị cháy và phát sinh khói có chứa các chất độc hại có khả năng gây ô nhiễm môi trường và ảnh </w:t>
      </w:r>
      <w:r w:rsidRPr="003B0A97">
        <w:rPr>
          <w:rFonts w:asciiTheme="majorHAnsi" w:hAnsiTheme="majorHAnsi" w:cstheme="majorHAnsi"/>
          <w:color w:val="000000" w:themeColor="text1"/>
          <w:szCs w:val="26"/>
          <w:lang w:val="pt-BR"/>
        </w:rPr>
        <w:lastRenderedPageBreak/>
        <w:t>hưởng đến sức khoẻ của người công nhân. Quá trình hàn làm phát sinh khói hàn, CO, NO</w:t>
      </w:r>
      <w:r w:rsidRPr="003B0A97">
        <w:rPr>
          <w:rFonts w:asciiTheme="majorHAnsi" w:hAnsiTheme="majorHAnsi" w:cstheme="majorHAnsi"/>
          <w:color w:val="000000" w:themeColor="text1"/>
          <w:szCs w:val="26"/>
          <w:vertAlign w:val="subscript"/>
          <w:lang w:val="pt-BR"/>
        </w:rPr>
        <w:t>x</w:t>
      </w:r>
      <w:r w:rsidRPr="003B0A97">
        <w:rPr>
          <w:rFonts w:asciiTheme="majorHAnsi" w:hAnsiTheme="majorHAnsi" w:cstheme="majorHAnsi"/>
          <w:color w:val="000000" w:themeColor="text1"/>
          <w:szCs w:val="26"/>
          <w:lang w:val="pt-BR"/>
        </w:rPr>
        <w:t>. Công ty sẽ mua khung kết cấu thép về lắp ráp, cho nên diện tích cần hàn không nhiều vì vậy lượng khí thải phát sinh từ quá trình hàn trong giai đoạn thi công xây dựng của dự án là không lớn.</w:t>
      </w:r>
    </w:p>
    <w:p w:rsidR="000922C6" w:rsidRPr="003B0A97" w:rsidRDefault="000922C6" w:rsidP="00CE5F4C">
      <w:pPr>
        <w:ind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Khí thải từ quá trình hàn ảnh hưởng trực tiếp đến người công nhân thi công. Nếu không có các phương tiện phòng hộ cá nhân phù hợp, người công nhân khi tiếp xúc với các loại khí độc hại này có thể bị ảnh hưởng lâu dài tới sức khoẻ, thậm chí ở nồng độ cao có thể bị nhiễm độc cấp tính.</w:t>
      </w:r>
    </w:p>
    <w:p w:rsidR="00506FA3" w:rsidRPr="003B0A97" w:rsidRDefault="00D04293" w:rsidP="00CE5F4C">
      <w:pPr>
        <w:ind w:firstLine="568"/>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vi-VN"/>
        </w:rPr>
        <w:t>Đánh giá t</w:t>
      </w:r>
      <w:r w:rsidR="00506FA3" w:rsidRPr="003B0A97">
        <w:rPr>
          <w:rFonts w:asciiTheme="majorHAnsi" w:hAnsiTheme="majorHAnsi" w:cstheme="majorHAnsi"/>
          <w:b/>
          <w:i/>
          <w:color w:val="000000" w:themeColor="text1"/>
          <w:szCs w:val="26"/>
          <w:lang w:val="pt-BR"/>
        </w:rPr>
        <w:t>ác động do bụi, khí thải</w:t>
      </w:r>
    </w:p>
    <w:p w:rsidR="00506FA3" w:rsidRPr="003B0A97" w:rsidRDefault="00506FA3" w:rsidP="00CE5F4C">
      <w:pPr>
        <w:ind w:firstLine="567"/>
        <w:contextualSpacing/>
        <w:rPr>
          <w:rFonts w:asciiTheme="majorHAnsi" w:eastAsia="Times New Roman" w:hAnsiTheme="majorHAnsi" w:cstheme="majorHAnsi"/>
          <w:color w:val="000000" w:themeColor="text1"/>
          <w:szCs w:val="22"/>
          <w:lang w:val="pt-BR"/>
        </w:rPr>
      </w:pPr>
      <w:r w:rsidRPr="003B0A97">
        <w:rPr>
          <w:rFonts w:asciiTheme="majorHAnsi" w:eastAsia="Times New Roman" w:hAnsiTheme="majorHAnsi" w:cstheme="majorHAnsi"/>
          <w:color w:val="000000" w:themeColor="text1"/>
          <w:szCs w:val="22"/>
          <w:lang w:val="pt-BR"/>
        </w:rPr>
        <w:t>Giai đoạn thi công xây dựng của dự án làm phát sinh bụi, khí thải (CO, SO</w:t>
      </w:r>
      <w:r w:rsidRPr="003B0A97">
        <w:rPr>
          <w:rFonts w:asciiTheme="majorHAnsi" w:eastAsia="Times New Roman" w:hAnsiTheme="majorHAnsi" w:cstheme="majorHAnsi"/>
          <w:color w:val="000000" w:themeColor="text1"/>
          <w:szCs w:val="22"/>
          <w:vertAlign w:val="subscript"/>
          <w:lang w:val="pt-BR"/>
        </w:rPr>
        <w:t>2</w:t>
      </w:r>
      <w:r w:rsidRPr="003B0A97">
        <w:rPr>
          <w:rFonts w:asciiTheme="majorHAnsi" w:eastAsia="Times New Roman" w:hAnsiTheme="majorHAnsi" w:cstheme="majorHAnsi"/>
          <w:color w:val="000000" w:themeColor="text1"/>
          <w:szCs w:val="22"/>
          <w:lang w:val="pt-BR"/>
        </w:rPr>
        <w:t>, NO</w:t>
      </w:r>
      <w:r w:rsidRPr="003B0A97">
        <w:rPr>
          <w:rFonts w:asciiTheme="majorHAnsi" w:eastAsia="Times New Roman" w:hAnsiTheme="majorHAnsi" w:cstheme="majorHAnsi"/>
          <w:color w:val="000000" w:themeColor="text1"/>
          <w:szCs w:val="22"/>
          <w:vertAlign w:val="subscript"/>
          <w:lang w:val="pt-BR"/>
        </w:rPr>
        <w:t>2</w:t>
      </w:r>
      <w:r w:rsidRPr="003B0A97">
        <w:rPr>
          <w:rFonts w:asciiTheme="majorHAnsi" w:eastAsia="Times New Roman" w:hAnsiTheme="majorHAnsi" w:cstheme="majorHAnsi"/>
          <w:color w:val="000000" w:themeColor="text1"/>
          <w:szCs w:val="22"/>
          <w:lang w:val="pt-BR"/>
        </w:rPr>
        <w:t xml:space="preserve">...). Bụi, khí thải từ quá trình thi công xây dựng ảnh hưởng trực tiếp đến công nhân làm việc trên công trường. Nếu không có các phương tiện phòng hộ cá nhân phù hợp, người công nhân khi tiếp xúc với các loại khí độc hại này có thể bị ảnh hưởng lâu dài tới sức khoẻ, thậm chí ở nồng độ cao có thể bị nhiễm độc cấp tính. Tuy nhiên, theo </w:t>
      </w:r>
      <w:r w:rsidR="00AD24DC" w:rsidRPr="003B0A97">
        <w:rPr>
          <w:rFonts w:asciiTheme="majorHAnsi" w:eastAsia="Times New Roman" w:hAnsiTheme="majorHAnsi" w:cstheme="majorHAnsi"/>
          <w:color w:val="000000" w:themeColor="text1"/>
          <w:szCs w:val="22"/>
          <w:lang w:val="pt-BR"/>
        </w:rPr>
        <w:t>dự</w:t>
      </w:r>
      <w:r w:rsidR="00AD24DC" w:rsidRPr="003B0A97">
        <w:rPr>
          <w:rFonts w:asciiTheme="majorHAnsi" w:eastAsia="Times New Roman" w:hAnsiTheme="majorHAnsi" w:cstheme="majorHAnsi"/>
          <w:color w:val="000000" w:themeColor="text1"/>
          <w:szCs w:val="22"/>
          <w:lang w:val="vi-VN"/>
        </w:rPr>
        <w:t xml:space="preserve"> báo, </w:t>
      </w:r>
      <w:r w:rsidRPr="003B0A97">
        <w:rPr>
          <w:rFonts w:asciiTheme="majorHAnsi" w:eastAsia="Times New Roman" w:hAnsiTheme="majorHAnsi" w:cstheme="majorHAnsi"/>
          <w:color w:val="000000" w:themeColor="text1"/>
          <w:szCs w:val="22"/>
          <w:lang w:val="pt-BR"/>
        </w:rPr>
        <w:t>tính toán như trên</w:t>
      </w:r>
      <w:r w:rsidR="00AD24DC" w:rsidRPr="003B0A97">
        <w:rPr>
          <w:rFonts w:asciiTheme="majorHAnsi" w:eastAsia="Times New Roman" w:hAnsiTheme="majorHAnsi" w:cstheme="majorHAnsi"/>
          <w:color w:val="000000" w:themeColor="text1"/>
          <w:szCs w:val="22"/>
          <w:lang w:val="vi-VN"/>
        </w:rPr>
        <w:t xml:space="preserve"> (</w:t>
      </w:r>
      <w:r w:rsidR="006E4125" w:rsidRPr="003B0A97">
        <w:rPr>
          <w:rFonts w:asciiTheme="majorHAnsi" w:eastAsia="Times New Roman" w:hAnsiTheme="majorHAnsi" w:cstheme="majorHAnsi"/>
          <w:color w:val="000000" w:themeColor="text1"/>
          <w:szCs w:val="22"/>
          <w:lang w:val="vi-VN"/>
        </w:rPr>
        <w:t>Bảng 4.</w:t>
      </w:r>
      <w:r w:rsidR="006E4125" w:rsidRPr="003B0A97">
        <w:rPr>
          <w:rFonts w:asciiTheme="majorHAnsi" w:eastAsia="Times New Roman" w:hAnsiTheme="majorHAnsi" w:cstheme="majorHAnsi"/>
          <w:color w:val="000000" w:themeColor="text1"/>
          <w:szCs w:val="22"/>
        </w:rPr>
        <w:t>3</w:t>
      </w:r>
      <w:r w:rsidR="00AD24DC" w:rsidRPr="003B0A97">
        <w:rPr>
          <w:rFonts w:asciiTheme="majorHAnsi" w:eastAsia="Times New Roman" w:hAnsiTheme="majorHAnsi" w:cstheme="majorHAnsi"/>
          <w:color w:val="000000" w:themeColor="text1"/>
          <w:szCs w:val="22"/>
          <w:lang w:val="vi-VN"/>
        </w:rPr>
        <w:t>, 4.</w:t>
      </w:r>
      <w:r w:rsidR="006E4125" w:rsidRPr="003B0A97">
        <w:rPr>
          <w:rFonts w:asciiTheme="majorHAnsi" w:eastAsia="Times New Roman" w:hAnsiTheme="majorHAnsi" w:cstheme="majorHAnsi"/>
          <w:color w:val="000000" w:themeColor="text1"/>
          <w:szCs w:val="22"/>
        </w:rPr>
        <w:t>5</w:t>
      </w:r>
      <w:r w:rsidR="00AD24DC" w:rsidRPr="003B0A97">
        <w:rPr>
          <w:rFonts w:asciiTheme="majorHAnsi" w:eastAsia="Times New Roman" w:hAnsiTheme="majorHAnsi" w:cstheme="majorHAnsi"/>
          <w:color w:val="000000" w:themeColor="text1"/>
          <w:szCs w:val="22"/>
          <w:lang w:val="vi-VN"/>
        </w:rPr>
        <w:t>)</w:t>
      </w:r>
      <w:r w:rsidRPr="003B0A97">
        <w:rPr>
          <w:rFonts w:asciiTheme="majorHAnsi" w:eastAsia="Times New Roman" w:hAnsiTheme="majorHAnsi" w:cstheme="majorHAnsi"/>
          <w:color w:val="000000" w:themeColor="text1"/>
          <w:szCs w:val="22"/>
          <w:lang w:val="pt-BR"/>
        </w:rPr>
        <w:t xml:space="preserve"> thì lượng phát thải trong quá trình thi công xây dựng là không lớn, mang tính chất tạm thời. Đồng thời, dự án cũng có các biện pháp để giảm thiểu tối đa tác động của bụi, khí thải tới môi trường khu vực nhà máy.</w:t>
      </w:r>
    </w:p>
    <w:p w:rsidR="0050186B" w:rsidRPr="003B0A97" w:rsidRDefault="0050186B" w:rsidP="00CE5F4C">
      <w:pPr>
        <w:ind w:firstLine="568"/>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b, Tác động do nước thải</w:t>
      </w:r>
    </w:p>
    <w:p w:rsidR="00506FA3" w:rsidRPr="003B0A97" w:rsidRDefault="00506FA3" w:rsidP="00CE5F4C">
      <w:pPr>
        <w:pStyle w:val="S3"/>
        <w:tabs>
          <w:tab w:val="left" w:pos="567"/>
        </w:tabs>
        <w:spacing w:before="0" w:after="0" w:line="312" w:lineRule="auto"/>
        <w:ind w:firstLine="600"/>
        <w:rPr>
          <w:rFonts w:asciiTheme="majorHAnsi" w:hAnsiTheme="majorHAnsi" w:cstheme="majorHAnsi"/>
          <w:b w:val="0"/>
          <w:color w:val="000000" w:themeColor="text1"/>
          <w:lang w:val="pt-BR"/>
        </w:rPr>
      </w:pPr>
      <w:r w:rsidRPr="003B0A97">
        <w:rPr>
          <w:rFonts w:asciiTheme="majorHAnsi" w:hAnsiTheme="majorHAnsi" w:cstheme="majorHAnsi"/>
          <w:b w:val="0"/>
          <w:color w:val="000000" w:themeColor="text1"/>
          <w:lang w:val="pt-BR"/>
        </w:rPr>
        <w:t>Nguồn gây ô nhiễm nước trong quá trình xây dựng chủ yếu gồm các nguồn sau: nước thải xây dựng, nước mưa chảy tràn và nước thải do sinh hoạt của công nhân.</w:t>
      </w:r>
    </w:p>
    <w:p w:rsidR="00506FA3" w:rsidRPr="003B0A97" w:rsidRDefault="00506FA3" w:rsidP="00CE5F4C">
      <w:pPr>
        <w:tabs>
          <w:tab w:val="center" w:pos="4896"/>
        </w:tabs>
        <w:ind w:firstLine="567"/>
        <w:contextualSpacing/>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 Nước thải thi công</w:t>
      </w:r>
    </w:p>
    <w:p w:rsidR="00506FA3" w:rsidRPr="003B0A97" w:rsidRDefault="00506FA3" w:rsidP="00CE5F4C">
      <w:pPr>
        <w:ind w:firstLine="426"/>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i/>
          <w:color w:val="000000" w:themeColor="text1"/>
          <w:szCs w:val="26"/>
          <w:lang w:val="pt-BR"/>
        </w:rPr>
        <w:tab/>
      </w:r>
      <w:r w:rsidRPr="003B0A97">
        <w:rPr>
          <w:rFonts w:asciiTheme="majorHAnsi" w:hAnsiTheme="majorHAnsi" w:cstheme="majorHAnsi"/>
          <w:color w:val="000000" w:themeColor="text1"/>
          <w:szCs w:val="26"/>
          <w:lang w:val="vi-VN"/>
        </w:rPr>
        <w:t>Nước thải trong quá trình thi công xây dựng gần như không phát sinh do hầu hết lượng nước sử dụng cho mục tiêu xây dựng đều được tiêu thụ vào trong xi măng, đầm cát,… không phát sinh ra ngoài môi trường. Phần nước thải phát sinh ra ngoài môi trường là nước thải từ hoạt động rửa máy móc, thiết bị thi công xây dựng với lượng không lớn, ước tính khoảng 1,5 m</w:t>
      </w:r>
      <w:r w:rsidRPr="003B0A97">
        <w:rPr>
          <w:rFonts w:asciiTheme="majorHAnsi" w:hAnsiTheme="majorHAnsi" w:cstheme="majorHAnsi"/>
          <w:color w:val="000000" w:themeColor="text1"/>
          <w:szCs w:val="26"/>
          <w:vertAlign w:val="superscript"/>
          <w:lang w:val="vi-VN"/>
        </w:rPr>
        <w:t>3</w:t>
      </w:r>
      <w:r w:rsidRPr="003B0A97">
        <w:rPr>
          <w:rFonts w:asciiTheme="majorHAnsi" w:hAnsiTheme="majorHAnsi" w:cstheme="majorHAnsi"/>
          <w:color w:val="000000" w:themeColor="text1"/>
          <w:szCs w:val="26"/>
          <w:lang w:val="vi-VN"/>
        </w:rPr>
        <w:t>/ngày. Lượng nước thải này có chứa một số chất ô nhiễm như: xi măng, vôi vữa và một số chất vô cơ thông thường như cát, đá.</w:t>
      </w:r>
      <w:r w:rsidRPr="003B0A97">
        <w:rPr>
          <w:rFonts w:asciiTheme="majorHAnsi" w:eastAsia="Times New Roman" w:hAnsiTheme="majorHAnsi" w:cstheme="majorHAnsi"/>
          <w:i/>
          <w:color w:val="000000" w:themeColor="text1"/>
          <w:szCs w:val="26"/>
          <w:lang w:val="vi-VN"/>
        </w:rPr>
        <w:tab/>
      </w:r>
      <w:r w:rsidR="00B70AA4" w:rsidRPr="003B0A97">
        <w:rPr>
          <w:rFonts w:asciiTheme="majorHAnsi" w:eastAsia="Times New Roman" w:hAnsiTheme="majorHAnsi" w:cstheme="majorHAnsi"/>
          <w:i/>
          <w:color w:val="000000" w:themeColor="text1"/>
          <w:szCs w:val="26"/>
          <w:lang w:val="vi-VN"/>
        </w:rPr>
        <w:t xml:space="preserve"> </w:t>
      </w:r>
      <w:r w:rsidRPr="003B0A97">
        <w:rPr>
          <w:rFonts w:asciiTheme="majorHAnsi" w:eastAsia="Times New Roman" w:hAnsiTheme="majorHAnsi" w:cstheme="majorHAnsi"/>
          <w:color w:val="000000" w:themeColor="text1"/>
          <w:szCs w:val="26"/>
          <w:lang w:val="vi-VN"/>
        </w:rPr>
        <w:t>Lượng nước thải này có chứa một số chất ô nhiễm môi trường như xi măng, vôi vữa và một số chất vô cơ thông thường như cát, đá…</w:t>
      </w:r>
    </w:p>
    <w:p w:rsidR="00423E05" w:rsidRPr="003B0A97" w:rsidRDefault="00506FA3" w:rsidP="009C3049">
      <w:pPr>
        <w:ind w:firstLine="709"/>
        <w:contextualSpacing/>
        <w:rPr>
          <w:rFonts w:asciiTheme="majorHAnsi" w:eastAsia="Times New Roman" w:hAnsiTheme="majorHAnsi" w:cstheme="majorHAnsi"/>
          <w:bCs/>
          <w:color w:val="000000" w:themeColor="text1"/>
          <w:szCs w:val="26"/>
          <w:lang w:val="vi-VN"/>
        </w:rPr>
      </w:pPr>
      <w:r w:rsidRPr="003B0A97">
        <w:rPr>
          <w:rFonts w:asciiTheme="majorHAnsi" w:eastAsia="Times New Roman" w:hAnsiTheme="majorHAnsi" w:cstheme="majorHAnsi"/>
          <w:bCs/>
          <w:color w:val="000000" w:themeColor="text1"/>
          <w:szCs w:val="26"/>
          <w:lang w:val="vi-VN"/>
        </w:rPr>
        <w:t xml:space="preserve">Lượng phát sinh khó dự báo vì tùy thuộc vào đơn vị thi công, lượng này dễ biến động. Nồng độ chất </w:t>
      </w:r>
      <w:r w:rsidR="00423E05" w:rsidRPr="003B0A97">
        <w:rPr>
          <w:rFonts w:asciiTheme="majorHAnsi" w:eastAsia="Times New Roman" w:hAnsiTheme="majorHAnsi" w:cstheme="majorHAnsi"/>
          <w:bCs/>
          <w:color w:val="000000" w:themeColor="text1"/>
          <w:szCs w:val="26"/>
        </w:rPr>
        <w:t>ô nhiễm</w:t>
      </w:r>
      <w:r w:rsidRPr="003B0A97">
        <w:rPr>
          <w:rFonts w:asciiTheme="majorHAnsi" w:eastAsia="Times New Roman" w:hAnsiTheme="majorHAnsi" w:cstheme="majorHAnsi"/>
          <w:bCs/>
          <w:color w:val="000000" w:themeColor="text1"/>
          <w:szCs w:val="26"/>
          <w:lang w:val="vi-VN"/>
        </w:rPr>
        <w:t xml:space="preserve"> được dự báo như sau:</w:t>
      </w:r>
    </w:p>
    <w:p w:rsidR="00506FA3" w:rsidRPr="003B0A97" w:rsidRDefault="006E4125" w:rsidP="00CE5F4C">
      <w:pPr>
        <w:pStyle w:val="bngvevolt"/>
        <w:rPr>
          <w:rFonts w:asciiTheme="majorHAnsi" w:hAnsiTheme="majorHAnsi" w:cstheme="majorHAnsi"/>
          <w:color w:val="000000" w:themeColor="text1"/>
          <w:lang w:val="vi-VN"/>
        </w:rPr>
      </w:pPr>
      <w:bookmarkStart w:id="137" w:name="_Toc205367103"/>
      <w:r w:rsidRPr="003B0A97">
        <w:rPr>
          <w:rFonts w:asciiTheme="majorHAnsi" w:hAnsiTheme="majorHAnsi" w:cstheme="majorHAnsi"/>
          <w:color w:val="000000" w:themeColor="text1"/>
          <w:lang w:val="vi-VN"/>
        </w:rPr>
        <w:t>Bảng 4.6</w:t>
      </w:r>
      <w:r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Thành phần nước thải thi công xây dựng</w:t>
      </w:r>
      <w:bookmarkEnd w:id="137"/>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984"/>
        <w:gridCol w:w="1134"/>
        <w:gridCol w:w="3544"/>
      </w:tblGrid>
      <w:tr w:rsidR="003B0A97" w:rsidRPr="003B0A97" w:rsidTr="00127816">
        <w:trPr>
          <w:trHeight w:val="552"/>
          <w:tblHeader/>
          <w:jc w:val="center"/>
        </w:trPr>
        <w:tc>
          <w:tcPr>
            <w:tcW w:w="2547" w:type="dxa"/>
            <w:vMerge w:val="restart"/>
            <w:vAlign w:val="center"/>
          </w:tcPr>
          <w:p w:rsidR="005A40D1" w:rsidRPr="003B0A97" w:rsidRDefault="005A40D1" w:rsidP="000B3993">
            <w:pPr>
              <w:jc w:val="center"/>
              <w:rPr>
                <w:b/>
                <w:color w:val="000000" w:themeColor="text1"/>
                <w:szCs w:val="26"/>
              </w:rPr>
            </w:pPr>
            <w:r w:rsidRPr="003B0A97">
              <w:rPr>
                <w:b/>
                <w:color w:val="000000" w:themeColor="text1"/>
                <w:szCs w:val="26"/>
              </w:rPr>
              <w:t>Chất ô nhiễm</w:t>
            </w:r>
          </w:p>
        </w:tc>
        <w:tc>
          <w:tcPr>
            <w:tcW w:w="1984" w:type="dxa"/>
            <w:vMerge w:val="restart"/>
            <w:vAlign w:val="center"/>
          </w:tcPr>
          <w:p w:rsidR="005A40D1" w:rsidRPr="003B0A97" w:rsidRDefault="005A40D1" w:rsidP="000B3993">
            <w:pPr>
              <w:jc w:val="center"/>
              <w:rPr>
                <w:b/>
                <w:bCs/>
                <w:color w:val="000000" w:themeColor="text1"/>
                <w:szCs w:val="26"/>
              </w:rPr>
            </w:pPr>
            <w:r w:rsidRPr="003B0A97">
              <w:rPr>
                <w:b/>
                <w:bCs/>
                <w:color w:val="000000" w:themeColor="text1"/>
                <w:szCs w:val="26"/>
              </w:rPr>
              <w:t xml:space="preserve">Nồng độ chất ô nhiễm </w:t>
            </w:r>
            <w:r w:rsidRPr="003B0A97">
              <w:rPr>
                <w:bCs/>
                <w:i/>
                <w:color w:val="000000" w:themeColor="text1"/>
                <w:szCs w:val="26"/>
              </w:rPr>
              <w:t>(mg/l)</w:t>
            </w:r>
          </w:p>
        </w:tc>
        <w:tc>
          <w:tcPr>
            <w:tcW w:w="4678" w:type="dxa"/>
            <w:gridSpan w:val="2"/>
            <w:vAlign w:val="center"/>
          </w:tcPr>
          <w:p w:rsidR="005A40D1" w:rsidRPr="003B0A97" w:rsidRDefault="005A40D1" w:rsidP="000B3993">
            <w:pPr>
              <w:jc w:val="center"/>
              <w:rPr>
                <w:b/>
                <w:iCs/>
                <w:color w:val="000000" w:themeColor="text1"/>
                <w:szCs w:val="26"/>
              </w:rPr>
            </w:pPr>
            <w:r w:rsidRPr="003B0A97">
              <w:rPr>
                <w:b/>
                <w:bCs/>
                <w:color w:val="000000" w:themeColor="text1"/>
                <w:szCs w:val="26"/>
              </w:rPr>
              <w:t>QCĐP 02:2019/HY</w:t>
            </w:r>
          </w:p>
        </w:tc>
      </w:tr>
      <w:tr w:rsidR="003B0A97" w:rsidRPr="003B0A97" w:rsidTr="00127816">
        <w:trPr>
          <w:trHeight w:val="612"/>
          <w:jc w:val="center"/>
        </w:trPr>
        <w:tc>
          <w:tcPr>
            <w:tcW w:w="2547" w:type="dxa"/>
            <w:vMerge/>
            <w:vAlign w:val="center"/>
          </w:tcPr>
          <w:p w:rsidR="005A40D1" w:rsidRPr="003B0A97" w:rsidRDefault="005A40D1" w:rsidP="000B3993">
            <w:pPr>
              <w:jc w:val="center"/>
              <w:rPr>
                <w:b/>
                <w:color w:val="000000" w:themeColor="text1"/>
                <w:szCs w:val="26"/>
              </w:rPr>
            </w:pPr>
          </w:p>
        </w:tc>
        <w:tc>
          <w:tcPr>
            <w:tcW w:w="1984" w:type="dxa"/>
            <w:vMerge/>
            <w:vAlign w:val="center"/>
          </w:tcPr>
          <w:p w:rsidR="005A40D1" w:rsidRPr="003B0A97" w:rsidRDefault="005A40D1" w:rsidP="000B3993">
            <w:pPr>
              <w:jc w:val="center"/>
              <w:rPr>
                <w:b/>
                <w:bCs/>
                <w:color w:val="000000" w:themeColor="text1"/>
                <w:szCs w:val="26"/>
              </w:rPr>
            </w:pPr>
          </w:p>
        </w:tc>
        <w:tc>
          <w:tcPr>
            <w:tcW w:w="1134" w:type="dxa"/>
            <w:vAlign w:val="center"/>
          </w:tcPr>
          <w:p w:rsidR="005A40D1" w:rsidRPr="003B0A97" w:rsidRDefault="005A40D1" w:rsidP="000B3993">
            <w:pPr>
              <w:jc w:val="center"/>
              <w:rPr>
                <w:b/>
                <w:bCs/>
                <w:color w:val="000000" w:themeColor="text1"/>
                <w:szCs w:val="26"/>
              </w:rPr>
            </w:pPr>
            <w:r w:rsidRPr="003B0A97">
              <w:rPr>
                <w:b/>
                <w:bCs/>
                <w:color w:val="000000" w:themeColor="text1"/>
                <w:szCs w:val="26"/>
              </w:rPr>
              <w:t>C</w:t>
            </w:r>
          </w:p>
        </w:tc>
        <w:tc>
          <w:tcPr>
            <w:tcW w:w="3544" w:type="dxa"/>
            <w:vAlign w:val="center"/>
          </w:tcPr>
          <w:p w:rsidR="005A40D1" w:rsidRPr="003B0A97" w:rsidRDefault="005A40D1" w:rsidP="007F7A8E">
            <w:pPr>
              <w:jc w:val="center"/>
              <w:rPr>
                <w:b/>
                <w:iCs/>
                <w:color w:val="000000" w:themeColor="text1"/>
                <w:szCs w:val="26"/>
              </w:rPr>
            </w:pPr>
            <w:r w:rsidRPr="003B0A97">
              <w:rPr>
                <w:b/>
                <w:iCs/>
                <w:color w:val="000000" w:themeColor="text1"/>
                <w:szCs w:val="26"/>
              </w:rPr>
              <w:t>C</w:t>
            </w:r>
            <w:r w:rsidRPr="003B0A97">
              <w:rPr>
                <w:b/>
                <w:iCs/>
                <w:color w:val="000000" w:themeColor="text1"/>
                <w:szCs w:val="26"/>
                <w:vertAlign w:val="subscript"/>
              </w:rPr>
              <w:t>max</w:t>
            </w:r>
            <w:r w:rsidRPr="003B0A97">
              <w:rPr>
                <w:b/>
                <w:iCs/>
                <w:color w:val="000000" w:themeColor="text1"/>
                <w:szCs w:val="26"/>
              </w:rPr>
              <w:t>(K</w:t>
            </w:r>
            <w:r w:rsidRPr="003B0A97">
              <w:rPr>
                <w:b/>
                <w:iCs/>
                <w:color w:val="000000" w:themeColor="text1"/>
                <w:szCs w:val="26"/>
                <w:vertAlign w:val="subscript"/>
              </w:rPr>
              <w:t>q</w:t>
            </w:r>
            <w:r w:rsidRPr="003B0A97">
              <w:rPr>
                <w:b/>
                <w:iCs/>
                <w:color w:val="000000" w:themeColor="text1"/>
                <w:szCs w:val="26"/>
              </w:rPr>
              <w:t>=1;K</w:t>
            </w:r>
            <w:r w:rsidRPr="003B0A97">
              <w:rPr>
                <w:b/>
                <w:iCs/>
                <w:color w:val="000000" w:themeColor="text1"/>
                <w:szCs w:val="26"/>
                <w:vertAlign w:val="subscript"/>
              </w:rPr>
              <w:t>f</w:t>
            </w:r>
            <w:r w:rsidRPr="003B0A97">
              <w:rPr>
                <w:b/>
                <w:iCs/>
                <w:color w:val="000000" w:themeColor="text1"/>
                <w:szCs w:val="26"/>
              </w:rPr>
              <w:t>=1,2;</w:t>
            </w:r>
            <w:r w:rsidR="006E4125" w:rsidRPr="003B0A97">
              <w:rPr>
                <w:b/>
                <w:iCs/>
                <w:color w:val="000000" w:themeColor="text1"/>
                <w:szCs w:val="26"/>
              </w:rPr>
              <w:t xml:space="preserve"> </w:t>
            </w:r>
            <w:r w:rsidRPr="003B0A97">
              <w:rPr>
                <w:b/>
                <w:iCs/>
                <w:color w:val="000000" w:themeColor="text1"/>
                <w:szCs w:val="26"/>
              </w:rPr>
              <w:t>K</w:t>
            </w:r>
            <w:r w:rsidRPr="003B0A97">
              <w:rPr>
                <w:b/>
                <w:iCs/>
                <w:color w:val="000000" w:themeColor="text1"/>
                <w:szCs w:val="26"/>
                <w:vertAlign w:val="subscript"/>
              </w:rPr>
              <w:t>hy</w:t>
            </w:r>
            <w:r w:rsidRPr="003B0A97">
              <w:rPr>
                <w:b/>
                <w:iCs/>
                <w:color w:val="000000" w:themeColor="text1"/>
                <w:szCs w:val="26"/>
              </w:rPr>
              <w:t>=0,85)</w:t>
            </w:r>
          </w:p>
        </w:tc>
      </w:tr>
      <w:tr w:rsidR="003B0A97" w:rsidRPr="003B0A97" w:rsidTr="006E4125">
        <w:trPr>
          <w:trHeight w:val="362"/>
          <w:jc w:val="center"/>
        </w:trPr>
        <w:tc>
          <w:tcPr>
            <w:tcW w:w="2547" w:type="dxa"/>
            <w:vAlign w:val="center"/>
          </w:tcPr>
          <w:p w:rsidR="005A40D1" w:rsidRPr="003B0A97" w:rsidRDefault="005A40D1" w:rsidP="000B3993">
            <w:pPr>
              <w:rPr>
                <w:color w:val="000000" w:themeColor="text1"/>
                <w:szCs w:val="26"/>
                <w:vertAlign w:val="subscript"/>
              </w:rPr>
            </w:pPr>
            <w:r w:rsidRPr="003B0A97">
              <w:rPr>
                <w:color w:val="000000" w:themeColor="text1"/>
                <w:szCs w:val="26"/>
              </w:rPr>
              <w:t>pH</w:t>
            </w:r>
          </w:p>
        </w:tc>
        <w:tc>
          <w:tcPr>
            <w:tcW w:w="1984" w:type="dxa"/>
            <w:vAlign w:val="center"/>
          </w:tcPr>
          <w:p w:rsidR="005A40D1" w:rsidRPr="003B0A97" w:rsidRDefault="005A40D1" w:rsidP="000B3993">
            <w:pPr>
              <w:jc w:val="center"/>
              <w:rPr>
                <w:color w:val="000000" w:themeColor="text1"/>
                <w:szCs w:val="26"/>
              </w:rPr>
            </w:pPr>
            <w:r w:rsidRPr="003B0A97">
              <w:rPr>
                <w:color w:val="000000" w:themeColor="text1"/>
                <w:szCs w:val="26"/>
              </w:rPr>
              <w:t>6,99</w:t>
            </w:r>
          </w:p>
        </w:tc>
        <w:tc>
          <w:tcPr>
            <w:tcW w:w="1134" w:type="dxa"/>
            <w:vAlign w:val="center"/>
          </w:tcPr>
          <w:p w:rsidR="005A40D1" w:rsidRPr="003B0A97" w:rsidRDefault="005A40D1" w:rsidP="000B3993">
            <w:pPr>
              <w:jc w:val="center"/>
              <w:rPr>
                <w:b/>
                <w:color w:val="000000" w:themeColor="text1"/>
                <w:szCs w:val="26"/>
              </w:rPr>
            </w:pPr>
            <w:r w:rsidRPr="003B0A97">
              <w:rPr>
                <w:b/>
                <w:color w:val="000000" w:themeColor="text1"/>
                <w:szCs w:val="26"/>
              </w:rPr>
              <w:t>6-9</w:t>
            </w:r>
          </w:p>
        </w:tc>
        <w:tc>
          <w:tcPr>
            <w:tcW w:w="3544" w:type="dxa"/>
            <w:vAlign w:val="center"/>
          </w:tcPr>
          <w:p w:rsidR="005A40D1" w:rsidRPr="003B0A97" w:rsidRDefault="005A40D1" w:rsidP="000B3993">
            <w:pPr>
              <w:jc w:val="center"/>
              <w:rPr>
                <w:b/>
                <w:color w:val="000000" w:themeColor="text1"/>
                <w:szCs w:val="26"/>
              </w:rPr>
            </w:pPr>
            <w:r w:rsidRPr="003B0A97">
              <w:rPr>
                <w:b/>
                <w:color w:val="000000" w:themeColor="text1"/>
                <w:szCs w:val="26"/>
              </w:rPr>
              <w:t>6-9</w:t>
            </w:r>
          </w:p>
        </w:tc>
      </w:tr>
      <w:tr w:rsidR="003B0A97" w:rsidRPr="003B0A97" w:rsidTr="006E4125">
        <w:trPr>
          <w:trHeight w:val="269"/>
          <w:jc w:val="center"/>
        </w:trPr>
        <w:tc>
          <w:tcPr>
            <w:tcW w:w="2547" w:type="dxa"/>
            <w:vAlign w:val="center"/>
          </w:tcPr>
          <w:p w:rsidR="005A40D1" w:rsidRPr="003B0A97" w:rsidRDefault="005A40D1" w:rsidP="000B3993">
            <w:pPr>
              <w:rPr>
                <w:color w:val="000000" w:themeColor="text1"/>
                <w:szCs w:val="26"/>
              </w:rPr>
            </w:pPr>
            <w:r w:rsidRPr="003B0A97">
              <w:rPr>
                <w:color w:val="000000" w:themeColor="text1"/>
                <w:szCs w:val="26"/>
              </w:rPr>
              <w:t>SS</w:t>
            </w:r>
          </w:p>
        </w:tc>
        <w:tc>
          <w:tcPr>
            <w:tcW w:w="1984" w:type="dxa"/>
            <w:vAlign w:val="center"/>
          </w:tcPr>
          <w:p w:rsidR="005A40D1" w:rsidRPr="003B0A97" w:rsidRDefault="005A40D1" w:rsidP="000B3993">
            <w:pPr>
              <w:jc w:val="center"/>
              <w:rPr>
                <w:color w:val="000000" w:themeColor="text1"/>
                <w:szCs w:val="26"/>
              </w:rPr>
            </w:pPr>
            <w:r w:rsidRPr="003B0A97">
              <w:rPr>
                <w:color w:val="000000" w:themeColor="text1"/>
                <w:szCs w:val="26"/>
              </w:rPr>
              <w:t>663</w:t>
            </w:r>
          </w:p>
        </w:tc>
        <w:tc>
          <w:tcPr>
            <w:tcW w:w="1134" w:type="dxa"/>
            <w:vAlign w:val="center"/>
          </w:tcPr>
          <w:p w:rsidR="005A40D1" w:rsidRPr="003B0A97" w:rsidRDefault="005A40D1" w:rsidP="000B3993">
            <w:pPr>
              <w:jc w:val="center"/>
              <w:rPr>
                <w:b/>
                <w:color w:val="000000" w:themeColor="text1"/>
                <w:szCs w:val="26"/>
              </w:rPr>
            </w:pPr>
            <w:r w:rsidRPr="003B0A97">
              <w:rPr>
                <w:b/>
                <w:color w:val="000000" w:themeColor="text1"/>
                <w:szCs w:val="26"/>
              </w:rPr>
              <w:t>50</w:t>
            </w:r>
          </w:p>
        </w:tc>
        <w:tc>
          <w:tcPr>
            <w:tcW w:w="3544" w:type="dxa"/>
            <w:vAlign w:val="center"/>
          </w:tcPr>
          <w:p w:rsidR="005A40D1" w:rsidRPr="003B0A97" w:rsidRDefault="005A40D1" w:rsidP="000B3993">
            <w:pPr>
              <w:jc w:val="center"/>
              <w:rPr>
                <w:b/>
                <w:color w:val="000000" w:themeColor="text1"/>
                <w:szCs w:val="26"/>
              </w:rPr>
            </w:pPr>
            <w:r w:rsidRPr="003B0A97">
              <w:rPr>
                <w:b/>
                <w:color w:val="000000" w:themeColor="text1"/>
                <w:szCs w:val="26"/>
              </w:rPr>
              <w:t>51</w:t>
            </w:r>
          </w:p>
        </w:tc>
      </w:tr>
      <w:tr w:rsidR="003B0A97" w:rsidRPr="003B0A97" w:rsidTr="006E4125">
        <w:trPr>
          <w:trHeight w:val="350"/>
          <w:jc w:val="center"/>
        </w:trPr>
        <w:tc>
          <w:tcPr>
            <w:tcW w:w="2547" w:type="dxa"/>
            <w:vAlign w:val="center"/>
          </w:tcPr>
          <w:p w:rsidR="005A40D1" w:rsidRPr="003B0A97" w:rsidRDefault="005A40D1" w:rsidP="000B3993">
            <w:pPr>
              <w:rPr>
                <w:color w:val="000000" w:themeColor="text1"/>
                <w:szCs w:val="26"/>
              </w:rPr>
            </w:pPr>
            <w:r w:rsidRPr="003B0A97">
              <w:rPr>
                <w:color w:val="000000" w:themeColor="text1"/>
                <w:szCs w:val="26"/>
              </w:rPr>
              <w:lastRenderedPageBreak/>
              <w:t>Tổng dầu mỡ khoáng</w:t>
            </w:r>
          </w:p>
        </w:tc>
        <w:tc>
          <w:tcPr>
            <w:tcW w:w="1984" w:type="dxa"/>
            <w:vAlign w:val="center"/>
          </w:tcPr>
          <w:p w:rsidR="005A40D1" w:rsidRPr="003B0A97" w:rsidRDefault="005A40D1" w:rsidP="000B3993">
            <w:pPr>
              <w:jc w:val="center"/>
              <w:rPr>
                <w:color w:val="000000" w:themeColor="text1"/>
                <w:szCs w:val="26"/>
              </w:rPr>
            </w:pPr>
            <w:r w:rsidRPr="003B0A97">
              <w:rPr>
                <w:color w:val="000000" w:themeColor="text1"/>
                <w:szCs w:val="26"/>
              </w:rPr>
              <w:t>0,02</w:t>
            </w:r>
          </w:p>
        </w:tc>
        <w:tc>
          <w:tcPr>
            <w:tcW w:w="1134" w:type="dxa"/>
            <w:vAlign w:val="center"/>
          </w:tcPr>
          <w:p w:rsidR="005A40D1" w:rsidRPr="003B0A97" w:rsidRDefault="005A40D1" w:rsidP="000B3993">
            <w:pPr>
              <w:jc w:val="center"/>
              <w:rPr>
                <w:b/>
                <w:color w:val="000000" w:themeColor="text1"/>
                <w:szCs w:val="26"/>
              </w:rPr>
            </w:pPr>
            <w:r w:rsidRPr="003B0A97">
              <w:rPr>
                <w:b/>
                <w:color w:val="000000" w:themeColor="text1"/>
                <w:szCs w:val="26"/>
              </w:rPr>
              <w:t>5</w:t>
            </w:r>
          </w:p>
        </w:tc>
        <w:tc>
          <w:tcPr>
            <w:tcW w:w="3544" w:type="dxa"/>
            <w:vAlign w:val="center"/>
          </w:tcPr>
          <w:p w:rsidR="005A40D1" w:rsidRPr="003B0A97" w:rsidRDefault="005A40D1" w:rsidP="000B3993">
            <w:pPr>
              <w:jc w:val="center"/>
              <w:rPr>
                <w:b/>
                <w:color w:val="000000" w:themeColor="text1"/>
                <w:szCs w:val="26"/>
              </w:rPr>
            </w:pPr>
            <w:r w:rsidRPr="003B0A97">
              <w:rPr>
                <w:b/>
                <w:color w:val="000000" w:themeColor="text1"/>
                <w:szCs w:val="26"/>
              </w:rPr>
              <w:t>6</w:t>
            </w:r>
          </w:p>
        </w:tc>
      </w:tr>
    </w:tbl>
    <w:p w:rsidR="005A40D1" w:rsidRPr="003B0A97" w:rsidRDefault="005A40D1" w:rsidP="005A40D1">
      <w:pPr>
        <w:ind w:firstLine="720"/>
        <w:contextualSpacing/>
        <w:jc w:val="right"/>
        <w:rPr>
          <w:rFonts w:asciiTheme="majorHAnsi" w:eastAsia="Times New Roman" w:hAnsiTheme="majorHAnsi" w:cstheme="majorHAnsi"/>
          <w:bCs/>
          <w:i/>
          <w:color w:val="000000" w:themeColor="text1"/>
          <w:szCs w:val="26"/>
        </w:rPr>
      </w:pPr>
      <w:r w:rsidRPr="003B0A97">
        <w:rPr>
          <w:rFonts w:asciiTheme="majorHAnsi" w:eastAsia="Times New Roman" w:hAnsiTheme="majorHAnsi" w:cstheme="majorHAnsi"/>
          <w:bCs/>
          <w:i/>
          <w:color w:val="000000" w:themeColor="text1"/>
          <w:szCs w:val="26"/>
        </w:rPr>
        <w:t xml:space="preserve"> </w:t>
      </w:r>
      <w:r w:rsidR="001B7A2F" w:rsidRPr="003B0A97">
        <w:rPr>
          <w:rFonts w:asciiTheme="majorHAnsi" w:eastAsia="Times New Roman" w:hAnsiTheme="majorHAnsi" w:cstheme="majorHAnsi"/>
          <w:bCs/>
          <w:i/>
          <w:color w:val="000000" w:themeColor="text1"/>
          <w:szCs w:val="26"/>
        </w:rPr>
        <w:t>(</w:t>
      </w:r>
      <w:r w:rsidR="00506FA3" w:rsidRPr="003B0A97">
        <w:rPr>
          <w:rFonts w:asciiTheme="majorHAnsi" w:eastAsia="Times New Roman" w:hAnsiTheme="majorHAnsi" w:cstheme="majorHAnsi"/>
          <w:bCs/>
          <w:i/>
          <w:color w:val="000000" w:themeColor="text1"/>
          <w:szCs w:val="26"/>
        </w:rPr>
        <w:t>Nguồn: Trung tâm môi trường đô thị và khu công nghiệp CEETIA)</w:t>
      </w:r>
    </w:p>
    <w:p w:rsidR="005A40D1" w:rsidRPr="003B0A97" w:rsidRDefault="005A40D1" w:rsidP="005A40D1">
      <w:pPr>
        <w:ind w:firstLine="709"/>
        <w:rPr>
          <w:rStyle w:val="Emphasis"/>
          <w:b w:val="0"/>
          <w:i w:val="0"/>
          <w:color w:val="000000" w:themeColor="text1"/>
        </w:rPr>
      </w:pPr>
      <w:r w:rsidRPr="003B0A97">
        <w:rPr>
          <w:rStyle w:val="Emphasis"/>
          <w:color w:val="000000" w:themeColor="text1"/>
        </w:rPr>
        <w:t>- QCĐP 02:2019/HY: Quy chuẩn kỹ thuật địa phương về nước thải công nghiệ</w:t>
      </w:r>
      <w:r w:rsidR="00FB5556" w:rsidRPr="003B0A97">
        <w:rPr>
          <w:rStyle w:val="Emphasis"/>
          <w:color w:val="000000" w:themeColor="text1"/>
        </w:rPr>
        <w:t>p</w:t>
      </w:r>
    </w:p>
    <w:p w:rsidR="005A40D1" w:rsidRPr="003B0A97" w:rsidRDefault="005A40D1" w:rsidP="005A40D1">
      <w:pPr>
        <w:ind w:firstLine="709"/>
        <w:rPr>
          <w:rStyle w:val="Emphasis"/>
          <w:i w:val="0"/>
          <w:color w:val="000000" w:themeColor="text1"/>
        </w:rPr>
      </w:pPr>
      <w:r w:rsidRPr="003B0A97">
        <w:rPr>
          <w:iCs/>
          <w:color w:val="000000" w:themeColor="text1"/>
          <w:szCs w:val="26"/>
        </w:rPr>
        <w:t>K</w:t>
      </w:r>
      <w:r w:rsidRPr="003B0A97">
        <w:rPr>
          <w:iCs/>
          <w:color w:val="000000" w:themeColor="text1"/>
          <w:szCs w:val="26"/>
          <w:vertAlign w:val="subscript"/>
        </w:rPr>
        <w:t>q</w:t>
      </w:r>
      <w:r w:rsidRPr="003B0A97">
        <w:rPr>
          <w:iCs/>
          <w:color w:val="000000" w:themeColor="text1"/>
          <w:szCs w:val="26"/>
        </w:rPr>
        <w:t>=1: Hệ số nguồn tiếp nhận nước thải (50 &lt; Q ≤ 200)</w:t>
      </w:r>
    </w:p>
    <w:p w:rsidR="005A40D1" w:rsidRPr="003B0A97" w:rsidRDefault="005A40D1" w:rsidP="005A40D1">
      <w:pPr>
        <w:ind w:firstLine="709"/>
        <w:rPr>
          <w:rStyle w:val="Emphasis"/>
          <w:i w:val="0"/>
          <w:color w:val="000000" w:themeColor="text1"/>
        </w:rPr>
      </w:pPr>
      <w:r w:rsidRPr="003B0A97">
        <w:rPr>
          <w:iCs/>
          <w:color w:val="000000" w:themeColor="text1"/>
          <w:szCs w:val="26"/>
        </w:rPr>
        <w:t>K</w:t>
      </w:r>
      <w:r w:rsidRPr="003B0A97">
        <w:rPr>
          <w:iCs/>
          <w:color w:val="000000" w:themeColor="text1"/>
          <w:szCs w:val="26"/>
          <w:vertAlign w:val="subscript"/>
        </w:rPr>
        <w:t>f</w:t>
      </w:r>
      <w:r w:rsidRPr="003B0A97">
        <w:rPr>
          <w:iCs/>
          <w:color w:val="000000" w:themeColor="text1"/>
          <w:szCs w:val="26"/>
        </w:rPr>
        <w:t>=1,2: Hệ số lưu lượng nguồn thải (F ≤ 50)</w:t>
      </w:r>
    </w:p>
    <w:p w:rsidR="005A40D1" w:rsidRPr="003B0A97" w:rsidRDefault="005A40D1" w:rsidP="005A40D1">
      <w:pPr>
        <w:ind w:firstLine="709"/>
        <w:rPr>
          <w:color w:val="000000" w:themeColor="text1"/>
          <w:szCs w:val="26"/>
        </w:rPr>
      </w:pPr>
      <w:r w:rsidRPr="003B0A97">
        <w:rPr>
          <w:iCs/>
          <w:color w:val="000000" w:themeColor="text1"/>
          <w:szCs w:val="26"/>
        </w:rPr>
        <w:t>K</w:t>
      </w:r>
      <w:r w:rsidRPr="003B0A97">
        <w:rPr>
          <w:iCs/>
          <w:color w:val="000000" w:themeColor="text1"/>
          <w:szCs w:val="26"/>
          <w:vertAlign w:val="subscript"/>
        </w:rPr>
        <w:t>hy</w:t>
      </w:r>
      <w:r w:rsidRPr="003B0A97">
        <w:rPr>
          <w:iCs/>
          <w:color w:val="000000" w:themeColor="text1"/>
          <w:szCs w:val="26"/>
        </w:rPr>
        <w:t xml:space="preserve">= 0,85: Nguồn tiếp nhận trên địa bàn </w:t>
      </w:r>
      <w:r w:rsidR="00153C5C" w:rsidRPr="003B0A97">
        <w:rPr>
          <w:iCs/>
          <w:color w:val="000000" w:themeColor="text1"/>
          <w:szCs w:val="26"/>
        </w:rPr>
        <w:t>xã Như Quỳnh và xã Lạc Đạo</w:t>
      </w:r>
    </w:p>
    <w:p w:rsidR="0091009F" w:rsidRPr="003B0A97" w:rsidRDefault="0091009F" w:rsidP="00CE5F4C">
      <w:pPr>
        <w:ind w:firstLine="567"/>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rPr>
        <w:t>Nước thải thi công có chứa các chất gây ô nhiễm với nồng độ khá cao. Đây là điều tất yếu trong quá trình xây dựng. Ngoài ra, nước thải thi công chỉ phát sinh trong thời gian thi công xây dựng, mang tính chất tạm thời, vì vậy tác động tới môi trường trong thời gian ngắn thi công xây dựng của dự án.</w:t>
      </w:r>
      <w:r w:rsidR="005A40D1" w:rsidRPr="003B0A97">
        <w:rPr>
          <w:bCs/>
          <w:color w:val="000000" w:themeColor="text1"/>
          <w:szCs w:val="26"/>
          <w:lang w:val="nl-NL"/>
        </w:rPr>
        <w:t xml:space="preserve"> Ngoài ra, nhà thầu thi công bố trí 01 hố ga thu, sau đó sử dụng </w:t>
      </w:r>
      <w:bookmarkStart w:id="138" w:name="_Hlk170719949"/>
      <w:r w:rsidR="005A40D1" w:rsidRPr="003B0A97">
        <w:rPr>
          <w:bCs/>
          <w:color w:val="000000" w:themeColor="text1"/>
          <w:szCs w:val="26"/>
          <w:lang w:val="nl-NL"/>
        </w:rPr>
        <w:t xml:space="preserve">tuần hoàn </w:t>
      </w:r>
      <w:bookmarkEnd w:id="138"/>
      <w:r w:rsidR="00421DFC" w:rsidRPr="003B0A97">
        <w:rPr>
          <w:bCs/>
          <w:color w:val="000000" w:themeColor="text1"/>
          <w:szCs w:val="26"/>
          <w:lang w:val="nl-NL"/>
        </w:rPr>
        <w:t>cho hoạt động phun ẩm</w:t>
      </w:r>
      <w:r w:rsidR="005A40D1" w:rsidRPr="003B0A97">
        <w:rPr>
          <w:bCs/>
          <w:color w:val="000000" w:themeColor="text1"/>
          <w:szCs w:val="26"/>
          <w:lang w:val="nl-NL"/>
        </w:rPr>
        <w:t>.</w:t>
      </w:r>
    </w:p>
    <w:p w:rsidR="00506FA3" w:rsidRPr="003B0A97" w:rsidRDefault="00506FA3" w:rsidP="00CE5F4C">
      <w:pPr>
        <w:ind w:firstLine="567"/>
        <w:rPr>
          <w:i/>
          <w:color w:val="000000" w:themeColor="text1"/>
          <w:szCs w:val="26"/>
          <w:lang w:val="nl-NL"/>
        </w:rPr>
      </w:pPr>
      <w:r w:rsidRPr="003B0A97">
        <w:rPr>
          <w:i/>
          <w:color w:val="000000" w:themeColor="text1"/>
          <w:szCs w:val="26"/>
          <w:lang w:val="nl-NL"/>
        </w:rPr>
        <w:t>*) Nước thải sinh hoạt</w:t>
      </w:r>
    </w:p>
    <w:p w:rsidR="00BD6B3F" w:rsidRPr="003B0A97" w:rsidRDefault="00BD6B3F" w:rsidP="00BD6B3F">
      <w:pPr>
        <w:ind w:firstLine="709"/>
        <w:contextualSpacing/>
        <w:rPr>
          <w:rFonts w:eastAsia="Times New Roman"/>
          <w:color w:val="000000" w:themeColor="text1"/>
          <w:spacing w:val="2"/>
          <w:szCs w:val="26"/>
          <w:lang w:val="nl-NL"/>
        </w:rPr>
      </w:pPr>
      <w:bookmarkStart w:id="139" w:name="_Toc508264811"/>
      <w:bookmarkStart w:id="140" w:name="_Toc527967821"/>
      <w:bookmarkStart w:id="141" w:name="_Toc534963020"/>
      <w:bookmarkStart w:id="142" w:name="_Toc5801920"/>
      <w:bookmarkStart w:id="143" w:name="_Toc12281275"/>
      <w:bookmarkStart w:id="144" w:name="_Toc37793328"/>
      <w:bookmarkStart w:id="145" w:name="_Toc87016724"/>
      <w:r w:rsidRPr="003B0A97">
        <w:rPr>
          <w:rFonts w:eastAsia="Times New Roman"/>
          <w:color w:val="000000" w:themeColor="text1"/>
          <w:spacing w:val="2"/>
          <w:szCs w:val="26"/>
          <w:lang w:val="nl-NL"/>
        </w:rPr>
        <w:t xml:space="preserve">Nước thải sinh hoạt: </w:t>
      </w:r>
      <w:r w:rsidR="00D9479C" w:rsidRPr="003B0A97">
        <w:rPr>
          <w:rFonts w:eastAsia="Times New Roman"/>
          <w:color w:val="000000" w:themeColor="text1"/>
          <w:spacing w:val="2"/>
          <w:szCs w:val="26"/>
          <w:lang w:val="nl-NL"/>
        </w:rPr>
        <w:t>T</w:t>
      </w:r>
      <w:r w:rsidRPr="003B0A97">
        <w:rPr>
          <w:rFonts w:eastAsia="Times New Roman"/>
          <w:color w:val="000000" w:themeColor="text1"/>
          <w:spacing w:val="2"/>
          <w:szCs w:val="26"/>
          <w:lang w:val="nl-NL"/>
        </w:rPr>
        <w:t>rong giai đoạn này, Dự án dự kiến sử dụng khoảng 3</w:t>
      </w:r>
      <w:r w:rsidRPr="003B0A97">
        <w:rPr>
          <w:rFonts w:eastAsia="Times New Roman"/>
          <w:color w:val="000000" w:themeColor="text1"/>
          <w:spacing w:val="2"/>
          <w:szCs w:val="26"/>
          <w:lang w:val="vi-VN"/>
        </w:rPr>
        <w:t>0</w:t>
      </w:r>
      <w:r w:rsidRPr="003B0A97">
        <w:rPr>
          <w:rFonts w:eastAsia="Times New Roman"/>
          <w:color w:val="000000" w:themeColor="text1"/>
          <w:spacing w:val="2"/>
          <w:szCs w:val="26"/>
          <w:lang w:val="nl-NL"/>
        </w:rPr>
        <w:t xml:space="preserve"> công nhân xây dựng. </w:t>
      </w:r>
      <w:r w:rsidRPr="003B0A97">
        <w:rPr>
          <w:rFonts w:eastAsia="Times New Roman"/>
          <w:color w:val="000000" w:themeColor="text1"/>
          <w:szCs w:val="26"/>
          <w:lang w:val="vi-VN"/>
        </w:rPr>
        <w:t>C</w:t>
      </w:r>
      <w:r w:rsidRPr="003B0A97">
        <w:rPr>
          <w:rFonts w:eastAsia="Times New Roman"/>
          <w:color w:val="000000" w:themeColor="text1"/>
          <w:szCs w:val="26"/>
          <w:lang w:val="nl-NL"/>
        </w:rPr>
        <w:t>ông nhân không ăn</w:t>
      </w:r>
      <w:r w:rsidRPr="003B0A97">
        <w:rPr>
          <w:rFonts w:eastAsia="Times New Roman"/>
          <w:color w:val="000000" w:themeColor="text1"/>
          <w:szCs w:val="26"/>
          <w:lang w:val="vi-VN"/>
        </w:rPr>
        <w:t xml:space="preserve"> ngủ</w:t>
      </w:r>
      <w:r w:rsidRPr="003B0A97">
        <w:rPr>
          <w:rFonts w:eastAsia="Times New Roman"/>
          <w:color w:val="000000" w:themeColor="text1"/>
          <w:szCs w:val="26"/>
          <w:lang w:val="nl-NL"/>
        </w:rPr>
        <w:t xml:space="preserve"> ở tại công trường 24/24h</w:t>
      </w:r>
      <w:r w:rsidRPr="003B0A97">
        <w:rPr>
          <w:rFonts w:eastAsia="Times New Roman"/>
          <w:color w:val="000000" w:themeColor="text1"/>
          <w:szCs w:val="26"/>
          <w:lang w:val="vi-VN"/>
        </w:rPr>
        <w:t xml:space="preserve"> nên lượng nước sử dụng cho công nhân xây dựng là </w:t>
      </w:r>
      <w:r w:rsidRPr="003B0A97">
        <w:rPr>
          <w:rFonts w:eastAsia="Times New Roman"/>
          <w:color w:val="000000" w:themeColor="text1"/>
          <w:szCs w:val="26"/>
          <w:lang w:val="nl-NL"/>
        </w:rPr>
        <w:t>45</w:t>
      </w:r>
      <w:r w:rsidRPr="003B0A97">
        <w:rPr>
          <w:rFonts w:eastAsia="Times New Roman"/>
          <w:color w:val="000000" w:themeColor="text1"/>
          <w:szCs w:val="26"/>
          <w:lang w:val="vi-VN"/>
        </w:rPr>
        <w:t xml:space="preserve"> lít/người/ngày,</w:t>
      </w:r>
      <w:r w:rsidRPr="003B0A97">
        <w:rPr>
          <w:rFonts w:eastAsia="Times New Roman"/>
          <w:color w:val="000000" w:themeColor="text1"/>
          <w:szCs w:val="26"/>
          <w:lang w:val="nl-NL"/>
        </w:rPr>
        <w:t xml:space="preserve"> với hệ số phát thải là 1 thì ước tính lượng nước thải sinh hoạt phát sinh trong giai đoạn thi công xây dựng Dự án </w:t>
      </w:r>
      <w:r w:rsidRPr="003B0A97">
        <w:rPr>
          <w:rFonts w:eastAsia="Times New Roman"/>
          <w:color w:val="000000" w:themeColor="text1"/>
          <w:szCs w:val="26"/>
          <w:lang w:val="vi-VN"/>
        </w:rPr>
        <w:t xml:space="preserve">là: </w:t>
      </w:r>
      <w:r w:rsidRPr="003B0A97">
        <w:rPr>
          <w:rFonts w:eastAsia="Times New Roman"/>
          <w:color w:val="000000" w:themeColor="text1"/>
          <w:szCs w:val="26"/>
          <w:lang w:val="nl-NL"/>
        </w:rPr>
        <w:t>3</w:t>
      </w:r>
      <w:r w:rsidRPr="003B0A97">
        <w:rPr>
          <w:rFonts w:eastAsia="Times New Roman"/>
          <w:color w:val="000000" w:themeColor="text1"/>
          <w:szCs w:val="26"/>
          <w:lang w:val="vi-VN"/>
        </w:rPr>
        <w:t>0 x0,0</w:t>
      </w:r>
      <w:r w:rsidRPr="003B0A97">
        <w:rPr>
          <w:rFonts w:eastAsia="Times New Roman"/>
          <w:color w:val="000000" w:themeColor="text1"/>
          <w:szCs w:val="26"/>
          <w:lang w:val="nl-NL"/>
        </w:rPr>
        <w:t>45</w:t>
      </w:r>
      <w:r w:rsidRPr="003B0A97">
        <w:rPr>
          <w:rFonts w:eastAsia="Times New Roman"/>
          <w:color w:val="000000" w:themeColor="text1"/>
          <w:szCs w:val="26"/>
          <w:lang w:val="vi-VN"/>
        </w:rPr>
        <w:t xml:space="preserve">*100% = </w:t>
      </w:r>
      <w:r w:rsidRPr="003B0A97">
        <w:rPr>
          <w:rFonts w:eastAsia="Times New Roman"/>
          <w:color w:val="000000" w:themeColor="text1"/>
          <w:szCs w:val="26"/>
          <w:lang w:val="nl-NL"/>
        </w:rPr>
        <w:t>1,35(m</w:t>
      </w:r>
      <w:r w:rsidRPr="003B0A97">
        <w:rPr>
          <w:rFonts w:eastAsia="Times New Roman"/>
          <w:color w:val="000000" w:themeColor="text1"/>
          <w:szCs w:val="26"/>
          <w:vertAlign w:val="superscript"/>
          <w:lang w:val="nl-NL"/>
        </w:rPr>
        <w:t>3</w:t>
      </w:r>
      <w:r w:rsidRPr="003B0A97">
        <w:rPr>
          <w:rFonts w:eastAsia="Times New Roman"/>
          <w:color w:val="000000" w:themeColor="text1"/>
          <w:szCs w:val="26"/>
          <w:lang w:val="nl-NL"/>
        </w:rPr>
        <w:t>/ngày).</w:t>
      </w:r>
    </w:p>
    <w:p w:rsidR="00BD6B3F" w:rsidRPr="003B0A97" w:rsidRDefault="00BD6B3F" w:rsidP="00BD6B3F">
      <w:pPr>
        <w:tabs>
          <w:tab w:val="left" w:pos="284"/>
        </w:tabs>
        <w:ind w:firstLine="709"/>
        <w:contextualSpacing/>
        <w:rPr>
          <w:rFonts w:eastAsia="MS Mincho"/>
          <w:color w:val="000000" w:themeColor="text1"/>
          <w:szCs w:val="26"/>
          <w:lang w:val="vi-VN" w:eastAsia="ja-JP"/>
        </w:rPr>
      </w:pPr>
      <w:r w:rsidRPr="003B0A97">
        <w:rPr>
          <w:rFonts w:eastAsia="Times New Roman"/>
          <w:color w:val="000000" w:themeColor="text1"/>
          <w:szCs w:val="26"/>
          <w:lang w:val="nl-NL"/>
        </w:rPr>
        <w:t xml:space="preserve">Nước thải sinh hoạt có chứa các chất cặn bã, các chất lơ lửng (SS), chất hữu cơ (BOD, COD), các dưỡng chất (N, P) và vi sinh vật. </w:t>
      </w:r>
      <w:r w:rsidRPr="003B0A97">
        <w:rPr>
          <w:rFonts w:eastAsia="MS Mincho"/>
          <w:color w:val="000000" w:themeColor="text1"/>
          <w:szCs w:val="26"/>
          <w:lang w:val="vi-VN" w:eastAsia="ja-JP"/>
        </w:rPr>
        <w:t>Về lý thuyết</w:t>
      </w:r>
      <w:r w:rsidRPr="003B0A97">
        <w:rPr>
          <w:rFonts w:eastAsia="MS Mincho"/>
          <w:color w:val="000000" w:themeColor="text1"/>
          <w:szCs w:val="26"/>
          <w:lang w:val="pt-BR" w:eastAsia="ja-JP"/>
        </w:rPr>
        <w:t>,</w:t>
      </w:r>
      <w:r w:rsidRPr="003B0A97">
        <w:rPr>
          <w:rFonts w:eastAsia="MS Mincho"/>
          <w:color w:val="000000" w:themeColor="text1"/>
          <w:szCs w:val="26"/>
          <w:lang w:val="vi-VN" w:eastAsia="ja-JP"/>
        </w:rPr>
        <w:t xml:space="preserve"> nồng độ bẩn của nước thải sinh hoạt phụ thuộc vào lưu lượng thải, lượng chất bẩn đơn vị tính trung bình cho 1 người/ngày, đặc điểm, tính chất của các công trình và thiết bị vệ sinh. Nước thải sinh hoạt được tính như sau:</w:t>
      </w:r>
    </w:p>
    <w:p w:rsidR="00BD6B3F" w:rsidRPr="003B0A97" w:rsidRDefault="00BD6B3F" w:rsidP="00BD6B3F">
      <w:pPr>
        <w:tabs>
          <w:tab w:val="num" w:pos="0"/>
          <w:tab w:val="num" w:pos="720"/>
        </w:tabs>
        <w:ind w:firstLine="709"/>
        <w:contextualSpacing/>
        <w:rPr>
          <w:rFonts w:eastAsia="MS Mincho"/>
          <w:color w:val="000000" w:themeColor="text1"/>
          <w:szCs w:val="26"/>
          <w:lang w:val="vi-VN" w:eastAsia="ja-JP"/>
        </w:rPr>
      </w:pPr>
      <w:r w:rsidRPr="003B0A97">
        <w:rPr>
          <w:rFonts w:eastAsia="MS Mincho"/>
          <w:color w:val="000000" w:themeColor="text1"/>
          <w:szCs w:val="26"/>
          <w:lang w:val="vi-VN" w:eastAsia="ja-JP"/>
        </w:rPr>
        <w:t>- Tổng tải lượng chất ô nhiễm = Định mức trung bình 1 người x 30</w:t>
      </w:r>
    </w:p>
    <w:p w:rsidR="00BD6B3F" w:rsidRPr="003B0A97" w:rsidRDefault="00BD6B3F" w:rsidP="00BD6B3F">
      <w:pPr>
        <w:tabs>
          <w:tab w:val="num" w:pos="0"/>
          <w:tab w:val="num" w:pos="720"/>
        </w:tabs>
        <w:ind w:firstLine="709"/>
        <w:contextualSpacing/>
        <w:rPr>
          <w:rFonts w:eastAsia="MS Mincho"/>
          <w:color w:val="000000" w:themeColor="text1"/>
          <w:spacing w:val="-2"/>
          <w:szCs w:val="26"/>
          <w:lang w:val="vi-VN" w:eastAsia="ja-JP"/>
        </w:rPr>
      </w:pPr>
      <w:r w:rsidRPr="003B0A97">
        <w:rPr>
          <w:rFonts w:eastAsia="MS Mincho"/>
          <w:color w:val="000000" w:themeColor="text1"/>
          <w:spacing w:val="-2"/>
          <w:szCs w:val="26"/>
          <w:lang w:val="vi-VN" w:eastAsia="ja-JP"/>
        </w:rPr>
        <w:t>Kết quả tính toán tổng tải lượng các chất gây ô nhiễm trong nước thải sinh hoạt của dự án trong giai thi công xây dựng được thể hiện qua bảng sau:</w:t>
      </w:r>
    </w:p>
    <w:p w:rsidR="00506FA3" w:rsidRPr="003B0A97" w:rsidRDefault="00E2421D" w:rsidP="00CE5F4C">
      <w:pPr>
        <w:pStyle w:val="bngvevolt"/>
        <w:rPr>
          <w:rFonts w:asciiTheme="majorHAnsi" w:hAnsiTheme="majorHAnsi" w:cstheme="majorHAnsi"/>
          <w:color w:val="000000" w:themeColor="text1"/>
          <w:lang w:val="vi-VN"/>
        </w:rPr>
      </w:pPr>
      <w:bookmarkStart w:id="146" w:name="_Toc205367104"/>
      <w:r w:rsidRPr="003B0A97">
        <w:rPr>
          <w:rFonts w:asciiTheme="majorHAnsi" w:hAnsiTheme="majorHAnsi" w:cstheme="majorHAnsi"/>
          <w:color w:val="000000" w:themeColor="text1"/>
          <w:lang w:val="vi-VN"/>
        </w:rPr>
        <w:t>Bảng 4.7</w:t>
      </w:r>
      <w:r w:rsidR="006E4125"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Tải lượng chất ô nhiễm trong nước thải sinh hoạt</w:t>
      </w:r>
      <w:bookmarkEnd w:id="139"/>
      <w:bookmarkEnd w:id="140"/>
      <w:bookmarkEnd w:id="141"/>
      <w:bookmarkEnd w:id="142"/>
      <w:bookmarkEnd w:id="143"/>
      <w:bookmarkEnd w:id="144"/>
      <w:bookmarkEnd w:id="145"/>
      <w:bookmarkEnd w:id="146"/>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131"/>
        <w:gridCol w:w="2262"/>
        <w:gridCol w:w="2427"/>
      </w:tblGrid>
      <w:tr w:rsidR="003B0A97" w:rsidRPr="003B0A97" w:rsidTr="003D0438">
        <w:trPr>
          <w:trHeight w:val="827"/>
          <w:jc w:val="center"/>
        </w:trPr>
        <w:tc>
          <w:tcPr>
            <w:tcW w:w="1276" w:type="dxa"/>
            <w:shd w:val="clear" w:color="auto" w:fill="FFFFFF"/>
            <w:vAlign w:val="center"/>
          </w:tcPr>
          <w:p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TT</w:t>
            </w:r>
          </w:p>
        </w:tc>
        <w:tc>
          <w:tcPr>
            <w:tcW w:w="3131" w:type="dxa"/>
            <w:shd w:val="clear" w:color="auto" w:fill="FFFFFF"/>
            <w:vAlign w:val="center"/>
          </w:tcPr>
          <w:p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Chất ô nhiễm</w:t>
            </w:r>
          </w:p>
        </w:tc>
        <w:tc>
          <w:tcPr>
            <w:tcW w:w="2262" w:type="dxa"/>
            <w:shd w:val="clear" w:color="auto" w:fill="FFFFFF"/>
            <w:vAlign w:val="center"/>
          </w:tcPr>
          <w:p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Định mức TB (</w:t>
            </w:r>
            <w:r w:rsidRPr="003B0A97">
              <w:rPr>
                <w:rFonts w:asciiTheme="majorHAnsi" w:eastAsia="MS Mincho" w:hAnsiTheme="majorHAnsi" w:cstheme="majorHAnsi"/>
                <w:i/>
                <w:color w:val="000000" w:themeColor="text1"/>
                <w:szCs w:val="26"/>
                <w:lang w:val="vi-VN" w:eastAsia="ja-JP"/>
              </w:rPr>
              <w:t>g/người.ngày)</w:t>
            </w:r>
          </w:p>
        </w:tc>
        <w:tc>
          <w:tcPr>
            <w:tcW w:w="2427" w:type="dxa"/>
            <w:shd w:val="clear" w:color="auto" w:fill="FFFFFF"/>
            <w:vAlign w:val="center"/>
          </w:tcPr>
          <w:p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Tổng tải lượng</w:t>
            </w:r>
          </w:p>
          <w:p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i/>
                <w:color w:val="000000" w:themeColor="text1"/>
                <w:szCs w:val="26"/>
                <w:lang w:val="vi-VN" w:eastAsia="ja-JP"/>
              </w:rPr>
              <w:t>(g/ngày)</w:t>
            </w:r>
          </w:p>
        </w:tc>
      </w:tr>
      <w:tr w:rsidR="003B0A97" w:rsidRPr="003B0A97" w:rsidTr="003D0438">
        <w:trPr>
          <w:trHeight w:val="332"/>
          <w:jc w:val="center"/>
        </w:trPr>
        <w:tc>
          <w:tcPr>
            <w:tcW w:w="1276"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1</w:t>
            </w:r>
          </w:p>
        </w:tc>
        <w:tc>
          <w:tcPr>
            <w:tcW w:w="3131"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vertAlign w:val="subscript"/>
                <w:lang w:val="vi-VN" w:eastAsia="ja-JP"/>
              </w:rPr>
            </w:pPr>
            <w:r w:rsidRPr="003B0A97">
              <w:rPr>
                <w:rFonts w:asciiTheme="majorHAnsi" w:eastAsia="MS Mincho" w:hAnsiTheme="majorHAnsi" w:cstheme="majorHAnsi"/>
                <w:color w:val="000000" w:themeColor="text1"/>
                <w:szCs w:val="26"/>
                <w:lang w:val="vi-VN" w:eastAsia="ja-JP"/>
              </w:rPr>
              <w:t>BOD</w:t>
            </w:r>
            <w:r w:rsidRPr="003B0A97">
              <w:rPr>
                <w:rFonts w:asciiTheme="majorHAnsi" w:eastAsia="MS Mincho" w:hAnsiTheme="majorHAnsi" w:cstheme="majorHAnsi"/>
                <w:color w:val="000000" w:themeColor="text1"/>
                <w:szCs w:val="26"/>
                <w:vertAlign w:val="subscript"/>
                <w:lang w:val="vi-VN" w:eastAsia="ja-JP"/>
              </w:rPr>
              <w:t>5</w:t>
            </w:r>
          </w:p>
        </w:tc>
        <w:tc>
          <w:tcPr>
            <w:tcW w:w="226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50</w:t>
            </w:r>
          </w:p>
        </w:tc>
        <w:tc>
          <w:tcPr>
            <w:tcW w:w="2427" w:type="dxa"/>
            <w:vAlign w:val="bottom"/>
          </w:tcPr>
          <w:p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lang w:val="vi-VN"/>
              </w:rPr>
              <w:t>1.</w:t>
            </w:r>
            <w:r w:rsidRPr="003B0A97">
              <w:rPr>
                <w:color w:val="000000" w:themeColor="text1"/>
                <w:szCs w:val="26"/>
              </w:rPr>
              <w:t>500</w:t>
            </w:r>
          </w:p>
        </w:tc>
      </w:tr>
      <w:tr w:rsidR="003B0A97" w:rsidRPr="003B0A97" w:rsidTr="003D0438">
        <w:trPr>
          <w:trHeight w:val="332"/>
          <w:jc w:val="center"/>
        </w:trPr>
        <w:tc>
          <w:tcPr>
            <w:tcW w:w="1276"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2</w:t>
            </w:r>
          </w:p>
        </w:tc>
        <w:tc>
          <w:tcPr>
            <w:tcW w:w="3131"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COD</w:t>
            </w:r>
          </w:p>
        </w:tc>
        <w:tc>
          <w:tcPr>
            <w:tcW w:w="226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89</w:t>
            </w:r>
          </w:p>
        </w:tc>
        <w:tc>
          <w:tcPr>
            <w:tcW w:w="2427" w:type="dxa"/>
            <w:vAlign w:val="bottom"/>
          </w:tcPr>
          <w:p w:rsidR="00BD6B3F" w:rsidRPr="003B0A97" w:rsidRDefault="00BD6B3F" w:rsidP="00BD6B3F">
            <w:pPr>
              <w:jc w:val="center"/>
              <w:rPr>
                <w:rFonts w:asciiTheme="majorHAnsi" w:hAnsiTheme="majorHAnsi" w:cstheme="majorHAnsi"/>
                <w:color w:val="000000" w:themeColor="text1"/>
                <w:szCs w:val="26"/>
                <w:lang w:val="vi-VN"/>
              </w:rPr>
            </w:pPr>
            <w:r w:rsidRPr="003B0A97">
              <w:rPr>
                <w:color w:val="000000" w:themeColor="text1"/>
                <w:szCs w:val="26"/>
              </w:rPr>
              <w:t>2.67</w:t>
            </w:r>
            <w:r w:rsidRPr="003B0A97">
              <w:rPr>
                <w:color w:val="000000" w:themeColor="text1"/>
                <w:szCs w:val="26"/>
                <w:lang w:val="vi-VN"/>
              </w:rPr>
              <w:t>0</w:t>
            </w:r>
          </w:p>
        </w:tc>
      </w:tr>
      <w:tr w:rsidR="003B0A97" w:rsidRPr="003B0A97" w:rsidTr="003D0438">
        <w:trPr>
          <w:trHeight w:val="320"/>
          <w:jc w:val="center"/>
        </w:trPr>
        <w:tc>
          <w:tcPr>
            <w:tcW w:w="1276"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3</w:t>
            </w:r>
          </w:p>
        </w:tc>
        <w:tc>
          <w:tcPr>
            <w:tcW w:w="3131"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TSS</w:t>
            </w:r>
          </w:p>
        </w:tc>
        <w:tc>
          <w:tcPr>
            <w:tcW w:w="226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86</w:t>
            </w:r>
          </w:p>
        </w:tc>
        <w:tc>
          <w:tcPr>
            <w:tcW w:w="2427" w:type="dxa"/>
            <w:vAlign w:val="bottom"/>
          </w:tcPr>
          <w:p w:rsidR="00BD6B3F" w:rsidRPr="003B0A97" w:rsidRDefault="00BD6B3F" w:rsidP="00BD6B3F">
            <w:pPr>
              <w:jc w:val="center"/>
              <w:rPr>
                <w:rFonts w:asciiTheme="majorHAnsi" w:hAnsiTheme="majorHAnsi" w:cstheme="majorHAnsi"/>
                <w:color w:val="000000" w:themeColor="text1"/>
                <w:szCs w:val="26"/>
                <w:lang w:val="vi-VN"/>
              </w:rPr>
            </w:pPr>
            <w:r w:rsidRPr="003B0A97">
              <w:rPr>
                <w:color w:val="000000" w:themeColor="text1"/>
                <w:szCs w:val="26"/>
              </w:rPr>
              <w:t>2.580</w:t>
            </w:r>
          </w:p>
        </w:tc>
      </w:tr>
      <w:tr w:rsidR="003B0A97" w:rsidRPr="003B0A97" w:rsidTr="003D0438">
        <w:trPr>
          <w:trHeight w:val="332"/>
          <w:jc w:val="center"/>
        </w:trPr>
        <w:tc>
          <w:tcPr>
            <w:tcW w:w="1276"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4</w:t>
            </w:r>
          </w:p>
        </w:tc>
        <w:tc>
          <w:tcPr>
            <w:tcW w:w="3131"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val="vi-VN" w:eastAsia="ja-JP"/>
              </w:rPr>
              <w:t xml:space="preserve">Dầu </w:t>
            </w:r>
            <w:r w:rsidRPr="003B0A97">
              <w:rPr>
                <w:rFonts w:asciiTheme="majorHAnsi" w:eastAsia="MS Mincho" w:hAnsiTheme="majorHAnsi" w:cstheme="majorHAnsi"/>
                <w:color w:val="000000" w:themeColor="text1"/>
                <w:szCs w:val="26"/>
                <w:lang w:eastAsia="ja-JP"/>
              </w:rPr>
              <w:t>mỡ</w:t>
            </w:r>
          </w:p>
        </w:tc>
        <w:tc>
          <w:tcPr>
            <w:tcW w:w="226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20</w:t>
            </w:r>
          </w:p>
        </w:tc>
        <w:tc>
          <w:tcPr>
            <w:tcW w:w="2427" w:type="dxa"/>
            <w:vAlign w:val="bottom"/>
          </w:tcPr>
          <w:p w:rsidR="00BD6B3F" w:rsidRPr="003B0A97" w:rsidRDefault="00BD6B3F" w:rsidP="00BD6B3F">
            <w:pPr>
              <w:jc w:val="center"/>
              <w:rPr>
                <w:rFonts w:asciiTheme="majorHAnsi" w:hAnsiTheme="majorHAnsi" w:cstheme="majorHAnsi"/>
                <w:color w:val="000000" w:themeColor="text1"/>
                <w:szCs w:val="26"/>
                <w:lang w:val="vi-VN"/>
              </w:rPr>
            </w:pPr>
            <w:r w:rsidRPr="003B0A97">
              <w:rPr>
                <w:color w:val="000000" w:themeColor="text1"/>
                <w:szCs w:val="26"/>
              </w:rPr>
              <w:t>6</w:t>
            </w:r>
            <w:r w:rsidRPr="003B0A97">
              <w:rPr>
                <w:color w:val="000000" w:themeColor="text1"/>
                <w:szCs w:val="26"/>
                <w:lang w:val="vi-VN"/>
              </w:rPr>
              <w:t>00</w:t>
            </w:r>
          </w:p>
        </w:tc>
      </w:tr>
      <w:tr w:rsidR="003B0A97" w:rsidRPr="003B0A97" w:rsidTr="003D0438">
        <w:trPr>
          <w:trHeight w:val="343"/>
          <w:jc w:val="center"/>
        </w:trPr>
        <w:tc>
          <w:tcPr>
            <w:tcW w:w="1276"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5</w:t>
            </w:r>
          </w:p>
        </w:tc>
        <w:tc>
          <w:tcPr>
            <w:tcW w:w="3131"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Coliform (MPN/100ml)</w:t>
            </w:r>
          </w:p>
        </w:tc>
        <w:tc>
          <w:tcPr>
            <w:tcW w:w="226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vertAlign w:val="superscript"/>
                <w:lang w:eastAsia="ja-JP"/>
              </w:rPr>
            </w:pPr>
            <w:r w:rsidRPr="003B0A97">
              <w:rPr>
                <w:rFonts w:asciiTheme="majorHAnsi" w:eastAsia="MS Mincho" w:hAnsiTheme="majorHAnsi" w:cstheme="majorHAnsi"/>
                <w:color w:val="000000" w:themeColor="text1"/>
                <w:szCs w:val="26"/>
                <w:lang w:eastAsia="ja-JP"/>
              </w:rPr>
              <w:t>10</w:t>
            </w:r>
            <w:r w:rsidRPr="003B0A97">
              <w:rPr>
                <w:rFonts w:asciiTheme="majorHAnsi" w:eastAsia="MS Mincho" w:hAnsiTheme="majorHAnsi" w:cstheme="majorHAnsi"/>
                <w:color w:val="000000" w:themeColor="text1"/>
                <w:szCs w:val="26"/>
                <w:vertAlign w:val="superscript"/>
                <w:lang w:eastAsia="ja-JP"/>
              </w:rPr>
              <w:t>4</w:t>
            </w:r>
          </w:p>
        </w:tc>
        <w:tc>
          <w:tcPr>
            <w:tcW w:w="2427"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vertAlign w:val="superscript"/>
                <w:lang w:eastAsia="ja-JP"/>
              </w:rPr>
            </w:pPr>
            <w:r w:rsidRPr="003B0A97">
              <w:rPr>
                <w:rFonts w:eastAsia="MS Mincho"/>
                <w:color w:val="000000" w:themeColor="text1"/>
                <w:szCs w:val="26"/>
                <w:lang w:eastAsia="ja-JP"/>
              </w:rPr>
              <w:t>30x10</w:t>
            </w:r>
            <w:r w:rsidRPr="003B0A97">
              <w:rPr>
                <w:rFonts w:eastAsia="MS Mincho"/>
                <w:color w:val="000000" w:themeColor="text1"/>
                <w:szCs w:val="26"/>
                <w:vertAlign w:val="superscript"/>
                <w:lang w:eastAsia="ja-JP"/>
              </w:rPr>
              <w:t>4</w:t>
            </w:r>
          </w:p>
        </w:tc>
      </w:tr>
    </w:tbl>
    <w:p w:rsidR="00506FA3" w:rsidRPr="003B0A97" w:rsidRDefault="00506FA3" w:rsidP="00CE5F4C">
      <w:pPr>
        <w:ind w:firstLine="720"/>
        <w:contextualSpacing/>
        <w:jc w:val="right"/>
        <w:rPr>
          <w:rFonts w:asciiTheme="majorHAnsi" w:eastAsia="MS Mincho" w:hAnsiTheme="majorHAnsi" w:cstheme="majorHAnsi"/>
          <w:i/>
          <w:color w:val="000000" w:themeColor="text1"/>
          <w:szCs w:val="26"/>
          <w:lang w:eastAsia="ja-JP"/>
        </w:rPr>
      </w:pPr>
      <w:r w:rsidRPr="003B0A97">
        <w:rPr>
          <w:rFonts w:asciiTheme="majorHAnsi" w:eastAsia="MS Mincho" w:hAnsiTheme="majorHAnsi" w:cstheme="majorHAnsi"/>
          <w:i/>
          <w:color w:val="000000" w:themeColor="text1"/>
          <w:szCs w:val="26"/>
          <w:lang w:eastAsia="ja-JP"/>
        </w:rPr>
        <w:t>Ghi chú: (*) Hoàng Kim Cơ, Kỹ thuật môi trường, NXB Khoa học và kỹ thuật</w:t>
      </w:r>
    </w:p>
    <w:p w:rsidR="00506FA3" w:rsidRPr="003B0A97" w:rsidRDefault="00506FA3" w:rsidP="00CE5F4C">
      <w:pPr>
        <w:ind w:firstLine="567"/>
        <w:contextualSpacing/>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lastRenderedPageBreak/>
        <w:t>Từ tổng tải lượng các chất ô nhiễm có trong nước thải, ta tính được nồng độ các chất ô nhiễm như sau:</w:t>
      </w:r>
    </w:p>
    <w:p w:rsidR="00506FA3" w:rsidRPr="003B0A97" w:rsidRDefault="007D67B2" w:rsidP="00CE5F4C">
      <w:pPr>
        <w:ind w:firstLine="567"/>
        <w:contextualSpacing/>
        <w:jc w:val="center"/>
        <w:rPr>
          <w:rFonts w:asciiTheme="majorHAnsi" w:eastAsia="MS Mincho" w:hAnsiTheme="majorHAnsi" w:cstheme="majorHAnsi"/>
          <w:b/>
          <w:color w:val="000000" w:themeColor="text1"/>
          <w:szCs w:val="26"/>
          <w:lang w:val="nl-NL" w:eastAsia="ja-JP"/>
        </w:rPr>
      </w:pPr>
      <w:r w:rsidRPr="003B0A97">
        <w:rPr>
          <w:rFonts w:asciiTheme="majorHAnsi" w:eastAsia="MS Mincho" w:hAnsiTheme="majorHAnsi" w:cstheme="majorHAnsi"/>
          <w:b/>
          <w:color w:val="000000" w:themeColor="text1"/>
          <w:szCs w:val="26"/>
          <w:lang w:val="nl-NL" w:eastAsia="ja-JP"/>
        </w:rPr>
        <w:t>C = P/V (</w:t>
      </w:r>
      <w:r w:rsidR="00506FA3" w:rsidRPr="003B0A97">
        <w:rPr>
          <w:rFonts w:asciiTheme="majorHAnsi" w:eastAsia="MS Mincho" w:hAnsiTheme="majorHAnsi" w:cstheme="majorHAnsi"/>
          <w:b/>
          <w:color w:val="000000" w:themeColor="text1"/>
          <w:szCs w:val="26"/>
          <w:lang w:val="nl-NL" w:eastAsia="ja-JP"/>
        </w:rPr>
        <w:t>g/m</w:t>
      </w:r>
      <w:r w:rsidR="00506FA3" w:rsidRPr="003B0A97">
        <w:rPr>
          <w:rFonts w:asciiTheme="majorHAnsi" w:eastAsia="MS Mincho" w:hAnsiTheme="majorHAnsi" w:cstheme="majorHAnsi"/>
          <w:b/>
          <w:color w:val="000000" w:themeColor="text1"/>
          <w:szCs w:val="26"/>
          <w:vertAlign w:val="superscript"/>
          <w:lang w:val="nl-NL" w:eastAsia="ja-JP"/>
        </w:rPr>
        <w:t>3</w:t>
      </w:r>
      <w:r w:rsidR="00506FA3" w:rsidRPr="003B0A97">
        <w:rPr>
          <w:rFonts w:asciiTheme="majorHAnsi" w:eastAsia="MS Mincho" w:hAnsiTheme="majorHAnsi" w:cstheme="majorHAnsi"/>
          <w:b/>
          <w:color w:val="000000" w:themeColor="text1"/>
          <w:szCs w:val="26"/>
          <w:lang w:val="nl-NL" w:eastAsia="ja-JP"/>
        </w:rPr>
        <w:t>) = P x 10</w:t>
      </w:r>
      <w:r w:rsidR="00506FA3" w:rsidRPr="003B0A97">
        <w:rPr>
          <w:rFonts w:asciiTheme="majorHAnsi" w:eastAsia="MS Mincho" w:hAnsiTheme="majorHAnsi" w:cstheme="majorHAnsi"/>
          <w:b/>
          <w:color w:val="000000" w:themeColor="text1"/>
          <w:szCs w:val="26"/>
          <w:vertAlign w:val="superscript"/>
          <w:lang w:val="nl-NL" w:eastAsia="ja-JP"/>
        </w:rPr>
        <w:t>3</w:t>
      </w:r>
      <w:r w:rsidR="00506FA3" w:rsidRPr="003B0A97">
        <w:rPr>
          <w:rFonts w:asciiTheme="majorHAnsi" w:eastAsia="MS Mincho" w:hAnsiTheme="majorHAnsi" w:cstheme="majorHAnsi"/>
          <w:b/>
          <w:color w:val="000000" w:themeColor="text1"/>
          <w:szCs w:val="26"/>
          <w:lang w:val="nl-NL" w:eastAsia="ja-JP"/>
        </w:rPr>
        <w:t>/ V x 10</w:t>
      </w:r>
      <w:r w:rsidR="00506FA3" w:rsidRPr="003B0A97">
        <w:rPr>
          <w:rFonts w:asciiTheme="majorHAnsi" w:eastAsia="MS Mincho" w:hAnsiTheme="majorHAnsi" w:cstheme="majorHAnsi"/>
          <w:b/>
          <w:color w:val="000000" w:themeColor="text1"/>
          <w:szCs w:val="26"/>
          <w:vertAlign w:val="superscript"/>
          <w:lang w:val="nl-NL" w:eastAsia="ja-JP"/>
        </w:rPr>
        <w:t>3</w:t>
      </w:r>
      <w:r w:rsidR="00506FA3" w:rsidRPr="003B0A97">
        <w:rPr>
          <w:rFonts w:asciiTheme="majorHAnsi" w:eastAsia="MS Mincho" w:hAnsiTheme="majorHAnsi" w:cstheme="majorHAnsi"/>
          <w:b/>
          <w:color w:val="000000" w:themeColor="text1"/>
          <w:szCs w:val="26"/>
          <w:lang w:val="nl-NL" w:eastAsia="ja-JP"/>
        </w:rPr>
        <w:t xml:space="preserve"> = P/V ( mg/l)</w:t>
      </w:r>
    </w:p>
    <w:p w:rsidR="00506FA3" w:rsidRPr="003B0A97" w:rsidRDefault="00506FA3" w:rsidP="00D551C0">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ab/>
        <w:t>Trong đó:</w:t>
      </w:r>
      <w:r w:rsidR="00D551C0" w:rsidRPr="003B0A97">
        <w:rPr>
          <w:rFonts w:asciiTheme="majorHAnsi" w:eastAsia="MS Mincho" w:hAnsiTheme="majorHAnsi" w:cstheme="majorHAnsi"/>
          <w:color w:val="000000" w:themeColor="text1"/>
          <w:szCs w:val="26"/>
          <w:lang w:val="nl-NL" w:eastAsia="ja-JP"/>
        </w:rPr>
        <w:t xml:space="preserve"> </w:t>
      </w:r>
      <w:r w:rsidRPr="003B0A97">
        <w:rPr>
          <w:rFonts w:asciiTheme="majorHAnsi" w:eastAsia="MS Mincho" w:hAnsiTheme="majorHAnsi" w:cstheme="majorHAnsi"/>
          <w:color w:val="000000" w:themeColor="text1"/>
          <w:szCs w:val="26"/>
          <w:lang w:val="nl-NL" w:eastAsia="ja-JP"/>
        </w:rPr>
        <w:t>P: Tổng tải lượng chất gây ô nhiễm (gam/ngày)</w:t>
      </w:r>
    </w:p>
    <w:p w:rsidR="00506FA3" w:rsidRPr="003B0A97" w:rsidRDefault="00506FA3" w:rsidP="00CE5F4C">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V: Thể tích nước thải sinh hoạ</w:t>
      </w:r>
      <w:r w:rsidR="00ED3493" w:rsidRPr="003B0A97">
        <w:rPr>
          <w:rFonts w:asciiTheme="majorHAnsi" w:eastAsia="MS Mincho" w:hAnsiTheme="majorHAnsi" w:cstheme="majorHAnsi"/>
          <w:color w:val="000000" w:themeColor="text1"/>
          <w:szCs w:val="26"/>
          <w:lang w:val="nl-NL" w:eastAsia="ja-JP"/>
        </w:rPr>
        <w:t>t (</w:t>
      </w:r>
      <w:r w:rsidRPr="003B0A97">
        <w:rPr>
          <w:rFonts w:asciiTheme="majorHAnsi" w:eastAsia="MS Mincho" w:hAnsiTheme="majorHAnsi" w:cstheme="majorHAnsi"/>
          <w:color w:val="000000" w:themeColor="text1"/>
          <w:szCs w:val="26"/>
          <w:lang w:val="nl-NL" w:eastAsia="ja-JP"/>
        </w:rPr>
        <w:t>m</w:t>
      </w:r>
      <w:r w:rsidRPr="003B0A97">
        <w:rPr>
          <w:rFonts w:asciiTheme="majorHAnsi" w:eastAsia="MS Mincho" w:hAnsiTheme="majorHAnsi" w:cstheme="majorHAnsi"/>
          <w:color w:val="000000" w:themeColor="text1"/>
          <w:szCs w:val="26"/>
          <w:vertAlign w:val="superscript"/>
          <w:lang w:val="nl-NL" w:eastAsia="ja-JP"/>
        </w:rPr>
        <w:t>3</w:t>
      </w:r>
      <w:r w:rsidRPr="003B0A97">
        <w:rPr>
          <w:rFonts w:asciiTheme="majorHAnsi" w:eastAsia="MS Mincho" w:hAnsiTheme="majorHAnsi" w:cstheme="majorHAnsi"/>
          <w:color w:val="000000" w:themeColor="text1"/>
          <w:szCs w:val="26"/>
          <w:lang w:val="nl-NL" w:eastAsia="ja-JP"/>
        </w:rPr>
        <w:t>/ngày)</w:t>
      </w:r>
    </w:p>
    <w:p w:rsidR="00506FA3" w:rsidRPr="003B0A97" w:rsidRDefault="00506FA3" w:rsidP="00CE5F4C">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C: Nồng độ chất gây ô nhiễm (mg/l)</w:t>
      </w:r>
    </w:p>
    <w:p w:rsidR="00506FA3" w:rsidRPr="003B0A97" w:rsidRDefault="00506FA3" w:rsidP="00CE5F4C">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ab/>
        <w:t>Theo tính toán như trên, ta tính được nồng độ các chất ô nhiễm trong nước thải sinh hoạt tại bảng sau:</w:t>
      </w:r>
    </w:p>
    <w:p w:rsidR="00506FA3" w:rsidRPr="003B0A97" w:rsidRDefault="00E2421D" w:rsidP="00CE5F4C">
      <w:pPr>
        <w:pStyle w:val="bngvevolt"/>
        <w:rPr>
          <w:rFonts w:asciiTheme="majorHAnsi" w:hAnsiTheme="majorHAnsi" w:cstheme="majorHAnsi"/>
          <w:color w:val="000000" w:themeColor="text1"/>
        </w:rPr>
      </w:pPr>
      <w:bookmarkStart w:id="147" w:name="_Toc205367105"/>
      <w:r w:rsidRPr="003B0A97">
        <w:rPr>
          <w:rFonts w:asciiTheme="majorHAnsi" w:hAnsiTheme="majorHAnsi" w:cstheme="majorHAnsi"/>
          <w:color w:val="000000" w:themeColor="text1"/>
        </w:rPr>
        <w:t>Bảng 4.8</w:t>
      </w:r>
      <w:r w:rsidR="006E4125" w:rsidRPr="003B0A97">
        <w:rPr>
          <w:rFonts w:asciiTheme="majorHAnsi" w:hAnsiTheme="majorHAnsi" w:cstheme="majorHAnsi"/>
          <w:color w:val="000000" w:themeColor="text1"/>
        </w:rPr>
        <w:t>:</w:t>
      </w:r>
      <w:r w:rsidR="002F13D7" w:rsidRPr="003B0A97">
        <w:rPr>
          <w:rFonts w:asciiTheme="majorHAnsi" w:hAnsiTheme="majorHAnsi" w:cstheme="majorHAnsi"/>
          <w:color w:val="000000" w:themeColor="text1"/>
        </w:rPr>
        <w:t xml:space="preserve"> Nồng độ các chất ô nhiễm có trong nước thải sinh hoạt</w:t>
      </w:r>
      <w:bookmarkEnd w:id="147"/>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842"/>
        <w:gridCol w:w="2499"/>
        <w:gridCol w:w="2872"/>
      </w:tblGrid>
      <w:tr w:rsidR="003B0A97" w:rsidRPr="003B0A97" w:rsidTr="003D0438">
        <w:trPr>
          <w:trHeight w:val="946"/>
          <w:jc w:val="center"/>
        </w:trPr>
        <w:tc>
          <w:tcPr>
            <w:tcW w:w="967" w:type="dxa"/>
            <w:shd w:val="clear" w:color="auto" w:fill="FFFFFF"/>
            <w:vAlign w:val="center"/>
          </w:tcPr>
          <w:p w:rsidR="00506FA3" w:rsidRPr="003B0A97" w:rsidRDefault="00506FA3" w:rsidP="00CE5F4C">
            <w:pPr>
              <w:contextualSpacing/>
              <w:jc w:val="center"/>
              <w:rPr>
                <w:rFonts w:asciiTheme="majorHAnsi" w:eastAsia="MS Mincho" w:hAnsiTheme="majorHAnsi" w:cstheme="majorHAnsi"/>
                <w:b/>
                <w:color w:val="000000" w:themeColor="text1"/>
                <w:szCs w:val="26"/>
                <w:lang w:eastAsia="ja-JP"/>
              </w:rPr>
            </w:pPr>
            <w:r w:rsidRPr="003B0A97">
              <w:rPr>
                <w:rFonts w:asciiTheme="majorHAnsi" w:eastAsia="MS Mincho" w:hAnsiTheme="majorHAnsi" w:cstheme="majorHAnsi"/>
                <w:b/>
                <w:color w:val="000000" w:themeColor="text1"/>
                <w:szCs w:val="26"/>
                <w:lang w:eastAsia="ja-JP"/>
              </w:rPr>
              <w:t>TT</w:t>
            </w:r>
          </w:p>
        </w:tc>
        <w:tc>
          <w:tcPr>
            <w:tcW w:w="2842" w:type="dxa"/>
            <w:shd w:val="clear" w:color="auto" w:fill="FFFFFF"/>
            <w:vAlign w:val="center"/>
          </w:tcPr>
          <w:p w:rsidR="00506FA3" w:rsidRPr="003B0A97" w:rsidRDefault="00506FA3" w:rsidP="00CE5F4C">
            <w:pPr>
              <w:contextualSpacing/>
              <w:jc w:val="center"/>
              <w:rPr>
                <w:rFonts w:asciiTheme="majorHAnsi" w:eastAsia="MS Mincho" w:hAnsiTheme="majorHAnsi" w:cstheme="majorHAnsi"/>
                <w:b/>
                <w:color w:val="000000" w:themeColor="text1"/>
                <w:szCs w:val="26"/>
                <w:lang w:eastAsia="ja-JP"/>
              </w:rPr>
            </w:pPr>
            <w:r w:rsidRPr="003B0A97">
              <w:rPr>
                <w:rFonts w:asciiTheme="majorHAnsi" w:eastAsia="MS Mincho" w:hAnsiTheme="majorHAnsi" w:cstheme="majorHAnsi"/>
                <w:b/>
                <w:color w:val="000000" w:themeColor="text1"/>
                <w:szCs w:val="26"/>
                <w:lang w:eastAsia="ja-JP"/>
              </w:rPr>
              <w:t>Chất ô nhiễm</w:t>
            </w:r>
          </w:p>
        </w:tc>
        <w:tc>
          <w:tcPr>
            <w:tcW w:w="2499" w:type="dxa"/>
            <w:shd w:val="clear" w:color="auto" w:fill="FFFFFF"/>
            <w:vAlign w:val="center"/>
          </w:tcPr>
          <w:p w:rsidR="00506FA3" w:rsidRPr="003B0A97" w:rsidRDefault="00506FA3" w:rsidP="00CE5F4C">
            <w:pPr>
              <w:contextualSpacing/>
              <w:jc w:val="center"/>
              <w:rPr>
                <w:rFonts w:asciiTheme="majorHAnsi" w:eastAsia="MS Mincho" w:hAnsiTheme="majorHAnsi" w:cstheme="majorHAnsi"/>
                <w:b/>
                <w:bCs/>
                <w:color w:val="000000" w:themeColor="text1"/>
                <w:szCs w:val="26"/>
                <w:lang w:eastAsia="ja-JP"/>
              </w:rPr>
            </w:pPr>
            <w:r w:rsidRPr="003B0A97">
              <w:rPr>
                <w:rFonts w:asciiTheme="majorHAnsi" w:eastAsia="MS Mincho" w:hAnsiTheme="majorHAnsi" w:cstheme="majorHAnsi"/>
                <w:b/>
                <w:bCs/>
                <w:color w:val="000000" w:themeColor="text1"/>
                <w:szCs w:val="26"/>
                <w:lang w:eastAsia="ja-JP"/>
              </w:rPr>
              <w:t xml:space="preserve">Nồng độ chất ô nhiễm </w:t>
            </w:r>
            <w:r w:rsidRPr="003B0A97">
              <w:rPr>
                <w:rFonts w:asciiTheme="majorHAnsi" w:eastAsia="MS Mincho" w:hAnsiTheme="majorHAnsi" w:cstheme="majorHAnsi"/>
                <w:bCs/>
                <w:color w:val="000000" w:themeColor="text1"/>
                <w:szCs w:val="26"/>
                <w:lang w:eastAsia="ja-JP"/>
              </w:rPr>
              <w:t>(mg/l)</w:t>
            </w:r>
          </w:p>
        </w:tc>
        <w:tc>
          <w:tcPr>
            <w:tcW w:w="2872" w:type="dxa"/>
            <w:shd w:val="clear" w:color="auto" w:fill="FFFFFF"/>
            <w:vAlign w:val="center"/>
          </w:tcPr>
          <w:p w:rsidR="00506FA3" w:rsidRPr="003B0A97" w:rsidRDefault="00506FA3"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QCĐP 01:2019/HY, (K=1,2; K</w:t>
            </w:r>
            <w:r w:rsidRPr="003B0A97">
              <w:rPr>
                <w:rFonts w:asciiTheme="majorHAnsi" w:eastAsia="Times New Roman" w:hAnsiTheme="majorHAnsi" w:cstheme="majorHAnsi"/>
                <w:b/>
                <w:color w:val="000000" w:themeColor="text1"/>
                <w:szCs w:val="26"/>
                <w:vertAlign w:val="subscript"/>
              </w:rPr>
              <w:t>hy</w:t>
            </w:r>
            <w:r w:rsidRPr="003B0A97">
              <w:rPr>
                <w:rFonts w:asciiTheme="majorHAnsi" w:eastAsia="Times New Roman" w:hAnsiTheme="majorHAnsi" w:cstheme="majorHAnsi"/>
                <w:b/>
                <w:color w:val="000000" w:themeColor="text1"/>
                <w:szCs w:val="26"/>
              </w:rPr>
              <w:t>=0,</w:t>
            </w:r>
            <w:r w:rsidR="00D8522E" w:rsidRPr="003B0A97">
              <w:rPr>
                <w:rFonts w:asciiTheme="majorHAnsi" w:eastAsia="Times New Roman" w:hAnsiTheme="majorHAnsi" w:cstheme="majorHAnsi"/>
                <w:b/>
                <w:color w:val="000000" w:themeColor="text1"/>
                <w:szCs w:val="26"/>
              </w:rPr>
              <w:t>85</w:t>
            </w:r>
            <w:r w:rsidRPr="003B0A97">
              <w:rPr>
                <w:rFonts w:asciiTheme="majorHAnsi" w:eastAsia="Times New Roman" w:hAnsiTheme="majorHAnsi" w:cstheme="majorHAnsi"/>
                <w:b/>
                <w:color w:val="000000" w:themeColor="text1"/>
                <w:szCs w:val="26"/>
              </w:rPr>
              <w:t>)</w:t>
            </w:r>
          </w:p>
        </w:tc>
      </w:tr>
      <w:tr w:rsidR="003B0A97" w:rsidRPr="003B0A97" w:rsidTr="003D0438">
        <w:trPr>
          <w:trHeight w:val="67"/>
          <w:jc w:val="center"/>
        </w:trPr>
        <w:tc>
          <w:tcPr>
            <w:tcW w:w="967"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1</w:t>
            </w:r>
          </w:p>
        </w:tc>
        <w:tc>
          <w:tcPr>
            <w:tcW w:w="284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vertAlign w:val="subscript"/>
                <w:lang w:eastAsia="ja-JP"/>
              </w:rPr>
            </w:pPr>
            <w:r w:rsidRPr="003B0A97">
              <w:rPr>
                <w:rFonts w:asciiTheme="majorHAnsi" w:eastAsia="MS Mincho" w:hAnsiTheme="majorHAnsi" w:cstheme="majorHAnsi"/>
                <w:color w:val="000000" w:themeColor="text1"/>
                <w:szCs w:val="26"/>
                <w:lang w:eastAsia="ja-JP"/>
              </w:rPr>
              <w:t>BOD</w:t>
            </w:r>
            <w:r w:rsidRPr="003B0A97">
              <w:rPr>
                <w:rFonts w:asciiTheme="majorHAnsi" w:eastAsia="MS Mincho" w:hAnsiTheme="majorHAnsi" w:cstheme="majorHAnsi"/>
                <w:color w:val="000000" w:themeColor="text1"/>
                <w:szCs w:val="26"/>
                <w:vertAlign w:val="subscript"/>
                <w:lang w:eastAsia="ja-JP"/>
              </w:rPr>
              <w:t>5</w:t>
            </w:r>
          </w:p>
        </w:tc>
        <w:tc>
          <w:tcPr>
            <w:tcW w:w="2499" w:type="dxa"/>
            <w:vAlign w:val="center"/>
          </w:tcPr>
          <w:p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1.111,1</w:t>
            </w:r>
          </w:p>
        </w:tc>
        <w:tc>
          <w:tcPr>
            <w:tcW w:w="2872" w:type="dxa"/>
            <w:vAlign w:val="center"/>
          </w:tcPr>
          <w:p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30,6</w:t>
            </w:r>
          </w:p>
        </w:tc>
      </w:tr>
      <w:tr w:rsidR="003B0A97" w:rsidRPr="003B0A97" w:rsidTr="003D0438">
        <w:trPr>
          <w:trHeight w:val="394"/>
          <w:jc w:val="center"/>
        </w:trPr>
        <w:tc>
          <w:tcPr>
            <w:tcW w:w="967"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2</w:t>
            </w:r>
          </w:p>
        </w:tc>
        <w:tc>
          <w:tcPr>
            <w:tcW w:w="284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COD</w:t>
            </w:r>
          </w:p>
        </w:tc>
        <w:tc>
          <w:tcPr>
            <w:tcW w:w="2499" w:type="dxa"/>
            <w:vAlign w:val="center"/>
          </w:tcPr>
          <w:p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1.977,8</w:t>
            </w:r>
          </w:p>
        </w:tc>
        <w:tc>
          <w:tcPr>
            <w:tcW w:w="2872" w:type="dxa"/>
            <w:vAlign w:val="center"/>
          </w:tcPr>
          <w:p w:rsidR="00BD6B3F" w:rsidRPr="003B0A97" w:rsidRDefault="00BD6B3F" w:rsidP="00BD6B3F">
            <w:pPr>
              <w:contextualSpacing/>
              <w:jc w:val="center"/>
              <w:rPr>
                <w:rFonts w:asciiTheme="majorHAnsi" w:eastAsia="Times New Roman" w:hAnsiTheme="majorHAnsi" w:cstheme="majorHAnsi"/>
                <w:b/>
                <w:color w:val="000000" w:themeColor="text1"/>
                <w:szCs w:val="26"/>
                <w:lang w:eastAsia="vi-VN"/>
              </w:rPr>
            </w:pPr>
            <w:r w:rsidRPr="003B0A97">
              <w:rPr>
                <w:rFonts w:asciiTheme="majorHAnsi" w:eastAsia="Times New Roman" w:hAnsiTheme="majorHAnsi" w:cstheme="majorHAnsi"/>
                <w:b/>
                <w:color w:val="000000" w:themeColor="text1"/>
                <w:szCs w:val="26"/>
                <w:lang w:eastAsia="vi-VN"/>
              </w:rPr>
              <w:t>-</w:t>
            </w:r>
          </w:p>
        </w:tc>
      </w:tr>
      <w:tr w:rsidR="003B0A97" w:rsidRPr="003B0A97" w:rsidTr="003D0438">
        <w:trPr>
          <w:trHeight w:val="380"/>
          <w:jc w:val="center"/>
        </w:trPr>
        <w:tc>
          <w:tcPr>
            <w:tcW w:w="967"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3</w:t>
            </w:r>
          </w:p>
        </w:tc>
        <w:tc>
          <w:tcPr>
            <w:tcW w:w="284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TSS</w:t>
            </w:r>
          </w:p>
        </w:tc>
        <w:tc>
          <w:tcPr>
            <w:tcW w:w="2499" w:type="dxa"/>
            <w:vAlign w:val="center"/>
          </w:tcPr>
          <w:p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1.911,1</w:t>
            </w:r>
          </w:p>
        </w:tc>
        <w:tc>
          <w:tcPr>
            <w:tcW w:w="2872" w:type="dxa"/>
            <w:vAlign w:val="center"/>
          </w:tcPr>
          <w:p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51</w:t>
            </w:r>
          </w:p>
        </w:tc>
      </w:tr>
      <w:tr w:rsidR="003B0A97" w:rsidRPr="003B0A97" w:rsidTr="003D0438">
        <w:trPr>
          <w:trHeight w:val="394"/>
          <w:jc w:val="center"/>
        </w:trPr>
        <w:tc>
          <w:tcPr>
            <w:tcW w:w="967"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4</w:t>
            </w:r>
          </w:p>
        </w:tc>
        <w:tc>
          <w:tcPr>
            <w:tcW w:w="284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Dầu mỡ</w:t>
            </w:r>
          </w:p>
        </w:tc>
        <w:tc>
          <w:tcPr>
            <w:tcW w:w="2499" w:type="dxa"/>
            <w:vAlign w:val="center"/>
          </w:tcPr>
          <w:p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444,4</w:t>
            </w:r>
          </w:p>
        </w:tc>
        <w:tc>
          <w:tcPr>
            <w:tcW w:w="2872" w:type="dxa"/>
            <w:vAlign w:val="center"/>
          </w:tcPr>
          <w:p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12</w:t>
            </w:r>
          </w:p>
        </w:tc>
      </w:tr>
      <w:tr w:rsidR="003B0A97" w:rsidRPr="003B0A97" w:rsidTr="003D0438">
        <w:trPr>
          <w:trHeight w:val="407"/>
          <w:jc w:val="center"/>
        </w:trPr>
        <w:tc>
          <w:tcPr>
            <w:tcW w:w="967"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5</w:t>
            </w:r>
          </w:p>
        </w:tc>
        <w:tc>
          <w:tcPr>
            <w:tcW w:w="2842" w:type="dxa"/>
            <w:vAlign w:val="center"/>
          </w:tcPr>
          <w:p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Coliform (MPN/100ml)</w:t>
            </w:r>
          </w:p>
        </w:tc>
        <w:tc>
          <w:tcPr>
            <w:tcW w:w="2499" w:type="dxa"/>
            <w:vAlign w:val="center"/>
          </w:tcPr>
          <w:p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222.222</w:t>
            </w:r>
          </w:p>
        </w:tc>
        <w:tc>
          <w:tcPr>
            <w:tcW w:w="2872" w:type="dxa"/>
            <w:vAlign w:val="center"/>
          </w:tcPr>
          <w:p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3.000</w:t>
            </w:r>
          </w:p>
        </w:tc>
      </w:tr>
    </w:tbl>
    <w:p w:rsidR="00506FA3" w:rsidRPr="003B0A97" w:rsidRDefault="007D67B2" w:rsidP="00CE5F4C">
      <w:pPr>
        <w:ind w:firstLine="720"/>
        <w:contextualSpacing/>
        <w:jc w:val="right"/>
        <w:rPr>
          <w:rFonts w:asciiTheme="majorHAnsi" w:eastAsia="MS Mincho" w:hAnsiTheme="majorHAnsi" w:cstheme="majorHAnsi"/>
          <w:i/>
          <w:color w:val="000000" w:themeColor="text1"/>
          <w:szCs w:val="26"/>
          <w:lang w:eastAsia="ja-JP"/>
        </w:rPr>
      </w:pPr>
      <w:r w:rsidRPr="003B0A97">
        <w:rPr>
          <w:rFonts w:asciiTheme="majorHAnsi" w:eastAsia="MS Mincho" w:hAnsiTheme="majorHAnsi" w:cstheme="majorHAnsi"/>
          <w:i/>
          <w:color w:val="000000" w:themeColor="text1"/>
          <w:szCs w:val="26"/>
          <w:lang w:eastAsia="ja-JP"/>
        </w:rPr>
        <w:t>(</w:t>
      </w:r>
      <w:r w:rsidR="00506FA3" w:rsidRPr="003B0A97">
        <w:rPr>
          <w:rFonts w:asciiTheme="majorHAnsi" w:eastAsia="MS Mincho" w:hAnsiTheme="majorHAnsi" w:cstheme="majorHAnsi"/>
          <w:i/>
          <w:color w:val="000000" w:themeColor="text1"/>
          <w:szCs w:val="26"/>
          <w:lang w:eastAsia="ja-JP"/>
        </w:rPr>
        <w:t>Nguồn: tính toán)</w:t>
      </w:r>
    </w:p>
    <w:p w:rsidR="00506FA3" w:rsidRPr="003B0A97" w:rsidRDefault="00506FA3" w:rsidP="00CE5F4C">
      <w:pPr>
        <w:ind w:firstLine="567"/>
        <w:contextualSpacing/>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 Nhận xét: Qua bảng</w:t>
      </w:r>
      <w:r w:rsidR="00503CD6" w:rsidRPr="003B0A97">
        <w:rPr>
          <w:rFonts w:asciiTheme="majorHAnsi" w:eastAsia="MS Mincho" w:hAnsiTheme="majorHAnsi" w:cstheme="majorHAnsi"/>
          <w:color w:val="000000" w:themeColor="text1"/>
          <w:szCs w:val="26"/>
          <w:lang w:eastAsia="ja-JP"/>
        </w:rPr>
        <w:t xml:space="preserve"> 4.8</w:t>
      </w:r>
      <w:r w:rsidRPr="003B0A97">
        <w:rPr>
          <w:rFonts w:asciiTheme="majorHAnsi" w:eastAsia="MS Mincho" w:hAnsiTheme="majorHAnsi" w:cstheme="majorHAnsi"/>
          <w:color w:val="000000" w:themeColor="text1"/>
          <w:szCs w:val="26"/>
          <w:lang w:eastAsia="ja-JP"/>
        </w:rPr>
        <w:t xml:space="preserve"> trên cho thấy:</w:t>
      </w:r>
    </w:p>
    <w:p w:rsidR="00BD6B3F" w:rsidRPr="003B0A97" w:rsidRDefault="00BD6B3F" w:rsidP="00BD6B3F">
      <w:pPr>
        <w:ind w:firstLine="567"/>
        <w:contextualSpacing/>
        <w:rPr>
          <w:rFonts w:eastAsia="MS Mincho"/>
          <w:color w:val="000000" w:themeColor="text1"/>
          <w:spacing w:val="-4"/>
          <w:szCs w:val="26"/>
          <w:lang w:eastAsia="ja-JP"/>
        </w:rPr>
      </w:pPr>
      <w:r w:rsidRPr="003B0A97">
        <w:rPr>
          <w:rFonts w:eastAsia="MS Mincho"/>
          <w:color w:val="000000" w:themeColor="text1"/>
          <w:spacing w:val="-4"/>
          <w:szCs w:val="26"/>
          <w:lang w:eastAsia="ja-JP"/>
        </w:rPr>
        <w:t xml:space="preserve">Tải lượng và nồng độ các chất ô nhiễm trong nước thải sinh hoạt phát sinh từ quá trình thi công xây dựng của dự án cao hơn so với </w:t>
      </w:r>
      <w:r w:rsidRPr="003B0A97">
        <w:rPr>
          <w:rFonts w:eastAsia="Times New Roman"/>
          <w:color w:val="000000" w:themeColor="text1"/>
          <w:szCs w:val="26"/>
        </w:rPr>
        <w:t>quy chuẩn cho phép</w:t>
      </w:r>
      <w:r w:rsidRPr="003B0A97">
        <w:rPr>
          <w:rFonts w:eastAsia="MS Mincho"/>
          <w:color w:val="000000" w:themeColor="text1"/>
          <w:spacing w:val="-4"/>
          <w:szCs w:val="26"/>
          <w:lang w:eastAsia="ja-JP"/>
        </w:rPr>
        <w:t xml:space="preserve"> nhiều lần cụ thể </w:t>
      </w:r>
      <w:r w:rsidR="00421DFC" w:rsidRPr="003B0A97">
        <w:rPr>
          <w:rFonts w:eastAsia="MS Mincho"/>
          <w:color w:val="000000" w:themeColor="text1"/>
          <w:spacing w:val="-4"/>
          <w:szCs w:val="26"/>
          <w:lang w:eastAsia="ja-JP"/>
        </w:rPr>
        <w:t>thông số</w:t>
      </w:r>
      <w:r w:rsidRPr="003B0A97">
        <w:rPr>
          <w:rFonts w:eastAsia="MS Mincho"/>
          <w:color w:val="000000" w:themeColor="text1"/>
          <w:spacing w:val="-4"/>
          <w:szCs w:val="26"/>
          <w:lang w:eastAsia="ja-JP"/>
        </w:rPr>
        <w:t xml:space="preserve"> BOD</w:t>
      </w:r>
      <w:r w:rsidRPr="003B0A97">
        <w:rPr>
          <w:rFonts w:eastAsia="MS Mincho"/>
          <w:color w:val="000000" w:themeColor="text1"/>
          <w:spacing w:val="-4"/>
          <w:szCs w:val="26"/>
          <w:vertAlign w:val="subscript"/>
          <w:lang w:eastAsia="ja-JP"/>
        </w:rPr>
        <w:t>5</w:t>
      </w:r>
      <w:r w:rsidRPr="003B0A97">
        <w:rPr>
          <w:rFonts w:eastAsia="MS Mincho"/>
          <w:color w:val="000000" w:themeColor="text1"/>
          <w:spacing w:val="-4"/>
          <w:szCs w:val="26"/>
          <w:lang w:eastAsia="ja-JP"/>
        </w:rPr>
        <w:t xml:space="preserve"> vượt 36,3 lần; </w:t>
      </w:r>
      <w:r w:rsidR="00421DFC" w:rsidRPr="003B0A97">
        <w:rPr>
          <w:rFonts w:eastAsia="MS Mincho"/>
          <w:color w:val="000000" w:themeColor="text1"/>
          <w:spacing w:val="-4"/>
          <w:szCs w:val="26"/>
          <w:lang w:eastAsia="ja-JP"/>
        </w:rPr>
        <w:t xml:space="preserve">thông số </w:t>
      </w:r>
      <w:r w:rsidRPr="003B0A97">
        <w:rPr>
          <w:rFonts w:eastAsia="MS Mincho"/>
          <w:color w:val="000000" w:themeColor="text1"/>
          <w:spacing w:val="-4"/>
          <w:szCs w:val="26"/>
          <w:lang w:eastAsia="ja-JP"/>
        </w:rPr>
        <w:t xml:space="preserve">TSS vượt 37,47 lần; </w:t>
      </w:r>
      <w:r w:rsidR="00421DFC" w:rsidRPr="003B0A97">
        <w:rPr>
          <w:rFonts w:eastAsia="MS Mincho"/>
          <w:color w:val="000000" w:themeColor="text1"/>
          <w:spacing w:val="-4"/>
          <w:szCs w:val="26"/>
          <w:lang w:eastAsia="ja-JP"/>
        </w:rPr>
        <w:t xml:space="preserve">thông số </w:t>
      </w:r>
      <w:r w:rsidRPr="003B0A97">
        <w:rPr>
          <w:rFonts w:eastAsia="MS Mincho"/>
          <w:color w:val="000000" w:themeColor="text1"/>
          <w:spacing w:val="-4"/>
          <w:szCs w:val="26"/>
          <w:lang w:eastAsia="ja-JP"/>
        </w:rPr>
        <w:t xml:space="preserve">dầu mỡ vượt 37,03 lần và </w:t>
      </w:r>
      <w:r w:rsidR="00421DFC" w:rsidRPr="003B0A97">
        <w:rPr>
          <w:rFonts w:eastAsia="MS Mincho"/>
          <w:color w:val="000000" w:themeColor="text1"/>
          <w:spacing w:val="-4"/>
          <w:szCs w:val="26"/>
          <w:lang w:eastAsia="ja-JP"/>
        </w:rPr>
        <w:t xml:space="preserve">thông số </w:t>
      </w:r>
      <w:r w:rsidRPr="003B0A97">
        <w:rPr>
          <w:rFonts w:eastAsia="MS Mincho"/>
          <w:color w:val="000000" w:themeColor="text1"/>
          <w:spacing w:val="-4"/>
          <w:szCs w:val="26"/>
          <w:lang w:eastAsia="ja-JP"/>
        </w:rPr>
        <w:t>Colifom vượt 74,07 lần.</w:t>
      </w:r>
    </w:p>
    <w:p w:rsidR="00506FA3" w:rsidRPr="003B0A97" w:rsidRDefault="00506FA3" w:rsidP="00CE5F4C">
      <w:pPr>
        <w:ind w:firstLine="567"/>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 Nước mưa chảy tràn:</w:t>
      </w:r>
    </w:p>
    <w:p w:rsidR="00506FA3" w:rsidRPr="003B0A97" w:rsidRDefault="00506FA3"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Nước mưa chảy tràn: Nước mưa có thể lôi cuốn các loại rác và chất thải rắn xuống vùng trũng của khu vực làm cản trở, tắc nghẽn dòng chảy. Ngoài ra các chất có thể bị nước mưa rửa trôi tại mặt bằng Dự án còn có đất, cát bụi và một lượng nhỏ dầu mỡ thải rơi vãi ra đất từ quá trình xây dựng.</w:t>
      </w:r>
    </w:p>
    <w:p w:rsidR="00506FA3" w:rsidRPr="003B0A97" w:rsidRDefault="00506FA3"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Lượng mưa tại Hưng Yên</w:t>
      </w:r>
      <w:r w:rsidR="00F44B7A" w:rsidRPr="003B0A97">
        <w:rPr>
          <w:rFonts w:asciiTheme="majorHAnsi" w:hAnsiTheme="majorHAnsi" w:cstheme="majorHAnsi"/>
          <w:color w:val="000000" w:themeColor="text1"/>
          <w:szCs w:val="26"/>
        </w:rPr>
        <w:t xml:space="preserve"> </w:t>
      </w:r>
      <w:r w:rsidR="00C12596" w:rsidRPr="003B0A97">
        <w:rPr>
          <w:rFonts w:asciiTheme="majorHAnsi" w:hAnsiTheme="majorHAnsi" w:cstheme="majorHAnsi"/>
          <w:color w:val="000000" w:themeColor="text1"/>
          <w:szCs w:val="26"/>
        </w:rPr>
        <w:t xml:space="preserve">cao nhất </w:t>
      </w:r>
      <w:r w:rsidR="00F44B7A" w:rsidRPr="003B0A97">
        <w:rPr>
          <w:rFonts w:asciiTheme="majorHAnsi" w:hAnsiTheme="majorHAnsi" w:cstheme="majorHAnsi"/>
          <w:color w:val="000000" w:themeColor="text1"/>
          <w:szCs w:val="26"/>
        </w:rPr>
        <w:t xml:space="preserve">trong 5 năm gần </w:t>
      </w:r>
      <w:r w:rsidR="00C12596" w:rsidRPr="003B0A97">
        <w:rPr>
          <w:rFonts w:asciiTheme="majorHAnsi" w:hAnsiTheme="majorHAnsi" w:cstheme="majorHAnsi"/>
          <w:color w:val="000000" w:themeColor="text1"/>
          <w:szCs w:val="26"/>
        </w:rPr>
        <w:t>đây vào năm 20</w:t>
      </w:r>
      <w:r w:rsidR="003D6F4D" w:rsidRPr="003B0A97">
        <w:rPr>
          <w:rFonts w:asciiTheme="majorHAnsi" w:hAnsiTheme="majorHAnsi" w:cstheme="majorHAnsi"/>
          <w:color w:val="000000" w:themeColor="text1"/>
          <w:szCs w:val="26"/>
        </w:rPr>
        <w:t>2</w:t>
      </w:r>
      <w:r w:rsidR="00A03207" w:rsidRPr="003B0A97">
        <w:rPr>
          <w:rFonts w:asciiTheme="majorHAnsi" w:hAnsiTheme="majorHAnsi" w:cstheme="majorHAnsi"/>
          <w:color w:val="000000" w:themeColor="text1"/>
          <w:szCs w:val="26"/>
        </w:rPr>
        <w:t>4</w:t>
      </w:r>
      <w:r w:rsidR="00850501"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w:t>
      </w:r>
      <w:r w:rsidR="003A701D" w:rsidRPr="003B0A97">
        <w:rPr>
          <w:color w:val="000000" w:themeColor="text1"/>
          <w:szCs w:val="26"/>
        </w:rPr>
        <w:t>Trung tâm khí tượng thủy văn Hưng Yên</w:t>
      </w:r>
      <w:r w:rsidRPr="003B0A97">
        <w:rPr>
          <w:rFonts w:asciiTheme="majorHAnsi" w:hAnsiTheme="majorHAnsi" w:cstheme="majorHAnsi"/>
          <w:color w:val="000000" w:themeColor="text1"/>
          <w:szCs w:val="26"/>
        </w:rPr>
        <w:t>)</w:t>
      </w:r>
      <w:r w:rsidR="00F44B7A"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 xml:space="preserve">là </w:t>
      </w:r>
      <w:r w:rsidR="00A03207" w:rsidRPr="003B0A97">
        <w:rPr>
          <w:rFonts w:asciiTheme="majorHAnsi" w:hAnsiTheme="majorHAnsi" w:cstheme="majorHAnsi"/>
          <w:color w:val="000000" w:themeColor="text1"/>
          <w:szCs w:val="26"/>
        </w:rPr>
        <w:t>2.312,2</w:t>
      </w:r>
      <w:r w:rsidRPr="003B0A97">
        <w:rPr>
          <w:rFonts w:asciiTheme="majorHAnsi" w:hAnsiTheme="majorHAnsi" w:cstheme="majorHAnsi"/>
          <w:color w:val="000000" w:themeColor="text1"/>
          <w:szCs w:val="26"/>
        </w:rPr>
        <w:t xml:space="preserve"> mm, diện tích khu vực </w:t>
      </w:r>
      <w:r w:rsidR="00A03207" w:rsidRPr="003B0A97">
        <w:rPr>
          <w:rFonts w:asciiTheme="majorHAnsi" w:hAnsiTheme="majorHAnsi" w:cstheme="majorHAnsi"/>
          <w:color w:val="000000" w:themeColor="text1"/>
          <w:szCs w:val="26"/>
        </w:rPr>
        <w:t>xây dựng hạ tầng bổ sung của dự án</w:t>
      </w:r>
      <w:r w:rsidRPr="003B0A97">
        <w:rPr>
          <w:rFonts w:asciiTheme="majorHAnsi" w:hAnsiTheme="majorHAnsi" w:cstheme="majorHAnsi"/>
          <w:color w:val="000000" w:themeColor="text1"/>
          <w:szCs w:val="26"/>
        </w:rPr>
        <w:t xml:space="preserve"> khoả</w:t>
      </w:r>
      <w:r w:rsidR="00277DC2" w:rsidRPr="003B0A97">
        <w:rPr>
          <w:rFonts w:asciiTheme="majorHAnsi" w:hAnsiTheme="majorHAnsi" w:cstheme="majorHAnsi"/>
          <w:color w:val="000000" w:themeColor="text1"/>
          <w:szCs w:val="26"/>
        </w:rPr>
        <w:t xml:space="preserve">ng </w:t>
      </w:r>
      <w:r w:rsidR="00A03207" w:rsidRPr="003B0A97">
        <w:rPr>
          <w:rFonts w:asciiTheme="majorHAnsi" w:hAnsiTheme="majorHAnsi" w:cstheme="majorHAnsi"/>
          <w:color w:val="000000" w:themeColor="text1"/>
          <w:szCs w:val="26"/>
        </w:rPr>
        <w:t>58.400</w:t>
      </w:r>
      <w:r w:rsidRPr="003B0A97">
        <w:rPr>
          <w:rFonts w:asciiTheme="majorHAnsi" w:hAnsiTheme="majorHAnsi" w:cstheme="majorHAnsi"/>
          <w:color w:val="000000" w:themeColor="text1"/>
          <w:szCs w:val="26"/>
        </w:rPr>
        <w:t>m</w:t>
      </w:r>
      <w:r w:rsidRPr="003B0A97">
        <w:rPr>
          <w:rFonts w:asciiTheme="majorHAnsi" w:hAnsiTheme="majorHAnsi" w:cstheme="majorHAnsi"/>
          <w:color w:val="000000" w:themeColor="text1"/>
          <w:szCs w:val="26"/>
          <w:vertAlign w:val="superscript"/>
        </w:rPr>
        <w:t>2</w:t>
      </w:r>
      <w:r w:rsidRPr="003B0A97">
        <w:rPr>
          <w:rFonts w:asciiTheme="majorHAnsi" w:hAnsiTheme="majorHAnsi" w:cstheme="majorHAnsi"/>
          <w:color w:val="000000" w:themeColor="text1"/>
          <w:szCs w:val="26"/>
        </w:rPr>
        <w:t xml:space="preserve">. Vậy lượng mưa trong </w:t>
      </w:r>
      <w:r w:rsidR="00217EE5" w:rsidRPr="003B0A97">
        <w:rPr>
          <w:rFonts w:asciiTheme="majorHAnsi" w:hAnsiTheme="majorHAnsi" w:cstheme="majorHAnsi"/>
          <w:color w:val="000000" w:themeColor="text1"/>
          <w:szCs w:val="26"/>
        </w:rPr>
        <w:t>giai</w:t>
      </w:r>
      <w:r w:rsidR="00217EE5" w:rsidRPr="003B0A97">
        <w:rPr>
          <w:rFonts w:asciiTheme="majorHAnsi" w:hAnsiTheme="majorHAnsi" w:cstheme="majorHAnsi"/>
          <w:color w:val="000000" w:themeColor="text1"/>
          <w:szCs w:val="26"/>
          <w:lang w:val="vi-VN"/>
        </w:rPr>
        <w:t xml:space="preserve"> đoạn</w:t>
      </w:r>
      <w:r w:rsidRPr="003B0A97">
        <w:rPr>
          <w:rFonts w:asciiTheme="majorHAnsi" w:hAnsiTheme="majorHAnsi" w:cstheme="majorHAnsi"/>
          <w:color w:val="000000" w:themeColor="text1"/>
          <w:szCs w:val="26"/>
        </w:rPr>
        <w:t xml:space="preserve"> xây dựng, lắp đặt máy móc tính trung bình khoảng:</w:t>
      </w:r>
      <w:r w:rsidR="00F44B7A" w:rsidRPr="003B0A97">
        <w:rPr>
          <w:rFonts w:asciiTheme="majorHAnsi" w:hAnsiTheme="majorHAnsi" w:cstheme="majorHAnsi"/>
          <w:color w:val="000000" w:themeColor="text1"/>
          <w:szCs w:val="26"/>
        </w:rPr>
        <w:t xml:space="preserve"> </w:t>
      </w:r>
      <w:r w:rsidR="000477D8" w:rsidRPr="003B0A97">
        <w:rPr>
          <w:rFonts w:asciiTheme="majorHAnsi" w:hAnsiTheme="majorHAnsi" w:cstheme="majorHAnsi"/>
          <w:color w:val="000000" w:themeColor="text1"/>
          <w:szCs w:val="26"/>
        </w:rPr>
        <w:t xml:space="preserve">Q = </w:t>
      </w:r>
      <w:r w:rsidR="00A03207" w:rsidRPr="003B0A97">
        <w:rPr>
          <w:rFonts w:asciiTheme="majorHAnsi" w:hAnsiTheme="majorHAnsi" w:cstheme="majorHAnsi"/>
          <w:color w:val="000000" w:themeColor="text1"/>
          <w:szCs w:val="26"/>
        </w:rPr>
        <w:t>58.400</w:t>
      </w:r>
      <w:r w:rsidR="00995CCA"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 xml:space="preserve">x </w:t>
      </w:r>
      <w:r w:rsidR="003C3AE4" w:rsidRPr="003B0A97">
        <w:rPr>
          <w:rFonts w:asciiTheme="majorHAnsi" w:hAnsiTheme="majorHAnsi" w:cstheme="majorHAnsi"/>
          <w:color w:val="000000" w:themeColor="text1"/>
          <w:szCs w:val="26"/>
        </w:rPr>
        <w:t>2.</w:t>
      </w:r>
      <w:r w:rsidR="00A03207" w:rsidRPr="003B0A97">
        <w:rPr>
          <w:rFonts w:asciiTheme="majorHAnsi" w:hAnsiTheme="majorHAnsi" w:cstheme="majorHAnsi"/>
          <w:color w:val="000000" w:themeColor="text1"/>
          <w:szCs w:val="26"/>
        </w:rPr>
        <w:t>312,2</w:t>
      </w:r>
      <w:r w:rsidR="00F44B7A"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x 10</w:t>
      </w:r>
      <w:r w:rsidRPr="003B0A97">
        <w:rPr>
          <w:rFonts w:asciiTheme="majorHAnsi" w:hAnsiTheme="majorHAnsi" w:cstheme="majorHAnsi"/>
          <w:color w:val="000000" w:themeColor="text1"/>
          <w:szCs w:val="26"/>
          <w:vertAlign w:val="superscript"/>
        </w:rPr>
        <w:t>-3</w:t>
      </w:r>
      <w:r w:rsidR="009D4C3F" w:rsidRPr="003B0A97">
        <w:rPr>
          <w:rFonts w:asciiTheme="majorHAnsi" w:hAnsiTheme="majorHAnsi" w:cstheme="majorHAnsi"/>
          <w:color w:val="000000" w:themeColor="text1"/>
          <w:szCs w:val="26"/>
        </w:rPr>
        <w:t xml:space="preserve">x </w:t>
      </w:r>
      <w:r w:rsidR="00646BE4" w:rsidRPr="003B0A97">
        <w:rPr>
          <w:rFonts w:asciiTheme="majorHAnsi" w:hAnsiTheme="majorHAnsi" w:cstheme="majorHAnsi"/>
          <w:color w:val="000000" w:themeColor="text1"/>
          <w:szCs w:val="26"/>
          <w:lang w:val="vi-VN"/>
        </w:rPr>
        <w:t>1</w:t>
      </w:r>
      <w:r w:rsidR="00A03207" w:rsidRPr="003B0A97">
        <w:rPr>
          <w:rFonts w:asciiTheme="majorHAnsi" w:hAnsiTheme="majorHAnsi" w:cstheme="majorHAnsi"/>
          <w:color w:val="000000" w:themeColor="text1"/>
          <w:szCs w:val="26"/>
        </w:rPr>
        <w:t>2</w:t>
      </w:r>
      <w:r w:rsidR="00CB5055" w:rsidRPr="003B0A97">
        <w:rPr>
          <w:rFonts w:asciiTheme="majorHAnsi" w:hAnsiTheme="majorHAnsi" w:cstheme="majorHAnsi"/>
          <w:color w:val="000000" w:themeColor="text1"/>
          <w:szCs w:val="26"/>
        </w:rPr>
        <w:t>/</w:t>
      </w:r>
      <w:r w:rsidRPr="003B0A97">
        <w:rPr>
          <w:rFonts w:asciiTheme="majorHAnsi" w:hAnsiTheme="majorHAnsi" w:cstheme="majorHAnsi"/>
          <w:color w:val="000000" w:themeColor="text1"/>
          <w:szCs w:val="26"/>
        </w:rPr>
        <w:t>12 =</w:t>
      </w:r>
      <w:r w:rsidR="00C12596" w:rsidRPr="003B0A97">
        <w:rPr>
          <w:rFonts w:asciiTheme="majorHAnsi" w:hAnsiTheme="majorHAnsi" w:cstheme="majorHAnsi"/>
          <w:color w:val="000000" w:themeColor="text1"/>
          <w:szCs w:val="26"/>
        </w:rPr>
        <w:t xml:space="preserve"> </w:t>
      </w:r>
      <w:r w:rsidR="00A03207" w:rsidRPr="003B0A97">
        <w:rPr>
          <w:rFonts w:asciiTheme="majorHAnsi" w:hAnsiTheme="majorHAnsi" w:cstheme="majorHAnsi"/>
          <w:color w:val="000000" w:themeColor="text1"/>
          <w:szCs w:val="26"/>
        </w:rPr>
        <w:t>135.032</w:t>
      </w:r>
      <w:r w:rsidR="00217EE5" w:rsidRPr="003B0A97">
        <w:rPr>
          <w:rFonts w:asciiTheme="majorHAnsi" w:hAnsiTheme="majorHAnsi" w:cstheme="majorHAnsi"/>
          <w:color w:val="000000" w:themeColor="text1"/>
          <w:szCs w:val="26"/>
          <w:lang w:val="vi-VN"/>
        </w:rPr>
        <w:t xml:space="preserve"> m</w:t>
      </w:r>
      <w:r w:rsidR="00217EE5" w:rsidRPr="003B0A97">
        <w:rPr>
          <w:rFonts w:asciiTheme="majorHAnsi" w:hAnsiTheme="majorHAnsi" w:cstheme="majorHAnsi"/>
          <w:color w:val="000000" w:themeColor="text1"/>
          <w:szCs w:val="26"/>
          <w:vertAlign w:val="superscript"/>
          <w:lang w:val="vi-VN"/>
        </w:rPr>
        <w:t>3</w:t>
      </w:r>
      <w:r w:rsidR="00217EE5" w:rsidRPr="003B0A97">
        <w:rPr>
          <w:rFonts w:asciiTheme="majorHAnsi" w:hAnsiTheme="majorHAnsi" w:cstheme="majorHAnsi"/>
          <w:color w:val="000000" w:themeColor="text1"/>
          <w:szCs w:val="26"/>
          <w:lang w:val="vi-VN"/>
        </w:rPr>
        <w:t>.</w:t>
      </w:r>
    </w:p>
    <w:p w:rsidR="00506FA3" w:rsidRPr="003B0A97" w:rsidRDefault="00506FA3"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Theo số liệu của tổ chức</w:t>
      </w:r>
      <w:r w:rsidR="00421DFC"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lang w:val="vi-VN"/>
        </w:rPr>
        <w:t>Y</w:t>
      </w:r>
      <w:r w:rsidR="0032520F"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lang w:val="vi-VN"/>
        </w:rPr>
        <w:t>tế thế giới, WHO, 1993 nồng độ các chất ô nhiễm đo được trong nước mưa chảy tràn như hàm lượng tổng N khoảng 0,5- 1,5 mg/l; hàm lượng Photpho khoảng 0,004- 0,03 mg/l; hàm lượng COD khoảng 10</w:t>
      </w:r>
      <w:r w:rsidR="0006642A"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lang w:val="vi-VN"/>
        </w:rPr>
        <w:t>- 20 mg/l; hàm lượng TSS khoảng 10- 20 mg/l.</w:t>
      </w:r>
    </w:p>
    <w:p w:rsidR="00506FA3" w:rsidRPr="003B0A97" w:rsidRDefault="00506FA3"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lastRenderedPageBreak/>
        <w:t xml:space="preserve">Nước mưa chảy tràn xuất hiện sau khi mặt đất bão hòa nước khi xảy ra mưa. Thành phần của nước mưa chảy tràn rất khó ước tính và biến đổi theo thời gian mưa. </w:t>
      </w:r>
    </w:p>
    <w:p w:rsidR="00A9458B" w:rsidRPr="003B0A97" w:rsidRDefault="00E726BA" w:rsidP="00CE5F4C">
      <w:pPr>
        <w:ind w:firstLine="567"/>
        <w:contextualSpacing/>
        <w:rPr>
          <w:rFonts w:asciiTheme="majorHAnsi" w:hAnsiTheme="majorHAnsi" w:cstheme="majorHAnsi"/>
          <w:b/>
          <w:i/>
          <w:color w:val="000000" w:themeColor="text1"/>
          <w:szCs w:val="26"/>
        </w:rPr>
      </w:pPr>
      <w:bookmarkStart w:id="148" w:name="_Toc422316089"/>
      <w:bookmarkStart w:id="149" w:name="_Toc426615351"/>
      <w:r w:rsidRPr="003B0A97">
        <w:rPr>
          <w:rFonts w:asciiTheme="majorHAnsi" w:hAnsiTheme="majorHAnsi" w:cstheme="majorHAnsi"/>
          <w:b/>
          <w:i/>
          <w:color w:val="000000" w:themeColor="text1"/>
          <w:szCs w:val="26"/>
        </w:rPr>
        <w:t>c</w:t>
      </w:r>
      <w:r w:rsidR="00A9458B" w:rsidRPr="003B0A97">
        <w:rPr>
          <w:rFonts w:asciiTheme="majorHAnsi" w:hAnsiTheme="majorHAnsi" w:cstheme="majorHAnsi"/>
          <w:b/>
          <w:i/>
          <w:color w:val="000000" w:themeColor="text1"/>
          <w:szCs w:val="26"/>
        </w:rPr>
        <w:t>.</w:t>
      </w:r>
      <w:r w:rsidRPr="003B0A97">
        <w:rPr>
          <w:rFonts w:asciiTheme="majorHAnsi" w:hAnsiTheme="majorHAnsi" w:cstheme="majorHAnsi"/>
          <w:b/>
          <w:i/>
          <w:color w:val="000000" w:themeColor="text1"/>
          <w:szCs w:val="26"/>
        </w:rPr>
        <w:t xml:space="preserve"> Tác động do chất thải rắn</w:t>
      </w:r>
    </w:p>
    <w:p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w:t>
      </w:r>
      <w:r w:rsidRPr="003B0A97">
        <w:rPr>
          <w:rFonts w:asciiTheme="majorHAnsi" w:hAnsiTheme="majorHAnsi" w:cstheme="majorHAnsi"/>
          <w:b/>
          <w:i/>
          <w:color w:val="000000" w:themeColor="text1"/>
          <w:szCs w:val="26"/>
        </w:rPr>
        <w:t>Nguồn phát sinh chất thải rắn</w:t>
      </w:r>
    </w:p>
    <w:p w:rsidR="00E726BA" w:rsidRPr="003B0A97" w:rsidRDefault="00E726BA" w:rsidP="00CE5F4C">
      <w:pPr>
        <w:widowControl w:val="0"/>
        <w:ind w:firstLine="709"/>
        <w:rPr>
          <w:rFonts w:asciiTheme="majorHAnsi" w:hAnsiTheme="majorHAnsi" w:cstheme="majorHAnsi"/>
          <w:color w:val="000000" w:themeColor="text1"/>
          <w:szCs w:val="26"/>
        </w:rPr>
      </w:pPr>
      <w:r w:rsidRPr="003B0A97">
        <w:rPr>
          <w:rFonts w:asciiTheme="majorHAnsi" w:hAnsiTheme="majorHAnsi" w:cstheme="majorHAnsi"/>
          <w:i/>
          <w:color w:val="000000" w:themeColor="text1"/>
          <w:szCs w:val="26"/>
        </w:rPr>
        <w:t>* Thành phần chất thải rắn:</w:t>
      </w:r>
    </w:p>
    <w:p w:rsidR="00E726BA" w:rsidRPr="003B0A97" w:rsidRDefault="00E726BA"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 xml:space="preserve">Quá trình </w:t>
      </w:r>
      <w:r w:rsidRPr="003B0A97">
        <w:rPr>
          <w:rFonts w:asciiTheme="majorHAnsi" w:hAnsiTheme="majorHAnsi" w:cstheme="majorHAnsi"/>
          <w:color w:val="000000" w:themeColor="text1"/>
          <w:szCs w:val="26"/>
          <w:lang w:val="vi-VN"/>
        </w:rPr>
        <w:t>xây dựng của dự án phát sinh các chất thải rắn bao gồm:</w:t>
      </w:r>
    </w:p>
    <w:p w:rsidR="00E726BA" w:rsidRPr="003B0A97" w:rsidRDefault="00E726BA"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Chất thải rắn xây dựng: sắt, thép, đất cát…</w:t>
      </w:r>
    </w:p>
    <w:p w:rsidR="00E726BA" w:rsidRPr="003B0A97" w:rsidRDefault="00E726BA"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Chất thải rắn sinh hoạt: bao bì chứa, cơm canh thừa…</w:t>
      </w:r>
    </w:p>
    <w:p w:rsidR="00E726BA" w:rsidRPr="003B0A97" w:rsidRDefault="00E726BA" w:rsidP="00CE5F4C">
      <w:pPr>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Chất thải nguy hại: dầu mỡ thải, giẻ lau dính dầu, thùng chứa dầu.</w:t>
      </w:r>
    </w:p>
    <w:p w:rsidR="00E726BA" w:rsidRPr="003B0A97" w:rsidRDefault="00E726BA" w:rsidP="00CE5F4C">
      <w:pPr>
        <w:ind w:firstLine="720"/>
        <w:contextualSpacing/>
        <w:rPr>
          <w:rFonts w:asciiTheme="majorHAnsi" w:eastAsia="Times New Roman" w:hAnsiTheme="majorHAnsi" w:cstheme="majorHAnsi"/>
          <w:i/>
          <w:color w:val="000000" w:themeColor="text1"/>
          <w:szCs w:val="26"/>
          <w:lang w:val="vi-VN"/>
        </w:rPr>
      </w:pPr>
      <w:r w:rsidRPr="003B0A97">
        <w:rPr>
          <w:rFonts w:asciiTheme="majorHAnsi" w:eastAsia="Times New Roman" w:hAnsiTheme="majorHAnsi" w:cstheme="majorHAnsi"/>
          <w:i/>
          <w:color w:val="000000" w:themeColor="text1"/>
          <w:szCs w:val="26"/>
          <w:lang w:val="vi-VN"/>
        </w:rPr>
        <w:t>Chất thải rắn xây dựng:</w:t>
      </w:r>
    </w:p>
    <w:p w:rsidR="00E726BA" w:rsidRPr="003B0A97" w:rsidRDefault="00901178" w:rsidP="00CE5F4C">
      <w:pPr>
        <w:pStyle w:val="BodyText"/>
        <w:tabs>
          <w:tab w:val="left" w:pos="0"/>
        </w:tabs>
        <w:spacing w:after="0"/>
        <w:ind w:firstLine="709"/>
        <w:rPr>
          <w:rFonts w:asciiTheme="majorHAnsi" w:hAnsiTheme="majorHAnsi" w:cstheme="majorHAnsi"/>
          <w:color w:val="000000" w:themeColor="text1"/>
          <w:sz w:val="26"/>
          <w:szCs w:val="26"/>
          <w:lang w:val="pt-BR"/>
        </w:rPr>
      </w:pPr>
      <w:r w:rsidRPr="003B0A97">
        <w:rPr>
          <w:rFonts w:asciiTheme="majorHAnsi" w:hAnsiTheme="majorHAnsi" w:cstheme="majorHAnsi"/>
          <w:color w:val="000000" w:themeColor="text1"/>
          <w:sz w:val="26"/>
          <w:szCs w:val="26"/>
          <w:lang w:val="vi-VN"/>
        </w:rPr>
        <w:t xml:space="preserve">CTR xây dựng phát sinh có nguyên vật liệu trong quá trình thi công. </w:t>
      </w:r>
      <w:r w:rsidR="00E726BA" w:rsidRPr="003B0A97">
        <w:rPr>
          <w:rFonts w:asciiTheme="majorHAnsi" w:hAnsiTheme="majorHAnsi" w:cstheme="majorHAnsi"/>
          <w:color w:val="000000" w:themeColor="text1"/>
          <w:sz w:val="26"/>
          <w:szCs w:val="26"/>
          <w:lang w:val="vi-VN"/>
        </w:rPr>
        <w:t>Khối lượng các loại chất thải</w:t>
      </w:r>
      <w:r w:rsidRPr="003B0A97">
        <w:rPr>
          <w:rFonts w:asciiTheme="majorHAnsi" w:hAnsiTheme="majorHAnsi" w:cstheme="majorHAnsi"/>
          <w:color w:val="000000" w:themeColor="text1"/>
          <w:sz w:val="26"/>
          <w:szCs w:val="26"/>
          <w:lang w:val="vi-VN"/>
        </w:rPr>
        <w:t xml:space="preserve"> rắn xây dựng</w:t>
      </w:r>
      <w:r w:rsidR="00E726BA" w:rsidRPr="003B0A97">
        <w:rPr>
          <w:rFonts w:asciiTheme="majorHAnsi" w:hAnsiTheme="majorHAnsi" w:cstheme="majorHAnsi"/>
          <w:color w:val="000000" w:themeColor="text1"/>
          <w:sz w:val="26"/>
          <w:szCs w:val="26"/>
          <w:lang w:val="vi-VN"/>
        </w:rPr>
        <w:t xml:space="preserve">  phát sinh phụ thuộc vào quá trình thi công, sự quản lý của chủ thầu. </w:t>
      </w:r>
      <w:r w:rsidR="00E726BA" w:rsidRPr="003B0A97">
        <w:rPr>
          <w:rFonts w:asciiTheme="majorHAnsi" w:hAnsiTheme="majorHAnsi" w:cstheme="majorHAnsi"/>
          <w:color w:val="000000" w:themeColor="text1"/>
          <w:sz w:val="26"/>
          <w:szCs w:val="26"/>
          <w:lang w:val="pt-BR"/>
        </w:rPr>
        <w:t>Căn cứ vào giáo trình quản lý và xử lý CTR, Nguyễn Văn Phước, NXB Xây dựng, 2008 và số liệu thực tế một số dự á</w:t>
      </w:r>
      <w:r w:rsidR="00E726BA" w:rsidRPr="003B0A97">
        <w:rPr>
          <w:rFonts w:asciiTheme="majorHAnsi" w:hAnsiTheme="majorHAnsi" w:cstheme="majorHAnsi"/>
          <w:color w:val="000000" w:themeColor="text1"/>
          <w:sz w:val="26"/>
          <w:szCs w:val="26"/>
          <w:lang w:val="vi-VN"/>
        </w:rPr>
        <w:t>n</w:t>
      </w:r>
      <w:r w:rsidR="00E726BA" w:rsidRPr="003B0A97">
        <w:rPr>
          <w:rFonts w:asciiTheme="majorHAnsi" w:hAnsiTheme="majorHAnsi" w:cstheme="majorHAnsi"/>
          <w:color w:val="000000" w:themeColor="text1"/>
          <w:sz w:val="26"/>
          <w:szCs w:val="26"/>
          <w:lang w:val="pt-BR"/>
        </w:rPr>
        <w:t xml:space="preserve"> tương tự khi thi công các công trình xây dựng khối lượng CTR trong quá trình thi công ước tính khoảng 0,</w:t>
      </w:r>
      <w:r w:rsidR="00646BE4" w:rsidRPr="003B0A97">
        <w:rPr>
          <w:rFonts w:asciiTheme="majorHAnsi" w:hAnsiTheme="majorHAnsi" w:cstheme="majorHAnsi"/>
          <w:color w:val="000000" w:themeColor="text1"/>
          <w:sz w:val="26"/>
          <w:szCs w:val="26"/>
          <w:lang w:val="vi-VN"/>
        </w:rPr>
        <w:t>01</w:t>
      </w:r>
      <w:r w:rsidR="00E726BA" w:rsidRPr="003B0A97">
        <w:rPr>
          <w:rFonts w:asciiTheme="majorHAnsi" w:hAnsiTheme="majorHAnsi" w:cstheme="majorHAnsi"/>
          <w:color w:val="000000" w:themeColor="text1"/>
          <w:sz w:val="26"/>
          <w:szCs w:val="26"/>
          <w:lang w:val="pt-BR"/>
        </w:rPr>
        <w:t xml:space="preserve">% tổng khối lượng nguyên vật liệu (gồm nguyên liệu không đạt và nguyên liệu rơi vãi). Với lượng nguyên vật liệu sử dụng cho quá trình xây dựng của dự án ước khoảng </w:t>
      </w:r>
      <w:r w:rsidR="00AC5B44" w:rsidRPr="003B0A97">
        <w:rPr>
          <w:rFonts w:asciiTheme="majorHAnsi" w:hAnsiTheme="majorHAnsi" w:cstheme="majorHAnsi"/>
          <w:bCs/>
          <w:iCs/>
          <w:color w:val="000000" w:themeColor="text1"/>
          <w:szCs w:val="26"/>
        </w:rPr>
        <w:t>52.994,07</w:t>
      </w:r>
      <w:r w:rsidR="00AC5B44" w:rsidRPr="003B0A97">
        <w:rPr>
          <w:rFonts w:asciiTheme="majorHAnsi" w:hAnsiTheme="majorHAnsi" w:cstheme="majorHAnsi"/>
          <w:bCs/>
          <w:iCs/>
          <w:color w:val="000000" w:themeColor="text1"/>
          <w:szCs w:val="26"/>
          <w:lang w:val="sv-SE"/>
        </w:rPr>
        <w:t xml:space="preserve"> </w:t>
      </w:r>
      <w:r w:rsidR="001568FB" w:rsidRPr="003B0A97">
        <w:rPr>
          <w:rFonts w:asciiTheme="majorHAnsi" w:hAnsiTheme="majorHAnsi" w:cstheme="majorHAnsi"/>
          <w:color w:val="000000" w:themeColor="text1"/>
          <w:sz w:val="26"/>
          <w:szCs w:val="26"/>
          <w:lang w:val="pt-BR"/>
        </w:rPr>
        <w:t>tấn thì</w:t>
      </w:r>
      <w:r w:rsidR="00E726BA" w:rsidRPr="003B0A97">
        <w:rPr>
          <w:rFonts w:asciiTheme="majorHAnsi" w:hAnsiTheme="majorHAnsi" w:cstheme="majorHAnsi"/>
          <w:color w:val="000000" w:themeColor="text1"/>
          <w:sz w:val="26"/>
          <w:szCs w:val="26"/>
          <w:lang w:val="pt-BR"/>
        </w:rPr>
        <w:t xml:space="preserve"> khối lượng chất thải trong quá tr</w:t>
      </w:r>
      <w:r w:rsidR="003C2641" w:rsidRPr="003B0A97">
        <w:rPr>
          <w:rFonts w:asciiTheme="majorHAnsi" w:hAnsiTheme="majorHAnsi" w:cstheme="majorHAnsi"/>
          <w:color w:val="000000" w:themeColor="text1"/>
          <w:sz w:val="26"/>
          <w:szCs w:val="26"/>
          <w:lang w:val="pt-BR"/>
        </w:rPr>
        <w:t>ình</w:t>
      </w:r>
      <w:r w:rsidR="00E726BA" w:rsidRPr="003B0A97">
        <w:rPr>
          <w:rFonts w:asciiTheme="majorHAnsi" w:hAnsiTheme="majorHAnsi" w:cstheme="majorHAnsi"/>
          <w:color w:val="000000" w:themeColor="text1"/>
          <w:sz w:val="26"/>
          <w:szCs w:val="26"/>
          <w:lang w:val="pt-BR"/>
        </w:rPr>
        <w:t xml:space="preserve"> thi công khoảng: 0,</w:t>
      </w:r>
      <w:r w:rsidR="00646BE4" w:rsidRPr="003B0A97">
        <w:rPr>
          <w:rFonts w:asciiTheme="majorHAnsi" w:hAnsiTheme="majorHAnsi" w:cstheme="majorHAnsi"/>
          <w:color w:val="000000" w:themeColor="text1"/>
          <w:sz w:val="26"/>
          <w:szCs w:val="26"/>
          <w:lang w:val="vi-VN"/>
        </w:rPr>
        <w:t>0</w:t>
      </w:r>
      <w:r w:rsidR="00E726BA" w:rsidRPr="003B0A97">
        <w:rPr>
          <w:rFonts w:asciiTheme="majorHAnsi" w:hAnsiTheme="majorHAnsi" w:cstheme="majorHAnsi"/>
          <w:color w:val="000000" w:themeColor="text1"/>
          <w:sz w:val="26"/>
          <w:szCs w:val="26"/>
          <w:lang w:val="pt-BR"/>
        </w:rPr>
        <w:t xml:space="preserve">1% x </w:t>
      </w:r>
      <w:r w:rsidR="00AC5B44" w:rsidRPr="003B0A97">
        <w:rPr>
          <w:rFonts w:asciiTheme="majorHAnsi" w:hAnsiTheme="majorHAnsi" w:cstheme="majorHAnsi"/>
          <w:bCs/>
          <w:iCs/>
          <w:color w:val="000000" w:themeColor="text1"/>
          <w:szCs w:val="26"/>
        </w:rPr>
        <w:t>52.994,07</w:t>
      </w:r>
      <w:r w:rsidR="00AC5B44" w:rsidRPr="003B0A97">
        <w:rPr>
          <w:rFonts w:asciiTheme="majorHAnsi" w:hAnsiTheme="majorHAnsi" w:cstheme="majorHAnsi"/>
          <w:bCs/>
          <w:iCs/>
          <w:color w:val="000000" w:themeColor="text1"/>
          <w:szCs w:val="26"/>
          <w:lang w:val="sv-SE"/>
        </w:rPr>
        <w:t xml:space="preserve"> </w:t>
      </w:r>
      <w:r w:rsidR="00E726BA" w:rsidRPr="003B0A97">
        <w:rPr>
          <w:rFonts w:asciiTheme="majorHAnsi" w:hAnsiTheme="majorHAnsi" w:cstheme="majorHAnsi"/>
          <w:color w:val="000000" w:themeColor="text1"/>
          <w:sz w:val="26"/>
          <w:szCs w:val="26"/>
          <w:lang w:val="pt-BR"/>
        </w:rPr>
        <w:t xml:space="preserve">= </w:t>
      </w:r>
      <w:r w:rsidR="00E92D7C" w:rsidRPr="003B0A97">
        <w:rPr>
          <w:rFonts w:asciiTheme="majorHAnsi" w:hAnsiTheme="majorHAnsi" w:cstheme="majorHAnsi"/>
          <w:color w:val="000000" w:themeColor="text1"/>
          <w:sz w:val="26"/>
          <w:szCs w:val="26"/>
        </w:rPr>
        <w:t>5,299</w:t>
      </w:r>
      <w:r w:rsidR="00646BE4" w:rsidRPr="003B0A97">
        <w:rPr>
          <w:rFonts w:asciiTheme="majorHAnsi" w:hAnsiTheme="majorHAnsi" w:cstheme="majorHAnsi"/>
          <w:color w:val="000000" w:themeColor="text1"/>
          <w:sz w:val="26"/>
          <w:szCs w:val="26"/>
          <w:lang w:val="vi-VN"/>
        </w:rPr>
        <w:t xml:space="preserve"> </w:t>
      </w:r>
      <w:r w:rsidR="00E726BA" w:rsidRPr="003B0A97">
        <w:rPr>
          <w:rFonts w:asciiTheme="majorHAnsi" w:hAnsiTheme="majorHAnsi" w:cstheme="majorHAnsi"/>
          <w:color w:val="000000" w:themeColor="text1"/>
          <w:sz w:val="26"/>
          <w:szCs w:val="26"/>
          <w:lang w:val="pt-BR"/>
        </w:rPr>
        <w:t>tấn.</w:t>
      </w:r>
    </w:p>
    <w:p w:rsidR="00E726BA" w:rsidRPr="003B0A97" w:rsidRDefault="00E726BA" w:rsidP="00CE5F4C">
      <w:pPr>
        <w:ind w:firstLine="720"/>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Các chất thải này sẽ gây mất vệ sinh, cảnh quan chung, dễ gây tai nạn cho người tham gia giao thông và công nhân trên công trường và nếu không có biện pháp quản lý phù hợp để đi vào nguồn nước sẽ gây tắc nghẽn dòng chảy, ảnh hưởng tới hệ thống thoát nước của nhà máy, khi có mưa lớn sẽ gây úng ngập</w:t>
      </w:r>
      <w:r w:rsidR="00463853" w:rsidRPr="003B0A97">
        <w:rPr>
          <w:rFonts w:asciiTheme="majorHAnsi" w:hAnsiTheme="majorHAnsi" w:cstheme="majorHAnsi"/>
          <w:color w:val="000000" w:themeColor="text1"/>
          <w:szCs w:val="26"/>
          <w:lang w:val="pt-BR"/>
        </w:rPr>
        <w:t>.</w:t>
      </w:r>
    </w:p>
    <w:p w:rsidR="00E726BA" w:rsidRPr="003B0A97" w:rsidRDefault="00E726BA" w:rsidP="00CE5F4C">
      <w:pPr>
        <w:ind w:firstLine="720"/>
        <w:contextualSpacing/>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Chất thải rắn sinh hoạt:</w:t>
      </w:r>
    </w:p>
    <w:p w:rsidR="00E726BA" w:rsidRPr="003B0A97" w:rsidRDefault="00E726BA"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Trong giai đoạn xây dựng, hoạt động sinh hoạt của công nhân còn thải ra một lượng chất thải rắn sinh hoạt như: thức ăn thừa, vỏ hoa quả, các loại giấy gói, túi nilon…</w:t>
      </w:r>
    </w:p>
    <w:p w:rsidR="00E726BA" w:rsidRPr="003B0A97" w:rsidRDefault="00E726BA"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Ước tính trung bình mỗi ngày một người thải ra một lượng chất thải sinh hoạt khoảng 0,</w:t>
      </w:r>
      <w:r w:rsidR="00CB5055" w:rsidRPr="003B0A97">
        <w:rPr>
          <w:rFonts w:asciiTheme="majorHAnsi" w:eastAsia="Times New Roman" w:hAnsiTheme="majorHAnsi" w:cstheme="majorHAnsi"/>
          <w:color w:val="000000" w:themeColor="text1"/>
          <w:szCs w:val="26"/>
          <w:lang w:val="pt-BR"/>
        </w:rPr>
        <w:t>5</w:t>
      </w:r>
      <w:r w:rsidRPr="003B0A97">
        <w:rPr>
          <w:rFonts w:asciiTheme="majorHAnsi" w:eastAsia="Times New Roman" w:hAnsiTheme="majorHAnsi" w:cstheme="majorHAnsi"/>
          <w:color w:val="000000" w:themeColor="text1"/>
          <w:szCs w:val="26"/>
          <w:lang w:val="pt-BR"/>
        </w:rPr>
        <w:t xml:space="preserve"> kg, với số lượng công nhân tham gia hoạt động trên công trường là </w:t>
      </w:r>
      <w:r w:rsidR="0032582F" w:rsidRPr="003B0A97">
        <w:rPr>
          <w:rFonts w:asciiTheme="majorHAnsi" w:eastAsia="Times New Roman" w:hAnsiTheme="majorHAnsi" w:cstheme="majorHAnsi"/>
          <w:color w:val="000000" w:themeColor="text1"/>
          <w:szCs w:val="26"/>
          <w:lang w:val="vi-VN"/>
        </w:rPr>
        <w:t>3</w:t>
      </w:r>
      <w:r w:rsidRPr="003B0A97">
        <w:rPr>
          <w:rFonts w:asciiTheme="majorHAnsi" w:eastAsia="Times New Roman" w:hAnsiTheme="majorHAnsi" w:cstheme="majorHAnsi"/>
          <w:color w:val="000000" w:themeColor="text1"/>
          <w:szCs w:val="26"/>
          <w:lang w:val="pt-BR"/>
        </w:rPr>
        <w:t xml:space="preserve">0 người, thì khối lượng chất thải phát sinh từ các hoạt động này khoảng </w:t>
      </w:r>
      <w:r w:rsidR="00CB5055" w:rsidRPr="003B0A97">
        <w:rPr>
          <w:rFonts w:asciiTheme="majorHAnsi" w:eastAsia="Times New Roman" w:hAnsiTheme="majorHAnsi" w:cstheme="majorHAnsi"/>
          <w:color w:val="000000" w:themeColor="text1"/>
          <w:szCs w:val="26"/>
          <w:lang w:val="pt-BR"/>
        </w:rPr>
        <w:t>1</w:t>
      </w:r>
      <w:r w:rsidR="0032582F" w:rsidRPr="003B0A97">
        <w:rPr>
          <w:rFonts w:asciiTheme="majorHAnsi" w:eastAsia="Times New Roman" w:hAnsiTheme="majorHAnsi" w:cstheme="majorHAnsi"/>
          <w:color w:val="000000" w:themeColor="text1"/>
          <w:szCs w:val="26"/>
          <w:lang w:val="vi-VN"/>
        </w:rPr>
        <w:t>5</w:t>
      </w:r>
      <w:r w:rsidRPr="003B0A97">
        <w:rPr>
          <w:rFonts w:asciiTheme="majorHAnsi" w:eastAsia="Times New Roman" w:hAnsiTheme="majorHAnsi" w:cstheme="majorHAnsi"/>
          <w:color w:val="000000" w:themeColor="text1"/>
          <w:szCs w:val="26"/>
          <w:lang w:val="pt-BR"/>
        </w:rPr>
        <w:t xml:space="preserve"> kg/ngày. Lượng chất thải sinh hoạt nếu không được thu gom một cách triệt để là nguyên nhân gây phát sinh ra các tác động xấu đến môi trường như: phát sinh mùi, gây mất mỹ quan, ảnh hưởng đến vệ sinh chung và môi trường sống của các công nhân.</w:t>
      </w:r>
    </w:p>
    <w:p w:rsidR="00E726BA" w:rsidRPr="003B0A97" w:rsidRDefault="00E726BA" w:rsidP="00CE5F4C">
      <w:pPr>
        <w:ind w:firstLine="567"/>
        <w:contextualSpacing/>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 xml:space="preserve"> Chất thải nguy hại:</w:t>
      </w:r>
    </w:p>
    <w:p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Trong quá trình thi công xây dựng chất thải nguy hại phát sinh từ các nguồn:</w:t>
      </w:r>
    </w:p>
    <w:p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 Giẻ lau dính dầu mỡ: do lau dọn, vệ sinh máy móc thi công, bảo dưỡng thay dầu cho máy móc, thiết bị thi công và phương tiện vận chuyển</w:t>
      </w:r>
      <w:r w:rsidR="00BD56E8" w:rsidRPr="003B0A97">
        <w:rPr>
          <w:rFonts w:asciiTheme="majorHAnsi" w:eastAsia="Times New Roman" w:hAnsiTheme="majorHAnsi" w:cstheme="majorHAnsi"/>
          <w:bCs/>
          <w:color w:val="000000" w:themeColor="text1"/>
          <w:szCs w:val="22"/>
          <w:lang w:val="pt-BR"/>
        </w:rPr>
        <w:t>.</w:t>
      </w:r>
    </w:p>
    <w:p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 Dầu mỡ thải được thay ra từ máy công trình cùng các loại dầu mỡ bôi trơn.</w:t>
      </w:r>
    </w:p>
    <w:p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 xml:space="preserve">- Bao bì thải có chứa thành phần nguy hại: hộp đựng dầu mỡ thải, vỏ </w:t>
      </w:r>
      <w:r w:rsidR="00BD56E8" w:rsidRPr="003B0A97">
        <w:rPr>
          <w:rFonts w:asciiTheme="majorHAnsi" w:eastAsia="Times New Roman" w:hAnsiTheme="majorHAnsi" w:cstheme="majorHAnsi"/>
          <w:bCs/>
          <w:color w:val="000000" w:themeColor="text1"/>
          <w:szCs w:val="22"/>
          <w:lang w:val="pt-BR"/>
        </w:rPr>
        <w:t>thùng sơn.</w:t>
      </w:r>
    </w:p>
    <w:p w:rsidR="00E726BA" w:rsidRPr="003B0A97" w:rsidRDefault="00BD56E8"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lastRenderedPageBreak/>
        <w:t>- Đầu mẩu que hàn thải.</w:t>
      </w:r>
    </w:p>
    <w:p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Cụ thể về thành phần, khối lượng và mã chất thải nguy hại của từng loại được trình bày trong bảng dưới đây:</w:t>
      </w:r>
    </w:p>
    <w:p w:rsidR="00E726BA" w:rsidRPr="003B0A97" w:rsidRDefault="00E2421D" w:rsidP="00CE5F4C">
      <w:pPr>
        <w:pStyle w:val="bngvevolt"/>
        <w:rPr>
          <w:rFonts w:asciiTheme="majorHAnsi" w:hAnsiTheme="majorHAnsi" w:cstheme="majorHAnsi"/>
          <w:color w:val="000000" w:themeColor="text1"/>
          <w:lang w:val="pt-BR"/>
        </w:rPr>
      </w:pPr>
      <w:bookmarkStart w:id="150" w:name="_Toc205367106"/>
      <w:r w:rsidRPr="003B0A97">
        <w:rPr>
          <w:rFonts w:asciiTheme="majorHAnsi" w:hAnsiTheme="majorHAnsi" w:cstheme="majorHAnsi"/>
          <w:color w:val="000000" w:themeColor="text1"/>
          <w:lang w:val="pt-BR"/>
        </w:rPr>
        <w:t>Bảng 4.9</w:t>
      </w:r>
      <w:r w:rsidR="006E4125" w:rsidRPr="003B0A97">
        <w:rPr>
          <w:rFonts w:asciiTheme="majorHAnsi" w:hAnsiTheme="majorHAnsi" w:cstheme="majorHAnsi"/>
          <w:color w:val="000000" w:themeColor="text1"/>
          <w:lang w:val="pt-BR"/>
        </w:rPr>
        <w:t>:</w:t>
      </w:r>
      <w:r w:rsidR="002F13D7" w:rsidRPr="003B0A97">
        <w:rPr>
          <w:rFonts w:asciiTheme="majorHAnsi" w:hAnsiTheme="majorHAnsi" w:cstheme="majorHAnsi"/>
          <w:color w:val="000000" w:themeColor="text1"/>
          <w:lang w:val="pt-BR"/>
        </w:rPr>
        <w:t xml:space="preserve"> Các loại chất thải nguy hại trong giai đoạn thi công xây dựng</w:t>
      </w:r>
      <w:bookmarkEnd w:id="150"/>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427"/>
        <w:gridCol w:w="2410"/>
        <w:gridCol w:w="2410"/>
      </w:tblGrid>
      <w:tr w:rsidR="003B0A97" w:rsidRPr="003B0A97" w:rsidTr="00CA07AE">
        <w:trPr>
          <w:trHeight w:val="91"/>
        </w:trPr>
        <w:tc>
          <w:tcPr>
            <w:tcW w:w="821" w:type="dxa"/>
            <w:vAlign w:val="center"/>
          </w:tcPr>
          <w:p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STT</w:t>
            </w:r>
          </w:p>
        </w:tc>
        <w:tc>
          <w:tcPr>
            <w:tcW w:w="3427" w:type="dxa"/>
            <w:vAlign w:val="center"/>
          </w:tcPr>
          <w:p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Tên chất thải nguy hại</w:t>
            </w:r>
          </w:p>
        </w:tc>
        <w:tc>
          <w:tcPr>
            <w:tcW w:w="2410" w:type="dxa"/>
            <w:vAlign w:val="center"/>
          </w:tcPr>
          <w:p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Mã chất thải</w:t>
            </w:r>
          </w:p>
        </w:tc>
        <w:tc>
          <w:tcPr>
            <w:tcW w:w="2410" w:type="dxa"/>
            <w:vAlign w:val="center"/>
          </w:tcPr>
          <w:p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Khối lượng</w:t>
            </w:r>
          </w:p>
          <w:p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(Kg/tháng)</w:t>
            </w:r>
          </w:p>
        </w:tc>
      </w:tr>
      <w:tr w:rsidR="003B0A97" w:rsidRPr="003B0A97" w:rsidTr="00CA07AE">
        <w:trPr>
          <w:trHeight w:val="91"/>
        </w:trPr>
        <w:tc>
          <w:tcPr>
            <w:tcW w:w="821" w:type="dxa"/>
            <w:vAlign w:val="center"/>
          </w:tcPr>
          <w:p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1</w:t>
            </w:r>
          </w:p>
        </w:tc>
        <w:tc>
          <w:tcPr>
            <w:tcW w:w="3427" w:type="dxa"/>
            <w:vAlign w:val="center"/>
          </w:tcPr>
          <w:p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Giẻ lau, găng tay dính dầu </w:t>
            </w:r>
            <w:r w:rsidR="00CA07AE" w:rsidRPr="003B0A97">
              <w:rPr>
                <w:rFonts w:asciiTheme="majorHAnsi" w:hAnsiTheme="majorHAnsi" w:cstheme="majorHAnsi"/>
                <w:color w:val="000000" w:themeColor="text1"/>
                <w:szCs w:val="26"/>
                <w:lang w:val="vi-VN"/>
              </w:rPr>
              <w:t>m</w:t>
            </w:r>
            <w:r w:rsidRPr="003B0A97">
              <w:rPr>
                <w:rFonts w:asciiTheme="majorHAnsi" w:hAnsiTheme="majorHAnsi" w:cstheme="majorHAnsi"/>
                <w:color w:val="000000" w:themeColor="text1"/>
                <w:szCs w:val="26"/>
                <w:lang w:val="vi-VN"/>
              </w:rPr>
              <w:t>ỡ, hóa chất</w:t>
            </w:r>
          </w:p>
        </w:tc>
        <w:tc>
          <w:tcPr>
            <w:tcW w:w="2410" w:type="dxa"/>
            <w:vAlign w:val="center"/>
          </w:tcPr>
          <w:p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18 02 01</w:t>
            </w:r>
          </w:p>
        </w:tc>
        <w:tc>
          <w:tcPr>
            <w:tcW w:w="2410" w:type="dxa"/>
            <w:vAlign w:val="center"/>
          </w:tcPr>
          <w:p w:rsidR="00AF6BCD" w:rsidRPr="003B0A97" w:rsidRDefault="0032582F"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8</w:t>
            </w:r>
          </w:p>
        </w:tc>
      </w:tr>
      <w:tr w:rsidR="003B0A97" w:rsidRPr="003B0A97" w:rsidTr="00CA07AE">
        <w:trPr>
          <w:trHeight w:val="91"/>
        </w:trPr>
        <w:tc>
          <w:tcPr>
            <w:tcW w:w="821" w:type="dxa"/>
            <w:vAlign w:val="center"/>
          </w:tcPr>
          <w:p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2</w:t>
            </w:r>
          </w:p>
        </w:tc>
        <w:tc>
          <w:tcPr>
            <w:tcW w:w="3427" w:type="dxa"/>
            <w:vAlign w:val="center"/>
          </w:tcPr>
          <w:p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Dầu mỡ bảo trì, bảo dưỡng máy móc, thiết bị thải bỏ</w:t>
            </w:r>
          </w:p>
        </w:tc>
        <w:tc>
          <w:tcPr>
            <w:tcW w:w="2410" w:type="dxa"/>
            <w:vAlign w:val="center"/>
          </w:tcPr>
          <w:p w:rsidR="009D49E9"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17 02 03</w:t>
            </w:r>
          </w:p>
        </w:tc>
        <w:tc>
          <w:tcPr>
            <w:tcW w:w="2410" w:type="dxa"/>
            <w:vAlign w:val="center"/>
          </w:tcPr>
          <w:p w:rsidR="00AF6BCD" w:rsidRPr="003B0A97" w:rsidRDefault="0032582F"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6</w:t>
            </w:r>
          </w:p>
        </w:tc>
      </w:tr>
      <w:tr w:rsidR="003B0A97" w:rsidRPr="003B0A97" w:rsidTr="00CA07AE">
        <w:trPr>
          <w:trHeight w:val="484"/>
        </w:trPr>
        <w:tc>
          <w:tcPr>
            <w:tcW w:w="821" w:type="dxa"/>
            <w:vAlign w:val="center"/>
          </w:tcPr>
          <w:p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3</w:t>
            </w:r>
          </w:p>
        </w:tc>
        <w:tc>
          <w:tcPr>
            <w:tcW w:w="3427" w:type="dxa"/>
            <w:vAlign w:val="center"/>
          </w:tcPr>
          <w:p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Bao bì </w:t>
            </w:r>
            <w:r w:rsidR="009D49E9" w:rsidRPr="003B0A97">
              <w:rPr>
                <w:rFonts w:asciiTheme="majorHAnsi" w:hAnsiTheme="majorHAnsi" w:cstheme="majorHAnsi"/>
                <w:color w:val="000000" w:themeColor="text1"/>
                <w:szCs w:val="26"/>
                <w:lang w:val="vi-VN"/>
              </w:rPr>
              <w:t xml:space="preserve">mềm </w:t>
            </w:r>
            <w:r w:rsidRPr="003B0A97">
              <w:rPr>
                <w:rFonts w:asciiTheme="majorHAnsi" w:hAnsiTheme="majorHAnsi" w:cstheme="majorHAnsi"/>
                <w:color w:val="000000" w:themeColor="text1"/>
                <w:szCs w:val="26"/>
                <w:lang w:val="vi-VN"/>
              </w:rPr>
              <w:t>đựng dầu mỡ</w:t>
            </w:r>
          </w:p>
        </w:tc>
        <w:tc>
          <w:tcPr>
            <w:tcW w:w="2410" w:type="dxa"/>
            <w:vAlign w:val="center"/>
          </w:tcPr>
          <w:p w:rsidR="00AF6BCD" w:rsidRPr="003B0A97" w:rsidRDefault="00AF6BCD"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18 01 01</w:t>
            </w:r>
          </w:p>
        </w:tc>
        <w:tc>
          <w:tcPr>
            <w:tcW w:w="2410" w:type="dxa"/>
            <w:vAlign w:val="center"/>
          </w:tcPr>
          <w:p w:rsidR="00AF6BCD" w:rsidRPr="003B0A97" w:rsidRDefault="0032582F"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4</w:t>
            </w:r>
          </w:p>
        </w:tc>
      </w:tr>
      <w:tr w:rsidR="003B0A97" w:rsidRPr="003B0A97" w:rsidTr="00CA07AE">
        <w:trPr>
          <w:trHeight w:val="420"/>
        </w:trPr>
        <w:tc>
          <w:tcPr>
            <w:tcW w:w="821" w:type="dxa"/>
            <w:vAlign w:val="center"/>
          </w:tcPr>
          <w:p w:rsidR="00AF6BCD" w:rsidRPr="003B0A97" w:rsidRDefault="00CA07AE"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4</w:t>
            </w:r>
          </w:p>
        </w:tc>
        <w:tc>
          <w:tcPr>
            <w:tcW w:w="3427" w:type="dxa"/>
            <w:vAlign w:val="center"/>
          </w:tcPr>
          <w:p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Đầu mẩu que hàn</w:t>
            </w:r>
          </w:p>
        </w:tc>
        <w:tc>
          <w:tcPr>
            <w:tcW w:w="2410" w:type="dxa"/>
          </w:tcPr>
          <w:p w:rsidR="00AF6BCD" w:rsidRPr="003B0A97" w:rsidRDefault="00AF6BCD"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lang w:val="vi-VN"/>
              </w:rPr>
              <w:t>07 04 01</w:t>
            </w:r>
          </w:p>
        </w:tc>
        <w:tc>
          <w:tcPr>
            <w:tcW w:w="2410" w:type="dxa"/>
            <w:vAlign w:val="center"/>
          </w:tcPr>
          <w:p w:rsidR="00AF6BCD" w:rsidRPr="003B0A97" w:rsidRDefault="00A4489E"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5</w:t>
            </w:r>
          </w:p>
        </w:tc>
      </w:tr>
      <w:tr w:rsidR="003B0A97" w:rsidRPr="003B0A97" w:rsidTr="00CA07AE">
        <w:trPr>
          <w:trHeight w:val="440"/>
        </w:trPr>
        <w:tc>
          <w:tcPr>
            <w:tcW w:w="821" w:type="dxa"/>
            <w:vAlign w:val="center"/>
          </w:tcPr>
          <w:p w:rsidR="00AF6BCD" w:rsidRPr="003B0A97" w:rsidRDefault="00CA07AE"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5</w:t>
            </w:r>
          </w:p>
        </w:tc>
        <w:tc>
          <w:tcPr>
            <w:tcW w:w="3427" w:type="dxa"/>
            <w:vAlign w:val="center"/>
          </w:tcPr>
          <w:p w:rsidR="00AF6BCD" w:rsidRPr="003B0A97" w:rsidRDefault="00AF6BCD" w:rsidP="00CE5F4C">
            <w:pPr>
              <w:widowControl w:val="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Thùng đựng sơn thải</w:t>
            </w:r>
          </w:p>
        </w:tc>
        <w:tc>
          <w:tcPr>
            <w:tcW w:w="2410" w:type="dxa"/>
          </w:tcPr>
          <w:p w:rsidR="00AF6BCD" w:rsidRPr="003B0A97" w:rsidRDefault="009D49E9"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18 01 03</w:t>
            </w:r>
          </w:p>
        </w:tc>
        <w:tc>
          <w:tcPr>
            <w:tcW w:w="2410" w:type="dxa"/>
            <w:vAlign w:val="center"/>
          </w:tcPr>
          <w:p w:rsidR="00AF6BCD" w:rsidRPr="003B0A97" w:rsidRDefault="004E7EA0"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20</w:t>
            </w:r>
          </w:p>
        </w:tc>
      </w:tr>
      <w:tr w:rsidR="003B0A97" w:rsidRPr="003B0A97" w:rsidTr="00CA07AE">
        <w:trPr>
          <w:trHeight w:val="440"/>
        </w:trPr>
        <w:tc>
          <w:tcPr>
            <w:tcW w:w="821" w:type="dxa"/>
            <w:vAlign w:val="center"/>
          </w:tcPr>
          <w:p w:rsidR="009D49E9" w:rsidRPr="003B0A97" w:rsidRDefault="009D49E9" w:rsidP="00CE5F4C">
            <w:pPr>
              <w:widowControl w:val="0"/>
              <w:jc w:val="center"/>
              <w:rPr>
                <w:rFonts w:asciiTheme="majorHAnsi" w:hAnsiTheme="majorHAnsi" w:cstheme="majorHAnsi"/>
                <w:color w:val="000000" w:themeColor="text1"/>
                <w:szCs w:val="26"/>
                <w:lang w:val="vi-VN"/>
              </w:rPr>
            </w:pPr>
          </w:p>
        </w:tc>
        <w:tc>
          <w:tcPr>
            <w:tcW w:w="3427" w:type="dxa"/>
            <w:vAlign w:val="center"/>
          </w:tcPr>
          <w:p w:rsidR="009D49E9" w:rsidRPr="003B0A97" w:rsidRDefault="009D49E9" w:rsidP="00CE5F4C">
            <w:pPr>
              <w:widowControl w:val="0"/>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Tổng</w:t>
            </w:r>
          </w:p>
        </w:tc>
        <w:tc>
          <w:tcPr>
            <w:tcW w:w="2410" w:type="dxa"/>
          </w:tcPr>
          <w:p w:rsidR="009D49E9" w:rsidRPr="003B0A97" w:rsidRDefault="009D49E9" w:rsidP="00CE5F4C">
            <w:pPr>
              <w:widowControl w:val="0"/>
              <w:jc w:val="center"/>
              <w:rPr>
                <w:rFonts w:asciiTheme="majorHAnsi" w:hAnsiTheme="majorHAnsi" w:cstheme="majorHAnsi"/>
                <w:color w:val="000000" w:themeColor="text1"/>
                <w:szCs w:val="26"/>
              </w:rPr>
            </w:pPr>
          </w:p>
        </w:tc>
        <w:tc>
          <w:tcPr>
            <w:tcW w:w="2410" w:type="dxa"/>
            <w:vAlign w:val="center"/>
          </w:tcPr>
          <w:p w:rsidR="009D49E9" w:rsidRPr="003B0A97" w:rsidRDefault="0032582F"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43</w:t>
            </w:r>
          </w:p>
        </w:tc>
      </w:tr>
    </w:tbl>
    <w:p w:rsidR="00E726BA" w:rsidRPr="003B0A97" w:rsidRDefault="00E726BA" w:rsidP="0032582F">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w:t>
      </w:r>
      <w:r w:rsidRPr="003B0A97">
        <w:rPr>
          <w:rFonts w:asciiTheme="majorHAnsi" w:hAnsiTheme="majorHAnsi" w:cstheme="majorHAnsi"/>
          <w:b/>
          <w:i/>
          <w:color w:val="000000" w:themeColor="text1"/>
          <w:szCs w:val="26"/>
        </w:rPr>
        <w:t>Tác động của chất thải rắn:</w:t>
      </w:r>
    </w:p>
    <w:p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Các tác động chính của chất thải rắn trong giai đoạn này là:</w:t>
      </w:r>
    </w:p>
    <w:p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Làm tăng độ đục của nước khi có mưa lớn. Nước mưa kéo theo đất, cát có thể làm ảnh hưởng cục bộ đến hệ thống cống thu gom và thoát nước mưa chung của khu vực.</w:t>
      </w:r>
    </w:p>
    <w:p w:rsidR="00E726BA" w:rsidRPr="003B0A97" w:rsidRDefault="00E726BA" w:rsidP="00CE5F4C">
      <w:pPr>
        <w:ind w:firstLine="567"/>
        <w:rPr>
          <w:rFonts w:asciiTheme="majorHAnsi" w:hAnsiTheme="majorHAnsi" w:cstheme="majorHAnsi"/>
          <w:color w:val="000000" w:themeColor="text1"/>
          <w:spacing w:val="-2"/>
          <w:szCs w:val="26"/>
        </w:rPr>
      </w:pPr>
      <w:r w:rsidRPr="003B0A97">
        <w:rPr>
          <w:rFonts w:asciiTheme="majorHAnsi" w:hAnsiTheme="majorHAnsi" w:cstheme="majorHAnsi"/>
          <w:color w:val="000000" w:themeColor="text1"/>
          <w:spacing w:val="-2"/>
          <w:szCs w:val="26"/>
        </w:rPr>
        <w:t xml:space="preserve">- Đất, cát và các vật liệu là nguyên nhân phát sinh bụi trong không khí. Đất cát và rác thải rơi vãi có thể bị cuốn rơi xuống hệ thống </w:t>
      </w:r>
      <w:r w:rsidR="005D4392" w:rsidRPr="003B0A97">
        <w:rPr>
          <w:rFonts w:asciiTheme="majorHAnsi" w:hAnsiTheme="majorHAnsi" w:cstheme="majorHAnsi"/>
          <w:color w:val="000000" w:themeColor="text1"/>
          <w:spacing w:val="-2"/>
          <w:szCs w:val="26"/>
        </w:rPr>
        <w:t xml:space="preserve">kênh </w:t>
      </w:r>
      <w:r w:rsidRPr="003B0A97">
        <w:rPr>
          <w:rFonts w:asciiTheme="majorHAnsi" w:hAnsiTheme="majorHAnsi" w:cstheme="majorHAnsi"/>
          <w:color w:val="000000" w:themeColor="text1"/>
          <w:spacing w:val="-2"/>
          <w:szCs w:val="26"/>
        </w:rPr>
        <w:t>mương tưới tiêu nằm ngay sau khu vực Dự án và gây ảnh hưởng đến khả năng tưới tiêu của hệ thống này, đặc biệt là khi có gió lớn.</w:t>
      </w:r>
    </w:p>
    <w:p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Tác động đến vệ sinh chung của môi trường do chất thải rắn không được thu gom, xử lý gây ra.</w:t>
      </w:r>
    </w:p>
    <w:p w:rsidR="00E726BA" w:rsidRPr="003B0A97" w:rsidRDefault="00E726BA" w:rsidP="00CE5F4C">
      <w:pPr>
        <w:ind w:firstLine="567"/>
        <w:rPr>
          <w:rFonts w:asciiTheme="majorHAnsi" w:hAnsiTheme="majorHAnsi" w:cstheme="majorHAnsi"/>
          <w:b/>
          <w:i/>
          <w:color w:val="000000" w:themeColor="text1"/>
          <w:szCs w:val="26"/>
          <w:lang w:val="pt-BR"/>
        </w:rPr>
      </w:pPr>
      <w:r w:rsidRPr="003B0A97">
        <w:rPr>
          <w:rFonts w:asciiTheme="majorHAnsi" w:hAnsiTheme="majorHAnsi" w:cstheme="majorHAnsi"/>
          <w:color w:val="000000" w:themeColor="text1"/>
          <w:szCs w:val="26"/>
          <w:lang w:val="pt-BR"/>
        </w:rPr>
        <w:t xml:space="preserve">► </w:t>
      </w:r>
      <w:r w:rsidR="00CA07AE" w:rsidRPr="003B0A97">
        <w:rPr>
          <w:rFonts w:asciiTheme="majorHAnsi" w:hAnsiTheme="majorHAnsi" w:cstheme="majorHAnsi"/>
          <w:b/>
          <w:i/>
          <w:color w:val="000000" w:themeColor="text1"/>
          <w:szCs w:val="26"/>
          <w:lang w:val="pt-BR"/>
        </w:rPr>
        <w:t>Đánh giá tác động</w:t>
      </w:r>
    </w:p>
    <w:p w:rsidR="00E726BA" w:rsidRPr="003B0A97" w:rsidRDefault="00E726BA" w:rsidP="00CE5F4C">
      <w:pPr>
        <w:ind w:firstLine="567"/>
        <w:contextualSpacing/>
        <w:rPr>
          <w:rFonts w:asciiTheme="majorHAnsi" w:hAnsiTheme="majorHAnsi" w:cstheme="majorHAnsi"/>
          <w:i/>
          <w:color w:val="000000" w:themeColor="text1"/>
          <w:szCs w:val="26"/>
          <w:lang w:val="pl-PL"/>
        </w:rPr>
      </w:pPr>
      <w:r w:rsidRPr="003B0A97">
        <w:rPr>
          <w:rFonts w:asciiTheme="majorHAnsi" w:hAnsiTheme="majorHAnsi" w:cstheme="majorHAnsi"/>
          <w:color w:val="000000" w:themeColor="text1"/>
          <w:szCs w:val="26"/>
          <w:lang w:val="pl-PL"/>
        </w:rPr>
        <w:t xml:space="preserve">Trong thời gian </w:t>
      </w:r>
      <w:r w:rsidRPr="003B0A97">
        <w:rPr>
          <w:rFonts w:asciiTheme="majorHAnsi" w:hAnsiTheme="majorHAnsi" w:cstheme="majorHAnsi"/>
          <w:color w:val="000000" w:themeColor="text1"/>
          <w:szCs w:val="26"/>
          <w:lang w:val="pt-BR"/>
        </w:rPr>
        <w:t xml:space="preserve">thi công xây dựng các công hạng mục công trình chính, công trình phụ trợ và lắp đặt máy móc thiết bị </w:t>
      </w:r>
      <w:r w:rsidRPr="003B0A97">
        <w:rPr>
          <w:rFonts w:asciiTheme="majorHAnsi" w:hAnsiTheme="majorHAnsi" w:cstheme="majorHAnsi"/>
          <w:color w:val="000000" w:themeColor="text1"/>
          <w:szCs w:val="26"/>
          <w:lang w:val="pl-PL"/>
        </w:rPr>
        <w:t xml:space="preserve">của Dự án phát sinh một số các tác động như tiếng ồn, bụi, khí thải, nước thải, chất thải rắn và một số nguồn gây tác động không liên quan đến chất thải khác. Với quy mô và mức độ khác nhau, các nguồn tác động này làm ảnh hưởng đến môi trường không khí, nước, đất và sinh thái khu vực đồng thời ảnh hưởng đến sức khỏe của công nhân viên làm việc tại công. Tuy nhiên, những tác động này mang tính tạm thời, chỉ xảy ra trong thời gian </w:t>
      </w:r>
      <w:r w:rsidRPr="003B0A97">
        <w:rPr>
          <w:rFonts w:asciiTheme="majorHAnsi" w:hAnsiTheme="majorHAnsi" w:cstheme="majorHAnsi"/>
          <w:color w:val="000000" w:themeColor="text1"/>
          <w:szCs w:val="26"/>
          <w:lang w:val="pt-BR"/>
        </w:rPr>
        <w:t xml:space="preserve">xây dựng, lắp đặt các công trình bảo vệ môi trường và lắp đặt máy móc thiết bị </w:t>
      </w:r>
      <w:r w:rsidRPr="003B0A97">
        <w:rPr>
          <w:rFonts w:asciiTheme="majorHAnsi" w:hAnsiTheme="majorHAnsi" w:cstheme="majorHAnsi"/>
          <w:color w:val="000000" w:themeColor="text1"/>
          <w:szCs w:val="26"/>
          <w:lang w:val="pl-PL"/>
        </w:rPr>
        <w:t>của dự án</w:t>
      </w:r>
      <w:r w:rsidR="00AC1F12" w:rsidRPr="003B0A97">
        <w:rPr>
          <w:rFonts w:asciiTheme="majorHAnsi" w:hAnsiTheme="majorHAnsi" w:cstheme="majorHAnsi"/>
          <w:color w:val="000000" w:themeColor="text1"/>
          <w:szCs w:val="26"/>
          <w:lang w:val="pl-PL"/>
        </w:rPr>
        <w:t>.</w:t>
      </w:r>
    </w:p>
    <w:p w:rsidR="00D05DF3" w:rsidRPr="003B0A97" w:rsidRDefault="00E726BA" w:rsidP="00CE5F4C">
      <w:pPr>
        <w:ind w:firstLine="567"/>
        <w:contextualSpacing/>
        <w:rPr>
          <w:rFonts w:asciiTheme="majorHAnsi" w:eastAsia="Times New Roman" w:hAnsiTheme="majorHAnsi" w:cstheme="majorHAnsi"/>
          <w:b/>
          <w:i/>
          <w:color w:val="000000" w:themeColor="text1"/>
          <w:szCs w:val="26"/>
          <w:lang w:val="pt-BR"/>
        </w:rPr>
      </w:pPr>
      <w:bookmarkStart w:id="151" w:name="_Toc536527186"/>
      <w:bookmarkEnd w:id="148"/>
      <w:bookmarkEnd w:id="149"/>
      <w:r w:rsidRPr="003B0A97">
        <w:rPr>
          <w:rFonts w:asciiTheme="majorHAnsi" w:eastAsia="Times New Roman" w:hAnsiTheme="majorHAnsi" w:cstheme="majorHAnsi"/>
          <w:b/>
          <w:i/>
          <w:color w:val="000000" w:themeColor="text1"/>
          <w:szCs w:val="26"/>
          <w:lang w:val="pt-BR"/>
        </w:rPr>
        <w:t>d, Tác động từ các nguồn không liên quan đến chất thải</w:t>
      </w:r>
    </w:p>
    <w:p w:rsidR="00E726BA" w:rsidRPr="003B0A97" w:rsidRDefault="00E726BA" w:rsidP="00CE5F4C">
      <w:pPr>
        <w:pStyle w:val="BodyText"/>
        <w:spacing w:after="0"/>
        <w:ind w:firstLine="567"/>
        <w:rPr>
          <w:rFonts w:asciiTheme="majorHAnsi" w:hAnsiTheme="majorHAnsi" w:cstheme="majorHAnsi"/>
          <w:i/>
          <w:color w:val="000000" w:themeColor="text1"/>
          <w:sz w:val="26"/>
          <w:szCs w:val="26"/>
          <w:lang w:val="pl-PL"/>
        </w:rPr>
      </w:pPr>
      <w:r w:rsidRPr="003B0A97">
        <w:rPr>
          <w:rFonts w:asciiTheme="majorHAnsi" w:hAnsiTheme="majorHAnsi" w:cstheme="majorHAnsi"/>
          <w:i/>
          <w:color w:val="000000" w:themeColor="text1"/>
          <w:sz w:val="26"/>
          <w:szCs w:val="26"/>
          <w:lang w:val="pl-PL"/>
        </w:rPr>
        <w:t>* Tiếng ồn và độ rung</w:t>
      </w:r>
    </w:p>
    <w:p w:rsidR="00E726BA" w:rsidRPr="003B0A97" w:rsidRDefault="00E726BA" w:rsidP="00CE5F4C">
      <w:pPr>
        <w:pStyle w:val="BodyTextIndent3"/>
        <w:spacing w:after="0"/>
        <w:ind w:left="0"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Nguồn phát sinh</w:t>
      </w:r>
      <w:r w:rsidR="00CA07AE" w:rsidRPr="003B0A97">
        <w:rPr>
          <w:rFonts w:asciiTheme="majorHAnsi" w:hAnsiTheme="majorHAnsi" w:cstheme="majorHAnsi"/>
          <w:color w:val="000000" w:themeColor="text1"/>
          <w:sz w:val="26"/>
          <w:szCs w:val="26"/>
          <w:lang w:val="vi-VN"/>
        </w:rPr>
        <w:t xml:space="preserve"> tiếng ồn và độ rung trong giai đoạn xây dựng của dự án như sau:</w:t>
      </w:r>
    </w:p>
    <w:p w:rsidR="00E726BA" w:rsidRPr="003B0A97" w:rsidRDefault="00E726BA" w:rsidP="00CE5F4C">
      <w:pPr>
        <w:pStyle w:val="BodyTextIndent3"/>
        <w:spacing w:after="0"/>
        <w:ind w:left="0" w:firstLine="567"/>
        <w:rPr>
          <w:rFonts w:asciiTheme="majorHAnsi" w:hAnsiTheme="majorHAnsi" w:cstheme="majorHAnsi"/>
          <w:i/>
          <w:color w:val="000000" w:themeColor="text1"/>
          <w:sz w:val="26"/>
          <w:szCs w:val="26"/>
          <w:lang w:val="vi-VN"/>
        </w:rPr>
      </w:pPr>
      <w:r w:rsidRPr="003B0A97">
        <w:rPr>
          <w:rFonts w:asciiTheme="majorHAnsi" w:hAnsiTheme="majorHAnsi" w:cstheme="majorHAnsi"/>
          <w:color w:val="000000" w:themeColor="text1"/>
          <w:sz w:val="26"/>
          <w:szCs w:val="26"/>
          <w:lang w:val="vi-VN"/>
        </w:rPr>
        <w:lastRenderedPageBreak/>
        <w:t>- Tiếng ồn: Phát sinh từ hoạt động của các máy móc, phương tiện thi công trên công trường. Mức độ ồn khác nhau ở các phương tiện, máy móc khác nhau.</w:t>
      </w:r>
    </w:p>
    <w:p w:rsidR="00E726BA" w:rsidRPr="003B0A97" w:rsidRDefault="00E726BA" w:rsidP="00CE5F4C">
      <w:pPr>
        <w:pStyle w:val="BodyTextIndent3"/>
        <w:spacing w:after="0"/>
        <w:ind w:left="0" w:firstLine="567"/>
        <w:rPr>
          <w:rFonts w:asciiTheme="majorHAnsi" w:hAnsiTheme="majorHAnsi" w:cstheme="majorHAnsi"/>
          <w:i/>
          <w:color w:val="000000" w:themeColor="text1"/>
          <w:sz w:val="26"/>
          <w:szCs w:val="26"/>
          <w:lang w:val="vi-VN"/>
        </w:rPr>
      </w:pPr>
      <w:r w:rsidRPr="003B0A97">
        <w:rPr>
          <w:rFonts w:asciiTheme="majorHAnsi" w:hAnsiTheme="majorHAnsi" w:cstheme="majorHAnsi"/>
          <w:color w:val="000000" w:themeColor="text1"/>
          <w:sz w:val="26"/>
          <w:szCs w:val="26"/>
          <w:lang w:val="vi-VN"/>
        </w:rPr>
        <w:t>- Độ rung: Các máy móc thiết bị hoạt động đều tạo ra độ rung.</w:t>
      </w:r>
    </w:p>
    <w:p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Giai đoạn thi công xây dựng gồm các công đoạn: đào móng, xây dựng công trình, cắt, gò hàn các chi ti</w:t>
      </w:r>
      <w:r w:rsidR="00CA07AE" w:rsidRPr="003B0A97">
        <w:rPr>
          <w:rFonts w:asciiTheme="majorHAnsi" w:hAnsiTheme="majorHAnsi" w:cstheme="majorHAnsi"/>
          <w:color w:val="000000" w:themeColor="text1"/>
          <w:sz w:val="26"/>
          <w:szCs w:val="26"/>
          <w:lang w:val="vi-VN"/>
        </w:rPr>
        <w:t>ết bằng kim loại, đóng tháo cốp pha</w:t>
      </w:r>
      <w:r w:rsidRPr="003B0A97">
        <w:rPr>
          <w:rFonts w:asciiTheme="majorHAnsi" w:hAnsiTheme="majorHAnsi" w:cstheme="majorHAnsi"/>
          <w:color w:val="000000" w:themeColor="text1"/>
          <w:sz w:val="26"/>
          <w:szCs w:val="26"/>
          <w:lang w:val="vi-VN"/>
        </w:rPr>
        <w:t>, giàn giáo... sử dụng các phương tiện máy móc thi công như: máy trộn bê tông, máy nén đều phát sinh tiếng ồn. Ngoài các phương tiện thiết bị thi công trong công trường còn có các phương tiện vận chuyển vật liệu xây dựng phục vụ thi công. Mức ồn chung của dòng xe giao thông và xây dựng phụ thuộc nhiều vào mức ồn của từng chiếc xe, lưu lượng xe, thành phần xe, đặc điểm đường và địa hình xung quanh.</w:t>
      </w:r>
    </w:p>
    <w:p w:rsidR="00E726BA" w:rsidRPr="003B0A97" w:rsidRDefault="002F13D7" w:rsidP="00CE5F4C">
      <w:pPr>
        <w:pStyle w:val="bngvevolt"/>
        <w:rPr>
          <w:rFonts w:asciiTheme="majorHAnsi" w:hAnsiTheme="majorHAnsi" w:cstheme="majorHAnsi"/>
          <w:color w:val="000000" w:themeColor="text1"/>
          <w:lang w:val="vi-VN"/>
        </w:rPr>
      </w:pPr>
      <w:bookmarkStart w:id="152" w:name="_Toc205367107"/>
      <w:r w:rsidRPr="003B0A97">
        <w:rPr>
          <w:rFonts w:asciiTheme="majorHAnsi" w:hAnsiTheme="majorHAnsi" w:cstheme="majorHAnsi"/>
          <w:color w:val="000000" w:themeColor="text1"/>
          <w:lang w:val="vi-VN"/>
        </w:rPr>
        <w:t>Bảng 4.1</w:t>
      </w:r>
      <w:r w:rsidR="00E2421D" w:rsidRPr="003B0A97">
        <w:rPr>
          <w:rFonts w:asciiTheme="majorHAnsi" w:hAnsiTheme="majorHAnsi" w:cstheme="majorHAnsi"/>
          <w:color w:val="000000" w:themeColor="text1"/>
          <w:lang w:val="vi-VN"/>
        </w:rPr>
        <w:t>0</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Mức ồn sinh ra từ hoạt động của các thiết bị thi công</w:t>
      </w:r>
      <w:bookmarkEnd w:id="152"/>
    </w:p>
    <w:tbl>
      <w:tblPr>
        <w:tblW w:w="468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64"/>
        <w:gridCol w:w="3186"/>
      </w:tblGrid>
      <w:tr w:rsidR="003B0A97" w:rsidRPr="003B0A97" w:rsidTr="00427CC3">
        <w:tc>
          <w:tcPr>
            <w:tcW w:w="811"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122121">
            <w:pPr>
              <w:jc w:val="center"/>
              <w:rPr>
                <w:b/>
                <w:bCs/>
                <w:color w:val="000000" w:themeColor="text1"/>
                <w:szCs w:val="26"/>
                <w:lang w:val="pt-BR"/>
              </w:rPr>
            </w:pPr>
            <w:r w:rsidRPr="003B0A97">
              <w:rPr>
                <w:b/>
                <w:bCs/>
                <w:color w:val="000000" w:themeColor="text1"/>
                <w:szCs w:val="26"/>
                <w:lang w:val="pt-BR"/>
              </w:rPr>
              <w:t>STT</w:t>
            </w:r>
          </w:p>
        </w:tc>
        <w:tc>
          <w:tcPr>
            <w:tcW w:w="2373"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122121">
            <w:pPr>
              <w:jc w:val="center"/>
              <w:rPr>
                <w:b/>
                <w:bCs/>
                <w:color w:val="000000" w:themeColor="text1"/>
                <w:szCs w:val="26"/>
                <w:lang w:val="pt-BR"/>
              </w:rPr>
            </w:pPr>
            <w:r w:rsidRPr="003B0A97">
              <w:rPr>
                <w:b/>
                <w:bCs/>
                <w:color w:val="000000" w:themeColor="text1"/>
                <w:szCs w:val="26"/>
                <w:lang w:val="pt-BR"/>
              </w:rPr>
              <w:t>Loại phương tiện</w:t>
            </w:r>
          </w:p>
        </w:tc>
        <w:tc>
          <w:tcPr>
            <w:tcW w:w="1816"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122121">
            <w:pPr>
              <w:jc w:val="center"/>
              <w:rPr>
                <w:b/>
                <w:bCs/>
                <w:color w:val="000000" w:themeColor="text1"/>
                <w:szCs w:val="26"/>
                <w:lang w:val="pt-BR"/>
              </w:rPr>
            </w:pPr>
            <w:r w:rsidRPr="003B0A97">
              <w:rPr>
                <w:b/>
                <w:bCs/>
                <w:color w:val="000000" w:themeColor="text1"/>
                <w:szCs w:val="26"/>
                <w:lang w:val="pt-BR"/>
              </w:rPr>
              <w:t>Mức ồn phổ biến (dBA)</w:t>
            </w:r>
          </w:p>
        </w:tc>
      </w:tr>
      <w:tr w:rsidR="003B0A97" w:rsidRPr="003B0A97" w:rsidTr="00427CC3">
        <w:tc>
          <w:tcPr>
            <w:tcW w:w="811"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1</w:t>
            </w:r>
          </w:p>
        </w:tc>
        <w:tc>
          <w:tcPr>
            <w:tcW w:w="2373"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rPr>
                <w:color w:val="000000" w:themeColor="text1"/>
                <w:szCs w:val="26"/>
                <w:lang w:val="pt-BR"/>
              </w:rPr>
            </w:pPr>
            <w:r w:rsidRPr="003B0A97">
              <w:rPr>
                <w:color w:val="000000" w:themeColor="text1"/>
                <w:szCs w:val="26"/>
                <w:lang w:val="pt-BR"/>
              </w:rPr>
              <w:t xml:space="preserve">Ô tô tải </w:t>
            </w:r>
          </w:p>
        </w:tc>
        <w:tc>
          <w:tcPr>
            <w:tcW w:w="1816"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83 - 93</w:t>
            </w:r>
          </w:p>
        </w:tc>
      </w:tr>
      <w:tr w:rsidR="003B0A97" w:rsidRPr="003B0A97" w:rsidTr="00427CC3">
        <w:tc>
          <w:tcPr>
            <w:tcW w:w="811"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2</w:t>
            </w:r>
          </w:p>
        </w:tc>
        <w:tc>
          <w:tcPr>
            <w:tcW w:w="2373"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rPr>
                <w:color w:val="000000" w:themeColor="text1"/>
                <w:szCs w:val="26"/>
                <w:lang w:val="pt-BR"/>
              </w:rPr>
            </w:pPr>
            <w:r w:rsidRPr="003B0A97">
              <w:rPr>
                <w:color w:val="000000" w:themeColor="text1"/>
                <w:szCs w:val="26"/>
                <w:lang w:val="pt-BR"/>
              </w:rPr>
              <w:t>Máy ủi</w:t>
            </w:r>
          </w:p>
        </w:tc>
        <w:tc>
          <w:tcPr>
            <w:tcW w:w="1816"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95 - 110</w:t>
            </w:r>
          </w:p>
        </w:tc>
      </w:tr>
      <w:tr w:rsidR="003B0A97" w:rsidRPr="003B0A97" w:rsidTr="00427CC3">
        <w:tc>
          <w:tcPr>
            <w:tcW w:w="811"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3</w:t>
            </w:r>
          </w:p>
        </w:tc>
        <w:tc>
          <w:tcPr>
            <w:tcW w:w="2373"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rPr>
                <w:color w:val="000000" w:themeColor="text1"/>
                <w:szCs w:val="26"/>
                <w:lang w:val="pt-BR"/>
              </w:rPr>
            </w:pPr>
            <w:r w:rsidRPr="003B0A97">
              <w:rPr>
                <w:color w:val="000000" w:themeColor="text1"/>
                <w:szCs w:val="26"/>
                <w:lang w:val="pt-BR"/>
              </w:rPr>
              <w:t>Máy đầm nén (xe lu)</w:t>
            </w:r>
          </w:p>
        </w:tc>
        <w:tc>
          <w:tcPr>
            <w:tcW w:w="1816"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72 – 82</w:t>
            </w:r>
          </w:p>
        </w:tc>
      </w:tr>
      <w:tr w:rsidR="003B0A97" w:rsidRPr="003B0A97" w:rsidTr="00427CC3">
        <w:tc>
          <w:tcPr>
            <w:tcW w:w="811"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4</w:t>
            </w:r>
          </w:p>
        </w:tc>
        <w:tc>
          <w:tcPr>
            <w:tcW w:w="2373"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rPr>
                <w:color w:val="000000" w:themeColor="text1"/>
                <w:szCs w:val="26"/>
                <w:lang w:val="pt-BR"/>
              </w:rPr>
            </w:pPr>
            <w:r w:rsidRPr="003B0A97">
              <w:rPr>
                <w:color w:val="000000" w:themeColor="text1"/>
                <w:szCs w:val="26"/>
                <w:lang w:val="pt-BR"/>
              </w:rPr>
              <w:t>Máy trộn bê tông</w:t>
            </w:r>
          </w:p>
        </w:tc>
        <w:tc>
          <w:tcPr>
            <w:tcW w:w="1816"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74 – 85</w:t>
            </w:r>
          </w:p>
        </w:tc>
      </w:tr>
      <w:tr w:rsidR="003B0A97" w:rsidRPr="003B0A97" w:rsidTr="00427CC3">
        <w:tc>
          <w:tcPr>
            <w:tcW w:w="811"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5</w:t>
            </w:r>
          </w:p>
        </w:tc>
        <w:tc>
          <w:tcPr>
            <w:tcW w:w="2373"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rPr>
                <w:color w:val="000000" w:themeColor="text1"/>
                <w:szCs w:val="26"/>
                <w:lang w:val="pt-BR"/>
              </w:rPr>
            </w:pPr>
            <w:r w:rsidRPr="003B0A97">
              <w:rPr>
                <w:color w:val="000000" w:themeColor="text1"/>
                <w:szCs w:val="26"/>
                <w:lang w:val="pt-BR"/>
              </w:rPr>
              <w:t>Bơm bê tông</w:t>
            </w:r>
          </w:p>
        </w:tc>
        <w:tc>
          <w:tcPr>
            <w:tcW w:w="1816" w:type="pct"/>
            <w:tcBorders>
              <w:top w:val="single" w:sz="4" w:space="0" w:color="auto"/>
              <w:left w:val="single" w:sz="4" w:space="0" w:color="auto"/>
              <w:bottom w:val="single" w:sz="4" w:space="0" w:color="auto"/>
              <w:right w:val="single" w:sz="4" w:space="0" w:color="auto"/>
            </w:tcBorders>
            <w:vAlign w:val="center"/>
          </w:tcPr>
          <w:p w:rsidR="0032582F" w:rsidRPr="003B0A97" w:rsidRDefault="0032582F" w:rsidP="006676AC">
            <w:pPr>
              <w:jc w:val="center"/>
              <w:rPr>
                <w:color w:val="000000" w:themeColor="text1"/>
                <w:szCs w:val="26"/>
                <w:lang w:val="pt-BR"/>
              </w:rPr>
            </w:pPr>
            <w:r w:rsidRPr="003B0A97">
              <w:rPr>
                <w:color w:val="000000" w:themeColor="text1"/>
                <w:szCs w:val="26"/>
                <w:lang w:val="pt-BR"/>
              </w:rPr>
              <w:t>70</w:t>
            </w:r>
          </w:p>
        </w:tc>
      </w:tr>
    </w:tbl>
    <w:p w:rsidR="00E726BA" w:rsidRPr="003B0A97" w:rsidRDefault="0032582F" w:rsidP="00CE5F4C">
      <w:pPr>
        <w:jc w:val="right"/>
        <w:rPr>
          <w:rFonts w:asciiTheme="majorHAnsi" w:hAnsiTheme="majorHAnsi" w:cstheme="majorHAnsi"/>
          <w:i/>
          <w:iCs/>
          <w:color w:val="000000" w:themeColor="text1"/>
          <w:szCs w:val="26"/>
        </w:rPr>
      </w:pPr>
      <w:r w:rsidRPr="003B0A97">
        <w:rPr>
          <w:rFonts w:asciiTheme="majorHAnsi" w:hAnsiTheme="majorHAnsi" w:cstheme="majorHAnsi"/>
          <w:i/>
          <w:iCs/>
          <w:color w:val="000000" w:themeColor="text1"/>
          <w:szCs w:val="26"/>
        </w:rPr>
        <w:t xml:space="preserve"> </w:t>
      </w:r>
      <w:r w:rsidR="00E726BA" w:rsidRPr="003B0A97">
        <w:rPr>
          <w:rFonts w:asciiTheme="majorHAnsi" w:hAnsiTheme="majorHAnsi" w:cstheme="majorHAnsi"/>
          <w:i/>
          <w:iCs/>
          <w:color w:val="000000" w:themeColor="text1"/>
          <w:szCs w:val="26"/>
        </w:rPr>
        <w:t>(Nguồn: Viện KHCN và QLMT (IESEM), tháng 7/2007).</w:t>
      </w:r>
    </w:p>
    <w:p w:rsidR="00E726BA" w:rsidRPr="003B0A97" w:rsidRDefault="00E726BA" w:rsidP="00CE5F4C">
      <w:pPr>
        <w:pStyle w:val="BodyText"/>
        <w:spacing w:after="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rPr>
        <w:tab/>
        <w:t>Mức ồn cực đại tại khu vực công trường khoảng 94 dBA, vượt 21TC-BYT (&lt;85 dBA), đặt biệt khi các thiết bị thi công hoạt động đồng thời mức ồn có thể lớn hơn</w:t>
      </w:r>
      <w:r w:rsidRPr="003B0A97">
        <w:rPr>
          <w:rFonts w:asciiTheme="majorHAnsi" w:hAnsiTheme="majorHAnsi" w:cstheme="majorHAnsi"/>
          <w:color w:val="000000" w:themeColor="text1"/>
          <w:sz w:val="26"/>
          <w:szCs w:val="26"/>
          <w:lang w:val="vi-VN"/>
        </w:rPr>
        <w:t>. Mức ồn lớn sẽ ảnh hưởng đến sức khoẻ công nhân, làm mất tập trung khi lao động, dễ dẫn đến tai nạn, bực mình, khó ngủ…</w:t>
      </w:r>
    </w:p>
    <w:p w:rsidR="00E726BA" w:rsidRPr="003B0A97" w:rsidRDefault="00E726BA" w:rsidP="00CE5F4C">
      <w:pPr>
        <w:pStyle w:val="BodyText"/>
        <w:widowControl w:val="0"/>
        <w:spacing w:after="0"/>
        <w:ind w:firstLine="720"/>
        <w:rPr>
          <w:rFonts w:asciiTheme="majorHAnsi" w:hAnsiTheme="majorHAnsi" w:cstheme="majorHAnsi"/>
          <w:color w:val="000000" w:themeColor="text1"/>
          <w:spacing w:val="-4"/>
          <w:sz w:val="26"/>
          <w:szCs w:val="26"/>
          <w:lang w:val="vi-VN"/>
        </w:rPr>
      </w:pPr>
      <w:r w:rsidRPr="003B0A97">
        <w:rPr>
          <w:rFonts w:asciiTheme="majorHAnsi" w:hAnsiTheme="majorHAnsi" w:cstheme="majorHAnsi"/>
          <w:color w:val="000000" w:themeColor="text1"/>
          <w:spacing w:val="-4"/>
          <w:sz w:val="26"/>
          <w:szCs w:val="26"/>
          <w:lang w:val="vi-VN"/>
        </w:rPr>
        <w:t>Tiếng ồn có ảnh hưởng lớn đến cơ quan thính giác (gây thủng màng nhĩ, gây mất khả năng nghe) và hệ tuần hoàn, đặc biệt khi tiếng ồn có tần số cao. Tiếng ồn có tần số thấp có tác dụng đến hệ thần kinh, làm mất tập trung tư tưởng, dễ gây tai nạn giao thông, gây nôn mửa và trạng thái say sóng. Làm việc lâu dài ở khu vực có cường độ tiếng ồn cao có thể mắc bệnh điếc nghề nghiệp.</w:t>
      </w:r>
    </w:p>
    <w:p w:rsidR="00E726BA" w:rsidRPr="003B0A97" w:rsidRDefault="00E2421D" w:rsidP="00CE5F4C">
      <w:pPr>
        <w:pStyle w:val="bngvevolt"/>
        <w:rPr>
          <w:rFonts w:asciiTheme="majorHAnsi" w:hAnsiTheme="majorHAnsi" w:cstheme="majorHAnsi"/>
          <w:color w:val="000000" w:themeColor="text1"/>
          <w:lang w:val="vi-VN"/>
        </w:rPr>
      </w:pPr>
      <w:bookmarkStart w:id="153" w:name="_Toc205367108"/>
      <w:r w:rsidRPr="003B0A97">
        <w:rPr>
          <w:rFonts w:asciiTheme="majorHAnsi" w:hAnsiTheme="majorHAnsi" w:cstheme="majorHAnsi"/>
          <w:color w:val="000000" w:themeColor="text1"/>
          <w:lang w:val="vi-VN"/>
        </w:rPr>
        <w:t>Bảng 4.11</w:t>
      </w:r>
      <w:r w:rsidR="006E4125"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Tác động của tiếng ồn ở các dải tần số khác nhau</w:t>
      </w:r>
      <w:bookmarkEnd w:id="153"/>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7006"/>
      </w:tblGrid>
      <w:tr w:rsidR="003B0A97" w:rsidRPr="003B0A97" w:rsidTr="00D41E7F">
        <w:trPr>
          <w:trHeight w:val="325"/>
          <w:tblHeader/>
          <w:jc w:val="center"/>
        </w:trPr>
        <w:tc>
          <w:tcPr>
            <w:tcW w:w="1168" w:type="pct"/>
            <w:vAlign w:val="center"/>
          </w:tcPr>
          <w:p w:rsidR="00E726BA" w:rsidRPr="003B0A97" w:rsidRDefault="00E726BA" w:rsidP="00CE5F4C">
            <w:pPr>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Mức ồn (dBA)</w:t>
            </w:r>
          </w:p>
        </w:tc>
        <w:tc>
          <w:tcPr>
            <w:tcW w:w="3832" w:type="pct"/>
            <w:vAlign w:val="center"/>
          </w:tcPr>
          <w:p w:rsidR="00E726BA" w:rsidRPr="003B0A97" w:rsidRDefault="00E726BA" w:rsidP="00CE5F4C">
            <w:pPr>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Tác động đến người nghe</w:t>
            </w:r>
          </w:p>
        </w:tc>
      </w:tr>
      <w:tr w:rsidR="003B0A97" w:rsidRPr="003B0A97" w:rsidTr="003D0438">
        <w:trPr>
          <w:trHeight w:val="273"/>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0</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Ngưỡng nghe thấy</w:t>
            </w:r>
          </w:p>
        </w:tc>
      </w:tr>
      <w:tr w:rsidR="003B0A97" w:rsidRPr="003B0A97" w:rsidTr="003D0438">
        <w:trPr>
          <w:trHeight w:val="391"/>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100</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Bắt đầu làm biến đổi nhịp đập của tim</w:t>
            </w:r>
          </w:p>
        </w:tc>
      </w:tr>
      <w:tr w:rsidR="003B0A97" w:rsidRPr="003B0A97" w:rsidTr="003D0438">
        <w:trPr>
          <w:trHeight w:val="255"/>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110</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Kích thích mạnh màng nhĩ</w:t>
            </w:r>
          </w:p>
        </w:tc>
      </w:tr>
      <w:tr w:rsidR="003B0A97" w:rsidRPr="003B0A97" w:rsidTr="003D0438">
        <w:trPr>
          <w:trHeight w:val="203"/>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120</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Ngưỡng chói tai</w:t>
            </w:r>
          </w:p>
        </w:tc>
      </w:tr>
      <w:tr w:rsidR="003B0A97" w:rsidRPr="003B0A97" w:rsidTr="003D0438">
        <w:trPr>
          <w:trHeight w:val="165"/>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130-135</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Gây bệnh thần kinh và nôn mửa, làm yếu xúc giác và cơ bắp</w:t>
            </w:r>
          </w:p>
        </w:tc>
      </w:tr>
      <w:tr w:rsidR="003B0A97" w:rsidRPr="003B0A97" w:rsidTr="003D0438">
        <w:trPr>
          <w:trHeight w:val="255"/>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140</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Đau chói tai, nguyên nhân gây bệnh mất trí, điên</w:t>
            </w:r>
          </w:p>
        </w:tc>
      </w:tr>
      <w:tr w:rsidR="003B0A97" w:rsidRPr="003B0A97" w:rsidTr="003D0438">
        <w:trPr>
          <w:trHeight w:val="345"/>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145</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Giới hạn mà con người có thể chịu đựng được với tiếng ồn</w:t>
            </w:r>
          </w:p>
        </w:tc>
      </w:tr>
      <w:tr w:rsidR="003B0A97" w:rsidRPr="003B0A97" w:rsidTr="003D0438">
        <w:trPr>
          <w:trHeight w:val="279"/>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lastRenderedPageBreak/>
              <w:t>150</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Nếu chịu đựng lâu sẽ bị thủng màng tai</w:t>
            </w:r>
          </w:p>
        </w:tc>
      </w:tr>
      <w:tr w:rsidR="003B0A97" w:rsidRPr="003B0A97" w:rsidTr="003D0438">
        <w:trPr>
          <w:trHeight w:val="227"/>
          <w:jc w:val="center"/>
        </w:trPr>
        <w:tc>
          <w:tcPr>
            <w:tcW w:w="1168" w:type="pct"/>
            <w:vAlign w:val="center"/>
          </w:tcPr>
          <w:p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160</w:t>
            </w:r>
          </w:p>
        </w:tc>
        <w:tc>
          <w:tcPr>
            <w:tcW w:w="3832" w:type="pct"/>
            <w:vAlign w:val="center"/>
          </w:tcPr>
          <w:p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Nếu tiếp xúc lâu sẽ gây hâu quả nguy hiểm lâu dài</w:t>
            </w:r>
          </w:p>
        </w:tc>
      </w:tr>
    </w:tbl>
    <w:p w:rsidR="00234C61" w:rsidRPr="003B0A97" w:rsidRDefault="00234C61" w:rsidP="00234C61">
      <w:pPr>
        <w:pStyle w:val="BodyText"/>
        <w:tabs>
          <w:tab w:val="left" w:pos="340"/>
          <w:tab w:val="left" w:pos="567"/>
        </w:tabs>
        <w:spacing w:after="0"/>
        <w:jc w:val="right"/>
        <w:rPr>
          <w:i/>
          <w:color w:val="000000" w:themeColor="text1"/>
          <w:sz w:val="26"/>
          <w:szCs w:val="26"/>
          <w:lang w:val="vi-VN"/>
        </w:rPr>
      </w:pPr>
      <w:bookmarkStart w:id="154" w:name="_Toc201975037"/>
      <w:bookmarkStart w:id="155" w:name="_Toc196123163"/>
      <w:r w:rsidRPr="003B0A97">
        <w:rPr>
          <w:i/>
          <w:color w:val="000000" w:themeColor="text1"/>
          <w:sz w:val="26"/>
          <w:szCs w:val="26"/>
          <w:lang w:val="vi-VN"/>
        </w:rPr>
        <w:t>(Nguồn: Tổ chức Y tế thế giới - WHO 1993)</w:t>
      </w:r>
    </w:p>
    <w:p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Thực tế, các phương tiện thi công không phải khi nào cũng hoạt động cùng lúc, tiếng ồn phát sinh không liên tục nên ảnh hưởng của tiếng ồn từ quá trình thi công đến khu dân cư là không đáng kể, chủ đầu tư sẽ có biện pháp để giảm thiểu các tác động này.</w:t>
      </w:r>
      <w:bookmarkEnd w:id="154"/>
      <w:bookmarkEnd w:id="155"/>
    </w:p>
    <w:p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Độ ồn từ xe vận chuyển nguyên vật liệu: Tiếng ồn từ xe vận tải có thể đạt từ 82-90 dBA. Mật độ giao thông lớn làm cho độ ồn cao hơn. Nếu vận chuyển vào các giờ cao điểm, buổi trưa, ban đêm thì sẽ gây tác động đến các hộ dân sống dọc đường vận chuyển, nhất là người già và trẻ em.</w:t>
      </w:r>
    </w:p>
    <w:p w:rsidR="00E726BA" w:rsidRPr="003B0A97" w:rsidRDefault="00E726BA" w:rsidP="00CE5F4C">
      <w:pPr>
        <w:pStyle w:val="BodyTextIndent3"/>
        <w:spacing w:after="0"/>
        <w:ind w:firstLine="20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Độ rung:</w:t>
      </w:r>
    </w:p>
    <w:p w:rsidR="00E726BA" w:rsidRPr="003B0A97" w:rsidRDefault="00E726BA" w:rsidP="00CE5F4C">
      <w:pPr>
        <w:pStyle w:val="BodyText"/>
        <w:tabs>
          <w:tab w:val="left" w:pos="340"/>
          <w:tab w:val="left" w:pos="567"/>
        </w:tabs>
        <w:spacing w:after="0"/>
        <w:ind w:firstLine="20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ab/>
      </w:r>
      <w:r w:rsidRPr="003B0A97">
        <w:rPr>
          <w:rFonts w:asciiTheme="majorHAnsi" w:hAnsiTheme="majorHAnsi" w:cstheme="majorHAnsi"/>
          <w:color w:val="000000" w:themeColor="text1"/>
          <w:sz w:val="26"/>
          <w:szCs w:val="26"/>
          <w:lang w:val="vi-VN"/>
        </w:rPr>
        <w:tab/>
        <w:t xml:space="preserve">Rung động trong quá trình thi công chủ yếu là sự hoạt động của các loại máy móc thi công như máy </w:t>
      </w:r>
      <w:r w:rsidR="00EB00E5" w:rsidRPr="003B0A97">
        <w:rPr>
          <w:rFonts w:asciiTheme="majorHAnsi" w:hAnsiTheme="majorHAnsi" w:cstheme="majorHAnsi"/>
          <w:color w:val="000000" w:themeColor="text1"/>
          <w:sz w:val="26"/>
          <w:szCs w:val="26"/>
          <w:lang w:val="vi-VN"/>
        </w:rPr>
        <w:t>đào, máy xúc</w:t>
      </w:r>
      <w:r w:rsidRPr="003B0A97">
        <w:rPr>
          <w:rFonts w:asciiTheme="majorHAnsi" w:hAnsiTheme="majorHAnsi" w:cstheme="majorHAnsi"/>
          <w:color w:val="000000" w:themeColor="text1"/>
          <w:sz w:val="26"/>
          <w:szCs w:val="26"/>
          <w:lang w:val="vi-VN"/>
        </w:rPr>
        <w:t xml:space="preserve">, vận chuyển nguyên vật liệu. Theo số liệu đo đạc thống kê, mức rung của các thiết bị thi công trong bảng sau: </w:t>
      </w:r>
    </w:p>
    <w:p w:rsidR="00E726BA" w:rsidRPr="003B0A97" w:rsidRDefault="002F13D7" w:rsidP="00CE5F4C">
      <w:pPr>
        <w:pStyle w:val="bngvevolt"/>
        <w:rPr>
          <w:rFonts w:asciiTheme="majorHAnsi" w:hAnsiTheme="majorHAnsi" w:cstheme="majorHAnsi"/>
          <w:color w:val="000000" w:themeColor="text1"/>
          <w:lang w:val="vi-VN"/>
        </w:rPr>
      </w:pPr>
      <w:bookmarkStart w:id="156" w:name="_Toc205367109"/>
      <w:r w:rsidRPr="003B0A97">
        <w:rPr>
          <w:rFonts w:asciiTheme="majorHAnsi" w:hAnsiTheme="majorHAnsi" w:cstheme="majorHAnsi"/>
          <w:color w:val="000000" w:themeColor="text1"/>
          <w:lang w:val="vi-VN"/>
        </w:rPr>
        <w:t>Bảng 4.1</w:t>
      </w:r>
      <w:r w:rsidR="00E2421D" w:rsidRPr="003B0A97">
        <w:rPr>
          <w:rFonts w:asciiTheme="majorHAnsi" w:hAnsiTheme="majorHAnsi" w:cstheme="majorHAnsi"/>
          <w:color w:val="000000" w:themeColor="text1"/>
          <w:lang w:val="vi-VN"/>
        </w:rPr>
        <w:t>2</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Giới hạn rung của các thiết bị xây dựng công trình</w:t>
      </w:r>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2692"/>
        <w:gridCol w:w="2996"/>
        <w:gridCol w:w="2954"/>
      </w:tblGrid>
      <w:tr w:rsidR="003B0A97" w:rsidRPr="003B0A97" w:rsidTr="00AD24DC">
        <w:trPr>
          <w:trHeight w:val="542"/>
          <w:jc w:val="center"/>
        </w:trPr>
        <w:tc>
          <w:tcPr>
            <w:tcW w:w="390" w:type="pct"/>
            <w:vMerge w:val="restar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TT</w:t>
            </w:r>
          </w:p>
        </w:tc>
        <w:tc>
          <w:tcPr>
            <w:tcW w:w="1436" w:type="pct"/>
            <w:vMerge w:val="restar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Thiết bị thi công</w:t>
            </w:r>
          </w:p>
        </w:tc>
        <w:tc>
          <w:tcPr>
            <w:tcW w:w="3174" w:type="pct"/>
            <w:gridSpan w:val="2"/>
            <w:tcBorders>
              <w:top w:val="single" w:sz="4" w:space="0" w:color="auto"/>
              <w:left w:val="single" w:sz="4" w:space="0" w:color="auto"/>
              <w:bottom w:val="single" w:sz="4" w:space="0" w:color="auto"/>
              <w:right w:val="single" w:sz="4" w:space="0" w:color="auto"/>
            </w:tcBorders>
            <w:vAlign w:val="center"/>
          </w:tcPr>
          <w:p w:rsidR="00E726BA" w:rsidRPr="003B0A97" w:rsidRDefault="00E726BA" w:rsidP="00577536">
            <w:pPr>
              <w:pStyle w:val="BodyText"/>
              <w:tabs>
                <w:tab w:val="left" w:pos="340"/>
                <w:tab w:val="left" w:pos="567"/>
              </w:tabs>
              <w:spacing w:after="0" w:line="240" w:lineRule="auto"/>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Mức rung tham khảo, dBA</w:t>
            </w:r>
          </w:p>
          <w:p w:rsidR="00E726BA" w:rsidRPr="003B0A97" w:rsidRDefault="00E726BA" w:rsidP="00577536">
            <w:pPr>
              <w:pStyle w:val="BodyText"/>
              <w:tabs>
                <w:tab w:val="left" w:pos="340"/>
                <w:tab w:val="left" w:pos="567"/>
              </w:tabs>
              <w:spacing w:after="0" w:line="240" w:lineRule="auto"/>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(mức rung theo phương thẳng đứng z)</w:t>
            </w:r>
          </w:p>
        </w:tc>
      </w:tr>
      <w:tr w:rsidR="003B0A97" w:rsidRPr="003B0A97" w:rsidTr="00AD24DC">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rPr>
                <w:rFonts w:asciiTheme="majorHAnsi" w:hAnsiTheme="majorHAnsi" w:cstheme="majorHAnsi"/>
                <w:b/>
                <w:color w:val="000000" w:themeColor="text1"/>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rPr>
                <w:rFonts w:asciiTheme="majorHAnsi" w:hAnsiTheme="majorHAnsi" w:cstheme="majorHAnsi"/>
                <w:b/>
                <w:color w:val="000000" w:themeColor="text1"/>
                <w:szCs w:val="26"/>
                <w:lang w:val="vi-VN"/>
              </w:rPr>
            </w:pPr>
          </w:p>
        </w:tc>
        <w:tc>
          <w:tcPr>
            <w:tcW w:w="1598" w:type="pc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Nguồn rung cách 10m</w:t>
            </w:r>
          </w:p>
        </w:tc>
        <w:tc>
          <w:tcPr>
            <w:tcW w:w="1576" w:type="pc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Nguồn rung cách 30m</w:t>
            </w:r>
          </w:p>
        </w:tc>
      </w:tr>
      <w:tr w:rsidR="003B0A97" w:rsidRPr="003B0A97" w:rsidTr="00AD24DC">
        <w:trPr>
          <w:trHeight w:val="318"/>
          <w:jc w:val="center"/>
        </w:trPr>
        <w:tc>
          <w:tcPr>
            <w:tcW w:w="390" w:type="pc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1</w:t>
            </w:r>
          </w:p>
        </w:tc>
        <w:tc>
          <w:tcPr>
            <w:tcW w:w="1436" w:type="pc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Máy đào/máy xúc</w:t>
            </w:r>
          </w:p>
        </w:tc>
        <w:tc>
          <w:tcPr>
            <w:tcW w:w="1598" w:type="pc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80</w:t>
            </w:r>
          </w:p>
        </w:tc>
        <w:tc>
          <w:tcPr>
            <w:tcW w:w="1576" w:type="pct"/>
            <w:tcBorders>
              <w:top w:val="single" w:sz="4" w:space="0" w:color="auto"/>
              <w:left w:val="single" w:sz="4" w:space="0" w:color="auto"/>
              <w:bottom w:val="single" w:sz="4" w:space="0" w:color="auto"/>
              <w:right w:val="single" w:sz="4" w:space="0" w:color="auto"/>
            </w:tcBorders>
            <w:vAlign w:val="center"/>
          </w:tcPr>
          <w:p w:rsidR="00E726BA" w:rsidRPr="003B0A97" w:rsidRDefault="00E726BA" w:rsidP="00CE5F4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71</w:t>
            </w:r>
          </w:p>
        </w:tc>
      </w:tr>
      <w:tr w:rsidR="003B0A97" w:rsidRPr="003B0A97" w:rsidTr="00AD24DC">
        <w:trPr>
          <w:trHeight w:val="329"/>
          <w:jc w:val="center"/>
        </w:trPr>
        <w:tc>
          <w:tcPr>
            <w:tcW w:w="390" w:type="pct"/>
            <w:tcBorders>
              <w:top w:val="single" w:sz="4" w:space="0" w:color="auto"/>
              <w:left w:val="single" w:sz="4" w:space="0" w:color="auto"/>
              <w:bottom w:val="single" w:sz="4" w:space="0" w:color="auto"/>
              <w:right w:val="single" w:sz="4" w:space="0" w:color="auto"/>
            </w:tcBorders>
            <w:vAlign w:val="center"/>
          </w:tcPr>
          <w:p w:rsidR="00AD24DC" w:rsidRPr="003B0A97" w:rsidRDefault="00AD24DC" w:rsidP="00AD24D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2</w:t>
            </w:r>
          </w:p>
        </w:tc>
        <w:tc>
          <w:tcPr>
            <w:tcW w:w="1436" w:type="pct"/>
            <w:tcBorders>
              <w:top w:val="single" w:sz="4" w:space="0" w:color="auto"/>
              <w:left w:val="single" w:sz="4" w:space="0" w:color="auto"/>
              <w:bottom w:val="single" w:sz="4" w:space="0" w:color="auto"/>
              <w:right w:val="single" w:sz="4" w:space="0" w:color="auto"/>
            </w:tcBorders>
            <w:vAlign w:val="center"/>
          </w:tcPr>
          <w:p w:rsidR="00AD24DC" w:rsidRPr="003B0A97" w:rsidRDefault="00AD24DC" w:rsidP="00AD24DC">
            <w:pPr>
              <w:pStyle w:val="BodyText"/>
              <w:tabs>
                <w:tab w:val="left" w:pos="340"/>
                <w:tab w:val="left" w:pos="567"/>
              </w:tabs>
              <w:spacing w:after="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Phương tiện vận tải</w:t>
            </w:r>
          </w:p>
        </w:tc>
        <w:tc>
          <w:tcPr>
            <w:tcW w:w="1598" w:type="pct"/>
            <w:tcBorders>
              <w:top w:val="single" w:sz="4" w:space="0" w:color="auto"/>
              <w:left w:val="single" w:sz="4" w:space="0" w:color="auto"/>
              <w:bottom w:val="single" w:sz="4" w:space="0" w:color="auto"/>
              <w:right w:val="single" w:sz="4" w:space="0" w:color="auto"/>
            </w:tcBorders>
            <w:vAlign w:val="center"/>
          </w:tcPr>
          <w:p w:rsidR="00AD24DC" w:rsidRPr="003B0A97" w:rsidRDefault="00AD24DC" w:rsidP="00AD24D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74</w:t>
            </w:r>
          </w:p>
        </w:tc>
        <w:tc>
          <w:tcPr>
            <w:tcW w:w="1576" w:type="pct"/>
            <w:tcBorders>
              <w:top w:val="single" w:sz="4" w:space="0" w:color="auto"/>
              <w:left w:val="single" w:sz="4" w:space="0" w:color="auto"/>
              <w:bottom w:val="single" w:sz="4" w:space="0" w:color="auto"/>
              <w:right w:val="single" w:sz="4" w:space="0" w:color="auto"/>
            </w:tcBorders>
            <w:vAlign w:val="center"/>
          </w:tcPr>
          <w:p w:rsidR="00AD24DC" w:rsidRPr="003B0A97" w:rsidRDefault="00AD24DC" w:rsidP="00AD24D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64</w:t>
            </w:r>
          </w:p>
        </w:tc>
      </w:tr>
      <w:tr w:rsidR="003B0A97" w:rsidRPr="003B0A97" w:rsidTr="00AD24DC">
        <w:trPr>
          <w:trHeight w:val="329"/>
          <w:jc w:val="center"/>
        </w:trPr>
        <w:tc>
          <w:tcPr>
            <w:tcW w:w="390" w:type="pct"/>
            <w:tcBorders>
              <w:top w:val="single" w:sz="4" w:space="0" w:color="auto"/>
              <w:left w:val="single" w:sz="4" w:space="0" w:color="auto"/>
              <w:bottom w:val="single" w:sz="4" w:space="0" w:color="auto"/>
              <w:right w:val="single" w:sz="4" w:space="0" w:color="auto"/>
            </w:tcBorders>
            <w:vAlign w:val="center"/>
          </w:tcPr>
          <w:p w:rsidR="00386880" w:rsidRPr="003B0A97" w:rsidRDefault="00386880" w:rsidP="00386880">
            <w:pPr>
              <w:pStyle w:val="BodyText"/>
              <w:tabs>
                <w:tab w:val="left" w:pos="340"/>
                <w:tab w:val="left" w:pos="567"/>
              </w:tabs>
              <w:spacing w:after="0"/>
              <w:jc w:val="center"/>
              <w:rPr>
                <w:rFonts w:asciiTheme="majorHAnsi" w:hAnsiTheme="majorHAnsi" w:cstheme="majorHAnsi"/>
                <w:color w:val="000000" w:themeColor="text1"/>
                <w:sz w:val="26"/>
                <w:szCs w:val="26"/>
              </w:rPr>
            </w:pPr>
            <w:r w:rsidRPr="003B0A97">
              <w:rPr>
                <w:rFonts w:asciiTheme="majorHAnsi" w:hAnsiTheme="majorHAnsi" w:cstheme="majorHAnsi"/>
                <w:color w:val="000000" w:themeColor="text1"/>
                <w:sz w:val="26"/>
                <w:szCs w:val="26"/>
              </w:rPr>
              <w:t>3</w:t>
            </w:r>
          </w:p>
        </w:tc>
        <w:tc>
          <w:tcPr>
            <w:tcW w:w="1436" w:type="pct"/>
            <w:tcBorders>
              <w:top w:val="single" w:sz="4" w:space="0" w:color="auto"/>
              <w:left w:val="single" w:sz="4" w:space="0" w:color="auto"/>
              <w:bottom w:val="single" w:sz="4" w:space="0" w:color="auto"/>
              <w:right w:val="single" w:sz="4" w:space="0" w:color="auto"/>
            </w:tcBorders>
            <w:vAlign w:val="center"/>
          </w:tcPr>
          <w:p w:rsidR="00386880" w:rsidRPr="003B0A97" w:rsidRDefault="00386880" w:rsidP="00386880">
            <w:pPr>
              <w:pStyle w:val="BodyText"/>
              <w:tabs>
                <w:tab w:val="left" w:pos="340"/>
                <w:tab w:val="left" w:pos="567"/>
              </w:tabs>
              <w:spacing w:after="0"/>
              <w:rPr>
                <w:rFonts w:asciiTheme="majorHAnsi" w:hAnsiTheme="majorHAnsi" w:cstheme="majorHAnsi"/>
                <w:color w:val="000000" w:themeColor="text1"/>
                <w:sz w:val="26"/>
                <w:szCs w:val="26"/>
                <w:lang w:val="vi-VN"/>
              </w:rPr>
            </w:pPr>
            <w:r w:rsidRPr="003B0A97">
              <w:rPr>
                <w:color w:val="000000" w:themeColor="text1"/>
                <w:sz w:val="26"/>
                <w:szCs w:val="26"/>
              </w:rPr>
              <w:t>Bơm bê tông</w:t>
            </w:r>
          </w:p>
        </w:tc>
        <w:tc>
          <w:tcPr>
            <w:tcW w:w="1598" w:type="pct"/>
            <w:tcBorders>
              <w:top w:val="single" w:sz="4" w:space="0" w:color="auto"/>
              <w:left w:val="single" w:sz="4" w:space="0" w:color="auto"/>
              <w:bottom w:val="single" w:sz="4" w:space="0" w:color="auto"/>
              <w:right w:val="single" w:sz="4" w:space="0" w:color="auto"/>
            </w:tcBorders>
            <w:vAlign w:val="center"/>
          </w:tcPr>
          <w:p w:rsidR="00386880" w:rsidRPr="003B0A97" w:rsidRDefault="00386880" w:rsidP="00386880">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color w:val="000000" w:themeColor="text1"/>
                <w:sz w:val="26"/>
                <w:szCs w:val="26"/>
              </w:rPr>
              <w:t>79</w:t>
            </w:r>
          </w:p>
        </w:tc>
        <w:tc>
          <w:tcPr>
            <w:tcW w:w="1576" w:type="pct"/>
            <w:tcBorders>
              <w:top w:val="single" w:sz="4" w:space="0" w:color="auto"/>
              <w:left w:val="single" w:sz="4" w:space="0" w:color="auto"/>
              <w:bottom w:val="single" w:sz="4" w:space="0" w:color="auto"/>
              <w:right w:val="single" w:sz="4" w:space="0" w:color="auto"/>
            </w:tcBorders>
            <w:vAlign w:val="center"/>
          </w:tcPr>
          <w:p w:rsidR="00386880" w:rsidRPr="003B0A97" w:rsidRDefault="00386880" w:rsidP="00386880">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color w:val="000000" w:themeColor="text1"/>
                <w:sz w:val="26"/>
                <w:szCs w:val="26"/>
              </w:rPr>
              <w:t>69</w:t>
            </w:r>
          </w:p>
        </w:tc>
      </w:tr>
    </w:tbl>
    <w:p w:rsidR="00E726BA" w:rsidRPr="003B0A97" w:rsidRDefault="00E726BA" w:rsidP="00CE5F4C">
      <w:pPr>
        <w:pStyle w:val="BodyText"/>
        <w:tabs>
          <w:tab w:val="left" w:pos="340"/>
          <w:tab w:val="left" w:pos="567"/>
        </w:tabs>
        <w:spacing w:after="0"/>
        <w:jc w:val="right"/>
        <w:rPr>
          <w:rFonts w:asciiTheme="majorHAnsi" w:hAnsiTheme="majorHAnsi" w:cstheme="majorHAnsi"/>
          <w:i/>
          <w:color w:val="000000" w:themeColor="text1"/>
          <w:sz w:val="26"/>
          <w:szCs w:val="26"/>
          <w:lang w:val="vi-VN"/>
        </w:rPr>
      </w:pPr>
      <w:r w:rsidRPr="003B0A97">
        <w:rPr>
          <w:rFonts w:asciiTheme="majorHAnsi" w:hAnsiTheme="majorHAnsi" w:cstheme="majorHAnsi"/>
          <w:i/>
          <w:color w:val="000000" w:themeColor="text1"/>
          <w:sz w:val="26"/>
          <w:szCs w:val="26"/>
          <w:lang w:val="vi-VN"/>
        </w:rPr>
        <w:t>(Nguồn: Tổ chức Y tế thế giới - WHO 1993)</w:t>
      </w:r>
    </w:p>
    <w:p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xml:space="preserve">Qua các số liệu trong bảng cho thấy mức rung của các máy móc và thiết bị thi công nằm trong khoảng từ 74 - 80dBA đối với các vị trí cách xa 10m so với nguồn rung động. Đối với các vị trí cách nguồn 30m thì mức rung hầu hết đều nhỏ hơn 70dBA (nằm trong giới hạn cho phép của QCVN 26:2010/BTNMT – Quy chuẩn kỹ thuật quốc gia về tiếng ồn đối với khu vực thông thường thời gian từ 6 giờ đến 21 giờ 70 dBA). </w:t>
      </w:r>
    </w:p>
    <w:p w:rsidR="00E726BA" w:rsidRPr="003B0A97" w:rsidRDefault="00E726BA" w:rsidP="00CE5F4C">
      <w:pPr>
        <w:pStyle w:val="BodyText"/>
        <w:spacing w:after="0"/>
        <w:ind w:firstLine="567"/>
        <w:rPr>
          <w:rFonts w:asciiTheme="majorHAnsi" w:hAnsiTheme="majorHAnsi" w:cstheme="majorHAnsi"/>
          <w:color w:val="000000" w:themeColor="text1"/>
          <w:spacing w:val="-4"/>
          <w:sz w:val="26"/>
          <w:szCs w:val="26"/>
          <w:lang w:val="vi-VN"/>
        </w:rPr>
      </w:pPr>
      <w:r w:rsidRPr="003B0A97">
        <w:rPr>
          <w:rFonts w:asciiTheme="majorHAnsi" w:hAnsiTheme="majorHAnsi" w:cstheme="majorHAnsi"/>
          <w:color w:val="000000" w:themeColor="text1"/>
          <w:spacing w:val="-4"/>
          <w:sz w:val="26"/>
          <w:szCs w:val="26"/>
          <w:lang w:val="vi-VN"/>
        </w:rPr>
        <w:t>Cũng như bụi và khí thải, tiếng ồn và độ rung phát sinh không liên tục, nhưng đơn vị thi công cũng cần có những biện pháp giảm thiểu tiếng ồn và bố trí thời gian làm việc hợp lý.</w:t>
      </w:r>
    </w:p>
    <w:p w:rsidR="0022539C" w:rsidRPr="003B0A97" w:rsidRDefault="0022539C" w:rsidP="00CE5F4C">
      <w:pPr>
        <w:pStyle w:val="BodyText"/>
        <w:spacing w:after="0"/>
        <w:ind w:firstLine="567"/>
        <w:rPr>
          <w:rFonts w:asciiTheme="majorHAnsi" w:hAnsiTheme="majorHAnsi" w:cstheme="majorHAnsi"/>
          <w:i/>
          <w:color w:val="000000" w:themeColor="text1"/>
          <w:sz w:val="26"/>
          <w:szCs w:val="26"/>
          <w:lang w:val="vi-VN"/>
        </w:rPr>
      </w:pPr>
      <w:r w:rsidRPr="003B0A97">
        <w:rPr>
          <w:rFonts w:asciiTheme="majorHAnsi" w:hAnsiTheme="majorHAnsi" w:cstheme="majorHAnsi"/>
          <w:i/>
          <w:color w:val="000000" w:themeColor="text1"/>
          <w:sz w:val="26"/>
          <w:szCs w:val="26"/>
          <w:lang w:val="vi-VN"/>
        </w:rPr>
        <w:t>* Tác động đến môi trường kinh tế -xã hội</w:t>
      </w:r>
    </w:p>
    <w:p w:rsidR="0022539C" w:rsidRPr="003B0A97" w:rsidRDefault="0022539C" w:rsidP="00CE5F4C">
      <w:pPr>
        <w:ind w:firstLine="567"/>
        <w:outlineLvl w:val="3"/>
        <w:rPr>
          <w:rFonts w:asciiTheme="majorHAnsi" w:hAnsiTheme="majorHAnsi" w:cstheme="majorHAnsi"/>
          <w:i/>
          <w:color w:val="000000" w:themeColor="text1"/>
          <w:szCs w:val="26"/>
          <w:lang w:val="vi-VN"/>
        </w:rPr>
      </w:pPr>
      <w:r w:rsidRPr="003B0A97">
        <w:rPr>
          <w:rFonts w:asciiTheme="majorHAnsi" w:hAnsiTheme="majorHAnsi" w:cstheme="majorHAnsi"/>
          <w:i/>
          <w:color w:val="000000" w:themeColor="text1"/>
          <w:szCs w:val="26"/>
          <w:lang w:val="vi-VN"/>
        </w:rPr>
        <w:t>Tích cực</w:t>
      </w:r>
    </w:p>
    <w:p w:rsidR="0022539C" w:rsidRPr="003B0A97" w:rsidRDefault="0022539C"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Tạo việc làm và tăng thu nhập cho các đơn vị, các cá nhân tham gia xây dựng các hạng mục công trình, phát triển dịch vụ.</w:t>
      </w:r>
    </w:p>
    <w:p w:rsidR="0022539C" w:rsidRPr="003B0A97" w:rsidRDefault="00E35FF1" w:rsidP="00CE5F4C">
      <w:pPr>
        <w:widowControl w:val="0"/>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w:t>
      </w:r>
      <w:r w:rsidR="0022539C" w:rsidRPr="003B0A97">
        <w:rPr>
          <w:rFonts w:asciiTheme="majorHAnsi" w:hAnsiTheme="majorHAnsi" w:cstheme="majorHAnsi"/>
          <w:color w:val="000000" w:themeColor="text1"/>
          <w:szCs w:val="26"/>
          <w:lang w:val="vi-VN"/>
        </w:rPr>
        <w:t xml:space="preserve"> Góp phần thúc đẩy sự phát triển kinh tế xã hội địa phương và toàn tỉnh. </w:t>
      </w:r>
    </w:p>
    <w:p w:rsidR="0022539C" w:rsidRPr="003B0A97" w:rsidRDefault="00E35FF1" w:rsidP="00CE5F4C">
      <w:pPr>
        <w:widowControl w:val="0"/>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w:t>
      </w:r>
      <w:r w:rsidR="0022539C" w:rsidRPr="003B0A97">
        <w:rPr>
          <w:rFonts w:asciiTheme="majorHAnsi" w:hAnsiTheme="majorHAnsi" w:cstheme="majorHAnsi"/>
          <w:color w:val="000000" w:themeColor="text1"/>
          <w:szCs w:val="26"/>
          <w:lang w:val="vi-VN"/>
        </w:rPr>
        <w:t xml:space="preserve">Đẩy nhanh quá trình công nghiệp hóa - hiện đại hóa của </w:t>
      </w:r>
      <w:r w:rsidR="0068422B" w:rsidRPr="003B0A97">
        <w:rPr>
          <w:rFonts w:asciiTheme="majorHAnsi" w:hAnsiTheme="majorHAnsi" w:cstheme="majorHAnsi"/>
          <w:color w:val="000000" w:themeColor="text1"/>
          <w:szCs w:val="26"/>
          <w:lang w:val="vi-VN"/>
        </w:rPr>
        <w:t>huyện</w:t>
      </w:r>
      <w:r w:rsidR="0022539C" w:rsidRPr="003B0A97">
        <w:rPr>
          <w:rFonts w:asciiTheme="majorHAnsi" w:hAnsiTheme="majorHAnsi" w:cstheme="majorHAnsi"/>
          <w:color w:val="000000" w:themeColor="text1"/>
          <w:szCs w:val="26"/>
          <w:lang w:val="vi-VN"/>
        </w:rPr>
        <w:t xml:space="preserve"> nói riêng và tỉnh Hưng Yên nói chung.</w:t>
      </w:r>
    </w:p>
    <w:p w:rsidR="0022539C" w:rsidRPr="003B0A97" w:rsidRDefault="0022539C" w:rsidP="00CE5F4C">
      <w:pPr>
        <w:ind w:firstLine="567"/>
        <w:outlineLvl w:val="3"/>
        <w:rPr>
          <w:rFonts w:asciiTheme="majorHAnsi" w:hAnsiTheme="majorHAnsi" w:cstheme="majorHAnsi"/>
          <w:i/>
          <w:color w:val="000000" w:themeColor="text1"/>
          <w:szCs w:val="26"/>
          <w:lang w:val="vi-VN"/>
        </w:rPr>
      </w:pPr>
      <w:r w:rsidRPr="003B0A97">
        <w:rPr>
          <w:rFonts w:asciiTheme="majorHAnsi" w:hAnsiTheme="majorHAnsi" w:cstheme="majorHAnsi"/>
          <w:i/>
          <w:color w:val="000000" w:themeColor="text1"/>
          <w:szCs w:val="26"/>
          <w:lang w:val="vi-VN"/>
        </w:rPr>
        <w:lastRenderedPageBreak/>
        <w:t>Tiêu cực</w:t>
      </w:r>
    </w:p>
    <w:p w:rsidR="0022539C" w:rsidRPr="003B0A97" w:rsidRDefault="0022539C" w:rsidP="00CE5F4C">
      <w:pPr>
        <w:widowControl w:val="0"/>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Mật độ giao thông gia tăng có thể gây ra tai nạn giao thông, làm cản trở việc đi lại của nhân dân trong khu vực.</w:t>
      </w:r>
    </w:p>
    <w:p w:rsidR="0022539C" w:rsidRPr="003B0A97" w:rsidRDefault="0022539C" w:rsidP="00CE5F4C">
      <w:pPr>
        <w:pStyle w:val="BodyText"/>
        <w:widowControl w:val="0"/>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Gia tăng áp lực lên kết cấu đường trong thời gian dài gây nên các biến dạng về kết cấu làm yếu nền đường, sụt lún nứt vỡ... làm giảm tốc độ lưu thông trên đường.</w:t>
      </w:r>
    </w:p>
    <w:p w:rsidR="0022539C" w:rsidRPr="003B0A97" w:rsidRDefault="0022539C" w:rsidP="00CE5F4C">
      <w:pPr>
        <w:pStyle w:val="BodyText"/>
        <w:widowControl w:val="0"/>
        <w:spacing w:after="0"/>
        <w:ind w:firstLine="567"/>
        <w:rPr>
          <w:rFonts w:asciiTheme="majorHAnsi" w:hAnsiTheme="majorHAnsi" w:cstheme="majorHAnsi"/>
          <w:bCs/>
          <w:color w:val="000000" w:themeColor="text1"/>
          <w:spacing w:val="-6"/>
          <w:sz w:val="26"/>
          <w:szCs w:val="26"/>
          <w:lang w:val="vi-VN"/>
        </w:rPr>
      </w:pPr>
      <w:r w:rsidRPr="003B0A97">
        <w:rPr>
          <w:rFonts w:asciiTheme="majorHAnsi" w:hAnsiTheme="majorHAnsi" w:cstheme="majorHAnsi"/>
          <w:bCs/>
          <w:color w:val="000000" w:themeColor="text1"/>
          <w:spacing w:val="-6"/>
          <w:sz w:val="26"/>
          <w:szCs w:val="26"/>
          <w:lang w:val="vi-VN"/>
        </w:rPr>
        <w:t>- Gây bụi làm giảm khả năng quan sát đường của các lái xe khi tham gia giao thông.</w:t>
      </w:r>
    </w:p>
    <w:p w:rsidR="0022539C" w:rsidRPr="003B0A97" w:rsidRDefault="0022539C" w:rsidP="00CE5F4C">
      <w:pPr>
        <w:pStyle w:val="BodyText3"/>
        <w:widowControl w:val="0"/>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Gia tăng các tai nạn:</w:t>
      </w:r>
    </w:p>
    <w:p w:rsidR="0022539C" w:rsidRPr="003B0A97" w:rsidRDefault="0022539C" w:rsidP="00CE5F4C">
      <w:pPr>
        <w:pStyle w:val="BodyText3"/>
        <w:widowControl w:val="0"/>
        <w:spacing w:after="0"/>
        <w:ind w:firstLine="567"/>
        <w:rPr>
          <w:rFonts w:asciiTheme="majorHAnsi" w:hAnsiTheme="majorHAnsi" w:cstheme="majorHAnsi"/>
          <w:iCs/>
          <w:color w:val="000000" w:themeColor="text1"/>
          <w:sz w:val="26"/>
          <w:szCs w:val="26"/>
          <w:lang w:val="vi-VN"/>
        </w:rPr>
      </w:pPr>
      <w:r w:rsidRPr="003B0A97">
        <w:rPr>
          <w:rFonts w:asciiTheme="majorHAnsi" w:hAnsiTheme="majorHAnsi" w:cstheme="majorHAnsi"/>
          <w:iCs/>
          <w:color w:val="000000" w:themeColor="text1"/>
          <w:sz w:val="26"/>
          <w:szCs w:val="26"/>
          <w:lang w:val="vi-VN"/>
        </w:rPr>
        <w:t>+ Trong quá trình thi công các yếu tố môi trường, cường độ lao động, mức độ ô nhiễm môi trường, tiếng ồn với cường độ cao và nhất là những ngày nắng nóng có khả năng ảnh hưởng rất xấu đến sức khoẻ của người công nhân trong quá trình thi công như gây mệt mỏi, đau đầu và ngất.</w:t>
      </w:r>
    </w:p>
    <w:p w:rsidR="0022539C" w:rsidRPr="003B0A97" w:rsidRDefault="0022539C" w:rsidP="00CE5F4C">
      <w:pPr>
        <w:pStyle w:val="BodyText3"/>
        <w:widowControl w:val="0"/>
        <w:spacing w:after="0"/>
        <w:ind w:firstLine="567"/>
        <w:rPr>
          <w:rFonts w:asciiTheme="majorHAnsi" w:hAnsiTheme="majorHAnsi" w:cstheme="majorHAnsi"/>
          <w:iCs/>
          <w:color w:val="000000" w:themeColor="text1"/>
          <w:sz w:val="26"/>
          <w:szCs w:val="26"/>
          <w:lang w:val="vi-VN"/>
        </w:rPr>
      </w:pPr>
      <w:r w:rsidRPr="003B0A97">
        <w:rPr>
          <w:rFonts w:asciiTheme="majorHAnsi" w:hAnsiTheme="majorHAnsi" w:cstheme="majorHAnsi"/>
          <w:iCs/>
          <w:color w:val="000000" w:themeColor="text1"/>
          <w:sz w:val="26"/>
          <w:szCs w:val="26"/>
          <w:lang w:val="vi-VN"/>
        </w:rPr>
        <w:t>+ Công việc lắp ráp, thi công và quá trình vận chuyển nguyên vật liệu, đất đá với mật độ xe cao có thể gây ra các tai nạn lao động, tai nạn giao thông.</w:t>
      </w:r>
    </w:p>
    <w:p w:rsidR="0022539C" w:rsidRPr="003B0A97" w:rsidRDefault="0022539C" w:rsidP="00CE5F4C">
      <w:pPr>
        <w:pStyle w:val="BodyText"/>
        <w:tabs>
          <w:tab w:val="left" w:pos="420"/>
        </w:tabs>
        <w:spacing w:after="0"/>
        <w:ind w:firstLine="567"/>
        <w:rPr>
          <w:rFonts w:asciiTheme="majorHAnsi" w:hAnsiTheme="majorHAnsi" w:cstheme="majorHAnsi"/>
          <w:iCs/>
          <w:color w:val="000000" w:themeColor="text1"/>
          <w:sz w:val="26"/>
          <w:szCs w:val="26"/>
          <w:lang w:val="vi-VN"/>
        </w:rPr>
      </w:pPr>
      <w:r w:rsidRPr="003B0A97">
        <w:rPr>
          <w:rFonts w:asciiTheme="majorHAnsi" w:hAnsiTheme="majorHAnsi" w:cstheme="majorHAnsi"/>
          <w:iCs/>
          <w:color w:val="000000" w:themeColor="text1"/>
          <w:sz w:val="26"/>
          <w:szCs w:val="26"/>
          <w:lang w:val="vi-VN"/>
        </w:rPr>
        <w:t>- Quá trình thi công xây dựng còn nảy sinh ra các vấn đề an ninh, trật tự xã hội và sức khoẻ cộng đồng khác.</w:t>
      </w:r>
    </w:p>
    <w:p w:rsidR="00C22F16" w:rsidRPr="003B0A97" w:rsidRDefault="00077EBD" w:rsidP="008075E3">
      <w:pPr>
        <w:pStyle w:val="Heading3"/>
        <w:rPr>
          <w:color w:val="000000" w:themeColor="text1"/>
        </w:rPr>
      </w:pPr>
      <w:bookmarkStart w:id="157" w:name="_Toc16577559"/>
      <w:bookmarkStart w:id="158" w:name="_Toc23342987"/>
      <w:bookmarkStart w:id="159" w:name="_Toc32319806"/>
      <w:bookmarkStart w:id="160" w:name="_Toc205194077"/>
      <w:r w:rsidRPr="003B0A97">
        <w:rPr>
          <w:color w:val="000000" w:themeColor="text1"/>
        </w:rPr>
        <w:t>4</w:t>
      </w:r>
      <w:r w:rsidR="00C22F16" w:rsidRPr="003B0A97">
        <w:rPr>
          <w:color w:val="000000" w:themeColor="text1"/>
        </w:rPr>
        <w:t>.1.2. Các biện pháp, công trình bảo vệ môi trường đề xuất thực hiện</w:t>
      </w:r>
      <w:bookmarkStart w:id="161" w:name="_Toc16577560"/>
      <w:bookmarkStart w:id="162" w:name="_Toc23342988"/>
      <w:bookmarkEnd w:id="157"/>
      <w:bookmarkEnd w:id="158"/>
      <w:bookmarkEnd w:id="159"/>
      <w:bookmarkEnd w:id="160"/>
    </w:p>
    <w:p w:rsidR="00C22F16" w:rsidRPr="003B0A97" w:rsidRDefault="00434412" w:rsidP="008075E3">
      <w:pPr>
        <w:pStyle w:val="Normal0"/>
        <w:rPr>
          <w:color w:val="000000" w:themeColor="text1"/>
          <w:lang w:val="vi-VN"/>
        </w:rPr>
      </w:pPr>
      <w:bookmarkStart w:id="163" w:name="_Toc60746652"/>
      <w:bookmarkStart w:id="164" w:name="_Toc61448278"/>
      <w:bookmarkStart w:id="165" w:name="_Toc61506181"/>
      <w:bookmarkStart w:id="166" w:name="_Toc68185140"/>
      <w:bookmarkStart w:id="167" w:name="_Toc68597841"/>
      <w:bookmarkStart w:id="168" w:name="_Toc68597958"/>
      <w:bookmarkStart w:id="169" w:name="_Toc78342472"/>
      <w:bookmarkStart w:id="170" w:name="_Toc80572669"/>
      <w:bookmarkStart w:id="171" w:name="_Toc83039336"/>
      <w:r w:rsidRPr="003B0A97">
        <w:rPr>
          <w:color w:val="000000" w:themeColor="text1"/>
          <w:lang w:val="vi-VN"/>
        </w:rPr>
        <w:t>4</w:t>
      </w:r>
      <w:r w:rsidR="00C22F16" w:rsidRPr="003B0A97">
        <w:rPr>
          <w:color w:val="000000" w:themeColor="text1"/>
          <w:lang w:val="vi-VN"/>
        </w:rPr>
        <w:t>.1.2.1. Biện pháp phòng ngừa, giảm thiểu tác động xấu tới môi trường không khí</w:t>
      </w:r>
      <w:bookmarkEnd w:id="161"/>
      <w:bookmarkEnd w:id="162"/>
      <w:bookmarkEnd w:id="163"/>
      <w:bookmarkEnd w:id="164"/>
      <w:bookmarkEnd w:id="165"/>
      <w:bookmarkEnd w:id="166"/>
      <w:bookmarkEnd w:id="167"/>
      <w:bookmarkEnd w:id="168"/>
      <w:bookmarkEnd w:id="169"/>
      <w:bookmarkEnd w:id="170"/>
      <w:bookmarkEnd w:id="171"/>
    </w:p>
    <w:p w:rsidR="00C22F16" w:rsidRPr="003B0A97" w:rsidRDefault="00C22F16" w:rsidP="00CE5F4C">
      <w:pPr>
        <w:tabs>
          <w:tab w:val="left" w:pos="6570"/>
        </w:tabs>
        <w:ind w:firstLine="567"/>
        <w:contextualSpacing/>
        <w:rPr>
          <w:rFonts w:asciiTheme="majorHAnsi" w:hAnsiTheme="majorHAnsi" w:cstheme="majorHAnsi"/>
          <w:b/>
          <w:iCs/>
          <w:color w:val="000000" w:themeColor="text1"/>
          <w:szCs w:val="26"/>
          <w:lang w:val="vi-VN"/>
        </w:rPr>
      </w:pPr>
      <w:r w:rsidRPr="003B0A97">
        <w:rPr>
          <w:rFonts w:asciiTheme="majorHAnsi" w:hAnsiTheme="majorHAnsi" w:cstheme="majorHAnsi"/>
          <w:b/>
          <w:iCs/>
          <w:color w:val="000000" w:themeColor="text1"/>
          <w:szCs w:val="26"/>
          <w:lang w:val="vi-VN"/>
        </w:rPr>
        <w:t>Kiểm soát và giảm thiểu ô nhiễm bụi:</w:t>
      </w:r>
    </w:p>
    <w:p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Quét dọn đất, cát rơi vãi trên đường giao thông gần khu vực và trong khu dự án, phun nước giữ ẩm những khu vực phát sinh bụi.</w:t>
      </w:r>
    </w:p>
    <w:p w:rsidR="00C22F16" w:rsidRPr="003B0A97" w:rsidRDefault="00C22F16" w:rsidP="00CE5F4C">
      <w:pPr>
        <w:tabs>
          <w:tab w:val="left" w:pos="6570"/>
        </w:tabs>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Phun nước thường xuyên khu vực công trường thi công để giảm lượng bụi phát tán trong không khí.</w:t>
      </w:r>
    </w:p>
    <w:p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Không được chở quá trọng lượng quy định.</w:t>
      </w:r>
    </w:p>
    <w:p w:rsidR="00C22F16" w:rsidRPr="003B0A97" w:rsidRDefault="00C22F16" w:rsidP="00CE5F4C">
      <w:pPr>
        <w:tabs>
          <w:tab w:val="left" w:pos="6570"/>
        </w:tabs>
        <w:ind w:firstLine="567"/>
        <w:contextualSpacing/>
        <w:rPr>
          <w:rFonts w:asciiTheme="majorHAnsi" w:hAnsiTheme="majorHAnsi" w:cstheme="majorHAnsi"/>
          <w:b/>
          <w:bCs/>
          <w:color w:val="000000" w:themeColor="text1"/>
          <w:szCs w:val="26"/>
          <w:lang w:val="vi-VN"/>
        </w:rPr>
      </w:pPr>
      <w:r w:rsidRPr="003B0A97">
        <w:rPr>
          <w:rFonts w:asciiTheme="majorHAnsi" w:hAnsiTheme="majorHAnsi" w:cstheme="majorHAnsi"/>
          <w:b/>
          <w:bCs/>
          <w:color w:val="000000" w:themeColor="text1"/>
          <w:szCs w:val="26"/>
          <w:lang w:val="vi-VN"/>
        </w:rPr>
        <w:t>Kiểm soát và biện pháp giảm thiểu khí sinh ra trong khi thực hiện dự án:</w:t>
      </w:r>
    </w:p>
    <w:p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bookmarkStart w:id="172" w:name="_Toc16577561"/>
      <w:bookmarkStart w:id="173" w:name="_Toc23342989"/>
      <w:r w:rsidRPr="003B0A97">
        <w:rPr>
          <w:rFonts w:asciiTheme="majorHAnsi" w:hAnsiTheme="majorHAnsi" w:cstheme="majorHAnsi"/>
          <w:bCs/>
          <w:color w:val="000000" w:themeColor="text1"/>
          <w:szCs w:val="26"/>
          <w:lang w:val="vi-VN"/>
        </w:rPr>
        <w:t>- Không đốt các phế thải như plastic, cao su bởi khi đốt các chất này sinh ra một hàm lượng lớn các hợp chất dioxin và khói bụi của chúng gây ảnh hưởng xấu đến môi trường.</w:t>
      </w:r>
    </w:p>
    <w:p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Thông gió tốt cho khu vực làm việc phát sinh bụi và khói hàn, đồng thời trang bị bảo hộ lao động cho công nhân như: kính bảo hộ, quần áo bảo hộ, gang tay, khẩu trang...</w:t>
      </w:r>
    </w:p>
    <w:p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Các xe vận tải và các máy thi công phải đảm bảo các thông số kỹ thuật.</w:t>
      </w:r>
    </w:p>
    <w:p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Tổ chức theo dõi tai nạn lao động, xác định kịp thời nguyên nhân tai nạn và áp dụng các biện pháp khắc phục kịp thời nhằm tránh tai nạn tương tự. </w:t>
      </w:r>
    </w:p>
    <w:p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Không được sử dụng loại xe quá cũ, hết thời hạn sử dụng. </w:t>
      </w:r>
    </w:p>
    <w:p w:rsidR="00C22F16"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.1.2.2. Biện pháp phòng ngừa, giảm thiểu tác động xấu tới môi trường nước</w:t>
      </w:r>
      <w:bookmarkEnd w:id="172"/>
      <w:bookmarkEnd w:id="173"/>
    </w:p>
    <w:p w:rsidR="00C22F16" w:rsidRPr="003B0A97" w:rsidRDefault="00C22F16" w:rsidP="00CE5F4C">
      <w:pPr>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Nước thải phát sinh trong quá trình </w:t>
      </w:r>
      <w:r w:rsidR="008759EB" w:rsidRPr="003B0A97">
        <w:rPr>
          <w:rFonts w:asciiTheme="majorHAnsi" w:hAnsiTheme="majorHAnsi" w:cstheme="majorHAnsi"/>
          <w:bCs/>
          <w:color w:val="000000" w:themeColor="text1"/>
          <w:szCs w:val="26"/>
          <w:lang w:val="vi-VN"/>
        </w:rPr>
        <w:t>thi công xây dựng,</w:t>
      </w:r>
      <w:r w:rsidR="00260496" w:rsidRPr="003B0A97">
        <w:rPr>
          <w:rFonts w:asciiTheme="majorHAnsi" w:hAnsiTheme="majorHAnsi" w:cstheme="majorHAnsi"/>
          <w:bCs/>
          <w:color w:val="000000" w:themeColor="text1"/>
          <w:szCs w:val="26"/>
          <w:lang w:val="vi-VN"/>
        </w:rPr>
        <w:t xml:space="preserve"> đầu tư công trình BVMT</w:t>
      </w:r>
      <w:r w:rsidR="00E7225D" w:rsidRPr="003B0A97">
        <w:rPr>
          <w:rFonts w:asciiTheme="majorHAnsi" w:hAnsiTheme="majorHAnsi" w:cstheme="majorHAnsi"/>
          <w:bCs/>
          <w:color w:val="000000" w:themeColor="text1"/>
          <w:szCs w:val="26"/>
          <w:lang w:val="vi-VN"/>
        </w:rPr>
        <w:t xml:space="preserve"> </w:t>
      </w:r>
      <w:r w:rsidRPr="003B0A97">
        <w:rPr>
          <w:rFonts w:asciiTheme="majorHAnsi" w:hAnsiTheme="majorHAnsi" w:cstheme="majorHAnsi"/>
          <w:bCs/>
          <w:color w:val="000000" w:themeColor="text1"/>
          <w:szCs w:val="26"/>
          <w:lang w:val="vi-VN"/>
        </w:rPr>
        <w:t>là nước thải sinh hoạt của công nhân làm việc tại công trường, nước thải thi công và nước mưa chảy tràn.</w:t>
      </w:r>
    </w:p>
    <w:p w:rsidR="00C22F16" w:rsidRPr="003B0A97" w:rsidRDefault="00C22F16" w:rsidP="00CE5F4C">
      <w:pPr>
        <w:ind w:firstLine="567"/>
        <w:contextualSpacing/>
        <w:rPr>
          <w:rFonts w:asciiTheme="majorHAnsi" w:hAnsiTheme="majorHAnsi" w:cstheme="majorHAnsi"/>
          <w:b/>
          <w:i/>
          <w:iCs/>
          <w:color w:val="000000" w:themeColor="text1"/>
          <w:szCs w:val="26"/>
          <w:lang w:val="vi-VN"/>
        </w:rPr>
      </w:pPr>
      <w:r w:rsidRPr="003B0A97">
        <w:rPr>
          <w:rFonts w:asciiTheme="majorHAnsi" w:hAnsiTheme="majorHAnsi" w:cstheme="majorHAnsi"/>
          <w:b/>
          <w:i/>
          <w:iCs/>
          <w:color w:val="000000" w:themeColor="text1"/>
          <w:szCs w:val="26"/>
          <w:lang w:val="vi-VN"/>
        </w:rPr>
        <w:t>a, Nước thải sinh hoạt của công nhân trên công trường</w:t>
      </w:r>
    </w:p>
    <w:p w:rsidR="00C22F16" w:rsidRPr="003B0A97" w:rsidRDefault="00C22F16" w:rsidP="00CE5F4C">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lastRenderedPageBreak/>
        <w:t>- Lượng nước thải</w:t>
      </w:r>
      <w:r w:rsidR="00A4531F" w:rsidRPr="003B0A97">
        <w:rPr>
          <w:rFonts w:asciiTheme="majorHAnsi" w:eastAsia="Times New Roman" w:hAnsiTheme="majorHAnsi" w:cstheme="majorHAnsi"/>
          <w:color w:val="000000" w:themeColor="text1"/>
          <w:szCs w:val="26"/>
          <w:lang w:val="vi-VN"/>
        </w:rPr>
        <w:t xml:space="preserve"> </w:t>
      </w:r>
      <w:r w:rsidRPr="003B0A97">
        <w:rPr>
          <w:rFonts w:asciiTheme="majorHAnsi" w:eastAsia="Times New Roman" w:hAnsiTheme="majorHAnsi" w:cstheme="majorHAnsi"/>
          <w:color w:val="000000" w:themeColor="text1"/>
          <w:szCs w:val="26"/>
          <w:lang w:val="vi-VN"/>
        </w:rPr>
        <w:t>sinh hoạt tại công trường dự án trong giai đoạn này sẽ được khống chế bằng cách tăng cường tuyển dụng nhân công tại khu vực, tổ chức hợp lý các nguồn nhân lực trong các giai đoạn thi công tránh tình trạng tập trung quá đông nhân công.</w:t>
      </w:r>
    </w:p>
    <w:p w:rsidR="008759EB" w:rsidRPr="003B0A97" w:rsidRDefault="0032582F" w:rsidP="0004067F">
      <w:pPr>
        <w:ind w:firstLine="567"/>
        <w:contextualSpacing/>
        <w:rPr>
          <w:rFonts w:asciiTheme="majorHAnsi" w:eastAsia="Times New Roman" w:hAnsiTheme="majorHAnsi" w:cstheme="majorHAnsi"/>
          <w:color w:val="000000" w:themeColor="text1"/>
          <w:szCs w:val="26"/>
          <w:lang w:val="vi-VN"/>
        </w:rPr>
      </w:pPr>
      <w:r w:rsidRPr="003B0A97">
        <w:rPr>
          <w:rFonts w:eastAsia="Times New Roman"/>
          <w:color w:val="000000" w:themeColor="text1"/>
          <w:szCs w:val="26"/>
          <w:lang w:val="vi-VN"/>
        </w:rPr>
        <w:t>- Đối với nước thải sinh hoạt: trong quá trình xây dựng các hạng mục công trình nước thải sinh hoạt phát sinh sẽ được xử lý bằng nhà vệ sinh, dự án dự kiến lắp 01 nhà vệ sinh di động loại 2.000 lít. Vị trí đặt nhà vệ sinh di động được bố trí giữa khu đất thực hiện dự án. Định kỳ thuê đơn vị có chức năng vận chuyển đi xử lý theo quy định.</w:t>
      </w:r>
    </w:p>
    <w:p w:rsidR="00C22F16" w:rsidRPr="003B0A97" w:rsidRDefault="00C22F16" w:rsidP="0004067F">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 Ban hành nội quy nghiêm cấm công nhân phóng uế, vứt rác thải sinh hoạt bừa bãi gây ô nhiễm môi trường.</w:t>
      </w:r>
    </w:p>
    <w:p w:rsidR="00104BDF" w:rsidRPr="003B0A97" w:rsidRDefault="00C22F16" w:rsidP="00CE5F4C">
      <w:pPr>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Tăng cường nhắc nhở cán bộ nhân viên ý thức tiết kiệm sử dụng nước và tuân thủ nội quy quy định củ</w:t>
      </w:r>
      <w:r w:rsidR="00CF5657" w:rsidRPr="003B0A97">
        <w:rPr>
          <w:rFonts w:asciiTheme="majorHAnsi" w:hAnsiTheme="majorHAnsi" w:cstheme="majorHAnsi"/>
          <w:bCs/>
          <w:color w:val="000000" w:themeColor="text1"/>
          <w:szCs w:val="26"/>
          <w:lang w:val="vi-VN"/>
        </w:rPr>
        <w:t>a công ty.</w:t>
      </w:r>
    </w:p>
    <w:p w:rsidR="00C22F16" w:rsidRPr="003B0A97" w:rsidRDefault="00C22F16" w:rsidP="00CE5F4C">
      <w:pPr>
        <w:ind w:firstLine="709"/>
        <w:contextualSpacing/>
        <w:rPr>
          <w:rFonts w:asciiTheme="majorHAnsi" w:hAnsiTheme="majorHAnsi" w:cstheme="majorHAnsi"/>
          <w:b/>
          <w:i/>
          <w:iCs/>
          <w:color w:val="000000" w:themeColor="text1"/>
          <w:szCs w:val="26"/>
          <w:lang w:val="vi-VN"/>
        </w:rPr>
      </w:pPr>
      <w:r w:rsidRPr="003B0A97">
        <w:rPr>
          <w:rFonts w:asciiTheme="majorHAnsi" w:hAnsiTheme="majorHAnsi" w:cstheme="majorHAnsi"/>
          <w:b/>
          <w:i/>
          <w:iCs/>
          <w:color w:val="000000" w:themeColor="text1"/>
          <w:szCs w:val="26"/>
          <w:lang w:val="vi-VN"/>
        </w:rPr>
        <w:t>b, Nước mưa chảy</w:t>
      </w:r>
      <w:bookmarkStart w:id="174" w:name="_Toc16577562"/>
      <w:r w:rsidRPr="003B0A97">
        <w:rPr>
          <w:rFonts w:asciiTheme="majorHAnsi" w:hAnsiTheme="majorHAnsi" w:cstheme="majorHAnsi"/>
          <w:b/>
          <w:i/>
          <w:iCs/>
          <w:color w:val="000000" w:themeColor="text1"/>
          <w:szCs w:val="26"/>
          <w:lang w:val="vi-VN"/>
        </w:rPr>
        <w:t xml:space="preserve"> tràn </w:t>
      </w:r>
      <w:r w:rsidR="008759EB" w:rsidRPr="003B0A97">
        <w:rPr>
          <w:rFonts w:asciiTheme="majorHAnsi" w:hAnsiTheme="majorHAnsi" w:cstheme="majorHAnsi"/>
          <w:b/>
          <w:i/>
          <w:iCs/>
          <w:color w:val="000000" w:themeColor="text1"/>
          <w:szCs w:val="26"/>
          <w:lang w:val="vi-VN"/>
        </w:rPr>
        <w:t>và nước thải thi công</w:t>
      </w:r>
    </w:p>
    <w:p w:rsidR="008759EB" w:rsidRPr="003B0A97" w:rsidRDefault="008759EB" w:rsidP="00CE5F4C">
      <w:pPr>
        <w:ind w:firstLine="720"/>
        <w:contextualSpacing/>
        <w:rPr>
          <w:rFonts w:asciiTheme="majorHAnsi" w:hAnsiTheme="majorHAnsi" w:cstheme="majorHAnsi"/>
          <w:bCs/>
          <w:color w:val="000000" w:themeColor="text1"/>
          <w:szCs w:val="26"/>
          <w:lang w:val="vi-VN"/>
        </w:rPr>
      </w:pPr>
      <w:bookmarkStart w:id="175" w:name="_Toc23342990"/>
      <w:r w:rsidRPr="003B0A97">
        <w:rPr>
          <w:rFonts w:asciiTheme="majorHAnsi" w:hAnsiTheme="majorHAnsi" w:cstheme="majorHAnsi"/>
          <w:bCs/>
          <w:color w:val="000000" w:themeColor="text1"/>
          <w:szCs w:val="26"/>
          <w:lang w:val="vi-VN"/>
        </w:rPr>
        <w:t xml:space="preserve">- Đối với nước mưa chảy tràn trong khu vực dự án ở giai đoạn xây dựng, chủ dự án sẽ vạch tuyến phân vùng thoát nước mưa, đào các rãnh thoát nước mưa tạm thời, bố trí các hố ga tạm thời trên tục thoát nước. Trung bình cứ 50m sẽ đặt một hố ga thu nước. Bùn đất lắng cặn xuống dưới các hố ga sẽ được công nhân nạo vét sau mỗi trận mưa. </w:t>
      </w:r>
    </w:p>
    <w:p w:rsidR="008759EB" w:rsidRPr="003B0A97" w:rsidRDefault="008759EB"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Đối với nước thải thi công: Xây dựng hệ thống thoát nước thi công, các tuyến thoát nước được đảm bảo tiêu thoát triệt để, không gây úng ngập trong suốt quá trình xây dựng và không gây ảnh hưởng đến khả năng thoát thải của các khu vực bên ngoài dự án.</w:t>
      </w:r>
    </w:p>
    <w:p w:rsidR="00B45AEA" w:rsidRPr="003B0A97" w:rsidRDefault="008759EB" w:rsidP="00B45AEA">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Nước thải</w:t>
      </w:r>
      <w:r w:rsidR="00C37CE1" w:rsidRPr="003B0A97">
        <w:rPr>
          <w:rFonts w:asciiTheme="majorHAnsi" w:hAnsiTheme="majorHAnsi" w:cstheme="majorHAnsi"/>
          <w:bCs/>
          <w:color w:val="000000" w:themeColor="text1"/>
          <w:szCs w:val="26"/>
          <w:lang w:val="vi-VN"/>
        </w:rPr>
        <w:t xml:space="preserve"> phát sinh</w:t>
      </w:r>
      <w:r w:rsidRPr="003B0A97">
        <w:rPr>
          <w:rFonts w:asciiTheme="majorHAnsi" w:hAnsiTheme="majorHAnsi" w:cstheme="majorHAnsi"/>
          <w:bCs/>
          <w:color w:val="000000" w:themeColor="text1"/>
          <w:szCs w:val="26"/>
          <w:lang w:val="vi-VN"/>
        </w:rPr>
        <w:t xml:space="preserve"> từ </w:t>
      </w:r>
      <w:r w:rsidR="00E96A12" w:rsidRPr="003B0A97">
        <w:rPr>
          <w:rFonts w:asciiTheme="majorHAnsi" w:hAnsiTheme="majorHAnsi" w:cstheme="majorHAnsi"/>
          <w:bCs/>
          <w:color w:val="000000" w:themeColor="text1"/>
          <w:szCs w:val="26"/>
          <w:lang w:val="vi-VN"/>
        </w:rPr>
        <w:t>quá trình rửa máy móc thiết bị</w:t>
      </w:r>
      <w:r w:rsidR="00735413" w:rsidRPr="003B0A97">
        <w:rPr>
          <w:rFonts w:asciiTheme="majorHAnsi" w:hAnsiTheme="majorHAnsi" w:cstheme="majorHAnsi"/>
          <w:bCs/>
          <w:color w:val="000000" w:themeColor="text1"/>
          <w:szCs w:val="26"/>
          <w:lang w:val="vi-VN"/>
        </w:rPr>
        <w:t xml:space="preserve"> </w:t>
      </w:r>
      <w:r w:rsidR="00B04AE4" w:rsidRPr="003B0A97">
        <w:rPr>
          <w:rFonts w:asciiTheme="majorHAnsi" w:hAnsiTheme="majorHAnsi" w:cstheme="majorHAnsi"/>
          <w:bCs/>
          <w:color w:val="000000" w:themeColor="text1"/>
          <w:szCs w:val="26"/>
          <w:lang w:val="vi-VN"/>
        </w:rPr>
        <w:t>khoảng 1,5 m</w:t>
      </w:r>
      <w:r w:rsidR="00B04AE4" w:rsidRPr="003B0A97">
        <w:rPr>
          <w:rFonts w:asciiTheme="majorHAnsi" w:hAnsiTheme="majorHAnsi" w:cstheme="majorHAnsi"/>
          <w:bCs/>
          <w:color w:val="000000" w:themeColor="text1"/>
          <w:szCs w:val="26"/>
          <w:vertAlign w:val="superscript"/>
          <w:lang w:val="vi-VN"/>
        </w:rPr>
        <w:t>3</w:t>
      </w:r>
      <w:r w:rsidR="00B04AE4" w:rsidRPr="003B0A97">
        <w:rPr>
          <w:rFonts w:asciiTheme="majorHAnsi" w:hAnsiTheme="majorHAnsi" w:cstheme="majorHAnsi"/>
          <w:bCs/>
          <w:color w:val="000000" w:themeColor="text1"/>
          <w:szCs w:val="26"/>
          <w:lang w:val="vi-VN"/>
        </w:rPr>
        <w:t xml:space="preserve">/ngày </w:t>
      </w:r>
      <w:r w:rsidRPr="003B0A97">
        <w:rPr>
          <w:rFonts w:asciiTheme="majorHAnsi" w:hAnsiTheme="majorHAnsi" w:cstheme="majorHAnsi"/>
          <w:bCs/>
          <w:color w:val="000000" w:themeColor="text1"/>
          <w:szCs w:val="26"/>
          <w:lang w:val="vi-VN"/>
        </w:rPr>
        <w:t>được dẫn vào hệ thống thu gom riêng, xử lý qua song chắn rác</w:t>
      </w:r>
      <w:r w:rsidR="00374DC8" w:rsidRPr="003B0A97">
        <w:rPr>
          <w:rFonts w:asciiTheme="majorHAnsi" w:hAnsiTheme="majorHAnsi" w:cstheme="majorHAnsi"/>
          <w:bCs/>
          <w:color w:val="000000" w:themeColor="text1"/>
          <w:szCs w:val="26"/>
          <w:lang w:val="vi-VN"/>
        </w:rPr>
        <w:t xml:space="preserve"> vào</w:t>
      </w:r>
      <w:r w:rsidRPr="003B0A97">
        <w:rPr>
          <w:rFonts w:asciiTheme="majorHAnsi" w:hAnsiTheme="majorHAnsi" w:cstheme="majorHAnsi"/>
          <w:bCs/>
          <w:color w:val="000000" w:themeColor="text1"/>
          <w:szCs w:val="26"/>
          <w:lang w:val="vi-VN"/>
        </w:rPr>
        <w:t xml:space="preserve"> hố ga lắng cặn. Công ty bố trí 0</w:t>
      </w:r>
      <w:r w:rsidR="00B45AEA" w:rsidRPr="003B0A97">
        <w:rPr>
          <w:rFonts w:asciiTheme="majorHAnsi" w:hAnsiTheme="majorHAnsi" w:cstheme="majorHAnsi"/>
          <w:bCs/>
          <w:color w:val="000000" w:themeColor="text1"/>
          <w:szCs w:val="26"/>
          <w:lang w:val="vi-VN"/>
        </w:rPr>
        <w:t>1</w:t>
      </w:r>
      <w:r w:rsidRPr="003B0A97">
        <w:rPr>
          <w:rFonts w:asciiTheme="majorHAnsi" w:hAnsiTheme="majorHAnsi" w:cstheme="majorHAnsi"/>
          <w:bCs/>
          <w:color w:val="000000" w:themeColor="text1"/>
          <w:szCs w:val="26"/>
          <w:lang w:val="vi-VN"/>
        </w:rPr>
        <w:t xml:space="preserve"> hố ga với kích thước của mỗi hố ga lắng cặn là L x B x H = 1m x 1m </w:t>
      </w:r>
      <w:r w:rsidR="00F45E60" w:rsidRPr="003B0A97">
        <w:rPr>
          <w:rFonts w:asciiTheme="majorHAnsi" w:hAnsiTheme="majorHAnsi" w:cstheme="majorHAnsi"/>
          <w:bCs/>
          <w:color w:val="000000" w:themeColor="text1"/>
          <w:szCs w:val="26"/>
          <w:lang w:val="vi-VN"/>
        </w:rPr>
        <w:t xml:space="preserve">x </w:t>
      </w:r>
      <w:r w:rsidRPr="003B0A97">
        <w:rPr>
          <w:rFonts w:asciiTheme="majorHAnsi" w:hAnsiTheme="majorHAnsi" w:cstheme="majorHAnsi"/>
          <w:bCs/>
          <w:color w:val="000000" w:themeColor="text1"/>
          <w:szCs w:val="26"/>
          <w:lang w:val="vi-VN"/>
        </w:rPr>
        <w:t>1m</w:t>
      </w:r>
      <w:r w:rsidR="00B45AEA" w:rsidRPr="003B0A97">
        <w:rPr>
          <w:bCs/>
          <w:color w:val="000000" w:themeColor="text1"/>
          <w:lang w:val="vi-VN"/>
        </w:rPr>
        <w:t xml:space="preserve">, </w:t>
      </w:r>
      <w:r w:rsidR="00B45AEA" w:rsidRPr="003B0A97">
        <w:rPr>
          <w:bCs/>
          <w:color w:val="000000" w:themeColor="text1"/>
          <w:szCs w:val="26"/>
          <w:lang w:val="vi-VN"/>
        </w:rPr>
        <w:t xml:space="preserve">sau đó sử dụng tuần hoàn </w:t>
      </w:r>
      <w:r w:rsidR="00421DFC" w:rsidRPr="003B0A97">
        <w:rPr>
          <w:bCs/>
          <w:color w:val="000000" w:themeColor="text1"/>
          <w:szCs w:val="26"/>
        </w:rPr>
        <w:t>cho hoạt động phun ẩm</w:t>
      </w:r>
      <w:r w:rsidR="00B45AEA" w:rsidRPr="003B0A97">
        <w:rPr>
          <w:bCs/>
          <w:color w:val="000000" w:themeColor="text1"/>
          <w:szCs w:val="26"/>
          <w:lang w:val="vi-VN"/>
        </w:rPr>
        <w:t xml:space="preserve">: </w:t>
      </w:r>
    </w:p>
    <w:p w:rsidR="00B45AEA" w:rsidRPr="003B0A97" w:rsidRDefault="00B45AEA" w:rsidP="00B45AEA">
      <w:pPr>
        <w:spacing w:before="60"/>
        <w:ind w:firstLine="709"/>
        <w:rPr>
          <w:color w:val="000000" w:themeColor="text1"/>
          <w:szCs w:val="26"/>
          <w:lang w:val="vi-VN"/>
        </w:rPr>
      </w:pPr>
      <w:r w:rsidRPr="003B0A97">
        <w:rPr>
          <w:color w:val="000000" w:themeColor="text1"/>
          <w:szCs w:val="26"/>
          <w:lang w:val="vi-VN"/>
        </w:rPr>
        <w:t xml:space="preserve">Nước thải thi công </w:t>
      </w:r>
      <w:r w:rsidRPr="003B0A97">
        <w:rPr>
          <w:color w:val="000000" w:themeColor="text1"/>
          <w:szCs w:val="26"/>
          <w:lang w:val="vi-VN"/>
        </w:rPr>
        <w:sym w:font="Wingdings" w:char="F0E0"/>
      </w:r>
      <w:r w:rsidRPr="003B0A97">
        <w:rPr>
          <w:color w:val="000000" w:themeColor="text1"/>
          <w:szCs w:val="26"/>
          <w:lang w:val="vi-VN"/>
        </w:rPr>
        <w:t xml:space="preserve"> Hố ga (có vật liệu thấm dầu) </w:t>
      </w:r>
      <w:r w:rsidRPr="003B0A97">
        <w:rPr>
          <w:color w:val="000000" w:themeColor="text1"/>
          <w:szCs w:val="26"/>
          <w:lang w:val="vi-VN"/>
        </w:rPr>
        <w:sym w:font="Wingdings" w:char="F0E0"/>
      </w:r>
      <w:r w:rsidRPr="003B0A97">
        <w:rPr>
          <w:color w:val="000000" w:themeColor="text1"/>
          <w:szCs w:val="26"/>
          <w:lang w:val="vi-VN"/>
        </w:rPr>
        <w:t xml:space="preserve"> Hố lắng tập trung</w:t>
      </w:r>
      <w:r w:rsidRPr="003B0A97">
        <w:rPr>
          <w:color w:val="000000" w:themeColor="text1"/>
          <w:szCs w:val="26"/>
        </w:rPr>
        <w:sym w:font="Wingdings" w:char="F0E0"/>
      </w:r>
      <w:r w:rsidRPr="003B0A97">
        <w:rPr>
          <w:color w:val="000000" w:themeColor="text1"/>
          <w:szCs w:val="26"/>
          <w:lang w:val="vi-VN"/>
        </w:rPr>
        <w:t xml:space="preserve"> Tuần hoàn </w:t>
      </w:r>
      <w:r w:rsidR="00421DFC" w:rsidRPr="003B0A97">
        <w:rPr>
          <w:bCs/>
          <w:color w:val="000000" w:themeColor="text1"/>
          <w:szCs w:val="26"/>
        </w:rPr>
        <w:t>cho hoạt động phun ẩm</w:t>
      </w:r>
      <w:r w:rsidRPr="003B0A97">
        <w:rPr>
          <w:color w:val="000000" w:themeColor="text1"/>
          <w:szCs w:val="26"/>
          <w:lang w:val="vi-VN"/>
        </w:rPr>
        <w:t>.</w:t>
      </w:r>
    </w:p>
    <w:p w:rsidR="008759EB" w:rsidRPr="003B0A97" w:rsidRDefault="008759EB"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Không tập trung các loại nguyên nhiên vật liệu gần, cạnh các tuyến thoát nước để ngăn ngừa thất thoát rò rỉ vào đường thoát thải.</w:t>
      </w:r>
    </w:p>
    <w:p w:rsidR="008759EB" w:rsidRPr="003B0A97" w:rsidRDefault="008759EB"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Thường xuyên kiểm tra, nạo vét, khơi thông không để phế thải xây dựng xâm nhập vào đường thoát nước gây tắc nghẽn.</w:t>
      </w:r>
    </w:p>
    <w:p w:rsidR="00445DAC"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.1.2.3. Biện pháp phòng ngừa, giảm thiểu tác động xấu của CTR</w:t>
      </w:r>
      <w:bookmarkStart w:id="176" w:name="_Toc16577563"/>
      <w:bookmarkStart w:id="177" w:name="_Toc23342991"/>
      <w:bookmarkEnd w:id="174"/>
      <w:bookmarkEnd w:id="175"/>
    </w:p>
    <w:p w:rsidR="000E5A0C" w:rsidRPr="003B0A97" w:rsidRDefault="0066335C" w:rsidP="00CE5F4C">
      <w:pPr>
        <w:tabs>
          <w:tab w:val="left" w:pos="567"/>
        </w:tabs>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 xml:space="preserve">- </w:t>
      </w:r>
      <w:r w:rsidR="000E5A0C" w:rsidRPr="003B0A97">
        <w:rPr>
          <w:rFonts w:asciiTheme="majorHAnsi" w:hAnsiTheme="majorHAnsi" w:cstheme="majorHAnsi"/>
          <w:color w:val="000000" w:themeColor="text1"/>
          <w:szCs w:val="26"/>
          <w:lang w:val="vi-VN"/>
        </w:rPr>
        <w:t xml:space="preserve">Lượng chất thải rắn phát sinh từ hoạt động sinh hoạt hằng ngày của công nhân xây dựng dự án không cao, do đó </w:t>
      </w:r>
      <w:r w:rsidR="00EE15A8" w:rsidRPr="003B0A97">
        <w:rPr>
          <w:rFonts w:asciiTheme="majorHAnsi" w:hAnsiTheme="majorHAnsi" w:cstheme="majorHAnsi"/>
          <w:color w:val="000000" w:themeColor="text1"/>
          <w:szCs w:val="26"/>
          <w:lang w:val="vi-VN"/>
        </w:rPr>
        <w:t>y</w:t>
      </w:r>
      <w:r w:rsidR="000E5A0C" w:rsidRPr="003B0A97">
        <w:rPr>
          <w:rFonts w:asciiTheme="majorHAnsi" w:hAnsiTheme="majorHAnsi" w:cstheme="majorHAnsi"/>
          <w:color w:val="000000" w:themeColor="text1"/>
          <w:szCs w:val="26"/>
          <w:lang w:val="vi-VN"/>
        </w:rPr>
        <w:t>êu cầu công nhân không xả rác bừa bãi trong khu vực dự</w:t>
      </w:r>
      <w:r w:rsidR="00EE15A8" w:rsidRPr="003B0A97">
        <w:rPr>
          <w:rFonts w:asciiTheme="majorHAnsi" w:hAnsiTheme="majorHAnsi" w:cstheme="majorHAnsi"/>
          <w:color w:val="000000" w:themeColor="text1"/>
          <w:szCs w:val="26"/>
          <w:lang w:val="vi-VN"/>
        </w:rPr>
        <w:t xml:space="preserve"> án và k</w:t>
      </w:r>
      <w:r w:rsidR="003E33A9" w:rsidRPr="003B0A97">
        <w:rPr>
          <w:rFonts w:asciiTheme="majorHAnsi" w:hAnsiTheme="majorHAnsi" w:cstheme="majorHAnsi"/>
          <w:color w:val="000000" w:themeColor="text1"/>
          <w:szCs w:val="26"/>
          <w:lang w:val="vi-VN"/>
        </w:rPr>
        <w:t>h</w:t>
      </w:r>
      <w:r w:rsidR="000E5A0C" w:rsidRPr="003B0A97">
        <w:rPr>
          <w:rFonts w:asciiTheme="majorHAnsi" w:hAnsiTheme="majorHAnsi" w:cstheme="majorHAnsi"/>
          <w:color w:val="000000" w:themeColor="text1"/>
          <w:szCs w:val="26"/>
          <w:lang w:val="vi-VN"/>
        </w:rPr>
        <w:t>ông đốt chất thải rắn sinh hoạt tại khu vực dự án.</w:t>
      </w:r>
    </w:p>
    <w:p w:rsidR="000E5A0C" w:rsidRPr="003B0A97" w:rsidRDefault="00F45E60" w:rsidP="002B5C83">
      <w:pPr>
        <w:tabs>
          <w:tab w:val="left" w:pos="567"/>
        </w:tabs>
        <w:ind w:firstLine="567"/>
        <w:contextualSpacing/>
        <w:rPr>
          <w:color w:val="000000" w:themeColor="text1"/>
          <w:szCs w:val="26"/>
          <w:lang w:val="vi-VN"/>
        </w:rPr>
      </w:pPr>
      <w:r w:rsidRPr="003B0A97">
        <w:rPr>
          <w:rFonts w:asciiTheme="majorHAnsi" w:hAnsiTheme="majorHAnsi" w:cstheme="majorHAnsi"/>
          <w:color w:val="000000" w:themeColor="text1"/>
          <w:szCs w:val="26"/>
          <w:lang w:val="vi-VN"/>
        </w:rPr>
        <w:t xml:space="preserve">- Chất thải rắn từ hoạt động xây dựng: </w:t>
      </w:r>
      <w:r w:rsidR="00EE15A8" w:rsidRPr="003B0A97">
        <w:rPr>
          <w:rFonts w:asciiTheme="majorHAnsi" w:hAnsiTheme="majorHAnsi" w:cstheme="majorHAnsi"/>
          <w:color w:val="000000" w:themeColor="text1"/>
          <w:szCs w:val="26"/>
          <w:lang w:val="vi-VN"/>
        </w:rPr>
        <w:t>Các phế liệu có thể tái chế hoặc tái sử dụng vỏ bao xi măng, giấy, chai l</w:t>
      </w:r>
      <w:r w:rsidR="00260C03" w:rsidRPr="003B0A97">
        <w:rPr>
          <w:rFonts w:asciiTheme="majorHAnsi" w:hAnsiTheme="majorHAnsi" w:cstheme="majorHAnsi"/>
          <w:color w:val="000000" w:themeColor="text1"/>
          <w:szCs w:val="26"/>
          <w:lang w:val="vi-VN"/>
        </w:rPr>
        <w:t xml:space="preserve">ọ </w:t>
      </w:r>
      <w:r w:rsidR="00EE15A8" w:rsidRPr="003B0A97">
        <w:rPr>
          <w:rFonts w:asciiTheme="majorHAnsi" w:hAnsiTheme="majorHAnsi" w:cstheme="majorHAnsi"/>
          <w:color w:val="000000" w:themeColor="text1"/>
          <w:szCs w:val="26"/>
          <w:lang w:val="vi-VN"/>
        </w:rPr>
        <w:t>được thu gom, phân loại, tập trung tại nơi quy định sau đó được chuyển giao cho đơn vị có chức năng tái chế, tái sử dụng.</w:t>
      </w:r>
      <w:r w:rsidR="00EC3970" w:rsidRPr="003B0A97">
        <w:rPr>
          <w:rFonts w:asciiTheme="majorHAnsi" w:hAnsiTheme="majorHAnsi" w:cstheme="majorHAnsi"/>
          <w:color w:val="000000" w:themeColor="text1"/>
          <w:szCs w:val="26"/>
          <w:lang w:val="vi-VN"/>
        </w:rPr>
        <w:t xml:space="preserve"> Các chất thải xây dựng khác được thu gom, phân loại, tập trung tại nơi quy định sau đó</w:t>
      </w:r>
      <w:r w:rsidR="00C0308C" w:rsidRPr="003B0A97">
        <w:rPr>
          <w:rFonts w:asciiTheme="majorHAnsi" w:hAnsiTheme="majorHAnsi" w:cstheme="majorHAnsi"/>
          <w:color w:val="000000" w:themeColor="text1"/>
          <w:szCs w:val="26"/>
          <w:lang w:val="vi-VN"/>
        </w:rPr>
        <w:t xml:space="preserve"> được chuyển giao cho đơn vị có chức </w:t>
      </w:r>
      <w:r w:rsidR="00C0308C" w:rsidRPr="003B0A97">
        <w:rPr>
          <w:rFonts w:asciiTheme="majorHAnsi" w:hAnsiTheme="majorHAnsi" w:cstheme="majorHAnsi"/>
          <w:color w:val="000000" w:themeColor="text1"/>
          <w:szCs w:val="26"/>
          <w:lang w:val="vi-VN"/>
        </w:rPr>
        <w:lastRenderedPageBreak/>
        <w:t>năng xử lý</w:t>
      </w:r>
      <w:r w:rsidR="002B5C83" w:rsidRPr="003B0A97">
        <w:rPr>
          <w:rFonts w:asciiTheme="majorHAnsi" w:hAnsiTheme="majorHAnsi" w:cstheme="majorHAnsi"/>
          <w:color w:val="000000" w:themeColor="text1"/>
          <w:szCs w:val="26"/>
          <w:lang w:val="vi-VN"/>
        </w:rPr>
        <w:t xml:space="preserve"> đảm bảo theo quy định tại Quyết định số 21/2023/QĐ-UBND ngày 08/12/2023 </w:t>
      </w:r>
      <w:bookmarkStart w:id="178" w:name="loai_1_name"/>
      <w:r w:rsidR="002B5C83" w:rsidRPr="003B0A97">
        <w:rPr>
          <w:rFonts w:asciiTheme="majorHAnsi" w:hAnsiTheme="majorHAnsi" w:cstheme="majorHAnsi"/>
          <w:color w:val="000000" w:themeColor="text1"/>
          <w:szCs w:val="26"/>
          <w:lang w:val="vi-VN"/>
        </w:rPr>
        <w:t xml:space="preserve">của UBND tỉnh Hưng Yên </w:t>
      </w:r>
      <w:r w:rsidR="002B5C83" w:rsidRPr="003B0A97">
        <w:rPr>
          <w:rFonts w:eastAsia="Times New Roman"/>
          <w:color w:val="000000" w:themeColor="text1"/>
          <w:szCs w:val="26"/>
          <w:lang w:val="vi-VN"/>
        </w:rPr>
        <w:t>ban hành quy định thu gom, vận chuyển và xử lý chất thải rắn xây dựng trên địa bàn tỉnh Hưng Yên</w:t>
      </w:r>
      <w:bookmarkEnd w:id="178"/>
      <w:r w:rsidR="00C0308C" w:rsidRPr="003B0A97">
        <w:rPr>
          <w:rFonts w:asciiTheme="majorHAnsi" w:hAnsiTheme="majorHAnsi" w:cstheme="majorHAnsi"/>
          <w:color w:val="000000" w:themeColor="text1"/>
          <w:szCs w:val="26"/>
          <w:lang w:val="vi-VN"/>
        </w:rPr>
        <w:t>.</w:t>
      </w:r>
    </w:p>
    <w:p w:rsidR="00FE0413" w:rsidRPr="003B0A97" w:rsidRDefault="000E5A0C" w:rsidP="00CE5F4C">
      <w:pPr>
        <w:tabs>
          <w:tab w:val="left" w:pos="567"/>
        </w:tabs>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Khối lượng chất thải rắn sinh hoạt phát sinh tối đa tại công trường khoảng</w:t>
      </w:r>
      <w:r w:rsidR="00260C03" w:rsidRPr="003B0A97">
        <w:rPr>
          <w:rFonts w:asciiTheme="majorHAnsi" w:hAnsiTheme="majorHAnsi" w:cstheme="majorHAnsi"/>
          <w:color w:val="000000" w:themeColor="text1"/>
          <w:szCs w:val="26"/>
          <w:lang w:val="vi-VN"/>
        </w:rPr>
        <w:t xml:space="preserve"> </w:t>
      </w:r>
      <w:r w:rsidR="00D873B4" w:rsidRPr="003B0A97">
        <w:rPr>
          <w:rFonts w:asciiTheme="majorHAnsi" w:hAnsiTheme="majorHAnsi" w:cstheme="majorHAnsi"/>
          <w:color w:val="000000" w:themeColor="text1"/>
          <w:szCs w:val="26"/>
          <w:lang w:val="vi-VN"/>
        </w:rPr>
        <w:t>1</w:t>
      </w:r>
      <w:r w:rsidR="0032582F" w:rsidRPr="003B0A97">
        <w:rPr>
          <w:rFonts w:asciiTheme="majorHAnsi" w:hAnsiTheme="majorHAnsi" w:cstheme="majorHAnsi"/>
          <w:color w:val="000000" w:themeColor="text1"/>
          <w:szCs w:val="26"/>
          <w:lang w:val="vi-VN"/>
        </w:rPr>
        <w:t>5</w:t>
      </w:r>
      <w:r w:rsidRPr="003B0A97">
        <w:rPr>
          <w:rFonts w:asciiTheme="majorHAnsi" w:hAnsiTheme="majorHAnsi" w:cstheme="majorHAnsi"/>
          <w:color w:val="000000" w:themeColor="text1"/>
          <w:szCs w:val="26"/>
          <w:lang w:val="vi-VN"/>
        </w:rPr>
        <w:t xml:space="preserve"> kg/ngày. Do đó, tại dự án trong giai đoạn </w:t>
      </w:r>
      <w:r w:rsidR="00A147E5" w:rsidRPr="003B0A97">
        <w:rPr>
          <w:rFonts w:asciiTheme="majorHAnsi" w:hAnsiTheme="majorHAnsi" w:cstheme="majorHAnsi"/>
          <w:color w:val="000000" w:themeColor="text1"/>
          <w:szCs w:val="26"/>
          <w:lang w:val="vi-VN"/>
        </w:rPr>
        <w:t xml:space="preserve">xây dựng và lắp đặt máy móc, dự án </w:t>
      </w:r>
      <w:r w:rsidRPr="003B0A97">
        <w:rPr>
          <w:rFonts w:asciiTheme="majorHAnsi" w:hAnsiTheme="majorHAnsi" w:cstheme="majorHAnsi"/>
          <w:color w:val="000000" w:themeColor="text1"/>
          <w:szCs w:val="26"/>
          <w:lang w:val="vi-VN"/>
        </w:rPr>
        <w:t>trang bị 2 thùng rác loại 200 lít để lưu trữ tạm thời chất thải và được vận chuyển đi xử lý theo đúng quy đị</w:t>
      </w:r>
      <w:r w:rsidR="00EE15A8" w:rsidRPr="003B0A97">
        <w:rPr>
          <w:rFonts w:asciiTheme="majorHAnsi" w:hAnsiTheme="majorHAnsi" w:cstheme="majorHAnsi"/>
          <w:color w:val="000000" w:themeColor="text1"/>
          <w:szCs w:val="26"/>
          <w:lang w:val="vi-VN"/>
        </w:rPr>
        <w:t>nh.</w:t>
      </w:r>
    </w:p>
    <w:p w:rsidR="00B2248D"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.1.2.4. Biện pháp phòng ngừa, giảm thiểu tác động xấu của CTNH</w:t>
      </w:r>
      <w:bookmarkEnd w:id="176"/>
      <w:bookmarkEnd w:id="177"/>
    </w:p>
    <w:p w:rsidR="00E57172" w:rsidRPr="003B0A97" w:rsidRDefault="00E57172" w:rsidP="00E57172">
      <w:pPr>
        <w:tabs>
          <w:tab w:val="left" w:pos="993"/>
        </w:tabs>
        <w:ind w:firstLine="720"/>
        <w:contextualSpacing/>
        <w:rPr>
          <w:bCs/>
          <w:color w:val="000000" w:themeColor="text1"/>
          <w:szCs w:val="26"/>
          <w:lang w:val="vi-VN"/>
        </w:rPr>
      </w:pPr>
      <w:bookmarkStart w:id="179" w:name="_Toc16577564"/>
      <w:bookmarkStart w:id="180" w:name="_Toc23342992"/>
      <w:r w:rsidRPr="003B0A97">
        <w:rPr>
          <w:bCs/>
          <w:color w:val="000000" w:themeColor="text1"/>
          <w:szCs w:val="26"/>
          <w:lang w:val="vi-VN"/>
        </w:rPr>
        <w:t>- Sử dụng dụng cụ chứa, đựng phù hợp với từng loại chất thải nguy hại khác nhau, lưu giữ tạm thời trong khu vực lán trại có mái che tránh để ngoài trời.</w:t>
      </w:r>
    </w:p>
    <w:p w:rsidR="00E57172" w:rsidRPr="003B0A97" w:rsidRDefault="00E57172" w:rsidP="00E57172">
      <w:pPr>
        <w:tabs>
          <w:tab w:val="left" w:pos="993"/>
        </w:tabs>
        <w:ind w:firstLine="720"/>
        <w:contextualSpacing/>
        <w:rPr>
          <w:bCs/>
          <w:color w:val="000000" w:themeColor="text1"/>
          <w:szCs w:val="26"/>
          <w:lang w:val="vi-VN"/>
        </w:rPr>
      </w:pPr>
      <w:r w:rsidRPr="003B0A97">
        <w:rPr>
          <w:bCs/>
          <w:color w:val="000000" w:themeColor="text1"/>
          <w:szCs w:val="26"/>
          <w:lang w:val="vi-VN"/>
        </w:rPr>
        <w:t>- Trang bị găng tay, khẩu trang bảo hộ đầy đủ cho công nhân khi phải tiếp xúc với các CTNH này;</w:t>
      </w:r>
    </w:p>
    <w:p w:rsidR="00E57172" w:rsidRPr="003B0A97" w:rsidRDefault="00E57172" w:rsidP="00E57172">
      <w:pPr>
        <w:tabs>
          <w:tab w:val="left" w:pos="993"/>
        </w:tabs>
        <w:ind w:firstLine="720"/>
        <w:contextualSpacing/>
        <w:rPr>
          <w:bCs/>
          <w:color w:val="000000" w:themeColor="text1"/>
          <w:szCs w:val="26"/>
          <w:lang w:val="vi-VN"/>
        </w:rPr>
      </w:pPr>
      <w:r w:rsidRPr="003B0A97">
        <w:rPr>
          <w:bCs/>
          <w:color w:val="000000" w:themeColor="text1"/>
          <w:szCs w:val="26"/>
          <w:lang w:val="vi-VN"/>
        </w:rPr>
        <w:t>- Thu gom riêng và thuê đơn vị vận chuyển xử lý.</w:t>
      </w:r>
    </w:p>
    <w:p w:rsidR="00E57172" w:rsidRPr="003B0A97" w:rsidRDefault="00E57172" w:rsidP="00E57172">
      <w:pPr>
        <w:tabs>
          <w:tab w:val="left" w:pos="993"/>
        </w:tabs>
        <w:ind w:firstLine="720"/>
        <w:contextualSpacing/>
        <w:rPr>
          <w:bCs/>
          <w:color w:val="000000" w:themeColor="text1"/>
          <w:szCs w:val="26"/>
          <w:lang w:val="vi-VN"/>
        </w:rPr>
      </w:pPr>
      <w:r w:rsidRPr="003B0A97">
        <w:rPr>
          <w:bCs/>
          <w:color w:val="000000" w:themeColor="text1"/>
          <w:szCs w:val="26"/>
          <w:lang w:val="vi-VN"/>
        </w:rPr>
        <w:t>Dự án sẽ bố trí 01 khu vực lưu giữ chất thải rắn thông thường và chất thải nguy hại trong giai đoạn xây dựng với diện tích 15m</w:t>
      </w:r>
      <w:r w:rsidRPr="003B0A97">
        <w:rPr>
          <w:bCs/>
          <w:color w:val="000000" w:themeColor="text1"/>
          <w:szCs w:val="26"/>
          <w:vertAlign w:val="superscript"/>
          <w:lang w:val="vi-VN"/>
        </w:rPr>
        <w:t>2</w:t>
      </w:r>
      <w:r w:rsidRPr="003B0A97">
        <w:rPr>
          <w:bCs/>
          <w:color w:val="000000" w:themeColor="text1"/>
          <w:szCs w:val="26"/>
          <w:lang w:val="vi-VN"/>
        </w:rPr>
        <w:t xml:space="preserve"> tại gần khu vực lối ra của dự án để lưu giữ tạm thời chất thải rắn thông thường và chất thải nguy hại của dự án.</w:t>
      </w:r>
    </w:p>
    <w:p w:rsidR="00C22F16"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.1.2.5. Biện pháp phòng ngừa, giảm thiểu tác động xấu của tiếng ồn</w:t>
      </w:r>
      <w:bookmarkEnd w:id="179"/>
      <w:bookmarkEnd w:id="180"/>
      <w:r w:rsidR="00AA5CD7" w:rsidRPr="003B0A97">
        <w:rPr>
          <w:color w:val="000000" w:themeColor="text1"/>
          <w:lang w:val="vi-VN"/>
        </w:rPr>
        <w:t>, độ rung</w:t>
      </w:r>
    </w:p>
    <w:p w:rsidR="00DE4923" w:rsidRPr="003B0A97" w:rsidRDefault="00DE4923"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Để giảm thiểu tiếng ồn</w:t>
      </w:r>
      <w:r w:rsidR="00AA5CD7" w:rsidRPr="003B0A97">
        <w:rPr>
          <w:rFonts w:asciiTheme="majorHAnsi" w:hAnsiTheme="majorHAnsi" w:cstheme="majorHAnsi"/>
          <w:bCs/>
          <w:color w:val="000000" w:themeColor="text1"/>
          <w:szCs w:val="26"/>
          <w:lang w:val="vi-VN"/>
        </w:rPr>
        <w:t>, độ rung</w:t>
      </w:r>
      <w:r w:rsidRPr="003B0A97">
        <w:rPr>
          <w:rFonts w:asciiTheme="majorHAnsi" w:hAnsiTheme="majorHAnsi" w:cstheme="majorHAnsi"/>
          <w:bCs/>
          <w:color w:val="000000" w:themeColor="text1"/>
          <w:szCs w:val="26"/>
          <w:lang w:val="vi-VN"/>
        </w:rPr>
        <w:t xml:space="preserve"> từ máy móc, thiết bị và các phương tiện xe cơ giới, dự án sẽ áp dụng các biện pháp sau:</w:t>
      </w:r>
    </w:p>
    <w:p w:rsidR="00DE4923" w:rsidRPr="003B0A97" w:rsidRDefault="00DE4923"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Không sử dụng các máy móc thi công đã cũ, hệ thống giảm âm bị hỏng vì chúng sẽ gây ra ô nhiễm tiếng ồn rất lớn. Thường xuyên bảo dưỡng bộ phận giảm âm ở các thiết bị máy móc thi công.</w:t>
      </w:r>
    </w:p>
    <w:p w:rsidR="00531466"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Hạn chế vận hành đồng thời các thiết bị gây ồn: Chủ dự án yêu cầu đơn vị thi công bố trí thời gian và sắp xếp các hoạt động thi công hợp lý nhằm hạn chế việc diễn ra đồng thời các hoạt động gây ồn để giảm mức ồn tổng số.</w:t>
      </w:r>
    </w:p>
    <w:p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Thường xuyên bảo dưỡng và định kỳ kiểm tra các phương tiện giao thông, đảm bảo đạt tiêu chuẩn môi trường theo quy định và đảm bảo máy móc hoạt động tốt;</w:t>
      </w:r>
    </w:p>
    <w:p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Quy định tốc độ của xe ra vào công trường từ 5-10 km/h khi lưu thông trong công trường để giảm thiểu tiếng ồn từ nguồn này.</w:t>
      </w:r>
    </w:p>
    <w:p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Trong quá trình thi công, sử dụng các biện pháp giảm rung chấn ngay tại nơi phát sinh như:</w:t>
      </w:r>
    </w:p>
    <w:p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Sử dụng máy móc hiện đại, các thiết bị máy móc cơ khí thi công trên công trường phải được bảo trì thường xuyên và đúng thời hạn;</w:t>
      </w:r>
    </w:p>
    <w:p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w:t>
      </w:r>
      <w:r w:rsidR="00B54FD3" w:rsidRPr="003B0A97">
        <w:rPr>
          <w:rFonts w:asciiTheme="majorHAnsi" w:hAnsiTheme="majorHAnsi" w:cstheme="majorHAnsi"/>
          <w:color w:val="000000" w:themeColor="text1"/>
          <w:szCs w:val="26"/>
          <w:lang w:val="vi-VN"/>
        </w:rPr>
        <w:t>Chống rung trên đường lan truyền: sử dụng các kết cấu đàn hồi giảm rung như hộp dần giảm chấn, gối đàn hồi cao su,… lắp giữa máy và bệ máy.</w:t>
      </w:r>
    </w:p>
    <w:p w:rsidR="00825507" w:rsidRPr="003B0A97" w:rsidRDefault="00434412" w:rsidP="008075E3">
      <w:pPr>
        <w:pStyle w:val="Normal0"/>
        <w:rPr>
          <w:color w:val="000000" w:themeColor="text1"/>
          <w:lang w:val="vi-VN"/>
        </w:rPr>
      </w:pPr>
      <w:r w:rsidRPr="003B0A97">
        <w:rPr>
          <w:color w:val="000000" w:themeColor="text1"/>
          <w:lang w:val="vi-VN"/>
        </w:rPr>
        <w:t>4</w:t>
      </w:r>
      <w:r w:rsidR="00825507" w:rsidRPr="003B0A97">
        <w:rPr>
          <w:color w:val="000000" w:themeColor="text1"/>
          <w:lang w:val="vi-VN"/>
        </w:rPr>
        <w:t>.1.2.6. Biện pháp phòng ngừa, giảm thiểu tác động văn hóa –xã hội</w:t>
      </w:r>
    </w:p>
    <w:p w:rsidR="00825507" w:rsidRPr="003B0A97" w:rsidRDefault="00825507" w:rsidP="00CE5F4C">
      <w:pPr>
        <w:tabs>
          <w:tab w:val="left" w:pos="709"/>
        </w:tabs>
        <w:contextualSpacing/>
        <w:rPr>
          <w:rFonts w:asciiTheme="majorHAnsi" w:hAnsiTheme="majorHAnsi" w:cstheme="majorHAnsi"/>
          <w:b/>
          <w:bCs/>
          <w:i/>
          <w:color w:val="000000" w:themeColor="text1"/>
          <w:szCs w:val="26"/>
          <w:lang w:val="vi-VN"/>
        </w:rPr>
      </w:pPr>
      <w:r w:rsidRPr="003B0A97">
        <w:rPr>
          <w:rFonts w:asciiTheme="majorHAnsi" w:hAnsiTheme="majorHAnsi" w:cstheme="majorHAnsi"/>
          <w:i/>
          <w:color w:val="000000" w:themeColor="text1"/>
          <w:szCs w:val="26"/>
          <w:lang w:val="vi-VN"/>
        </w:rPr>
        <w:tab/>
      </w:r>
      <w:r w:rsidRPr="003B0A97">
        <w:rPr>
          <w:rFonts w:asciiTheme="majorHAnsi" w:hAnsiTheme="majorHAnsi" w:cstheme="majorHAnsi"/>
          <w:b/>
          <w:bCs/>
          <w:i/>
          <w:color w:val="000000" w:themeColor="text1"/>
          <w:szCs w:val="26"/>
          <w:lang w:val="vi-VN"/>
        </w:rPr>
        <w:t>a.</w:t>
      </w:r>
      <w:r w:rsidRPr="003B0A97">
        <w:rPr>
          <w:rFonts w:asciiTheme="majorHAnsi" w:hAnsiTheme="majorHAnsi" w:cstheme="majorHAnsi"/>
          <w:i/>
          <w:color w:val="000000" w:themeColor="text1"/>
          <w:szCs w:val="26"/>
          <w:lang w:val="vi-VN"/>
        </w:rPr>
        <w:t xml:space="preserve"> </w:t>
      </w:r>
      <w:r w:rsidRPr="003B0A97">
        <w:rPr>
          <w:rFonts w:asciiTheme="majorHAnsi" w:hAnsiTheme="majorHAnsi" w:cstheme="majorHAnsi"/>
          <w:b/>
          <w:bCs/>
          <w:i/>
          <w:color w:val="000000" w:themeColor="text1"/>
          <w:szCs w:val="26"/>
          <w:lang w:val="vi-VN"/>
        </w:rPr>
        <w:t>Giảm thiểu mâu thuẫn giữa công nhân và người dân địa phương</w:t>
      </w:r>
    </w:p>
    <w:p w:rsidR="00825507" w:rsidRPr="003B0A97" w:rsidRDefault="00825507" w:rsidP="00CE5F4C">
      <w:pPr>
        <w:tabs>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lastRenderedPageBreak/>
        <w:tab/>
        <w:t xml:space="preserve">- Phổ biến phong tục tập quán cho các công nhân nhập cư tham gia </w:t>
      </w:r>
      <w:r w:rsidR="00D44C89" w:rsidRPr="003B0A97">
        <w:rPr>
          <w:rFonts w:asciiTheme="majorHAnsi" w:hAnsiTheme="majorHAnsi" w:cstheme="majorHAnsi"/>
          <w:color w:val="000000" w:themeColor="text1"/>
          <w:szCs w:val="26"/>
          <w:lang w:val="vi-VN"/>
        </w:rPr>
        <w:t>lắp đặt máy móc thiết bị</w:t>
      </w:r>
      <w:r w:rsidR="00066AB7" w:rsidRPr="003B0A97">
        <w:rPr>
          <w:rFonts w:asciiTheme="majorHAnsi" w:hAnsiTheme="majorHAnsi" w:cstheme="majorHAnsi"/>
          <w:color w:val="000000" w:themeColor="text1"/>
          <w:szCs w:val="26"/>
          <w:lang w:val="vi-VN"/>
        </w:rPr>
        <w:t xml:space="preserve"> của</w:t>
      </w:r>
      <w:r w:rsidRPr="003B0A97">
        <w:rPr>
          <w:rFonts w:asciiTheme="majorHAnsi" w:hAnsiTheme="majorHAnsi" w:cstheme="majorHAnsi"/>
          <w:color w:val="000000" w:themeColor="text1"/>
          <w:szCs w:val="26"/>
          <w:lang w:val="vi-VN"/>
        </w:rPr>
        <w:t xml:space="preserve"> dự án.</w:t>
      </w:r>
    </w:p>
    <w:p w:rsidR="00825507" w:rsidRPr="003B0A97" w:rsidRDefault="00825507" w:rsidP="00CE5F4C">
      <w:pPr>
        <w:tabs>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xml:space="preserve">- Kết hợp với chính quyền địa phương để quản lý các công nhân nhập cư tham gia </w:t>
      </w:r>
      <w:r w:rsidR="00260496" w:rsidRPr="003B0A97">
        <w:rPr>
          <w:rFonts w:asciiTheme="majorHAnsi" w:hAnsiTheme="majorHAnsi" w:cstheme="majorHAnsi"/>
          <w:color w:val="000000" w:themeColor="text1"/>
          <w:szCs w:val="26"/>
          <w:lang w:val="vi-VN"/>
        </w:rPr>
        <w:t>lắp đặt máy móc, thiết bị và đầu tư công trình BVMT</w:t>
      </w:r>
      <w:r w:rsidR="00066AB7" w:rsidRPr="003B0A97">
        <w:rPr>
          <w:rFonts w:asciiTheme="majorHAnsi" w:hAnsiTheme="majorHAnsi" w:cstheme="majorHAnsi"/>
          <w:color w:val="000000" w:themeColor="text1"/>
          <w:szCs w:val="26"/>
          <w:lang w:val="vi-VN"/>
        </w:rPr>
        <w:t xml:space="preserve"> của</w:t>
      </w:r>
      <w:r w:rsidRPr="003B0A97">
        <w:rPr>
          <w:rFonts w:asciiTheme="majorHAnsi" w:hAnsiTheme="majorHAnsi" w:cstheme="majorHAnsi"/>
          <w:color w:val="000000" w:themeColor="text1"/>
          <w:szCs w:val="26"/>
          <w:lang w:val="vi-VN"/>
        </w:rPr>
        <w:t xml:space="preserve"> dự án.</w:t>
      </w:r>
    </w:p>
    <w:p w:rsidR="00825507" w:rsidRPr="003B0A97" w:rsidRDefault="00825507" w:rsidP="00CE5F4C">
      <w:pPr>
        <w:tabs>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Ưu tiên, tuyển chọn lao động là người địa phương để giảm thiểu xung đột, mâu thuẫn.</w:t>
      </w:r>
    </w:p>
    <w:p w:rsidR="00825507" w:rsidRPr="003B0A97" w:rsidRDefault="00825507" w:rsidP="00CE5F4C">
      <w:pPr>
        <w:tabs>
          <w:tab w:val="left" w:pos="709"/>
        </w:tabs>
        <w:contextualSpacing/>
        <w:rPr>
          <w:rFonts w:asciiTheme="majorHAnsi" w:hAnsiTheme="majorHAnsi" w:cstheme="majorHAnsi"/>
          <w:b/>
          <w:bCs/>
          <w:i/>
          <w:color w:val="000000" w:themeColor="text1"/>
          <w:szCs w:val="26"/>
          <w:lang w:val="vi-VN"/>
        </w:rPr>
      </w:pPr>
      <w:r w:rsidRPr="003B0A97">
        <w:rPr>
          <w:rFonts w:asciiTheme="majorHAnsi" w:hAnsiTheme="majorHAnsi" w:cstheme="majorHAnsi"/>
          <w:color w:val="000000" w:themeColor="text1"/>
          <w:szCs w:val="26"/>
          <w:lang w:val="vi-VN"/>
        </w:rPr>
        <w:tab/>
      </w:r>
      <w:r w:rsidRPr="003B0A97">
        <w:rPr>
          <w:rFonts w:asciiTheme="majorHAnsi" w:hAnsiTheme="majorHAnsi" w:cstheme="majorHAnsi"/>
          <w:b/>
          <w:bCs/>
          <w:i/>
          <w:color w:val="000000" w:themeColor="text1"/>
          <w:szCs w:val="26"/>
          <w:lang w:val="vi-VN"/>
        </w:rPr>
        <w:t>b. An toàn lao động</w:t>
      </w:r>
    </w:p>
    <w:p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Để bảo đảm điều kiện vệ sinh môi trường và an toàn lao động cho công nhân trong giai đoạn xây dựng, dự án thực hiện các biện pháp sau đây:</w:t>
      </w:r>
    </w:p>
    <w:p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Khu vực dự án được đảm bảo an toàn suốt 24/24 giờ trong ngày;</w:t>
      </w:r>
    </w:p>
    <w:p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Không tích lũy các nguyên vật liệu thải dễ cháy trong khu vực thi công xây dựng dự án, phải vận chuyển thường xuyên ra khỏi công trường;</w:t>
      </w:r>
    </w:p>
    <w:p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Tất cả các công nhân tạm trú tại địa phương gần khu vực dự án phải đăng ký tạm trú tạm vắng. Ngoài ra, các công nhân ở lại khu vực dự án phải có sự đồng ý của chủ dự án, bố trí người quản lý các công nhân này;</w:t>
      </w:r>
    </w:p>
    <w:p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Tập huấn cho công nhân về an toàn lao động và giám sát việc tuân thủ;</w:t>
      </w:r>
    </w:p>
    <w:p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Trang bị bảo hộ lao động đầy đủ cho công nhân;</w:t>
      </w:r>
    </w:p>
    <w:p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Giám sát và kiểm tra vệ sinh môi trường và an toàn lao động của công nhân</w:t>
      </w:r>
      <w:r w:rsidR="00FF361F" w:rsidRPr="003B0A97">
        <w:rPr>
          <w:rFonts w:asciiTheme="majorHAnsi" w:hAnsiTheme="majorHAnsi" w:cstheme="majorHAnsi"/>
          <w:color w:val="000000" w:themeColor="text1"/>
          <w:szCs w:val="26"/>
          <w:lang w:val="vi-VN"/>
        </w:rPr>
        <w:t>.</w:t>
      </w:r>
    </w:p>
    <w:p w:rsidR="0002092F" w:rsidRPr="003B0A97" w:rsidRDefault="00434412" w:rsidP="008075E3">
      <w:pPr>
        <w:pStyle w:val="Heading2"/>
        <w:rPr>
          <w:color w:val="000000" w:themeColor="text1"/>
          <w:lang w:val="af-ZA"/>
        </w:rPr>
      </w:pPr>
      <w:bookmarkStart w:id="181" w:name="_Toc99610047"/>
      <w:bookmarkStart w:id="182" w:name="_Toc205194078"/>
      <w:r w:rsidRPr="003B0A97">
        <w:rPr>
          <w:color w:val="000000" w:themeColor="text1"/>
          <w:lang w:val="vi-VN"/>
        </w:rPr>
        <w:t>4</w:t>
      </w:r>
      <w:r w:rsidR="0002092F" w:rsidRPr="003B0A97">
        <w:rPr>
          <w:color w:val="000000" w:themeColor="text1"/>
          <w:lang w:val="vi-VN"/>
        </w:rPr>
        <w:t>.</w:t>
      </w:r>
      <w:r w:rsidR="0002092F" w:rsidRPr="003B0A97">
        <w:rPr>
          <w:color w:val="000000" w:themeColor="text1"/>
          <w:lang w:val="af-ZA"/>
        </w:rPr>
        <w:t>2</w:t>
      </w:r>
      <w:r w:rsidR="0002092F" w:rsidRPr="003B0A97">
        <w:rPr>
          <w:color w:val="000000" w:themeColor="text1"/>
          <w:lang w:val="vi-VN"/>
        </w:rPr>
        <w:t xml:space="preserve">. </w:t>
      </w:r>
      <w:bookmarkStart w:id="183" w:name="_Toc418501225"/>
      <w:bookmarkStart w:id="184" w:name="_Toc419729255"/>
      <w:bookmarkStart w:id="185" w:name="_Toc422316093"/>
      <w:bookmarkStart w:id="186" w:name="_Toc426615355"/>
      <w:bookmarkEnd w:id="151"/>
      <w:r w:rsidR="001A1140" w:rsidRPr="003B0A97">
        <w:rPr>
          <w:color w:val="000000" w:themeColor="text1"/>
          <w:lang w:val="vi-VN" w:eastAsia="vi-VN"/>
        </w:rPr>
        <w:t>Đánh giá tác động và đề xuất các biện ph</w:t>
      </w:r>
      <w:r w:rsidR="001A1140" w:rsidRPr="003B0A97">
        <w:rPr>
          <w:color w:val="000000" w:themeColor="text1"/>
          <w:lang w:val="vi-VN"/>
        </w:rPr>
        <w:t>á</w:t>
      </w:r>
      <w:r w:rsidR="001A1140" w:rsidRPr="003B0A97">
        <w:rPr>
          <w:color w:val="000000" w:themeColor="text1"/>
          <w:lang w:val="vi-VN" w:eastAsia="vi-VN"/>
        </w:rPr>
        <w:t>p, công trình bảo vệ môi trường trong giai đoạn dự án đ</w:t>
      </w:r>
      <w:r w:rsidR="001A1140" w:rsidRPr="003B0A97">
        <w:rPr>
          <w:color w:val="000000" w:themeColor="text1"/>
          <w:lang w:val="vi-VN"/>
        </w:rPr>
        <w:t xml:space="preserve">i </w:t>
      </w:r>
      <w:r w:rsidR="001A1140" w:rsidRPr="003B0A97">
        <w:rPr>
          <w:color w:val="000000" w:themeColor="text1"/>
          <w:lang w:val="vi-VN" w:eastAsia="vi-VN"/>
        </w:rPr>
        <w:t>vào vận hành</w:t>
      </w:r>
      <w:bookmarkEnd w:id="181"/>
      <w:bookmarkEnd w:id="182"/>
    </w:p>
    <w:p w:rsidR="00894238" w:rsidRPr="003B0A97" w:rsidRDefault="00434412" w:rsidP="008075E3">
      <w:pPr>
        <w:pStyle w:val="Heading3"/>
        <w:rPr>
          <w:color w:val="000000" w:themeColor="text1"/>
          <w:lang w:val="af-ZA"/>
        </w:rPr>
      </w:pPr>
      <w:bookmarkStart w:id="187" w:name="_Toc530473938"/>
      <w:bookmarkStart w:id="188" w:name="_Toc536526963"/>
      <w:bookmarkStart w:id="189" w:name="_Toc536527187"/>
      <w:bookmarkStart w:id="190" w:name="_Toc83039338"/>
      <w:bookmarkStart w:id="191" w:name="_Toc205194079"/>
      <w:r w:rsidRPr="003B0A97">
        <w:rPr>
          <w:color w:val="000000" w:themeColor="text1"/>
          <w:lang w:val="af-ZA"/>
        </w:rPr>
        <w:t>4</w:t>
      </w:r>
      <w:r w:rsidR="001A1140" w:rsidRPr="003B0A97">
        <w:rPr>
          <w:color w:val="000000" w:themeColor="text1"/>
          <w:lang w:val="af-ZA"/>
        </w:rPr>
        <w:t>.</w:t>
      </w:r>
      <w:r w:rsidR="0002092F" w:rsidRPr="003B0A97">
        <w:rPr>
          <w:color w:val="000000" w:themeColor="text1"/>
          <w:lang w:val="af-ZA"/>
        </w:rPr>
        <w:t>2</w:t>
      </w:r>
      <w:r w:rsidR="0002092F" w:rsidRPr="003B0A97">
        <w:rPr>
          <w:color w:val="000000" w:themeColor="text1"/>
          <w:lang w:val="vi-VN"/>
        </w:rPr>
        <w:t>.1. Đánh giá</w:t>
      </w:r>
      <w:bookmarkEnd w:id="183"/>
      <w:bookmarkEnd w:id="184"/>
      <w:bookmarkEnd w:id="185"/>
      <w:bookmarkEnd w:id="186"/>
      <w:bookmarkEnd w:id="187"/>
      <w:bookmarkEnd w:id="188"/>
      <w:bookmarkEnd w:id="189"/>
      <w:r w:rsidR="001A1140" w:rsidRPr="003B0A97">
        <w:rPr>
          <w:color w:val="000000" w:themeColor="text1"/>
          <w:lang w:val="af-ZA"/>
        </w:rPr>
        <w:t>, dự báo các tác động</w:t>
      </w:r>
      <w:bookmarkEnd w:id="190"/>
      <w:bookmarkEnd w:id="191"/>
    </w:p>
    <w:p w:rsidR="001A1140" w:rsidRPr="003B0A97" w:rsidRDefault="00434412" w:rsidP="008075E3">
      <w:pPr>
        <w:pStyle w:val="Normal0"/>
        <w:rPr>
          <w:color w:val="000000" w:themeColor="text1"/>
          <w:lang w:val="vi-VN" w:eastAsia="vi-VN"/>
        </w:rPr>
      </w:pPr>
      <w:bookmarkStart w:id="192" w:name="_Toc16577567"/>
      <w:bookmarkStart w:id="193" w:name="_Toc52345013"/>
      <w:r w:rsidRPr="003B0A97">
        <w:rPr>
          <w:color w:val="000000" w:themeColor="text1"/>
          <w:lang w:val="af-ZA" w:eastAsia="vi-VN"/>
        </w:rPr>
        <w:t>4</w:t>
      </w:r>
      <w:r w:rsidR="001A1140" w:rsidRPr="003B0A97">
        <w:rPr>
          <w:color w:val="000000" w:themeColor="text1"/>
          <w:lang w:val="vi-VN" w:eastAsia="vi-VN"/>
        </w:rPr>
        <w:t>.2.1.1. Đánh giá, dự báo các tác động liên quan đến chất thải</w:t>
      </w:r>
      <w:bookmarkEnd w:id="192"/>
      <w:bookmarkEnd w:id="193"/>
    </w:p>
    <w:p w:rsidR="006D5B26" w:rsidRPr="003B0A97" w:rsidRDefault="006D5B26" w:rsidP="006D5B26">
      <w:pPr>
        <w:tabs>
          <w:tab w:val="left" w:pos="567"/>
        </w:tabs>
        <w:ind w:firstLine="601"/>
        <w:rPr>
          <w:bCs/>
          <w:color w:val="000000" w:themeColor="text1"/>
          <w:szCs w:val="26"/>
          <w:lang w:val="vi-VN"/>
        </w:rPr>
      </w:pPr>
      <w:r w:rsidRPr="003B0A97">
        <w:rPr>
          <w:bCs/>
          <w:color w:val="000000" w:themeColor="text1"/>
          <w:szCs w:val="26"/>
          <w:lang w:val="vi-VN"/>
        </w:rPr>
        <w:t xml:space="preserve">Giai đoạn hoạt động của dự án được tính từ khi có cơ sở sản xuất đầu tiên đầu tư vào Cụm công nghiệp đi vào hoạt động. Giai đoạn xây dựng cơ sở hạ tầng của dự án đảm bảo xây dựng các cơ sở hạ tầng như đường giao thông, hệ thống điện, nước, chiếu sáng và đặc biệt là các công trình xử lý môi trường hoàn thành trước khi có doanh nghiệp đầu tư vào </w:t>
      </w:r>
      <w:r w:rsidRPr="003B0A97">
        <w:rPr>
          <w:color w:val="000000" w:themeColor="text1"/>
          <w:szCs w:val="26"/>
          <w:lang w:val="cs-CZ"/>
        </w:rPr>
        <w:t>cụm công nghiệp</w:t>
      </w:r>
      <w:r w:rsidRPr="003B0A97">
        <w:rPr>
          <w:bCs/>
          <w:color w:val="000000" w:themeColor="text1"/>
          <w:szCs w:val="26"/>
          <w:lang w:val="vi-VN"/>
        </w:rPr>
        <w:t>. Như vậy cho đến khi hoàn thành toàn bộ việc xây dựng các cơ sở sản xuất trong khu quy hoạch thì có giai đoạn kết hợp giữa công tác xây dựng và sản xuất. Trong giai đoạn hoạt động các tác động chủ yếu liên quan đến các ô nhiễm sinh ra từ quá trình hoạt động sản xuất và sinh hoạt của công nhân trong các cơ sở sản xuất trong phạm vi cụm công nghiệp.</w:t>
      </w:r>
    </w:p>
    <w:p w:rsidR="004C5E87" w:rsidRPr="003B0A97" w:rsidRDefault="004C5E87" w:rsidP="004C5E87">
      <w:pPr>
        <w:tabs>
          <w:tab w:val="left" w:pos="567"/>
          <w:tab w:val="left" w:pos="6096"/>
        </w:tabs>
        <w:spacing w:line="300" w:lineRule="auto"/>
        <w:ind w:firstLine="605"/>
        <w:rPr>
          <w:bCs/>
          <w:color w:val="000000" w:themeColor="text1"/>
          <w:szCs w:val="26"/>
          <w:lang w:val="vi-VN"/>
        </w:rPr>
      </w:pPr>
      <w:r w:rsidRPr="003B0A97">
        <w:rPr>
          <w:bCs/>
          <w:color w:val="000000" w:themeColor="text1"/>
          <w:szCs w:val="26"/>
          <w:lang w:val="vi-VN"/>
        </w:rPr>
        <w:t xml:space="preserve">Sản xuất công nghiệp được đánh giá là một lĩnh vực phức tạp, tập trung nhiều ngành nghề với các loại nguyên liệu khác nhau thông qua các quy trình từ đơn giản đến phức tạp tạo ra các sản phẩm phong phú và đa dạng. Vì vậy, đặc tính ô nhiễm của các </w:t>
      </w:r>
      <w:r w:rsidRPr="003B0A97">
        <w:rPr>
          <w:bCs/>
          <w:color w:val="000000" w:themeColor="text1"/>
          <w:szCs w:val="26"/>
        </w:rPr>
        <w:t>C</w:t>
      </w:r>
      <w:r w:rsidRPr="003B0A97">
        <w:rPr>
          <w:bCs/>
          <w:color w:val="000000" w:themeColor="text1"/>
          <w:szCs w:val="26"/>
          <w:lang w:val="vi-VN"/>
        </w:rPr>
        <w:t xml:space="preserve">CN cũng khác nhau, phụ thuộc vào loại hình hoạt động, công nghệ sản xuất của các </w:t>
      </w:r>
      <w:r w:rsidR="00211668" w:rsidRPr="003B0A97">
        <w:rPr>
          <w:bCs/>
          <w:color w:val="000000" w:themeColor="text1"/>
          <w:szCs w:val="26"/>
        </w:rPr>
        <w:t>doanh nghiệp thứ cấp</w:t>
      </w:r>
      <w:r w:rsidRPr="003B0A97">
        <w:rPr>
          <w:bCs/>
          <w:color w:val="000000" w:themeColor="text1"/>
          <w:szCs w:val="26"/>
          <w:lang w:val="vi-VN"/>
        </w:rPr>
        <w:t xml:space="preserve"> trong </w:t>
      </w:r>
      <w:r w:rsidRPr="003B0A97">
        <w:rPr>
          <w:bCs/>
          <w:color w:val="000000" w:themeColor="text1"/>
          <w:szCs w:val="26"/>
        </w:rPr>
        <w:t>C</w:t>
      </w:r>
      <w:r w:rsidRPr="003B0A97">
        <w:rPr>
          <w:bCs/>
          <w:color w:val="000000" w:themeColor="text1"/>
          <w:szCs w:val="26"/>
          <w:lang w:val="vi-VN"/>
        </w:rPr>
        <w:t>CN.</w:t>
      </w:r>
    </w:p>
    <w:p w:rsidR="00531466" w:rsidRPr="003B0A97" w:rsidRDefault="004212D1" w:rsidP="006D5B26">
      <w:pPr>
        <w:pStyle w:val="BNGNHATBD"/>
        <w:ind w:firstLine="567"/>
        <w:jc w:val="both"/>
        <w:rPr>
          <w:b w:val="0"/>
          <w:i w:val="0"/>
          <w:color w:val="000000" w:themeColor="text1"/>
          <w:lang w:val="de-DE"/>
        </w:rPr>
      </w:pPr>
      <w:r w:rsidRPr="003B0A97">
        <w:rPr>
          <w:b w:val="0"/>
          <w:i w:val="0"/>
          <w:color w:val="000000" w:themeColor="text1"/>
          <w:lang w:val="vi-VN"/>
        </w:rPr>
        <w:lastRenderedPageBreak/>
        <w:t>Các nguồn phát sinh chất thải cũng như loại chất thải sinh ra và đối tượng chịu tác động khi dự án đi vào vậ</w:t>
      </w:r>
      <w:r w:rsidR="00D423D8" w:rsidRPr="003B0A97">
        <w:rPr>
          <w:b w:val="0"/>
          <w:i w:val="0"/>
          <w:color w:val="000000" w:themeColor="text1"/>
          <w:lang w:val="vi-VN"/>
        </w:rPr>
        <w:t xml:space="preserve">n </w:t>
      </w:r>
      <w:r w:rsidRPr="003B0A97">
        <w:rPr>
          <w:b w:val="0"/>
          <w:i w:val="0"/>
          <w:color w:val="000000" w:themeColor="text1"/>
          <w:lang w:val="vi-VN"/>
        </w:rPr>
        <w:t>hành được liệt kê trong bả</w:t>
      </w:r>
      <w:r w:rsidR="000D2227" w:rsidRPr="003B0A97">
        <w:rPr>
          <w:b w:val="0"/>
          <w:i w:val="0"/>
          <w:color w:val="000000" w:themeColor="text1"/>
          <w:lang w:val="vi-VN"/>
        </w:rPr>
        <w:t>ng sau:</w:t>
      </w:r>
    </w:p>
    <w:p w:rsidR="004212D1" w:rsidRPr="003B0A97" w:rsidRDefault="00E2421D" w:rsidP="00CE5F4C">
      <w:pPr>
        <w:pStyle w:val="bngvevolt"/>
        <w:rPr>
          <w:rStyle w:val="Emphasis"/>
          <w:rFonts w:asciiTheme="majorHAnsi" w:hAnsiTheme="majorHAnsi" w:cstheme="majorHAnsi"/>
          <w:b/>
          <w:i w:val="0"/>
          <w:iCs w:val="0"/>
          <w:color w:val="000000" w:themeColor="text1"/>
          <w:lang w:val="vi-VN"/>
        </w:rPr>
      </w:pPr>
      <w:bookmarkStart w:id="194" w:name="_Toc205367110"/>
      <w:r w:rsidRPr="003B0A97">
        <w:rPr>
          <w:rFonts w:asciiTheme="majorHAnsi" w:hAnsiTheme="majorHAnsi" w:cstheme="majorHAnsi"/>
          <w:color w:val="000000" w:themeColor="text1"/>
          <w:lang w:val="vi-VN"/>
        </w:rPr>
        <w:t>Bảng 4.13</w:t>
      </w:r>
      <w:r w:rsidR="006E4125"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Bảng tổng hợp nguồn gây tác động trong giai đoạn vận hành</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2825"/>
        <w:gridCol w:w="3260"/>
      </w:tblGrid>
      <w:tr w:rsidR="003B0A97" w:rsidRPr="003B0A97" w:rsidTr="006E4125">
        <w:trPr>
          <w:tblHeader/>
        </w:trPr>
        <w:tc>
          <w:tcPr>
            <w:tcW w:w="3095" w:type="dxa"/>
            <w:vAlign w:val="center"/>
          </w:tcPr>
          <w:p w:rsidR="006D5B26" w:rsidRPr="003B0A97" w:rsidRDefault="006D5B26" w:rsidP="000F21D7">
            <w:pPr>
              <w:pStyle w:val="p50"/>
              <w:tabs>
                <w:tab w:val="left" w:pos="567"/>
              </w:tabs>
              <w:spacing w:before="0"/>
              <w:ind w:firstLine="0"/>
              <w:rPr>
                <w:color w:val="000000" w:themeColor="text1"/>
                <w:lang w:val="en-US"/>
              </w:rPr>
            </w:pPr>
            <w:bookmarkStart w:id="195" w:name="_Toc36417250"/>
            <w:bookmarkStart w:id="196" w:name="_Toc36446594"/>
            <w:bookmarkStart w:id="197" w:name="_Toc36446906"/>
            <w:bookmarkStart w:id="198" w:name="_Toc36447220"/>
            <w:bookmarkStart w:id="199" w:name="_Toc37746419"/>
            <w:bookmarkStart w:id="200" w:name="_Toc68185144"/>
            <w:bookmarkStart w:id="201" w:name="_Toc68597845"/>
            <w:bookmarkStart w:id="202" w:name="_Toc68597962"/>
            <w:bookmarkStart w:id="203" w:name="_Toc78342476"/>
            <w:bookmarkStart w:id="204" w:name="_Toc80572673"/>
            <w:bookmarkStart w:id="205" w:name="_Toc83039340"/>
            <w:bookmarkStart w:id="206" w:name="_Toc99610049"/>
            <w:bookmarkStart w:id="207" w:name="_Toc393963230"/>
            <w:bookmarkStart w:id="208" w:name="_Toc393963427"/>
            <w:bookmarkStart w:id="209" w:name="_Toc422822525"/>
            <w:bookmarkStart w:id="210" w:name="_Toc422822689"/>
            <w:bookmarkStart w:id="211" w:name="_Toc425928850"/>
            <w:bookmarkStart w:id="212" w:name="_Toc425932312"/>
            <w:bookmarkStart w:id="213" w:name="_Toc425942850"/>
            <w:bookmarkStart w:id="214" w:name="_Toc434236759"/>
            <w:bookmarkStart w:id="215" w:name="_Toc434241936"/>
            <w:bookmarkStart w:id="216" w:name="_Toc434242348"/>
            <w:bookmarkStart w:id="217" w:name="_Toc439148380"/>
            <w:bookmarkStart w:id="218" w:name="_Toc444595165"/>
            <w:bookmarkStart w:id="219" w:name="_Toc491778980"/>
            <w:bookmarkStart w:id="220" w:name="_Toc491779351"/>
            <w:bookmarkStart w:id="221" w:name="_Toc497393567"/>
            <w:bookmarkStart w:id="222" w:name="_Toc504130156"/>
            <w:bookmarkStart w:id="223" w:name="_Toc513139729"/>
            <w:bookmarkStart w:id="224" w:name="_Toc513191112"/>
            <w:bookmarkStart w:id="225" w:name="_Toc513191272"/>
            <w:bookmarkStart w:id="226" w:name="_Toc513192084"/>
            <w:bookmarkStart w:id="227" w:name="_Toc514675295"/>
            <w:bookmarkStart w:id="228" w:name="_Toc518374031"/>
            <w:bookmarkStart w:id="229" w:name="_Toc524092933"/>
            <w:bookmarkStart w:id="230" w:name="_Toc524093216"/>
            <w:bookmarkStart w:id="231" w:name="_Toc524093442"/>
            <w:bookmarkStart w:id="232" w:name="_Toc525650740"/>
            <w:bookmarkStart w:id="233" w:name="_Toc525650949"/>
            <w:bookmarkStart w:id="234" w:name="_Toc528938284"/>
            <w:bookmarkStart w:id="235" w:name="_Toc528938447"/>
            <w:bookmarkStart w:id="236" w:name="_Toc528938837"/>
            <w:bookmarkStart w:id="237" w:name="_Toc16754151"/>
            <w:bookmarkStart w:id="238" w:name="_Toc19264328"/>
            <w:bookmarkStart w:id="239" w:name="_Toc19265291"/>
            <w:bookmarkStart w:id="240" w:name="_Toc19265842"/>
            <w:bookmarkStart w:id="241" w:name="_Toc21341738"/>
            <w:bookmarkStart w:id="242" w:name="_Toc21341938"/>
            <w:bookmarkStart w:id="243" w:name="_Toc21342138"/>
            <w:bookmarkStart w:id="244" w:name="_Toc26539739"/>
            <w:bookmarkStart w:id="245" w:name="_Toc26540075"/>
            <w:bookmarkStart w:id="246" w:name="_Toc26542059"/>
            <w:bookmarkStart w:id="247" w:name="_Toc26791977"/>
            <w:bookmarkStart w:id="248" w:name="_Toc536527029"/>
            <w:r w:rsidRPr="003B0A97">
              <w:rPr>
                <w:color w:val="000000" w:themeColor="text1"/>
                <w:lang w:val="en-US"/>
              </w:rPr>
              <w:t>Tác động</w:t>
            </w:r>
          </w:p>
        </w:tc>
        <w:tc>
          <w:tcPr>
            <w:tcW w:w="2825" w:type="dxa"/>
            <w:vAlign w:val="center"/>
          </w:tcPr>
          <w:p w:rsidR="006D5B26" w:rsidRPr="003B0A97" w:rsidRDefault="006D5B26" w:rsidP="000F21D7">
            <w:pPr>
              <w:pStyle w:val="p50"/>
              <w:tabs>
                <w:tab w:val="left" w:pos="567"/>
              </w:tabs>
              <w:spacing w:before="0"/>
              <w:ind w:firstLine="0"/>
              <w:rPr>
                <w:color w:val="000000" w:themeColor="text1"/>
                <w:lang w:val="en-US"/>
              </w:rPr>
            </w:pPr>
            <w:r w:rsidRPr="003B0A97">
              <w:rPr>
                <w:color w:val="000000" w:themeColor="text1"/>
                <w:lang w:val="en-US"/>
              </w:rPr>
              <w:t>Đối tượng</w:t>
            </w:r>
          </w:p>
        </w:tc>
        <w:tc>
          <w:tcPr>
            <w:tcW w:w="3260" w:type="dxa"/>
            <w:vAlign w:val="center"/>
          </w:tcPr>
          <w:p w:rsidR="006D5B26" w:rsidRPr="003B0A97" w:rsidRDefault="006D5B26" w:rsidP="000F21D7">
            <w:pPr>
              <w:pStyle w:val="p50"/>
              <w:tabs>
                <w:tab w:val="left" w:pos="567"/>
              </w:tabs>
              <w:spacing w:before="0"/>
              <w:ind w:firstLine="0"/>
              <w:rPr>
                <w:color w:val="000000" w:themeColor="text1"/>
                <w:lang w:val="en-US"/>
              </w:rPr>
            </w:pPr>
            <w:r w:rsidRPr="003B0A97">
              <w:rPr>
                <w:color w:val="000000" w:themeColor="text1"/>
                <w:lang w:val="en-US"/>
              </w:rPr>
              <w:t>Quy mô tác động</w:t>
            </w:r>
          </w:p>
        </w:tc>
      </w:tr>
      <w:tr w:rsidR="003B0A97" w:rsidRPr="003B0A97" w:rsidTr="006D5B26">
        <w:trPr>
          <w:trHeight w:val="2255"/>
        </w:trPr>
        <w:tc>
          <w:tcPr>
            <w:tcW w:w="3095" w:type="dxa"/>
            <w:vMerge w:val="restart"/>
            <w:vAlign w:val="center"/>
          </w:tcPr>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Bụi và khí thải từ hoạt động của các cơ sở sản xuất</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xml:space="preserve">- Bụi và khí thải của các phương tiện vận chuyển; </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xml:space="preserve">- Sol khí phát tán từ các trạm xử lý nước thải tập trung; </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Mùi hôi từ hệ thống thu gom nước thải, khu lưu giữ chất thải rắn</w:t>
            </w: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không khí</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pStyle w:val="p50"/>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rsidTr="000F21D7">
        <w:trPr>
          <w:trHeight w:val="2552"/>
        </w:trPr>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Sức khỏe công nhân</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tabs>
                <w:tab w:val="left" w:pos="567"/>
              </w:tabs>
              <w:rPr>
                <w:color w:val="000000" w:themeColor="text1"/>
                <w:szCs w:val="26"/>
              </w:rPr>
            </w:pPr>
            <w:r w:rsidRPr="003B0A97">
              <w:rPr>
                <w:color w:val="000000" w:themeColor="text1"/>
                <w:szCs w:val="26"/>
              </w:rPr>
              <w:t>Khả năng xảy ra: cao</w:t>
            </w:r>
          </w:p>
        </w:tc>
      </w:tr>
      <w:tr w:rsidR="003B0A97" w:rsidRPr="003B0A97" w:rsidTr="000F21D7">
        <w:tc>
          <w:tcPr>
            <w:tcW w:w="3095" w:type="dxa"/>
            <w:vMerge w:val="restart"/>
            <w:vAlign w:val="center"/>
          </w:tcPr>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Nước thải sinh hoạt, nước thải sản xuất, nước mưa chảy tràn</w:t>
            </w: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nước</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Cao</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rsidTr="000F21D7">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đất</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 – gián tiếp</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rsidTr="000F21D7">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Hệ thủy sinh</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Gián tiếp</w:t>
            </w:r>
          </w:p>
          <w:p w:rsidR="006D5B26" w:rsidRPr="003B0A97" w:rsidRDefault="006D5B26" w:rsidP="000F21D7">
            <w:pPr>
              <w:tabs>
                <w:tab w:val="left" w:pos="567"/>
              </w:tabs>
              <w:rPr>
                <w:color w:val="000000" w:themeColor="text1"/>
                <w:szCs w:val="26"/>
              </w:rPr>
            </w:pPr>
            <w:r w:rsidRPr="003B0A97">
              <w:rPr>
                <w:color w:val="000000" w:themeColor="text1"/>
                <w:szCs w:val="26"/>
              </w:rPr>
              <w:t>Khả năng xảy ra: Cao</w:t>
            </w:r>
          </w:p>
        </w:tc>
      </w:tr>
      <w:tr w:rsidR="003B0A97" w:rsidRPr="003B0A97" w:rsidTr="000F21D7">
        <w:tc>
          <w:tcPr>
            <w:tcW w:w="3095" w:type="dxa"/>
            <w:vMerge w:val="restart"/>
            <w:vAlign w:val="center"/>
          </w:tcPr>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Chất thải rắn sinh hoạt, chất thải rắn sản xuất thông thường, chất thải nguy hại</w:t>
            </w: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đất</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 – gián tiếp</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rsidTr="000F21D7">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Hệ thủy sinh</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Gián tiếp</w:t>
            </w:r>
          </w:p>
          <w:p w:rsidR="006D5B26" w:rsidRPr="003B0A97" w:rsidRDefault="006D5B26" w:rsidP="000F21D7">
            <w:pPr>
              <w:tabs>
                <w:tab w:val="left" w:pos="567"/>
              </w:tabs>
              <w:rPr>
                <w:color w:val="000000" w:themeColor="text1"/>
                <w:szCs w:val="26"/>
              </w:rPr>
            </w:pPr>
            <w:r w:rsidRPr="003B0A97">
              <w:rPr>
                <w:color w:val="000000" w:themeColor="text1"/>
                <w:szCs w:val="26"/>
              </w:rPr>
              <w:t>Khả năng xảy ra: Cao</w:t>
            </w:r>
          </w:p>
        </w:tc>
      </w:tr>
      <w:tr w:rsidR="003B0A97" w:rsidRPr="003B0A97" w:rsidTr="000F21D7">
        <w:tc>
          <w:tcPr>
            <w:tcW w:w="3095" w:type="dxa"/>
            <w:vMerge w:val="restart"/>
            <w:vAlign w:val="center"/>
          </w:tcPr>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Tiếng ồn, độ rung, nhiệt thừa</w:t>
            </w: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không khí</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pStyle w:val="p50"/>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rsidTr="000F21D7">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Sức khỏe con người</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tabs>
                <w:tab w:val="left" w:pos="567"/>
              </w:tabs>
              <w:rPr>
                <w:color w:val="000000" w:themeColor="text1"/>
                <w:szCs w:val="26"/>
              </w:rPr>
            </w:pPr>
            <w:r w:rsidRPr="003B0A97">
              <w:rPr>
                <w:color w:val="000000" w:themeColor="text1"/>
                <w:szCs w:val="26"/>
              </w:rPr>
              <w:t>Khả năng xảy ra: trung bình</w:t>
            </w:r>
          </w:p>
        </w:tc>
      </w:tr>
      <w:tr w:rsidR="003B0A97" w:rsidRPr="003B0A97" w:rsidTr="000F21D7">
        <w:tc>
          <w:tcPr>
            <w:tcW w:w="3095" w:type="dxa"/>
            <w:vMerge w:val="restart"/>
            <w:vAlign w:val="center"/>
          </w:tcPr>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Rủi ro, sự cố</w:t>
            </w: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không khí</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rsidR="006D5B26" w:rsidRPr="003B0A97" w:rsidRDefault="006D5B26" w:rsidP="000F21D7">
            <w:pPr>
              <w:tabs>
                <w:tab w:val="left" w:pos="567"/>
              </w:tabs>
              <w:rPr>
                <w:color w:val="000000" w:themeColor="text1"/>
                <w:szCs w:val="26"/>
              </w:rPr>
            </w:pPr>
            <w:r w:rsidRPr="003B0A97">
              <w:rPr>
                <w:color w:val="000000" w:themeColor="text1"/>
                <w:szCs w:val="26"/>
              </w:rPr>
              <w:t>Mức độ: Thấp</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Thấp</w:t>
            </w:r>
          </w:p>
        </w:tc>
      </w:tr>
      <w:tr w:rsidR="003B0A97" w:rsidRPr="003B0A97" w:rsidTr="000F21D7">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đất</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rsidR="006D5B26" w:rsidRPr="003B0A97" w:rsidRDefault="006D5B26" w:rsidP="000F21D7">
            <w:pPr>
              <w:tabs>
                <w:tab w:val="left" w:pos="567"/>
              </w:tabs>
              <w:rPr>
                <w:color w:val="000000" w:themeColor="text1"/>
                <w:szCs w:val="26"/>
              </w:rPr>
            </w:pPr>
            <w:r w:rsidRPr="003B0A97">
              <w:rPr>
                <w:color w:val="000000" w:themeColor="text1"/>
                <w:szCs w:val="26"/>
              </w:rPr>
              <w:t>Mức độ: Thấp</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Thấp</w:t>
            </w:r>
          </w:p>
        </w:tc>
      </w:tr>
      <w:tr w:rsidR="003B0A97" w:rsidRPr="003B0A97" w:rsidTr="000F21D7">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Hệ thủy sinh</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Thấp</w:t>
            </w:r>
          </w:p>
        </w:tc>
      </w:tr>
      <w:tr w:rsidR="003B0A97" w:rsidRPr="003B0A97" w:rsidTr="000F21D7">
        <w:tc>
          <w:tcPr>
            <w:tcW w:w="3095" w:type="dxa"/>
            <w:vMerge/>
            <w:vAlign w:val="center"/>
          </w:tcPr>
          <w:p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Sức khỏe con người</w:t>
            </w:r>
          </w:p>
        </w:tc>
        <w:tc>
          <w:tcPr>
            <w:tcW w:w="3260" w:type="dxa"/>
            <w:vAlign w:val="center"/>
          </w:tcPr>
          <w:p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rsidR="006D5B26" w:rsidRPr="003B0A97" w:rsidRDefault="006D5B26" w:rsidP="000F21D7">
            <w:pPr>
              <w:tabs>
                <w:tab w:val="left" w:pos="567"/>
              </w:tabs>
              <w:rPr>
                <w:color w:val="000000" w:themeColor="text1"/>
                <w:szCs w:val="26"/>
              </w:rPr>
            </w:pPr>
            <w:r w:rsidRPr="003B0A97">
              <w:rPr>
                <w:color w:val="000000" w:themeColor="text1"/>
                <w:szCs w:val="26"/>
              </w:rPr>
              <w:t>Mức độ: cao</w:t>
            </w:r>
          </w:p>
          <w:p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bl>
    <w:p w:rsidR="00D9127F" w:rsidRPr="003B0A97" w:rsidRDefault="00956290" w:rsidP="003A6E77">
      <w:pPr>
        <w:rPr>
          <w:b/>
          <w:i/>
          <w:iCs/>
          <w:color w:val="000000" w:themeColor="text1"/>
          <w:szCs w:val="26"/>
        </w:rPr>
      </w:pPr>
      <w:r w:rsidRPr="003B0A97">
        <w:rPr>
          <w:b/>
          <w:i/>
          <w:iCs/>
          <w:color w:val="000000" w:themeColor="text1"/>
          <w:szCs w:val="26"/>
        </w:rPr>
        <w:t>a</w:t>
      </w:r>
      <w:r w:rsidR="00D9127F" w:rsidRPr="003B0A97">
        <w:rPr>
          <w:b/>
          <w:i/>
          <w:iCs/>
          <w:color w:val="000000" w:themeColor="text1"/>
          <w:szCs w:val="26"/>
        </w:rPr>
        <w:t>.</w:t>
      </w:r>
      <w:r w:rsidRPr="003B0A97">
        <w:rPr>
          <w:b/>
          <w:i/>
          <w:iCs/>
          <w:color w:val="000000" w:themeColor="text1"/>
          <w:szCs w:val="26"/>
        </w:rPr>
        <w:t xml:space="preserve"> </w:t>
      </w:r>
      <w:r w:rsidR="00D9127F" w:rsidRPr="003B0A97">
        <w:rPr>
          <w:b/>
          <w:i/>
          <w:iCs/>
          <w:color w:val="000000" w:themeColor="text1"/>
          <w:szCs w:val="26"/>
        </w:rPr>
        <w:t>Tác động tới môi trường không khí</w:t>
      </w:r>
      <w:bookmarkEnd w:id="195"/>
      <w:bookmarkEnd w:id="196"/>
      <w:bookmarkEnd w:id="197"/>
      <w:bookmarkEnd w:id="198"/>
      <w:bookmarkEnd w:id="199"/>
      <w:bookmarkEnd w:id="200"/>
      <w:bookmarkEnd w:id="201"/>
      <w:bookmarkEnd w:id="202"/>
      <w:bookmarkEnd w:id="203"/>
      <w:bookmarkEnd w:id="204"/>
      <w:bookmarkEnd w:id="205"/>
      <w:bookmarkEnd w:id="206"/>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rsidR="003B09AD" w:rsidRPr="003B0A97" w:rsidRDefault="003B09AD" w:rsidP="003A6E77">
      <w:pPr>
        <w:ind w:firstLine="567"/>
        <w:contextualSpacing/>
        <w:rPr>
          <w:b/>
          <w:i/>
          <w:color w:val="000000" w:themeColor="text1"/>
          <w:szCs w:val="26"/>
          <w:lang w:val="vi-VN" w:eastAsia="vi-VN"/>
        </w:rPr>
      </w:pPr>
      <w:r w:rsidRPr="003B0A97">
        <w:rPr>
          <w:b/>
          <w:i/>
          <w:color w:val="000000" w:themeColor="text1"/>
          <w:szCs w:val="26"/>
          <w:lang w:val="vi-VN" w:eastAsia="vi-VN"/>
        </w:rPr>
        <w:lastRenderedPageBreak/>
        <w:t>*) Nguồn phát sinh bụi, khí thải</w:t>
      </w:r>
    </w:p>
    <w:bookmarkEnd w:id="248"/>
    <w:p w:rsidR="003A6E77" w:rsidRPr="003B0A97" w:rsidRDefault="003A6E77" w:rsidP="003A6E77">
      <w:pPr>
        <w:tabs>
          <w:tab w:val="left" w:pos="567"/>
        </w:tabs>
        <w:ind w:firstLine="600"/>
        <w:rPr>
          <w:color w:val="000000" w:themeColor="text1"/>
          <w:szCs w:val="26"/>
          <w:lang w:val="vi-VN"/>
        </w:rPr>
      </w:pPr>
      <w:r w:rsidRPr="003B0A97">
        <w:rPr>
          <w:i/>
          <w:color w:val="000000" w:themeColor="text1"/>
          <w:szCs w:val="26"/>
          <w:lang w:val="vi-VN"/>
        </w:rPr>
        <w:t xml:space="preserve">- </w:t>
      </w:r>
      <w:r w:rsidRPr="003B0A97">
        <w:rPr>
          <w:i/>
          <w:color w:val="000000" w:themeColor="text1"/>
          <w:szCs w:val="26"/>
          <w:lang w:val="de-DE"/>
        </w:rPr>
        <w:t>Bụi và k</w:t>
      </w:r>
      <w:r w:rsidRPr="003B0A97">
        <w:rPr>
          <w:i/>
          <w:color w:val="000000" w:themeColor="text1"/>
          <w:szCs w:val="26"/>
          <w:lang w:val="vi-VN"/>
        </w:rPr>
        <w:t>hí thải từ các hoạt động giao thông vận tải:</w:t>
      </w:r>
      <w:r w:rsidRPr="003B0A97">
        <w:rPr>
          <w:color w:val="000000" w:themeColor="text1"/>
          <w:szCs w:val="26"/>
          <w:lang w:val="vi-VN"/>
        </w:rPr>
        <w:t xml:space="preserve"> Để đảm bảo cho việc đi lại của công nhân và vận chuyển hàng hóa sẽ có một lượng lớn các phương tiện giao thông đi lại trên các tuyến đường trong khu vực dự án. Thành phần khí thải của các phương tiện giao thông vận tải bao gồm bụi, SO</w:t>
      </w:r>
      <w:r w:rsidRPr="003B0A97">
        <w:rPr>
          <w:color w:val="000000" w:themeColor="text1"/>
          <w:szCs w:val="26"/>
          <w:vertAlign w:val="subscript"/>
          <w:lang w:val="vi-VN"/>
        </w:rPr>
        <w:t>2</w:t>
      </w:r>
      <w:r w:rsidRPr="003B0A97">
        <w:rPr>
          <w:color w:val="000000" w:themeColor="text1"/>
          <w:szCs w:val="26"/>
          <w:lang w:val="vi-VN"/>
        </w:rPr>
        <w:t>, NO</w:t>
      </w:r>
      <w:r w:rsidRPr="003B0A97">
        <w:rPr>
          <w:color w:val="000000" w:themeColor="text1"/>
          <w:szCs w:val="26"/>
          <w:vertAlign w:val="subscript"/>
          <w:lang w:val="vi-VN"/>
        </w:rPr>
        <w:t>2</w:t>
      </w:r>
      <w:r w:rsidRPr="003B0A97">
        <w:rPr>
          <w:color w:val="000000" w:themeColor="text1"/>
          <w:szCs w:val="26"/>
          <w:lang w:val="vi-VN"/>
        </w:rPr>
        <w:t>, CO, THC. Tải lượng các chất ô nhiễm phụ thuộc vào lưu lượng, tình trạng kỹ thuật xe và tình trạng đường giao thông. Đây là nguồn ô nhiễm không thể tránh khỏi, không gian dự án lớn vì vậy tác động này dễ dàng phân tán nhanh.</w:t>
      </w:r>
    </w:p>
    <w:p w:rsidR="003A6E77" w:rsidRPr="003B0A97" w:rsidRDefault="003A6E77" w:rsidP="003A6E77">
      <w:pPr>
        <w:tabs>
          <w:tab w:val="left" w:pos="567"/>
        </w:tabs>
        <w:ind w:firstLine="600"/>
        <w:rPr>
          <w:color w:val="000000" w:themeColor="text1"/>
          <w:szCs w:val="26"/>
        </w:rPr>
      </w:pPr>
      <w:r w:rsidRPr="003B0A97">
        <w:rPr>
          <w:i/>
          <w:color w:val="000000" w:themeColor="text1"/>
          <w:szCs w:val="26"/>
          <w:lang w:val="vi-VN"/>
        </w:rPr>
        <w:t>- Bụi khí thải phát sinh từ hoạt động sản xuất của các nhà máy trong CCN:</w:t>
      </w:r>
      <w:r w:rsidRPr="003B0A97">
        <w:rPr>
          <w:color w:val="000000" w:themeColor="text1"/>
          <w:szCs w:val="26"/>
          <w:lang w:val="vi-VN"/>
        </w:rPr>
        <w:t xml:space="preserve"> Tùy theo từng loại hình công nghiệp cụ thể thì có các loại khí thải chứa bụi và khí thải khác nhau.  Bụi, khí thải từ hoạt động của các nguồn đốt nguyên liệu phục vụ máy móc thiết bị trong CCN: lò hơi, máy phát điện… có thể sử dụng các nhiên liệu là than, xăng, dầu DO, dầu FO. </w:t>
      </w:r>
      <w:r w:rsidRPr="003B0A97">
        <w:rPr>
          <w:color w:val="000000" w:themeColor="text1"/>
          <w:szCs w:val="26"/>
        </w:rPr>
        <w:t xml:space="preserve">Thành phần các chất ô nhiễm gồm </w:t>
      </w:r>
      <w:r w:rsidRPr="003B0A97">
        <w:rPr>
          <w:color w:val="000000" w:themeColor="text1"/>
          <w:szCs w:val="26"/>
          <w:lang w:val="vi-VN"/>
        </w:rPr>
        <w:t>bụi, SO</w:t>
      </w:r>
      <w:r w:rsidRPr="003B0A97">
        <w:rPr>
          <w:color w:val="000000" w:themeColor="text1"/>
          <w:szCs w:val="26"/>
          <w:vertAlign w:val="subscript"/>
          <w:lang w:val="vi-VN"/>
        </w:rPr>
        <w:t>2</w:t>
      </w:r>
      <w:r w:rsidRPr="003B0A97">
        <w:rPr>
          <w:color w:val="000000" w:themeColor="text1"/>
          <w:szCs w:val="26"/>
          <w:lang w:val="vi-VN"/>
        </w:rPr>
        <w:t>, NO</w:t>
      </w:r>
      <w:r w:rsidRPr="003B0A97">
        <w:rPr>
          <w:color w:val="000000" w:themeColor="text1"/>
          <w:szCs w:val="26"/>
          <w:vertAlign w:val="subscript"/>
          <w:lang w:val="vi-VN"/>
        </w:rPr>
        <w:t>2</w:t>
      </w:r>
      <w:r w:rsidRPr="003B0A97">
        <w:rPr>
          <w:color w:val="000000" w:themeColor="text1"/>
          <w:szCs w:val="26"/>
          <w:lang w:val="vi-VN"/>
        </w:rPr>
        <w:t>, CO, THC</w:t>
      </w:r>
      <w:r w:rsidRPr="003B0A97">
        <w:rPr>
          <w:color w:val="000000" w:themeColor="text1"/>
          <w:szCs w:val="26"/>
        </w:rPr>
        <w:t>.</w:t>
      </w:r>
    </w:p>
    <w:p w:rsidR="003A6E77" w:rsidRPr="003B0A97" w:rsidRDefault="003A6E77" w:rsidP="003A6E77">
      <w:pPr>
        <w:tabs>
          <w:tab w:val="left" w:pos="567"/>
        </w:tabs>
        <w:ind w:firstLine="600"/>
        <w:rPr>
          <w:color w:val="000000" w:themeColor="text1"/>
          <w:szCs w:val="26"/>
          <w:lang w:val="nl-NL"/>
        </w:rPr>
      </w:pPr>
      <w:r w:rsidRPr="003B0A97">
        <w:rPr>
          <w:i/>
          <w:color w:val="000000" w:themeColor="text1"/>
          <w:szCs w:val="26"/>
          <w:lang w:val="nl-NL"/>
        </w:rPr>
        <w:t xml:space="preserve">- Khí thải từ các hoạt động khu vực lưu giữ chất thải rắn, chất thải nguy hại, từ hệ thống thoát nước và xử lý nước thải. </w:t>
      </w:r>
      <w:r w:rsidRPr="003B0A97">
        <w:rPr>
          <w:color w:val="000000" w:themeColor="text1"/>
          <w:szCs w:val="26"/>
          <w:lang w:val="nl-NL"/>
        </w:rPr>
        <w:t xml:space="preserve">Phát sinh khí ô nhiễm tại trạm xử lý nước thải tập trung của các nhà máy và của CCN, các chất ô nhiễm không khí cũng phát sinh từ các công trình xử lý như sân phơi bùn. Khu lưu giữ rác thải: đặc biệt là rác thải sinh hoạt. </w:t>
      </w:r>
    </w:p>
    <w:p w:rsidR="00840EBC" w:rsidRPr="003B0A97" w:rsidRDefault="00840EBC" w:rsidP="005277D3">
      <w:pPr>
        <w:widowControl w:val="0"/>
        <w:ind w:firstLine="567"/>
        <w:rPr>
          <w:rFonts w:asciiTheme="majorHAnsi" w:hAnsiTheme="majorHAnsi" w:cstheme="majorHAnsi"/>
          <w:b/>
          <w:bCs/>
          <w:i/>
          <w:color w:val="000000" w:themeColor="text1"/>
          <w:szCs w:val="26"/>
          <w:u w:val="single"/>
          <w:lang w:val="pl-PL"/>
        </w:rPr>
      </w:pPr>
      <w:r w:rsidRPr="003B0A97">
        <w:rPr>
          <w:rFonts w:asciiTheme="majorHAnsi" w:hAnsiTheme="majorHAnsi" w:cstheme="majorHAnsi"/>
          <w:b/>
          <w:bCs/>
          <w:i/>
          <w:color w:val="000000" w:themeColor="text1"/>
          <w:szCs w:val="26"/>
          <w:u w:val="single"/>
          <w:lang w:val="vi-VN"/>
        </w:rPr>
        <w:t>*) Thành phần và tải lượng:</w:t>
      </w:r>
    </w:p>
    <w:p w:rsidR="00FA683E" w:rsidRPr="003B0A97" w:rsidRDefault="00FA683E" w:rsidP="00FA683E">
      <w:pPr>
        <w:tabs>
          <w:tab w:val="left" w:pos="567"/>
        </w:tabs>
        <w:ind w:left="600"/>
        <w:rPr>
          <w:i/>
          <w:color w:val="000000" w:themeColor="text1"/>
          <w:szCs w:val="26"/>
          <w:lang w:val="cs-CZ"/>
        </w:rPr>
      </w:pPr>
      <w:r w:rsidRPr="003B0A97">
        <w:rPr>
          <w:i/>
          <w:color w:val="000000" w:themeColor="text1"/>
          <w:szCs w:val="26"/>
          <w:lang w:val="cs-CZ"/>
        </w:rPr>
        <w:t>*) Khí thải từ phương tiện giao thông vận tải ra vào cụm công nghiệp</w:t>
      </w:r>
    </w:p>
    <w:p w:rsidR="00FA683E" w:rsidRPr="003B0A97" w:rsidRDefault="00FA683E" w:rsidP="00FA683E">
      <w:pPr>
        <w:tabs>
          <w:tab w:val="left" w:pos="567"/>
        </w:tabs>
        <w:rPr>
          <w:i/>
          <w:color w:val="000000" w:themeColor="text1"/>
          <w:szCs w:val="26"/>
          <w:lang w:val="cs-CZ"/>
        </w:rPr>
      </w:pPr>
      <w:r w:rsidRPr="003B0A97">
        <w:rPr>
          <w:color w:val="000000" w:themeColor="text1"/>
          <w:szCs w:val="26"/>
          <w:lang w:val="cs-CZ"/>
        </w:rPr>
        <w:tab/>
      </w:r>
      <w:r w:rsidRPr="003B0A97">
        <w:rPr>
          <w:i/>
          <w:color w:val="000000" w:themeColor="text1"/>
          <w:szCs w:val="26"/>
          <w:lang w:val="cs-CZ"/>
        </w:rPr>
        <w:t>- Ô nhiễm do bụi, khí thải từ hoạt động vận chuyển nguyên liệu, sản phẩm</w:t>
      </w:r>
    </w:p>
    <w:p w:rsidR="00FA683E" w:rsidRPr="003B0A97" w:rsidRDefault="00FA683E" w:rsidP="00FA683E">
      <w:pPr>
        <w:widowControl w:val="0"/>
        <w:tabs>
          <w:tab w:val="left" w:pos="567"/>
        </w:tabs>
        <w:rPr>
          <w:color w:val="000000" w:themeColor="text1"/>
          <w:szCs w:val="26"/>
          <w:lang w:val="cs-CZ"/>
        </w:rPr>
      </w:pPr>
      <w:r w:rsidRPr="003B0A97">
        <w:rPr>
          <w:color w:val="000000" w:themeColor="text1"/>
          <w:szCs w:val="26"/>
          <w:lang w:val="cs-CZ"/>
        </w:rPr>
        <w:tab/>
        <w:t xml:space="preserve">Trong quá trình hoạt động ổn định của Cụm công nghiệp Minh Khai, hàng ngày có khối lượng rất lớn nguyên nhiên vật liệu và sản phẩm hàng hóa được vận chuyển ra vào trên khu vực dự án. </w:t>
      </w:r>
    </w:p>
    <w:p w:rsidR="00FA683E" w:rsidRPr="003B0A97" w:rsidRDefault="00FA683E" w:rsidP="00FA683E">
      <w:pPr>
        <w:tabs>
          <w:tab w:val="left" w:pos="-57"/>
          <w:tab w:val="left" w:pos="0"/>
        </w:tabs>
        <w:ind w:firstLine="810"/>
        <w:rPr>
          <w:color w:val="000000" w:themeColor="text1"/>
          <w:szCs w:val="26"/>
          <w:lang w:val="cs-CZ"/>
        </w:rPr>
      </w:pPr>
      <w:r w:rsidRPr="003B0A97">
        <w:rPr>
          <w:color w:val="000000" w:themeColor="text1"/>
          <w:szCs w:val="26"/>
          <w:lang w:val="cs-CZ"/>
        </w:rPr>
        <w:t>Lượng bụi phát sinh do quá trình vận chuyển hàng hóa, vật liệu sản xuất của Cụm công nghiệp Minh Khai được tính toán với một số giả thiết sau:</w:t>
      </w:r>
    </w:p>
    <w:p w:rsidR="00FA683E" w:rsidRPr="003B0A97" w:rsidRDefault="00FA683E" w:rsidP="002867FC">
      <w:pPr>
        <w:numPr>
          <w:ilvl w:val="0"/>
          <w:numId w:val="9"/>
        </w:numPr>
        <w:ind w:left="0" w:firstLine="720"/>
        <w:rPr>
          <w:iCs/>
          <w:color w:val="000000" w:themeColor="text1"/>
          <w:szCs w:val="26"/>
          <w:lang w:val="cs-CZ"/>
        </w:rPr>
      </w:pPr>
      <w:r w:rsidRPr="003B0A97">
        <w:rPr>
          <w:iCs/>
          <w:color w:val="000000" w:themeColor="text1"/>
          <w:szCs w:val="26"/>
          <w:lang w:val="cs-CZ"/>
        </w:rPr>
        <w:t>Vận tốc trung bình của xe vận chuyển (v): 10 km/h</w:t>
      </w:r>
    </w:p>
    <w:p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Tải trọng trung bình của xe (M): 10 tấn/xe</w:t>
      </w:r>
    </w:p>
    <w:p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Số bánh xe trung bình (n): 6 cái/xe</w:t>
      </w:r>
    </w:p>
    <w:p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Số xe vận chuyển trung bình:1500 xe/ngày. Tổng số lượt xe ra vào khu vực Cụm công nghiệp  là 1500 x 2 = 3000 ( lượt xe)</w:t>
      </w:r>
    </w:p>
    <w:p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Quãng đường trung bình trong khu vực Cụm công nghiệp: 5 km.</w:t>
      </w:r>
    </w:p>
    <w:p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 xml:space="preserve">Tải lượng bụi phát sinh trong quá trình vận chuyển của 1 lượt xe là: </w:t>
      </w:r>
    </w:p>
    <w:p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m</w:t>
      </w:r>
      <w:r w:rsidRPr="003B0A97">
        <w:rPr>
          <w:bCs/>
          <w:iCs/>
          <w:color w:val="000000" w:themeColor="text1"/>
          <w:szCs w:val="26"/>
          <w:vertAlign w:val="subscript"/>
          <w:lang w:val="cs-CZ"/>
        </w:rPr>
        <w:t>Bụi</w:t>
      </w:r>
      <w:r w:rsidRPr="003B0A97">
        <w:rPr>
          <w:bCs/>
          <w:iCs/>
          <w:color w:val="000000" w:themeColor="text1"/>
          <w:szCs w:val="26"/>
          <w:lang w:val="cs-CZ"/>
        </w:rPr>
        <w:t xml:space="preserve"> = 21*f = 21*v*M</w:t>
      </w:r>
      <w:r w:rsidRPr="003B0A97">
        <w:rPr>
          <w:bCs/>
          <w:iCs/>
          <w:color w:val="000000" w:themeColor="text1"/>
          <w:szCs w:val="26"/>
          <w:vertAlign w:val="superscript"/>
          <w:lang w:val="cs-CZ"/>
        </w:rPr>
        <w:t>0,7</w:t>
      </w:r>
      <w:r w:rsidRPr="003B0A97">
        <w:rPr>
          <w:bCs/>
          <w:iCs/>
          <w:color w:val="000000" w:themeColor="text1"/>
          <w:szCs w:val="26"/>
          <w:lang w:val="cs-CZ"/>
        </w:rPr>
        <w:t>*n</w:t>
      </w:r>
      <w:r w:rsidRPr="003B0A97">
        <w:rPr>
          <w:bCs/>
          <w:iCs/>
          <w:color w:val="000000" w:themeColor="text1"/>
          <w:szCs w:val="26"/>
          <w:vertAlign w:val="superscript"/>
          <w:lang w:val="cs-CZ"/>
        </w:rPr>
        <w:t>0,5</w:t>
      </w:r>
      <w:r w:rsidRPr="003B0A97">
        <w:rPr>
          <w:bCs/>
          <w:iCs/>
          <w:color w:val="000000" w:themeColor="text1"/>
          <w:szCs w:val="26"/>
          <w:lang w:val="cs-CZ"/>
        </w:rPr>
        <w:t xml:space="preserve">(kg/1000km) = </w:t>
      </w:r>
      <w:bookmarkStart w:id="249" w:name="OLE_LINK3"/>
      <w:r w:rsidRPr="003B0A97">
        <w:rPr>
          <w:bCs/>
          <w:iCs/>
          <w:color w:val="000000" w:themeColor="text1"/>
          <w:szCs w:val="26"/>
          <w:lang w:val="cs-CZ"/>
        </w:rPr>
        <w:t>21*10*10</w:t>
      </w:r>
      <w:r w:rsidRPr="003B0A97">
        <w:rPr>
          <w:bCs/>
          <w:iCs/>
          <w:color w:val="000000" w:themeColor="text1"/>
          <w:szCs w:val="26"/>
          <w:vertAlign w:val="superscript"/>
          <w:lang w:val="cs-CZ"/>
        </w:rPr>
        <w:t>0,7</w:t>
      </w:r>
      <w:r w:rsidRPr="003B0A97">
        <w:rPr>
          <w:bCs/>
          <w:iCs/>
          <w:color w:val="000000" w:themeColor="text1"/>
          <w:szCs w:val="26"/>
          <w:lang w:val="cs-CZ"/>
        </w:rPr>
        <w:t>*6</w:t>
      </w:r>
      <w:r w:rsidRPr="003B0A97">
        <w:rPr>
          <w:bCs/>
          <w:iCs/>
          <w:color w:val="000000" w:themeColor="text1"/>
          <w:szCs w:val="26"/>
          <w:vertAlign w:val="superscript"/>
          <w:lang w:val="cs-CZ"/>
        </w:rPr>
        <w:t>0,5</w:t>
      </w:r>
      <w:r w:rsidR="00463449" w:rsidRPr="003B0A97">
        <w:rPr>
          <w:bCs/>
          <w:iCs/>
          <w:color w:val="000000" w:themeColor="text1"/>
          <w:szCs w:val="26"/>
          <w:lang w:val="cs-CZ"/>
        </w:rPr>
        <w:t>*</w:t>
      </w:r>
      <w:r w:rsidRPr="003B0A97">
        <w:rPr>
          <w:bCs/>
          <w:iCs/>
          <w:color w:val="000000" w:themeColor="text1"/>
          <w:szCs w:val="26"/>
          <w:lang w:val="cs-CZ"/>
        </w:rPr>
        <w:t>3</w:t>
      </w:r>
      <w:r w:rsidR="00463449" w:rsidRPr="003B0A97">
        <w:rPr>
          <w:bCs/>
          <w:iCs/>
          <w:color w:val="000000" w:themeColor="text1"/>
          <w:szCs w:val="26"/>
          <w:lang w:val="cs-CZ"/>
        </w:rPr>
        <w:t xml:space="preserve"> </w:t>
      </w:r>
      <w:r w:rsidRPr="003B0A97">
        <w:rPr>
          <w:bCs/>
          <w:iCs/>
          <w:color w:val="000000" w:themeColor="text1"/>
          <w:szCs w:val="26"/>
          <w:lang w:val="cs-CZ"/>
        </w:rPr>
        <w:t>= 17.890 kg/1000km</w:t>
      </w:r>
    </w:p>
    <w:bookmarkEnd w:id="249"/>
    <w:p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 xml:space="preserve">Tải lượng bụi phát sinh trung bình trong 1 ngày là: </w:t>
      </w:r>
    </w:p>
    <w:p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M</w:t>
      </w:r>
      <w:r w:rsidRPr="003B0A97">
        <w:rPr>
          <w:bCs/>
          <w:iCs/>
          <w:color w:val="000000" w:themeColor="text1"/>
          <w:szCs w:val="26"/>
          <w:vertAlign w:val="subscript"/>
          <w:lang w:val="cs-CZ"/>
        </w:rPr>
        <w:t>Bụi</w:t>
      </w:r>
      <w:r w:rsidRPr="003B0A97">
        <w:rPr>
          <w:bCs/>
          <w:iCs/>
          <w:color w:val="000000" w:themeColor="text1"/>
          <w:szCs w:val="26"/>
          <w:lang w:val="cs-CZ"/>
        </w:rPr>
        <w:t xml:space="preserve"> =  (m</w:t>
      </w:r>
      <w:r w:rsidRPr="003B0A97">
        <w:rPr>
          <w:bCs/>
          <w:iCs/>
          <w:color w:val="000000" w:themeColor="text1"/>
          <w:szCs w:val="26"/>
          <w:vertAlign w:val="subscript"/>
          <w:lang w:val="cs-CZ"/>
        </w:rPr>
        <w:t>Bụi</w:t>
      </w:r>
      <w:r w:rsidRPr="003B0A97">
        <w:rPr>
          <w:bCs/>
          <w:iCs/>
          <w:color w:val="000000" w:themeColor="text1"/>
          <w:szCs w:val="26"/>
          <w:lang w:val="cs-CZ"/>
        </w:rPr>
        <w:t>/1000)*1.800  = 17.890 * 3.000= 53.670.000( kg) = 53.670 tấn/ngày</w:t>
      </w:r>
    </w:p>
    <w:p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Tải lượng khí thải độc hại sinh ra từ quá trình vận chuyển hàng hoá và nguyên vật liệu sản xuất của các phương tiện vận chuyển được tính toán như sau:</w:t>
      </w:r>
    </w:p>
    <w:p w:rsidR="00FA683E" w:rsidRPr="003B0A97" w:rsidRDefault="006E4125" w:rsidP="006E4125">
      <w:pPr>
        <w:pStyle w:val="bngvevolt"/>
        <w:rPr>
          <w:color w:val="000000" w:themeColor="text1"/>
        </w:rPr>
      </w:pPr>
      <w:bookmarkStart w:id="250" w:name="_Toc467676114"/>
      <w:bookmarkStart w:id="251" w:name="_Toc485297701"/>
      <w:bookmarkStart w:id="252" w:name="_Toc51253275"/>
      <w:bookmarkStart w:id="253" w:name="_Toc205367111"/>
      <w:r w:rsidRPr="003B0A97">
        <w:rPr>
          <w:color w:val="000000" w:themeColor="text1"/>
        </w:rPr>
        <w:lastRenderedPageBreak/>
        <w:t>Bảng 4</w:t>
      </w:r>
      <w:r w:rsidR="00FA683E" w:rsidRPr="003B0A97">
        <w:rPr>
          <w:color w:val="000000" w:themeColor="text1"/>
        </w:rPr>
        <w:t>.1</w:t>
      </w:r>
      <w:r w:rsidR="00FA683E" w:rsidRPr="003B0A97">
        <w:rPr>
          <w:color w:val="000000" w:themeColor="text1"/>
          <w:lang w:val="cs-CZ"/>
        </w:rPr>
        <w:t>4</w:t>
      </w:r>
      <w:r w:rsidRPr="003B0A97">
        <w:rPr>
          <w:color w:val="000000" w:themeColor="text1"/>
          <w:lang w:val="en-US"/>
        </w:rPr>
        <w:t>:</w:t>
      </w:r>
      <w:r w:rsidR="00FA683E" w:rsidRPr="003B0A97">
        <w:rPr>
          <w:color w:val="000000" w:themeColor="text1"/>
        </w:rPr>
        <w:t xml:space="preserve"> Tải lượng các chất khí ô nhiễm do ô tô vận chuyển gây ra</w:t>
      </w:r>
      <w:bookmarkEnd w:id="250"/>
      <w:bookmarkEnd w:id="251"/>
      <w:bookmarkEnd w:id="252"/>
      <w:bookmarkEnd w:id="2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30"/>
        <w:gridCol w:w="2496"/>
        <w:gridCol w:w="2186"/>
        <w:gridCol w:w="1965"/>
      </w:tblGrid>
      <w:tr w:rsidR="003B0A97" w:rsidRPr="003B0A97" w:rsidTr="000F21D7">
        <w:trPr>
          <w:tblHeader/>
        </w:trPr>
        <w:tc>
          <w:tcPr>
            <w:tcW w:w="795" w:type="dxa"/>
            <w:tcBorders>
              <w:bottom w:val="single" w:sz="4" w:space="0" w:color="auto"/>
            </w:tcBorders>
            <w:vAlign w:val="center"/>
          </w:tcPr>
          <w:p w:rsidR="00FA683E" w:rsidRPr="003B0A97" w:rsidRDefault="00FA683E" w:rsidP="000F21D7">
            <w:pPr>
              <w:tabs>
                <w:tab w:val="left" w:pos="855"/>
              </w:tabs>
              <w:ind w:left="-18"/>
              <w:jc w:val="center"/>
              <w:rPr>
                <w:b/>
                <w:color w:val="000000" w:themeColor="text1"/>
                <w:szCs w:val="26"/>
              </w:rPr>
            </w:pPr>
            <w:r w:rsidRPr="003B0A97">
              <w:rPr>
                <w:b/>
                <w:color w:val="000000" w:themeColor="text1"/>
                <w:szCs w:val="26"/>
              </w:rPr>
              <w:t>TT</w:t>
            </w:r>
          </w:p>
        </w:tc>
        <w:tc>
          <w:tcPr>
            <w:tcW w:w="1630" w:type="dxa"/>
            <w:tcBorders>
              <w:bottom w:val="single" w:sz="4" w:space="0" w:color="auto"/>
            </w:tcBorders>
            <w:vAlign w:val="center"/>
          </w:tcPr>
          <w:p w:rsidR="00FA683E" w:rsidRPr="003B0A97" w:rsidRDefault="00FA683E" w:rsidP="000F21D7">
            <w:pPr>
              <w:tabs>
                <w:tab w:val="left" w:pos="855"/>
              </w:tabs>
              <w:ind w:left="-18"/>
              <w:jc w:val="center"/>
              <w:rPr>
                <w:b/>
                <w:color w:val="000000" w:themeColor="text1"/>
                <w:szCs w:val="26"/>
              </w:rPr>
            </w:pPr>
            <w:r w:rsidRPr="003B0A97">
              <w:rPr>
                <w:b/>
                <w:color w:val="000000" w:themeColor="text1"/>
                <w:szCs w:val="26"/>
              </w:rPr>
              <w:t>Chất ô nhiễm</w:t>
            </w:r>
          </w:p>
        </w:tc>
        <w:tc>
          <w:tcPr>
            <w:tcW w:w="2496" w:type="dxa"/>
            <w:tcBorders>
              <w:bottom w:val="single" w:sz="4" w:space="0" w:color="auto"/>
            </w:tcBorders>
            <w:vAlign w:val="center"/>
          </w:tcPr>
          <w:p w:rsidR="00FA683E" w:rsidRPr="003B0A97" w:rsidRDefault="00FA683E" w:rsidP="000F21D7">
            <w:pPr>
              <w:ind w:left="19" w:hanging="19"/>
              <w:jc w:val="center"/>
              <w:rPr>
                <w:b/>
                <w:color w:val="000000" w:themeColor="text1"/>
                <w:szCs w:val="26"/>
              </w:rPr>
            </w:pPr>
            <w:r w:rsidRPr="003B0A97">
              <w:rPr>
                <w:b/>
                <w:color w:val="000000" w:themeColor="text1"/>
                <w:szCs w:val="26"/>
              </w:rPr>
              <w:t>Tải lượng chất ô nhiễm theo tải trọng xe, kg/1000km</w:t>
            </w:r>
          </w:p>
        </w:tc>
        <w:tc>
          <w:tcPr>
            <w:tcW w:w="2186" w:type="dxa"/>
            <w:tcBorders>
              <w:bottom w:val="single" w:sz="4" w:space="0" w:color="auto"/>
            </w:tcBorders>
            <w:vAlign w:val="center"/>
          </w:tcPr>
          <w:p w:rsidR="00FA683E" w:rsidRPr="003B0A97" w:rsidRDefault="00FA683E" w:rsidP="000F21D7">
            <w:pPr>
              <w:jc w:val="center"/>
              <w:rPr>
                <w:b/>
                <w:color w:val="000000" w:themeColor="text1"/>
                <w:szCs w:val="26"/>
              </w:rPr>
            </w:pPr>
            <w:r w:rsidRPr="003B0A97">
              <w:rPr>
                <w:b/>
                <w:color w:val="000000" w:themeColor="text1"/>
                <w:szCs w:val="26"/>
              </w:rPr>
              <w:t>Quãng đường xe đi được, km/ngày</w:t>
            </w:r>
          </w:p>
        </w:tc>
        <w:tc>
          <w:tcPr>
            <w:tcW w:w="1965" w:type="dxa"/>
            <w:tcBorders>
              <w:bottom w:val="single" w:sz="4" w:space="0" w:color="auto"/>
            </w:tcBorders>
            <w:vAlign w:val="center"/>
          </w:tcPr>
          <w:p w:rsidR="00FA683E" w:rsidRPr="003B0A97" w:rsidRDefault="00FA683E" w:rsidP="000F21D7">
            <w:pPr>
              <w:ind w:left="-13"/>
              <w:jc w:val="center"/>
              <w:rPr>
                <w:b/>
                <w:color w:val="000000" w:themeColor="text1"/>
                <w:szCs w:val="26"/>
              </w:rPr>
            </w:pPr>
            <w:r w:rsidRPr="003B0A97">
              <w:rPr>
                <w:b/>
                <w:color w:val="000000" w:themeColor="text1"/>
                <w:szCs w:val="26"/>
              </w:rPr>
              <w:t>Tải lượng, g/ngày</w:t>
            </w:r>
          </w:p>
        </w:tc>
      </w:tr>
      <w:tr w:rsidR="003B0A97" w:rsidRPr="003B0A97" w:rsidTr="000F21D7">
        <w:tc>
          <w:tcPr>
            <w:tcW w:w="795" w:type="dxa"/>
            <w:tcBorders>
              <w:bottom w:val="dotted" w:sz="4" w:space="0" w:color="auto"/>
            </w:tcBorders>
          </w:tcPr>
          <w:p w:rsidR="00FA683E" w:rsidRPr="003B0A97" w:rsidRDefault="00FA683E" w:rsidP="000F21D7">
            <w:pPr>
              <w:tabs>
                <w:tab w:val="left" w:pos="855"/>
              </w:tabs>
              <w:ind w:left="360" w:hanging="360"/>
              <w:rPr>
                <w:color w:val="000000" w:themeColor="text1"/>
                <w:szCs w:val="26"/>
              </w:rPr>
            </w:pPr>
            <w:r w:rsidRPr="003B0A97">
              <w:rPr>
                <w:color w:val="000000" w:themeColor="text1"/>
                <w:szCs w:val="26"/>
              </w:rPr>
              <w:t>1</w:t>
            </w:r>
          </w:p>
        </w:tc>
        <w:tc>
          <w:tcPr>
            <w:tcW w:w="1630" w:type="dxa"/>
            <w:tcBorders>
              <w:bottom w:val="dotted"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SO</w:t>
            </w:r>
            <w:r w:rsidRPr="003B0A97">
              <w:rPr>
                <w:color w:val="000000" w:themeColor="text1"/>
                <w:szCs w:val="26"/>
                <w:vertAlign w:val="subscript"/>
              </w:rPr>
              <w:t>2</w:t>
            </w:r>
          </w:p>
        </w:tc>
        <w:tc>
          <w:tcPr>
            <w:tcW w:w="2496" w:type="dxa"/>
            <w:tcBorders>
              <w:bottom w:val="dotted"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4,15 S</w:t>
            </w:r>
          </w:p>
        </w:tc>
        <w:tc>
          <w:tcPr>
            <w:tcW w:w="2186" w:type="dxa"/>
            <w:vMerge w:val="restart"/>
            <w:shd w:val="clear" w:color="auto" w:fill="auto"/>
            <w:vAlign w:val="center"/>
          </w:tcPr>
          <w:p w:rsidR="00FA683E" w:rsidRPr="003B0A97" w:rsidRDefault="00FA683E" w:rsidP="000F21D7">
            <w:pPr>
              <w:ind w:left="-2"/>
              <w:jc w:val="center"/>
              <w:rPr>
                <w:color w:val="000000" w:themeColor="text1"/>
                <w:szCs w:val="26"/>
              </w:rPr>
            </w:pPr>
            <w:r w:rsidRPr="003B0A97">
              <w:rPr>
                <w:color w:val="000000" w:themeColor="text1"/>
                <w:szCs w:val="26"/>
              </w:rPr>
              <w:t>5</w:t>
            </w:r>
          </w:p>
        </w:tc>
        <w:tc>
          <w:tcPr>
            <w:tcW w:w="1965" w:type="dxa"/>
            <w:tcBorders>
              <w:bottom w:val="dotted" w:sz="4" w:space="0" w:color="auto"/>
            </w:tcBorders>
            <w:vAlign w:val="center"/>
          </w:tcPr>
          <w:p w:rsidR="00FA683E" w:rsidRPr="003B0A97" w:rsidRDefault="00FA683E" w:rsidP="000F21D7">
            <w:pPr>
              <w:tabs>
                <w:tab w:val="left" w:pos="399"/>
                <w:tab w:val="left" w:pos="855"/>
              </w:tabs>
              <w:ind w:left="360" w:hanging="360"/>
              <w:jc w:val="center"/>
              <w:rPr>
                <w:color w:val="000000" w:themeColor="text1"/>
                <w:szCs w:val="26"/>
              </w:rPr>
            </w:pPr>
            <w:r w:rsidRPr="003B0A97">
              <w:rPr>
                <w:color w:val="000000" w:themeColor="text1"/>
                <w:szCs w:val="26"/>
              </w:rPr>
              <w:t>0,05</w:t>
            </w:r>
          </w:p>
        </w:tc>
      </w:tr>
      <w:tr w:rsidR="003B0A97" w:rsidRPr="003B0A97" w:rsidTr="000F21D7">
        <w:tc>
          <w:tcPr>
            <w:tcW w:w="795" w:type="dxa"/>
            <w:tcBorders>
              <w:top w:val="dotted" w:sz="4" w:space="0" w:color="auto"/>
              <w:bottom w:val="dotted" w:sz="4" w:space="0" w:color="auto"/>
            </w:tcBorders>
          </w:tcPr>
          <w:p w:rsidR="00FA683E" w:rsidRPr="003B0A97" w:rsidRDefault="00FA683E" w:rsidP="000F21D7">
            <w:pPr>
              <w:tabs>
                <w:tab w:val="left" w:pos="855"/>
              </w:tabs>
              <w:ind w:left="360" w:hanging="360"/>
              <w:rPr>
                <w:color w:val="000000" w:themeColor="text1"/>
                <w:szCs w:val="26"/>
              </w:rPr>
            </w:pPr>
            <w:r w:rsidRPr="003B0A97">
              <w:rPr>
                <w:color w:val="000000" w:themeColor="text1"/>
                <w:szCs w:val="26"/>
              </w:rPr>
              <w:t>2</w:t>
            </w:r>
          </w:p>
        </w:tc>
        <w:tc>
          <w:tcPr>
            <w:tcW w:w="1630" w:type="dxa"/>
            <w:tcBorders>
              <w:top w:val="dotted" w:sz="4" w:space="0" w:color="auto"/>
              <w:bottom w:val="dotted"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NO</w:t>
            </w:r>
            <w:r w:rsidRPr="003B0A97">
              <w:rPr>
                <w:color w:val="000000" w:themeColor="text1"/>
                <w:szCs w:val="26"/>
                <w:vertAlign w:val="subscript"/>
              </w:rPr>
              <w:t>2</w:t>
            </w:r>
          </w:p>
        </w:tc>
        <w:tc>
          <w:tcPr>
            <w:tcW w:w="2496" w:type="dxa"/>
            <w:tcBorders>
              <w:top w:val="dotted" w:sz="4" w:space="0" w:color="auto"/>
              <w:bottom w:val="dotted"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1,44</w:t>
            </w:r>
          </w:p>
        </w:tc>
        <w:tc>
          <w:tcPr>
            <w:tcW w:w="2186" w:type="dxa"/>
            <w:vMerge/>
            <w:shd w:val="clear" w:color="auto" w:fill="auto"/>
            <w:vAlign w:val="center"/>
          </w:tcPr>
          <w:p w:rsidR="00FA683E" w:rsidRPr="003B0A97" w:rsidRDefault="00FA683E" w:rsidP="000F21D7">
            <w:pPr>
              <w:tabs>
                <w:tab w:val="left" w:pos="399"/>
                <w:tab w:val="left" w:pos="855"/>
              </w:tabs>
              <w:ind w:left="360" w:hanging="360"/>
              <w:jc w:val="center"/>
              <w:rPr>
                <w:color w:val="000000" w:themeColor="text1"/>
                <w:szCs w:val="26"/>
              </w:rPr>
            </w:pPr>
          </w:p>
        </w:tc>
        <w:tc>
          <w:tcPr>
            <w:tcW w:w="1965" w:type="dxa"/>
            <w:tcBorders>
              <w:top w:val="dotted" w:sz="4" w:space="0" w:color="auto"/>
              <w:bottom w:val="dotted" w:sz="4" w:space="0" w:color="auto"/>
            </w:tcBorders>
            <w:vAlign w:val="center"/>
          </w:tcPr>
          <w:p w:rsidR="00FA683E" w:rsidRPr="003B0A97" w:rsidRDefault="00FA683E" w:rsidP="000F21D7">
            <w:pPr>
              <w:ind w:left="27" w:hanging="27"/>
              <w:jc w:val="center"/>
              <w:rPr>
                <w:color w:val="000000" w:themeColor="text1"/>
                <w:szCs w:val="26"/>
              </w:rPr>
            </w:pPr>
            <w:r w:rsidRPr="003B0A97">
              <w:rPr>
                <w:color w:val="000000" w:themeColor="text1"/>
                <w:szCs w:val="26"/>
              </w:rPr>
              <w:t>7,2</w:t>
            </w:r>
          </w:p>
        </w:tc>
      </w:tr>
      <w:tr w:rsidR="003B0A97" w:rsidRPr="003B0A97" w:rsidTr="000F21D7">
        <w:tc>
          <w:tcPr>
            <w:tcW w:w="795" w:type="dxa"/>
            <w:tcBorders>
              <w:top w:val="dotted" w:sz="4" w:space="0" w:color="auto"/>
              <w:bottom w:val="dotted" w:sz="4" w:space="0" w:color="auto"/>
            </w:tcBorders>
          </w:tcPr>
          <w:p w:rsidR="00FA683E" w:rsidRPr="003B0A97" w:rsidRDefault="00FA683E" w:rsidP="000F21D7">
            <w:pPr>
              <w:tabs>
                <w:tab w:val="left" w:pos="855"/>
              </w:tabs>
              <w:ind w:left="360" w:hanging="360"/>
              <w:rPr>
                <w:color w:val="000000" w:themeColor="text1"/>
                <w:szCs w:val="26"/>
              </w:rPr>
            </w:pPr>
            <w:r w:rsidRPr="003B0A97">
              <w:rPr>
                <w:color w:val="000000" w:themeColor="text1"/>
                <w:szCs w:val="26"/>
              </w:rPr>
              <w:t>3</w:t>
            </w:r>
          </w:p>
        </w:tc>
        <w:tc>
          <w:tcPr>
            <w:tcW w:w="1630" w:type="dxa"/>
            <w:tcBorders>
              <w:top w:val="dotted" w:sz="4" w:space="0" w:color="auto"/>
              <w:bottom w:val="dotted"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CO</w:t>
            </w:r>
          </w:p>
        </w:tc>
        <w:tc>
          <w:tcPr>
            <w:tcW w:w="2496" w:type="dxa"/>
            <w:tcBorders>
              <w:top w:val="dotted" w:sz="4" w:space="0" w:color="auto"/>
              <w:bottom w:val="dotted"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2,9</w:t>
            </w:r>
          </w:p>
        </w:tc>
        <w:tc>
          <w:tcPr>
            <w:tcW w:w="2186" w:type="dxa"/>
            <w:vMerge/>
            <w:shd w:val="clear" w:color="auto" w:fill="auto"/>
            <w:vAlign w:val="center"/>
          </w:tcPr>
          <w:p w:rsidR="00FA683E" w:rsidRPr="003B0A97" w:rsidRDefault="00FA683E" w:rsidP="000F21D7">
            <w:pPr>
              <w:tabs>
                <w:tab w:val="left" w:pos="399"/>
                <w:tab w:val="left" w:pos="855"/>
              </w:tabs>
              <w:ind w:left="360" w:hanging="360"/>
              <w:jc w:val="center"/>
              <w:rPr>
                <w:color w:val="000000" w:themeColor="text1"/>
                <w:szCs w:val="26"/>
              </w:rPr>
            </w:pPr>
          </w:p>
        </w:tc>
        <w:tc>
          <w:tcPr>
            <w:tcW w:w="1965" w:type="dxa"/>
            <w:tcBorders>
              <w:top w:val="dotted" w:sz="4" w:space="0" w:color="auto"/>
              <w:bottom w:val="dotted" w:sz="4" w:space="0" w:color="auto"/>
            </w:tcBorders>
            <w:vAlign w:val="center"/>
          </w:tcPr>
          <w:p w:rsidR="00FA683E" w:rsidRPr="003B0A97" w:rsidRDefault="00FA683E" w:rsidP="000F21D7">
            <w:pPr>
              <w:tabs>
                <w:tab w:val="left" w:pos="399"/>
                <w:tab w:val="left" w:pos="855"/>
              </w:tabs>
              <w:ind w:left="360" w:hanging="360"/>
              <w:jc w:val="center"/>
              <w:rPr>
                <w:color w:val="000000" w:themeColor="text1"/>
                <w:szCs w:val="26"/>
              </w:rPr>
            </w:pPr>
            <w:r w:rsidRPr="003B0A97">
              <w:rPr>
                <w:color w:val="000000" w:themeColor="text1"/>
                <w:szCs w:val="26"/>
              </w:rPr>
              <w:t>14,5</w:t>
            </w:r>
          </w:p>
        </w:tc>
      </w:tr>
      <w:tr w:rsidR="003B0A97" w:rsidRPr="003B0A97" w:rsidTr="000F21D7">
        <w:tc>
          <w:tcPr>
            <w:tcW w:w="795" w:type="dxa"/>
            <w:tcBorders>
              <w:top w:val="dotted" w:sz="4" w:space="0" w:color="auto"/>
              <w:bottom w:val="single" w:sz="4" w:space="0" w:color="auto"/>
            </w:tcBorders>
          </w:tcPr>
          <w:p w:rsidR="00FA683E" w:rsidRPr="003B0A97" w:rsidRDefault="00FA683E" w:rsidP="000F21D7">
            <w:pPr>
              <w:tabs>
                <w:tab w:val="left" w:pos="855"/>
              </w:tabs>
              <w:ind w:left="360" w:hanging="360"/>
              <w:rPr>
                <w:color w:val="000000" w:themeColor="text1"/>
                <w:szCs w:val="26"/>
              </w:rPr>
            </w:pPr>
            <w:r w:rsidRPr="003B0A97">
              <w:rPr>
                <w:color w:val="000000" w:themeColor="text1"/>
                <w:szCs w:val="26"/>
              </w:rPr>
              <w:t>4</w:t>
            </w:r>
          </w:p>
        </w:tc>
        <w:tc>
          <w:tcPr>
            <w:tcW w:w="1630" w:type="dxa"/>
            <w:tcBorders>
              <w:top w:val="dotted" w:sz="4" w:space="0" w:color="auto"/>
              <w:bottom w:val="single"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VOC</w:t>
            </w:r>
          </w:p>
        </w:tc>
        <w:tc>
          <w:tcPr>
            <w:tcW w:w="2496" w:type="dxa"/>
            <w:tcBorders>
              <w:top w:val="dotted" w:sz="4" w:space="0" w:color="auto"/>
              <w:bottom w:val="single" w:sz="4" w:space="0" w:color="auto"/>
            </w:tcBorders>
            <w:vAlign w:val="center"/>
          </w:tcPr>
          <w:p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0,8</w:t>
            </w:r>
          </w:p>
        </w:tc>
        <w:tc>
          <w:tcPr>
            <w:tcW w:w="2186" w:type="dxa"/>
            <w:vMerge/>
            <w:tcBorders>
              <w:bottom w:val="single" w:sz="4" w:space="0" w:color="auto"/>
            </w:tcBorders>
            <w:shd w:val="clear" w:color="auto" w:fill="auto"/>
            <w:vAlign w:val="center"/>
          </w:tcPr>
          <w:p w:rsidR="00FA683E" w:rsidRPr="003B0A97" w:rsidRDefault="00FA683E" w:rsidP="000F21D7">
            <w:pPr>
              <w:tabs>
                <w:tab w:val="left" w:pos="399"/>
                <w:tab w:val="left" w:pos="855"/>
              </w:tabs>
              <w:ind w:left="360" w:hanging="360"/>
              <w:jc w:val="center"/>
              <w:rPr>
                <w:color w:val="000000" w:themeColor="text1"/>
                <w:szCs w:val="26"/>
              </w:rPr>
            </w:pPr>
          </w:p>
        </w:tc>
        <w:tc>
          <w:tcPr>
            <w:tcW w:w="1965" w:type="dxa"/>
            <w:tcBorders>
              <w:top w:val="dotted" w:sz="4" w:space="0" w:color="auto"/>
              <w:bottom w:val="single" w:sz="4" w:space="0" w:color="auto"/>
            </w:tcBorders>
            <w:vAlign w:val="center"/>
          </w:tcPr>
          <w:p w:rsidR="00FA683E" w:rsidRPr="003B0A97" w:rsidRDefault="00FA683E" w:rsidP="000F21D7">
            <w:pPr>
              <w:tabs>
                <w:tab w:val="left" w:pos="399"/>
                <w:tab w:val="left" w:pos="855"/>
              </w:tabs>
              <w:ind w:left="360" w:hanging="360"/>
              <w:jc w:val="center"/>
              <w:rPr>
                <w:color w:val="000000" w:themeColor="text1"/>
                <w:szCs w:val="26"/>
              </w:rPr>
            </w:pPr>
            <w:r w:rsidRPr="003B0A97">
              <w:rPr>
                <w:color w:val="000000" w:themeColor="text1"/>
                <w:szCs w:val="26"/>
              </w:rPr>
              <w:t>4</w:t>
            </w:r>
          </w:p>
        </w:tc>
      </w:tr>
    </w:tbl>
    <w:p w:rsidR="00FA683E" w:rsidRPr="003B0A97" w:rsidRDefault="00FA683E" w:rsidP="00FA683E">
      <w:pPr>
        <w:ind w:firstLine="567"/>
        <w:rPr>
          <w:i/>
          <w:color w:val="000000" w:themeColor="text1"/>
          <w:szCs w:val="26"/>
        </w:rPr>
      </w:pPr>
      <w:r w:rsidRPr="003B0A97">
        <w:rPr>
          <w:bCs/>
          <w:i/>
          <w:iCs/>
          <w:color w:val="000000" w:themeColor="text1"/>
          <w:szCs w:val="26"/>
        </w:rPr>
        <w:t xml:space="preserve">Giả thiết: </w:t>
      </w:r>
      <w:r w:rsidRPr="003B0A97">
        <w:rPr>
          <w:i/>
          <w:color w:val="000000" w:themeColor="text1"/>
          <w:szCs w:val="26"/>
        </w:rPr>
        <w:t>1 ngày tổng cộng có 3.000 lượt xe, di chuyển khoảng 5 km trong phạm vi Cụm công nghiệp.</w:t>
      </w:r>
    </w:p>
    <w:p w:rsidR="00FA683E" w:rsidRPr="003B0A97" w:rsidRDefault="00FA683E" w:rsidP="00FA683E">
      <w:pPr>
        <w:rPr>
          <w:bCs/>
          <w:i/>
          <w:iCs/>
          <w:color w:val="000000" w:themeColor="text1"/>
          <w:szCs w:val="26"/>
        </w:rPr>
      </w:pPr>
      <w:r w:rsidRPr="003B0A97">
        <w:rPr>
          <w:b/>
          <w:bCs/>
          <w:iCs/>
          <w:color w:val="000000" w:themeColor="text1"/>
          <w:szCs w:val="26"/>
        </w:rPr>
        <w:t xml:space="preserve">                           </w:t>
      </w:r>
      <w:r w:rsidRPr="003B0A97">
        <w:rPr>
          <w:bCs/>
          <w:i/>
          <w:iCs/>
          <w:color w:val="000000" w:themeColor="text1"/>
          <w:szCs w:val="26"/>
        </w:rPr>
        <w:t>S: hàm lượng lưu huỳnh có trong nhiên liệu 0,25%</w:t>
      </w:r>
    </w:p>
    <w:p w:rsidR="00FA683E" w:rsidRPr="003B0A97" w:rsidRDefault="00FA683E" w:rsidP="00FA683E">
      <w:pPr>
        <w:ind w:firstLine="567"/>
        <w:rPr>
          <w:color w:val="000000" w:themeColor="text1"/>
          <w:szCs w:val="26"/>
        </w:rPr>
      </w:pPr>
      <w:r w:rsidRPr="003B0A97">
        <w:rPr>
          <w:b/>
          <w:color w:val="000000" w:themeColor="text1"/>
          <w:szCs w:val="26"/>
        </w:rPr>
        <w:t xml:space="preserve">Đánh giá: </w:t>
      </w:r>
      <w:r w:rsidRPr="003B0A97">
        <w:rPr>
          <w:color w:val="000000" w:themeColor="text1"/>
          <w:szCs w:val="26"/>
        </w:rPr>
        <w:t>Số lượng giao thông vận tải ra vào khu vực Cụm công nghiệp Minh Khai là khá lớn, tuy nhiên diện tích Cụm công nghiệp khá rộng vì vậy mà lượng bụi, khí thải phát sinh từ các phương tiện giao thông vận tải trong quá trình vận hành dự án sẽ nhanh chóng khuyếch tán vào môi trường không khí xung quanh.</w:t>
      </w:r>
    </w:p>
    <w:p w:rsidR="00FA683E" w:rsidRPr="003B0A97" w:rsidRDefault="00463449" w:rsidP="00FA683E">
      <w:pPr>
        <w:ind w:firstLine="567"/>
        <w:rPr>
          <w:i/>
          <w:color w:val="000000" w:themeColor="text1"/>
          <w:szCs w:val="26"/>
          <w:lang w:val="nl-NL"/>
        </w:rPr>
      </w:pPr>
      <w:r w:rsidRPr="003B0A97">
        <w:rPr>
          <w:i/>
          <w:color w:val="000000" w:themeColor="text1"/>
          <w:szCs w:val="26"/>
        </w:rPr>
        <w:t>-</w:t>
      </w:r>
      <w:r w:rsidR="00FA683E" w:rsidRPr="003B0A97">
        <w:rPr>
          <w:i/>
          <w:color w:val="000000" w:themeColor="text1"/>
          <w:szCs w:val="26"/>
        </w:rPr>
        <w:t xml:space="preserve"> Ô nhiễm do bụi, kh</w:t>
      </w:r>
      <w:r w:rsidR="00FA683E" w:rsidRPr="003B0A97">
        <w:rPr>
          <w:i/>
          <w:color w:val="000000" w:themeColor="text1"/>
          <w:szCs w:val="26"/>
          <w:lang w:val="nl-NL"/>
        </w:rPr>
        <w:t>í thải phát sinh từ hoạt động đi lại của nhân viên ban quản lý CCN và công nhân trong CCN Minh Khai:</w:t>
      </w:r>
    </w:p>
    <w:p w:rsidR="00FA683E" w:rsidRPr="003B0A97" w:rsidRDefault="00FA683E" w:rsidP="00FA683E">
      <w:pPr>
        <w:tabs>
          <w:tab w:val="left" w:pos="567"/>
        </w:tabs>
        <w:ind w:firstLine="567"/>
        <w:rPr>
          <w:color w:val="000000" w:themeColor="text1"/>
          <w:szCs w:val="26"/>
          <w:lang w:val="nl-NL"/>
        </w:rPr>
      </w:pPr>
      <w:r w:rsidRPr="003B0A97">
        <w:rPr>
          <w:color w:val="000000" w:themeColor="text1"/>
          <w:szCs w:val="26"/>
          <w:lang w:val="nl-NL"/>
        </w:rPr>
        <w:t>Ước tính số lượng lao động trong Cụm công nghiệp Minh Khai khi đi vào hoạt động là 3415 người (bao gồm cả người của ban quản lý và điều hành cụm công nghiệp). Vì ưu tiên lao động địa phương nên công nhân đi lại bằng phương tiện cá nhân, trong đó phương tiện đi lại bằng xe máy dự báo chiếm 80% (2732 người) còn lại sẽ sử dụng xe đạp. Như vậy, có thể dự báo số lượt xe ra vào vận chuyển công nhân hàng ngày như sau:</w:t>
      </w:r>
    </w:p>
    <w:p w:rsidR="00FA683E" w:rsidRPr="003B0A97" w:rsidRDefault="00FA683E" w:rsidP="00FA683E">
      <w:pPr>
        <w:tabs>
          <w:tab w:val="left" w:pos="567"/>
        </w:tabs>
        <w:ind w:firstLine="567"/>
        <w:rPr>
          <w:color w:val="000000" w:themeColor="text1"/>
          <w:szCs w:val="26"/>
          <w:lang w:val="nl-NL"/>
        </w:rPr>
      </w:pPr>
      <w:r w:rsidRPr="003B0A97">
        <w:rPr>
          <w:color w:val="000000" w:themeColor="text1"/>
          <w:szCs w:val="26"/>
          <w:lang w:val="nl-NL"/>
        </w:rPr>
        <w:t>- Số xe mô tô 2 bánh: 2732 lượt xe/ngày.</w:t>
      </w:r>
    </w:p>
    <w:p w:rsidR="00FA683E" w:rsidRPr="003B0A97" w:rsidRDefault="00FA683E" w:rsidP="00FA683E">
      <w:pPr>
        <w:tabs>
          <w:tab w:val="left" w:pos="567"/>
        </w:tabs>
        <w:ind w:firstLine="567"/>
        <w:rPr>
          <w:color w:val="000000" w:themeColor="text1"/>
          <w:szCs w:val="26"/>
          <w:lang w:val="nl-NL"/>
        </w:rPr>
      </w:pPr>
      <w:r w:rsidRPr="003B0A97">
        <w:rPr>
          <w:color w:val="000000" w:themeColor="text1"/>
          <w:szCs w:val="26"/>
          <w:lang w:val="nl-NL"/>
        </w:rPr>
        <w:t>- Số xe đạp: 683 lượt xe/ngày.</w:t>
      </w:r>
    </w:p>
    <w:p w:rsidR="00FA683E" w:rsidRPr="003B0A97" w:rsidRDefault="00FA683E" w:rsidP="00FA683E">
      <w:pPr>
        <w:widowControl w:val="0"/>
        <w:numPr>
          <w:ilvl w:val="12"/>
          <w:numId w:val="0"/>
        </w:numPr>
        <w:tabs>
          <w:tab w:val="left" w:pos="567"/>
        </w:tabs>
        <w:ind w:firstLine="567"/>
        <w:rPr>
          <w:bCs/>
          <w:iCs/>
          <w:color w:val="000000" w:themeColor="text1"/>
          <w:szCs w:val="26"/>
          <w:lang w:val="nl-NL"/>
        </w:rPr>
      </w:pPr>
      <w:r w:rsidRPr="003B0A97">
        <w:rPr>
          <w:color w:val="000000" w:themeColor="text1"/>
          <w:szCs w:val="26"/>
          <w:lang w:val="nl-NL"/>
        </w:rPr>
        <w:t xml:space="preserve">Quãng đường vận chuyển trung bình cho 1 lượt xe là 2.000m. </w:t>
      </w:r>
      <w:bookmarkStart w:id="254" w:name="_Toc355202515"/>
      <w:bookmarkStart w:id="255" w:name="_Toc355205013"/>
      <w:bookmarkStart w:id="256" w:name="_Toc92324859"/>
      <w:r w:rsidRPr="003B0A97">
        <w:rPr>
          <w:bCs/>
          <w:iCs/>
          <w:color w:val="000000" w:themeColor="text1"/>
          <w:szCs w:val="26"/>
          <w:lang w:val="nl-NL"/>
        </w:rPr>
        <w:t>Theo báo cáo “</w:t>
      </w:r>
      <w:r w:rsidRPr="003B0A97">
        <w:rPr>
          <w:bCs/>
          <w:i/>
          <w:iCs/>
          <w:color w:val="000000" w:themeColor="text1"/>
          <w:szCs w:val="26"/>
          <w:lang w:val="nl-NL"/>
        </w:rPr>
        <w:t>Nghiên cứu các biện pháp kiểm soát ô nhiễm không khí giao thông đường bộ</w:t>
      </w:r>
      <w:r w:rsidRPr="003B0A97">
        <w:rPr>
          <w:bCs/>
          <w:iCs/>
          <w:color w:val="000000" w:themeColor="text1"/>
          <w:szCs w:val="26"/>
          <w:lang w:val="nl-NL"/>
        </w:rPr>
        <w:t>” cho thấy lượng nhiên liệu tiêu thụ trung bình tính chung cho các loại xe gắn máy 2 và 3 bánh là 0,03lít/km. Ước tính trung bình mỗi phương tiện chạy 2 km thì lượng nhiên liệu tiêu thụ cho hoạt động giao thông của công nhân trong Cụm công nghiệp là:</w:t>
      </w:r>
    </w:p>
    <w:p w:rsidR="00FA683E" w:rsidRPr="003B0A97" w:rsidRDefault="00FA683E" w:rsidP="00FA683E">
      <w:pPr>
        <w:widowControl w:val="0"/>
        <w:numPr>
          <w:ilvl w:val="12"/>
          <w:numId w:val="0"/>
        </w:numPr>
        <w:tabs>
          <w:tab w:val="left" w:pos="567"/>
        </w:tabs>
        <w:ind w:firstLine="567"/>
        <w:rPr>
          <w:bCs/>
          <w:iCs/>
          <w:color w:val="000000" w:themeColor="text1"/>
          <w:szCs w:val="26"/>
          <w:lang w:val="nl-NL"/>
        </w:rPr>
      </w:pPr>
      <w:r w:rsidRPr="003B0A97">
        <w:rPr>
          <w:bCs/>
          <w:iCs/>
          <w:color w:val="000000" w:themeColor="text1"/>
          <w:szCs w:val="26"/>
          <w:lang w:val="nl-NL"/>
        </w:rPr>
        <w:t>2732 (lượt) * 0,03 (lít/km)* 2 (km) = 163,92 ( lít/ ngày) ≈ 0,115 (tấn/ngày).</w:t>
      </w:r>
    </w:p>
    <w:p w:rsidR="00FA683E" w:rsidRPr="003B0A97" w:rsidRDefault="00FA683E" w:rsidP="00FA683E">
      <w:pPr>
        <w:widowControl w:val="0"/>
        <w:numPr>
          <w:ilvl w:val="12"/>
          <w:numId w:val="0"/>
        </w:numPr>
        <w:tabs>
          <w:tab w:val="left" w:pos="567"/>
        </w:tabs>
        <w:rPr>
          <w:color w:val="000000" w:themeColor="text1"/>
          <w:szCs w:val="26"/>
          <w:lang w:val="nl-NL"/>
        </w:rPr>
      </w:pPr>
      <w:r w:rsidRPr="003B0A97">
        <w:rPr>
          <w:bCs/>
          <w:iCs/>
          <w:color w:val="000000" w:themeColor="text1"/>
          <w:szCs w:val="26"/>
          <w:lang w:val="nl-NL"/>
        </w:rPr>
        <w:t>(Vì khối lượng riêng của xăng là D = 700 kg/m</w:t>
      </w:r>
      <w:r w:rsidRPr="003B0A97">
        <w:rPr>
          <w:bCs/>
          <w:iCs/>
          <w:color w:val="000000" w:themeColor="text1"/>
          <w:szCs w:val="26"/>
          <w:vertAlign w:val="superscript"/>
          <w:lang w:val="nl-NL"/>
        </w:rPr>
        <w:t>3</w:t>
      </w:r>
      <w:r w:rsidRPr="003B0A97">
        <w:rPr>
          <w:bCs/>
          <w:iCs/>
          <w:color w:val="000000" w:themeColor="text1"/>
          <w:szCs w:val="26"/>
          <w:lang w:val="nl-NL"/>
        </w:rPr>
        <w:t>, 1 lít = 1 dm</w:t>
      </w:r>
      <w:r w:rsidRPr="003B0A97">
        <w:rPr>
          <w:bCs/>
          <w:iCs/>
          <w:color w:val="000000" w:themeColor="text1"/>
          <w:szCs w:val="26"/>
          <w:vertAlign w:val="superscript"/>
          <w:lang w:val="nl-NL"/>
        </w:rPr>
        <w:t>3</w:t>
      </w:r>
      <w:r w:rsidRPr="003B0A97">
        <w:rPr>
          <w:bCs/>
          <w:iCs/>
          <w:color w:val="000000" w:themeColor="text1"/>
          <w:szCs w:val="26"/>
          <w:lang w:val="nl-NL"/>
        </w:rPr>
        <w:t>= 0,001 m</w:t>
      </w:r>
      <w:r w:rsidRPr="003B0A97">
        <w:rPr>
          <w:bCs/>
          <w:iCs/>
          <w:color w:val="000000" w:themeColor="text1"/>
          <w:szCs w:val="26"/>
          <w:vertAlign w:val="superscript"/>
          <w:lang w:val="nl-NL"/>
        </w:rPr>
        <w:t>3</w:t>
      </w:r>
      <w:r w:rsidRPr="003B0A97">
        <w:rPr>
          <w:bCs/>
          <w:iCs/>
          <w:color w:val="000000" w:themeColor="text1"/>
          <w:szCs w:val="26"/>
          <w:lang w:val="nl-NL"/>
        </w:rPr>
        <w:t>, vậy 1 lít xăng nặng 0,001 * 700 = 0,7 kg).</w:t>
      </w:r>
    </w:p>
    <w:p w:rsidR="00FA683E" w:rsidRPr="003B0A97" w:rsidRDefault="00FA683E" w:rsidP="00FA683E">
      <w:pPr>
        <w:tabs>
          <w:tab w:val="left" w:pos="0"/>
        </w:tabs>
        <w:rPr>
          <w:color w:val="000000" w:themeColor="text1"/>
          <w:szCs w:val="26"/>
          <w:lang w:val="nl-NL"/>
        </w:rPr>
      </w:pPr>
      <w:r w:rsidRPr="003B0A97">
        <w:rPr>
          <w:color w:val="000000" w:themeColor="text1"/>
          <w:szCs w:val="26"/>
          <w:lang w:val="nl-NL"/>
        </w:rPr>
        <w:tab/>
        <w:t>Tham khảo tài liệu đánh giá nhanh của Tổ chức Y tế thế giới, hệ số ô nhiễm do khí thải giao thông từ các xe gắn máy và tính toán được tải lượng các chất ô nhiễm phát sinh từ các xe gắn máy của cán bộ công nhân viên làm việc trong Cụm công nghiệp Minh Khai như sau:</w:t>
      </w:r>
    </w:p>
    <w:p w:rsidR="00FA683E" w:rsidRPr="003B0A97" w:rsidRDefault="006E4125" w:rsidP="006E4125">
      <w:pPr>
        <w:pStyle w:val="bngvevolt"/>
        <w:rPr>
          <w:color w:val="000000" w:themeColor="text1"/>
        </w:rPr>
      </w:pPr>
      <w:bookmarkStart w:id="257" w:name="_Toc467676115"/>
      <w:bookmarkStart w:id="258" w:name="_Toc485297702"/>
      <w:bookmarkStart w:id="259" w:name="_Toc51253276"/>
      <w:bookmarkStart w:id="260" w:name="_Toc205367112"/>
      <w:r w:rsidRPr="003B0A97">
        <w:rPr>
          <w:color w:val="000000" w:themeColor="text1"/>
        </w:rPr>
        <w:lastRenderedPageBreak/>
        <w:t>Bảng 4</w:t>
      </w:r>
      <w:r w:rsidR="00FA683E" w:rsidRPr="003B0A97">
        <w:rPr>
          <w:color w:val="000000" w:themeColor="text1"/>
        </w:rPr>
        <w:t>.15</w:t>
      </w:r>
      <w:r w:rsidRPr="003B0A97">
        <w:rPr>
          <w:color w:val="000000" w:themeColor="text1"/>
          <w:lang w:val="en-US"/>
        </w:rPr>
        <w:t>:</w:t>
      </w:r>
      <w:r w:rsidR="00FA683E" w:rsidRPr="003B0A97">
        <w:rPr>
          <w:color w:val="000000" w:themeColor="text1"/>
        </w:rPr>
        <w:t xml:space="preserve"> Tải lượng khí thải phát sinh từ hoạt động đi lại của công nhân trong Cụm công nghiệp </w:t>
      </w:r>
      <w:bookmarkEnd w:id="257"/>
      <w:bookmarkEnd w:id="258"/>
      <w:r w:rsidR="00FA683E" w:rsidRPr="003B0A97">
        <w:rPr>
          <w:color w:val="000000" w:themeColor="text1"/>
        </w:rPr>
        <w:t>Minh Khai</w:t>
      </w:r>
      <w:bookmarkEnd w:id="259"/>
      <w:bookmarkEnd w:id="260"/>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437"/>
        <w:gridCol w:w="1293"/>
        <w:gridCol w:w="1294"/>
        <w:gridCol w:w="1294"/>
        <w:gridCol w:w="1436"/>
      </w:tblGrid>
      <w:tr w:rsidR="003B0A97" w:rsidRPr="003B0A97" w:rsidTr="000F21D7">
        <w:trPr>
          <w:trHeight w:val="422"/>
          <w:jc w:val="center"/>
        </w:trPr>
        <w:tc>
          <w:tcPr>
            <w:tcW w:w="2553" w:type="dxa"/>
            <w:vAlign w:val="center"/>
          </w:tcPr>
          <w:p w:rsidR="00FA683E" w:rsidRPr="003B0A97" w:rsidRDefault="00FA683E" w:rsidP="000F21D7">
            <w:pPr>
              <w:tabs>
                <w:tab w:val="left" w:pos="0"/>
              </w:tabs>
              <w:jc w:val="center"/>
              <w:rPr>
                <w:b/>
                <w:color w:val="000000" w:themeColor="text1"/>
                <w:szCs w:val="26"/>
              </w:rPr>
            </w:pPr>
            <w:r w:rsidRPr="003B0A97">
              <w:rPr>
                <w:b/>
                <w:color w:val="000000" w:themeColor="text1"/>
                <w:szCs w:val="26"/>
              </w:rPr>
              <w:t>Thông số</w:t>
            </w:r>
          </w:p>
        </w:tc>
        <w:tc>
          <w:tcPr>
            <w:tcW w:w="1437" w:type="dxa"/>
            <w:vAlign w:val="center"/>
          </w:tcPr>
          <w:p w:rsidR="00FA683E" w:rsidRPr="003B0A97" w:rsidRDefault="00FA683E" w:rsidP="000F21D7">
            <w:pPr>
              <w:tabs>
                <w:tab w:val="left" w:pos="0"/>
              </w:tabs>
              <w:ind w:left="-121"/>
              <w:jc w:val="center"/>
              <w:rPr>
                <w:b/>
                <w:color w:val="000000" w:themeColor="text1"/>
                <w:szCs w:val="26"/>
              </w:rPr>
            </w:pPr>
            <w:r w:rsidRPr="003B0A97">
              <w:rPr>
                <w:b/>
                <w:color w:val="000000" w:themeColor="text1"/>
                <w:szCs w:val="26"/>
              </w:rPr>
              <w:t>Bụi</w:t>
            </w:r>
          </w:p>
        </w:tc>
        <w:tc>
          <w:tcPr>
            <w:tcW w:w="1293" w:type="dxa"/>
            <w:vAlign w:val="center"/>
          </w:tcPr>
          <w:p w:rsidR="00FA683E" w:rsidRPr="003B0A97" w:rsidRDefault="00FA683E" w:rsidP="000F21D7">
            <w:pPr>
              <w:tabs>
                <w:tab w:val="left" w:pos="0"/>
              </w:tabs>
              <w:jc w:val="center"/>
              <w:rPr>
                <w:b/>
                <w:color w:val="000000" w:themeColor="text1"/>
                <w:szCs w:val="26"/>
              </w:rPr>
            </w:pPr>
            <w:r w:rsidRPr="003B0A97">
              <w:rPr>
                <w:b/>
                <w:color w:val="000000" w:themeColor="text1"/>
                <w:szCs w:val="26"/>
              </w:rPr>
              <w:t>SO</w:t>
            </w:r>
            <w:r w:rsidRPr="003B0A97">
              <w:rPr>
                <w:b/>
                <w:color w:val="000000" w:themeColor="text1"/>
                <w:szCs w:val="26"/>
                <w:vertAlign w:val="subscript"/>
              </w:rPr>
              <w:t>2</w:t>
            </w:r>
          </w:p>
        </w:tc>
        <w:tc>
          <w:tcPr>
            <w:tcW w:w="1294" w:type="dxa"/>
            <w:vAlign w:val="center"/>
          </w:tcPr>
          <w:p w:rsidR="00FA683E" w:rsidRPr="003B0A97" w:rsidRDefault="00FA683E" w:rsidP="000F21D7">
            <w:pPr>
              <w:tabs>
                <w:tab w:val="left" w:pos="0"/>
              </w:tabs>
              <w:jc w:val="center"/>
              <w:rPr>
                <w:b/>
                <w:color w:val="000000" w:themeColor="text1"/>
                <w:szCs w:val="26"/>
              </w:rPr>
            </w:pPr>
            <w:r w:rsidRPr="003B0A97">
              <w:rPr>
                <w:b/>
                <w:color w:val="000000" w:themeColor="text1"/>
                <w:szCs w:val="26"/>
              </w:rPr>
              <w:t>NO</w:t>
            </w:r>
            <w:r w:rsidRPr="003B0A97">
              <w:rPr>
                <w:b/>
                <w:color w:val="000000" w:themeColor="text1"/>
                <w:szCs w:val="26"/>
                <w:vertAlign w:val="subscript"/>
              </w:rPr>
              <w:t>2</w:t>
            </w:r>
          </w:p>
        </w:tc>
        <w:tc>
          <w:tcPr>
            <w:tcW w:w="1294" w:type="dxa"/>
            <w:vAlign w:val="center"/>
          </w:tcPr>
          <w:p w:rsidR="00FA683E" w:rsidRPr="003B0A97" w:rsidRDefault="00FA683E" w:rsidP="000F21D7">
            <w:pPr>
              <w:tabs>
                <w:tab w:val="left" w:pos="0"/>
              </w:tabs>
              <w:ind w:left="-167"/>
              <w:jc w:val="center"/>
              <w:rPr>
                <w:b/>
                <w:color w:val="000000" w:themeColor="text1"/>
                <w:szCs w:val="26"/>
              </w:rPr>
            </w:pPr>
            <w:r w:rsidRPr="003B0A97">
              <w:rPr>
                <w:b/>
                <w:color w:val="000000" w:themeColor="text1"/>
                <w:szCs w:val="26"/>
              </w:rPr>
              <w:t>CO</w:t>
            </w:r>
          </w:p>
        </w:tc>
        <w:tc>
          <w:tcPr>
            <w:tcW w:w="1436" w:type="dxa"/>
            <w:vAlign w:val="center"/>
          </w:tcPr>
          <w:p w:rsidR="00FA683E" w:rsidRPr="003B0A97" w:rsidRDefault="00FA683E" w:rsidP="000F21D7">
            <w:pPr>
              <w:tabs>
                <w:tab w:val="left" w:pos="0"/>
              </w:tabs>
              <w:ind w:left="-49"/>
              <w:jc w:val="center"/>
              <w:rPr>
                <w:b/>
                <w:color w:val="000000" w:themeColor="text1"/>
                <w:szCs w:val="26"/>
              </w:rPr>
            </w:pPr>
            <w:r w:rsidRPr="003B0A97">
              <w:rPr>
                <w:b/>
                <w:color w:val="000000" w:themeColor="text1"/>
                <w:szCs w:val="26"/>
              </w:rPr>
              <w:t>VOC</w:t>
            </w:r>
          </w:p>
        </w:tc>
      </w:tr>
      <w:tr w:rsidR="003B0A97" w:rsidRPr="003B0A97" w:rsidTr="000F21D7">
        <w:trPr>
          <w:trHeight w:val="831"/>
          <w:jc w:val="center"/>
        </w:trPr>
        <w:tc>
          <w:tcPr>
            <w:tcW w:w="2553" w:type="dxa"/>
            <w:vAlign w:val="center"/>
          </w:tcPr>
          <w:p w:rsidR="00FA683E" w:rsidRPr="003B0A97" w:rsidRDefault="00FA683E" w:rsidP="000F21D7">
            <w:pPr>
              <w:tabs>
                <w:tab w:val="left" w:pos="0"/>
              </w:tabs>
              <w:jc w:val="center"/>
              <w:rPr>
                <w:color w:val="000000" w:themeColor="text1"/>
                <w:szCs w:val="26"/>
              </w:rPr>
            </w:pPr>
            <w:r w:rsidRPr="003B0A97">
              <w:rPr>
                <w:color w:val="000000" w:themeColor="text1"/>
                <w:szCs w:val="26"/>
              </w:rPr>
              <w:t>Hệ số ô nhiễm</w:t>
            </w:r>
          </w:p>
          <w:p w:rsidR="00FA683E" w:rsidRPr="003B0A97" w:rsidRDefault="00FA683E" w:rsidP="000F21D7">
            <w:pPr>
              <w:tabs>
                <w:tab w:val="left" w:pos="0"/>
              </w:tabs>
              <w:jc w:val="center"/>
              <w:rPr>
                <w:color w:val="000000" w:themeColor="text1"/>
                <w:szCs w:val="26"/>
              </w:rPr>
            </w:pPr>
            <w:r w:rsidRPr="003B0A97">
              <w:rPr>
                <w:color w:val="000000" w:themeColor="text1"/>
                <w:szCs w:val="26"/>
              </w:rPr>
              <w:t>( kg/tấn nhiên liệu)</w:t>
            </w:r>
          </w:p>
        </w:tc>
        <w:tc>
          <w:tcPr>
            <w:tcW w:w="1437" w:type="dxa"/>
            <w:vAlign w:val="center"/>
          </w:tcPr>
          <w:p w:rsidR="00FA683E" w:rsidRPr="003B0A97" w:rsidRDefault="00FA683E" w:rsidP="000F21D7">
            <w:pPr>
              <w:tabs>
                <w:tab w:val="left" w:pos="0"/>
              </w:tabs>
              <w:ind w:left="-121"/>
              <w:jc w:val="center"/>
              <w:rPr>
                <w:color w:val="000000" w:themeColor="text1"/>
                <w:szCs w:val="26"/>
              </w:rPr>
            </w:pPr>
            <w:r w:rsidRPr="003B0A97">
              <w:rPr>
                <w:color w:val="000000" w:themeColor="text1"/>
                <w:szCs w:val="26"/>
              </w:rPr>
              <w:t>-</w:t>
            </w:r>
          </w:p>
        </w:tc>
        <w:tc>
          <w:tcPr>
            <w:tcW w:w="1293" w:type="dxa"/>
            <w:vAlign w:val="center"/>
          </w:tcPr>
          <w:p w:rsidR="00FA683E" w:rsidRPr="003B0A97" w:rsidRDefault="00FA683E" w:rsidP="000F21D7">
            <w:pPr>
              <w:tabs>
                <w:tab w:val="left" w:pos="0"/>
              </w:tabs>
              <w:jc w:val="center"/>
              <w:rPr>
                <w:color w:val="000000" w:themeColor="text1"/>
                <w:szCs w:val="26"/>
              </w:rPr>
            </w:pPr>
            <w:r w:rsidRPr="003B0A97">
              <w:rPr>
                <w:color w:val="000000" w:themeColor="text1"/>
                <w:szCs w:val="26"/>
              </w:rPr>
              <w:t>20S</w:t>
            </w:r>
          </w:p>
        </w:tc>
        <w:tc>
          <w:tcPr>
            <w:tcW w:w="1294" w:type="dxa"/>
            <w:vAlign w:val="center"/>
          </w:tcPr>
          <w:p w:rsidR="00FA683E" w:rsidRPr="003B0A97" w:rsidRDefault="00FA683E" w:rsidP="000F21D7">
            <w:pPr>
              <w:tabs>
                <w:tab w:val="left" w:pos="0"/>
              </w:tabs>
              <w:jc w:val="center"/>
              <w:rPr>
                <w:color w:val="000000" w:themeColor="text1"/>
                <w:szCs w:val="26"/>
              </w:rPr>
            </w:pPr>
            <w:r w:rsidRPr="003B0A97">
              <w:rPr>
                <w:color w:val="000000" w:themeColor="text1"/>
                <w:szCs w:val="26"/>
              </w:rPr>
              <w:t>8</w:t>
            </w:r>
          </w:p>
        </w:tc>
        <w:tc>
          <w:tcPr>
            <w:tcW w:w="1294" w:type="dxa"/>
            <w:vAlign w:val="center"/>
          </w:tcPr>
          <w:p w:rsidR="00FA683E" w:rsidRPr="003B0A97" w:rsidRDefault="00FA683E" w:rsidP="000F21D7">
            <w:pPr>
              <w:tabs>
                <w:tab w:val="left" w:pos="0"/>
              </w:tabs>
              <w:ind w:left="-167"/>
              <w:jc w:val="center"/>
              <w:rPr>
                <w:color w:val="000000" w:themeColor="text1"/>
                <w:szCs w:val="26"/>
              </w:rPr>
            </w:pPr>
            <w:r w:rsidRPr="003B0A97">
              <w:rPr>
                <w:color w:val="000000" w:themeColor="text1"/>
                <w:szCs w:val="26"/>
              </w:rPr>
              <w:t>525</w:t>
            </w:r>
          </w:p>
        </w:tc>
        <w:tc>
          <w:tcPr>
            <w:tcW w:w="1436" w:type="dxa"/>
            <w:vAlign w:val="center"/>
          </w:tcPr>
          <w:p w:rsidR="00FA683E" w:rsidRPr="003B0A97" w:rsidRDefault="00FA683E" w:rsidP="000F21D7">
            <w:pPr>
              <w:tabs>
                <w:tab w:val="left" w:pos="0"/>
              </w:tabs>
              <w:ind w:left="-49"/>
              <w:jc w:val="center"/>
              <w:rPr>
                <w:color w:val="000000" w:themeColor="text1"/>
                <w:szCs w:val="26"/>
              </w:rPr>
            </w:pPr>
            <w:r w:rsidRPr="003B0A97">
              <w:rPr>
                <w:color w:val="000000" w:themeColor="text1"/>
                <w:szCs w:val="26"/>
              </w:rPr>
              <w:t>80</w:t>
            </w:r>
          </w:p>
        </w:tc>
      </w:tr>
      <w:tr w:rsidR="003B0A97" w:rsidRPr="003B0A97" w:rsidTr="000F21D7">
        <w:trPr>
          <w:trHeight w:val="1253"/>
          <w:jc w:val="center"/>
        </w:trPr>
        <w:tc>
          <w:tcPr>
            <w:tcW w:w="2553" w:type="dxa"/>
            <w:vAlign w:val="center"/>
          </w:tcPr>
          <w:p w:rsidR="00FA683E" w:rsidRPr="003B0A97" w:rsidRDefault="00FA683E" w:rsidP="000F21D7">
            <w:pPr>
              <w:tabs>
                <w:tab w:val="left" w:pos="0"/>
              </w:tabs>
              <w:jc w:val="center"/>
              <w:rPr>
                <w:color w:val="000000" w:themeColor="text1"/>
                <w:szCs w:val="26"/>
              </w:rPr>
            </w:pPr>
            <w:r w:rsidRPr="003B0A97">
              <w:rPr>
                <w:color w:val="000000" w:themeColor="text1"/>
                <w:szCs w:val="26"/>
              </w:rPr>
              <w:t>Tải lượng ô nhiễm giai đoạn vận hành thương mại( kg)</w:t>
            </w:r>
          </w:p>
        </w:tc>
        <w:tc>
          <w:tcPr>
            <w:tcW w:w="1437" w:type="dxa"/>
            <w:vAlign w:val="center"/>
          </w:tcPr>
          <w:p w:rsidR="00FA683E" w:rsidRPr="003B0A97" w:rsidRDefault="00FA683E" w:rsidP="000F21D7">
            <w:pPr>
              <w:tabs>
                <w:tab w:val="left" w:pos="0"/>
              </w:tabs>
              <w:jc w:val="center"/>
              <w:rPr>
                <w:color w:val="000000" w:themeColor="text1"/>
                <w:szCs w:val="26"/>
              </w:rPr>
            </w:pPr>
            <w:r w:rsidRPr="003B0A97">
              <w:rPr>
                <w:color w:val="000000" w:themeColor="text1"/>
                <w:szCs w:val="26"/>
              </w:rPr>
              <w:t>-</w:t>
            </w:r>
          </w:p>
        </w:tc>
        <w:tc>
          <w:tcPr>
            <w:tcW w:w="1293" w:type="dxa"/>
            <w:vAlign w:val="center"/>
          </w:tcPr>
          <w:p w:rsidR="00FA683E" w:rsidRPr="003B0A97" w:rsidRDefault="00FA683E" w:rsidP="000F21D7">
            <w:pPr>
              <w:jc w:val="center"/>
              <w:rPr>
                <w:color w:val="000000" w:themeColor="text1"/>
                <w:szCs w:val="26"/>
              </w:rPr>
            </w:pPr>
            <w:r w:rsidRPr="003B0A97">
              <w:rPr>
                <w:color w:val="000000" w:themeColor="text1"/>
                <w:szCs w:val="26"/>
              </w:rPr>
              <w:t>0,0058</w:t>
            </w:r>
          </w:p>
        </w:tc>
        <w:tc>
          <w:tcPr>
            <w:tcW w:w="1294" w:type="dxa"/>
            <w:vAlign w:val="center"/>
          </w:tcPr>
          <w:p w:rsidR="00FA683E" w:rsidRPr="003B0A97" w:rsidRDefault="00FA683E" w:rsidP="000F21D7">
            <w:pPr>
              <w:jc w:val="center"/>
              <w:rPr>
                <w:color w:val="000000" w:themeColor="text1"/>
                <w:szCs w:val="26"/>
              </w:rPr>
            </w:pPr>
            <w:r w:rsidRPr="003B0A97">
              <w:rPr>
                <w:color w:val="000000" w:themeColor="text1"/>
                <w:szCs w:val="26"/>
              </w:rPr>
              <w:t>0,92</w:t>
            </w:r>
          </w:p>
        </w:tc>
        <w:tc>
          <w:tcPr>
            <w:tcW w:w="1294" w:type="dxa"/>
            <w:vAlign w:val="center"/>
          </w:tcPr>
          <w:p w:rsidR="00FA683E" w:rsidRPr="003B0A97" w:rsidRDefault="00FA683E" w:rsidP="000F21D7">
            <w:pPr>
              <w:jc w:val="center"/>
              <w:rPr>
                <w:color w:val="000000" w:themeColor="text1"/>
                <w:szCs w:val="26"/>
              </w:rPr>
            </w:pPr>
            <w:r w:rsidRPr="003B0A97">
              <w:rPr>
                <w:color w:val="000000" w:themeColor="text1"/>
                <w:szCs w:val="26"/>
              </w:rPr>
              <w:t>60,38</w:t>
            </w:r>
          </w:p>
        </w:tc>
        <w:tc>
          <w:tcPr>
            <w:tcW w:w="1436" w:type="dxa"/>
            <w:vAlign w:val="center"/>
          </w:tcPr>
          <w:p w:rsidR="00FA683E" w:rsidRPr="003B0A97" w:rsidRDefault="00FA683E" w:rsidP="000F21D7">
            <w:pPr>
              <w:jc w:val="center"/>
              <w:rPr>
                <w:color w:val="000000" w:themeColor="text1"/>
                <w:szCs w:val="26"/>
              </w:rPr>
            </w:pPr>
            <w:r w:rsidRPr="003B0A97">
              <w:rPr>
                <w:color w:val="000000" w:themeColor="text1"/>
                <w:szCs w:val="26"/>
              </w:rPr>
              <w:t>9,2</w:t>
            </w:r>
          </w:p>
        </w:tc>
      </w:tr>
    </w:tbl>
    <w:p w:rsidR="00FA683E" w:rsidRPr="003B0A97" w:rsidRDefault="00FA683E" w:rsidP="00FA683E">
      <w:pPr>
        <w:tabs>
          <w:tab w:val="left" w:pos="0"/>
        </w:tabs>
        <w:jc w:val="right"/>
        <w:rPr>
          <w:i/>
          <w:color w:val="000000" w:themeColor="text1"/>
          <w:szCs w:val="26"/>
        </w:rPr>
      </w:pPr>
      <w:r w:rsidRPr="003B0A97">
        <w:rPr>
          <w:i/>
          <w:color w:val="000000" w:themeColor="text1"/>
          <w:szCs w:val="26"/>
        </w:rPr>
        <w:t xml:space="preserve"> ( Nguồn: Tài liệu đánh giá nhanh của Tổ chức Y tế thế giới năm 1993, và tính toán, hàm lượng S trong xăng khoảng 0,25%)</w:t>
      </w:r>
    </w:p>
    <w:p w:rsidR="00FA683E" w:rsidRPr="003B0A97" w:rsidRDefault="00FA683E" w:rsidP="00FA683E">
      <w:pPr>
        <w:ind w:firstLine="567"/>
        <w:rPr>
          <w:color w:val="000000" w:themeColor="text1"/>
          <w:spacing w:val="-2"/>
          <w:szCs w:val="26"/>
        </w:rPr>
      </w:pPr>
      <w:r w:rsidRPr="003B0A97">
        <w:rPr>
          <w:b/>
          <w:color w:val="000000" w:themeColor="text1"/>
          <w:spacing w:val="-2"/>
          <w:szCs w:val="26"/>
        </w:rPr>
        <w:t>Đánh giá</w:t>
      </w:r>
      <w:r w:rsidRPr="003B0A97">
        <w:rPr>
          <w:color w:val="000000" w:themeColor="text1"/>
          <w:spacing w:val="-2"/>
          <w:szCs w:val="26"/>
        </w:rPr>
        <w:t>: Do diện tích không gian của Cụm công nghiệp rộng rãi vì vậy mà lượng bụi, khí thải phát sinh ra từ các phương tiện giao thông ra vào Cụm công nghiệp sẽ nhanh chóng khuyếch tán vào môi trường không khí xung quanh. Xung quanh khu vực Cụm công nghiệp có trồng nhiều cây xanh và đường nội bộ của Cụm công nghiệp được bê tông hóa vì vậy mà bụi, khí thải phát sinh từ các phương tiện giao thông ra vào trong khu vực dự án tác động tới môi trường không khí xung quanh là không lớn.</w:t>
      </w:r>
    </w:p>
    <w:bookmarkEnd w:id="254"/>
    <w:bookmarkEnd w:id="255"/>
    <w:bookmarkEnd w:id="256"/>
    <w:p w:rsidR="00FA683E" w:rsidRPr="003B0A97" w:rsidRDefault="00FA683E" w:rsidP="00FA683E">
      <w:pPr>
        <w:tabs>
          <w:tab w:val="left" w:pos="567"/>
        </w:tabs>
        <w:ind w:left="720" w:hanging="153"/>
        <w:rPr>
          <w:i/>
          <w:color w:val="000000" w:themeColor="text1"/>
          <w:szCs w:val="26"/>
        </w:rPr>
      </w:pPr>
      <w:r w:rsidRPr="003B0A97">
        <w:rPr>
          <w:i/>
          <w:color w:val="000000" w:themeColor="text1"/>
          <w:szCs w:val="26"/>
        </w:rPr>
        <w:t>*) Khí thải từ các xưởng sản xuất của các đơn vị thuê mặt bằng trong CCN</w:t>
      </w:r>
    </w:p>
    <w:p w:rsidR="00FA683E" w:rsidRPr="003B0A97" w:rsidRDefault="00FA683E" w:rsidP="00FA683E">
      <w:pPr>
        <w:tabs>
          <w:tab w:val="left" w:pos="567"/>
        </w:tabs>
        <w:ind w:firstLine="567"/>
        <w:rPr>
          <w:iCs/>
          <w:color w:val="000000" w:themeColor="text1"/>
          <w:szCs w:val="26"/>
        </w:rPr>
      </w:pPr>
      <w:r w:rsidRPr="003B0A97">
        <w:rPr>
          <w:color w:val="000000" w:themeColor="text1"/>
          <w:szCs w:val="26"/>
        </w:rPr>
        <w:tab/>
        <w:t xml:space="preserve">Tùy theo từng loại hình công nghiệp cụ thể thì có các loại khí thải chứa bụi và khí thải khác nhau. Đặc trưng các chất ô nhiễm trong khí thải của một số ngành công nghiệp thu hút đầu tư tại Cụm công nghiệp Minh Khai </w:t>
      </w:r>
      <w:r w:rsidR="007F3FA7" w:rsidRPr="003B0A97">
        <w:rPr>
          <w:color w:val="000000" w:themeColor="text1"/>
          <w:szCs w:val="26"/>
        </w:rPr>
        <w:t>chủ yếu gồm</w:t>
      </w:r>
      <w:r w:rsidRPr="003B0A97">
        <w:rPr>
          <w:iCs/>
          <w:color w:val="000000" w:themeColor="text1"/>
          <w:szCs w:val="26"/>
        </w:rPr>
        <w:t>:</w:t>
      </w:r>
      <w:r w:rsidR="007F3FA7" w:rsidRPr="003B0A97">
        <w:rPr>
          <w:color w:val="000000" w:themeColor="text1"/>
          <w:szCs w:val="26"/>
          <w:lang w:val="nl-NL"/>
        </w:rPr>
        <w:t xml:space="preserve"> Bụi, CO,  NO</w:t>
      </w:r>
      <w:r w:rsidR="007F3FA7" w:rsidRPr="003B0A97">
        <w:rPr>
          <w:color w:val="000000" w:themeColor="text1"/>
          <w:szCs w:val="26"/>
          <w:vertAlign w:val="subscript"/>
          <w:lang w:val="nl-NL"/>
        </w:rPr>
        <w:t>x</w:t>
      </w:r>
      <w:r w:rsidR="007F3FA7" w:rsidRPr="003B0A97">
        <w:rPr>
          <w:color w:val="000000" w:themeColor="text1"/>
          <w:szCs w:val="26"/>
          <w:lang w:val="nl-NL"/>
        </w:rPr>
        <w:t>, SO</w:t>
      </w:r>
      <w:r w:rsidR="007F3FA7" w:rsidRPr="003B0A97">
        <w:rPr>
          <w:color w:val="000000" w:themeColor="text1"/>
          <w:szCs w:val="26"/>
          <w:vertAlign w:val="subscript"/>
          <w:lang w:val="nl-NL"/>
        </w:rPr>
        <w:t>2</w:t>
      </w:r>
      <w:r w:rsidR="007F3FA7" w:rsidRPr="003B0A97">
        <w:rPr>
          <w:color w:val="000000" w:themeColor="text1"/>
          <w:szCs w:val="26"/>
          <w:lang w:val="nl-NL"/>
        </w:rPr>
        <w:t xml:space="preserve"> , khói hàn, bụi kim loại, mùi nhựa, hơi dung môi hữu cơ, </w:t>
      </w:r>
      <w:r w:rsidR="007F3FA7" w:rsidRPr="003B0A97">
        <w:rPr>
          <w:iCs/>
          <w:color w:val="000000" w:themeColor="text1"/>
          <w:szCs w:val="26"/>
          <w:lang w:val="nl-NL"/>
        </w:rPr>
        <w:t>bụi khí thải lò hơi, bụi khí thải máy phát điện dự phòng,</w:t>
      </w:r>
      <w:r w:rsidR="007F3FA7" w:rsidRPr="003B0A97">
        <w:rPr>
          <w:color w:val="000000" w:themeColor="text1"/>
          <w:szCs w:val="26"/>
          <w:lang w:val="nl-NL"/>
        </w:rPr>
        <w:t xml:space="preserve"> tiếng ồn, độ rung...</w:t>
      </w:r>
    </w:p>
    <w:p w:rsidR="00FA683E" w:rsidRPr="003B0A97" w:rsidRDefault="00FA683E" w:rsidP="0032293A">
      <w:pPr>
        <w:ind w:firstLine="567"/>
        <w:rPr>
          <w:color w:val="000000" w:themeColor="text1"/>
          <w:szCs w:val="26"/>
          <w:lang w:val="nl-NL"/>
        </w:rPr>
      </w:pPr>
      <w:r w:rsidRPr="003B0A97">
        <w:rPr>
          <w:color w:val="000000" w:themeColor="text1"/>
          <w:szCs w:val="26"/>
          <w:lang w:val="nl-NL"/>
        </w:rPr>
        <w:t>Khi Cụm công nghiệp Minh Khai đi vào hoạt động sẽ phát thải vào môi trường một lượng lớn khí thải. Thành phần, số lượng của chất thải tùy thuộc vào ngành nghề cũng như quy mô của sự đầu tư vào Cụm công nghiệp và cần phải tính toán chi tiết khi có sự đầu tư cụ thể. Đối với mỗi cơ sở sản xuất đầu tư vào Cụm công nghiệp sẽ phải tiến hành đánh giá và ước tính lượng khí thải phát sinh từ quá trình sản xuất của dự án thải vào môi trường. Chủ cơ sở sản xuất đó sẽ phải có trách nhiệm xử lý khí thải đó đạt tiêu chuẩn môi trường trước khi thải vào nguồn tiếp nhận, vì vậy khí thải phát sinh từ quá trình sản xuất của các doanh nghiệp gây tác động tới môi trường không khí xung quanh cũng như sức khỏe của cộng đồng đã được giảm thiểu một cách đáng kể.</w:t>
      </w:r>
    </w:p>
    <w:p w:rsidR="00FA683E" w:rsidRPr="003B0A97" w:rsidRDefault="00FA683E" w:rsidP="0032293A">
      <w:pPr>
        <w:tabs>
          <w:tab w:val="left" w:pos="567"/>
        </w:tabs>
        <w:ind w:firstLine="567"/>
        <w:rPr>
          <w:i/>
          <w:color w:val="000000" w:themeColor="text1"/>
          <w:szCs w:val="26"/>
          <w:lang w:val="nl-NL"/>
        </w:rPr>
      </w:pPr>
      <w:r w:rsidRPr="003B0A97">
        <w:rPr>
          <w:i/>
          <w:color w:val="000000" w:themeColor="text1"/>
          <w:szCs w:val="26"/>
          <w:lang w:val="nl-NL"/>
        </w:rPr>
        <w:t>*) Khí thải từ hệ thống xử lý nước thải tậ</w:t>
      </w:r>
      <w:r w:rsidR="007F3FA7" w:rsidRPr="003B0A97">
        <w:rPr>
          <w:i/>
          <w:color w:val="000000" w:themeColor="text1"/>
          <w:szCs w:val="26"/>
          <w:lang w:val="nl-NL"/>
        </w:rPr>
        <w:t>p trung</w:t>
      </w:r>
    </w:p>
    <w:p w:rsidR="00FA683E" w:rsidRPr="003B0A97" w:rsidRDefault="00FA683E" w:rsidP="0032293A">
      <w:pPr>
        <w:tabs>
          <w:tab w:val="left" w:pos="567"/>
        </w:tabs>
        <w:ind w:firstLine="600"/>
        <w:rPr>
          <w:color w:val="000000" w:themeColor="text1"/>
          <w:szCs w:val="26"/>
          <w:lang w:val="nl-NL"/>
        </w:rPr>
      </w:pPr>
      <w:r w:rsidRPr="003B0A97">
        <w:rPr>
          <w:color w:val="000000" w:themeColor="text1"/>
          <w:szCs w:val="26"/>
          <w:lang w:val="nl-NL"/>
        </w:rPr>
        <w:t>Tại trạm xử lý nước thải cục bộ của các nhà máy và hệ thống xử lý nước thải tập trung của CCN sự phân hủy kỵ khí của nước thải và bùn thải sẽ gây mùi hôi, thành phần của các chất ô nhiễm không khí rất đa dạng như NH</w:t>
      </w:r>
      <w:r w:rsidRPr="003B0A97">
        <w:rPr>
          <w:color w:val="000000" w:themeColor="text1"/>
          <w:szCs w:val="26"/>
          <w:vertAlign w:val="subscript"/>
          <w:lang w:val="nl-NL"/>
        </w:rPr>
        <w:t>3</w:t>
      </w:r>
      <w:r w:rsidRPr="003B0A97">
        <w:rPr>
          <w:color w:val="000000" w:themeColor="text1"/>
          <w:szCs w:val="26"/>
          <w:lang w:val="nl-NL"/>
        </w:rPr>
        <w:t>, H</w:t>
      </w:r>
      <w:r w:rsidRPr="003B0A97">
        <w:rPr>
          <w:color w:val="000000" w:themeColor="text1"/>
          <w:szCs w:val="26"/>
          <w:vertAlign w:val="subscript"/>
          <w:lang w:val="nl-NL"/>
        </w:rPr>
        <w:t>2</w:t>
      </w:r>
      <w:r w:rsidRPr="003B0A97">
        <w:rPr>
          <w:color w:val="000000" w:themeColor="text1"/>
          <w:szCs w:val="26"/>
          <w:lang w:val="nl-NL"/>
        </w:rPr>
        <w:t>S, Mercaptane, CO</w:t>
      </w:r>
      <w:r w:rsidRPr="003B0A97">
        <w:rPr>
          <w:color w:val="000000" w:themeColor="text1"/>
          <w:szCs w:val="26"/>
          <w:vertAlign w:val="subscript"/>
          <w:lang w:val="nl-NL"/>
        </w:rPr>
        <w:t>2</w:t>
      </w:r>
      <w:r w:rsidRPr="003B0A97">
        <w:rPr>
          <w:color w:val="000000" w:themeColor="text1"/>
          <w:szCs w:val="26"/>
          <w:lang w:val="nl-NL"/>
        </w:rPr>
        <w:t>, CH</w:t>
      </w:r>
      <w:r w:rsidRPr="003B0A97">
        <w:rPr>
          <w:color w:val="000000" w:themeColor="text1"/>
          <w:szCs w:val="26"/>
          <w:vertAlign w:val="subscript"/>
          <w:lang w:val="nl-NL"/>
        </w:rPr>
        <w:t>4</w:t>
      </w:r>
      <w:r w:rsidRPr="003B0A97">
        <w:rPr>
          <w:color w:val="000000" w:themeColor="text1"/>
          <w:szCs w:val="26"/>
          <w:lang w:val="nl-NL"/>
        </w:rPr>
        <w:t xml:space="preserve"> và các khí khác tùy thuộc thành phần nước thải. Trong đó H</w:t>
      </w:r>
      <w:r w:rsidRPr="003B0A97">
        <w:rPr>
          <w:color w:val="000000" w:themeColor="text1"/>
          <w:szCs w:val="26"/>
          <w:vertAlign w:val="subscript"/>
          <w:lang w:val="nl-NL"/>
        </w:rPr>
        <w:t>2</w:t>
      </w:r>
      <w:r w:rsidRPr="003B0A97">
        <w:rPr>
          <w:color w:val="000000" w:themeColor="text1"/>
          <w:szCs w:val="26"/>
          <w:lang w:val="nl-NL"/>
        </w:rPr>
        <w:t xml:space="preserve">S và Mercaptane là các chất gây mùi </w:t>
      </w:r>
      <w:r w:rsidRPr="003B0A97">
        <w:rPr>
          <w:color w:val="000000" w:themeColor="text1"/>
          <w:szCs w:val="26"/>
          <w:lang w:val="nl-NL"/>
        </w:rPr>
        <w:lastRenderedPageBreak/>
        <w:t>hôi chính, còn CH</w:t>
      </w:r>
      <w:r w:rsidRPr="003B0A97">
        <w:rPr>
          <w:color w:val="000000" w:themeColor="text1"/>
          <w:szCs w:val="26"/>
          <w:vertAlign w:val="subscript"/>
          <w:lang w:val="nl-NL"/>
        </w:rPr>
        <w:t>4</w:t>
      </w:r>
      <w:r w:rsidRPr="003B0A97">
        <w:rPr>
          <w:color w:val="000000" w:themeColor="text1"/>
          <w:szCs w:val="26"/>
          <w:lang w:val="nl-NL"/>
        </w:rPr>
        <w:t xml:space="preserve"> là chất gây cháy nổ nếu bị tích tụ ở nồng độ nhất định. Khu vực lưu giữ, phân loại rác thải cũng tạo mùi hôi do quá trình lên men phân hủy kị khí của rác thải. Tuy nhiên, do các nguồn phát sinh khí thải này có tính chất phân tán cục bộ, di động, có mùi đặc trưng và do thiếu các cơ sở tính toán tin cậy, nên không thể dự báo chính xác tải lượng và nồng độ ô nhiễm. </w:t>
      </w:r>
    </w:p>
    <w:p w:rsidR="00FA683E" w:rsidRPr="003B0A97" w:rsidRDefault="006E4125" w:rsidP="006E4125">
      <w:pPr>
        <w:pStyle w:val="bngvevolt"/>
        <w:rPr>
          <w:color w:val="000000" w:themeColor="text1"/>
          <w:lang w:val="en-US"/>
        </w:rPr>
      </w:pPr>
      <w:bookmarkStart w:id="261" w:name="_Toc48750609"/>
      <w:bookmarkStart w:id="262" w:name="_Toc51253278"/>
      <w:bookmarkStart w:id="263" w:name="_Toc205367113"/>
      <w:r w:rsidRPr="003B0A97">
        <w:rPr>
          <w:color w:val="000000" w:themeColor="text1"/>
        </w:rPr>
        <w:t>Bảng 4</w:t>
      </w:r>
      <w:r w:rsidR="00FA683E" w:rsidRPr="003B0A97">
        <w:rPr>
          <w:color w:val="000000" w:themeColor="text1"/>
        </w:rPr>
        <w:t>.1</w:t>
      </w:r>
      <w:r w:rsidRPr="003B0A97">
        <w:rPr>
          <w:color w:val="000000" w:themeColor="text1"/>
          <w:lang w:val="en-US"/>
        </w:rPr>
        <w:t>6:</w:t>
      </w:r>
      <w:r w:rsidR="00FA683E" w:rsidRPr="003B0A97">
        <w:rPr>
          <w:color w:val="000000" w:themeColor="text1"/>
        </w:rPr>
        <w:t xml:space="preserve"> Các hợp chất gây mùi chứa lưu huỳnh do phân hủy kỵ khí nước thải</w:t>
      </w:r>
      <w:bookmarkEnd w:id="261"/>
      <w:bookmarkEnd w:id="262"/>
      <w:bookmarkEnd w:id="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833"/>
        <w:gridCol w:w="2476"/>
        <w:gridCol w:w="1758"/>
      </w:tblGrid>
      <w:tr w:rsidR="003B0A97" w:rsidRPr="003B0A97" w:rsidTr="000F21D7">
        <w:trPr>
          <w:tblHeader/>
          <w:jc w:val="center"/>
        </w:trPr>
        <w:tc>
          <w:tcPr>
            <w:tcW w:w="1230" w:type="pct"/>
            <w:vAlign w:val="center"/>
          </w:tcPr>
          <w:p w:rsidR="00FA683E" w:rsidRPr="003B0A97" w:rsidRDefault="00FA683E" w:rsidP="000F21D7">
            <w:pPr>
              <w:tabs>
                <w:tab w:val="left" w:pos="567"/>
              </w:tabs>
              <w:jc w:val="center"/>
              <w:rPr>
                <w:b/>
                <w:color w:val="000000" w:themeColor="text1"/>
                <w:szCs w:val="26"/>
              </w:rPr>
            </w:pPr>
            <w:r w:rsidRPr="003B0A97">
              <w:rPr>
                <w:b/>
                <w:color w:val="000000" w:themeColor="text1"/>
                <w:szCs w:val="26"/>
              </w:rPr>
              <w:t>Các hợp chất</w:t>
            </w:r>
          </w:p>
        </w:tc>
        <w:tc>
          <w:tcPr>
            <w:tcW w:w="1511" w:type="pct"/>
            <w:vAlign w:val="center"/>
          </w:tcPr>
          <w:p w:rsidR="00FA683E" w:rsidRPr="003B0A97" w:rsidRDefault="00FA683E" w:rsidP="000F21D7">
            <w:pPr>
              <w:tabs>
                <w:tab w:val="left" w:pos="567"/>
              </w:tabs>
              <w:jc w:val="center"/>
              <w:rPr>
                <w:b/>
                <w:color w:val="000000" w:themeColor="text1"/>
                <w:szCs w:val="26"/>
              </w:rPr>
            </w:pPr>
            <w:r w:rsidRPr="003B0A97">
              <w:rPr>
                <w:b/>
                <w:color w:val="000000" w:themeColor="text1"/>
                <w:szCs w:val="26"/>
              </w:rPr>
              <w:t>Công thức</w:t>
            </w:r>
          </w:p>
        </w:tc>
        <w:tc>
          <w:tcPr>
            <w:tcW w:w="1321" w:type="pct"/>
            <w:vAlign w:val="center"/>
          </w:tcPr>
          <w:p w:rsidR="00FA683E" w:rsidRPr="003B0A97" w:rsidRDefault="00FA683E" w:rsidP="000F21D7">
            <w:pPr>
              <w:tabs>
                <w:tab w:val="left" w:pos="567"/>
              </w:tabs>
              <w:jc w:val="center"/>
              <w:rPr>
                <w:b/>
                <w:color w:val="000000" w:themeColor="text1"/>
                <w:szCs w:val="26"/>
              </w:rPr>
            </w:pPr>
            <w:r w:rsidRPr="003B0A97">
              <w:rPr>
                <w:b/>
                <w:color w:val="000000" w:themeColor="text1"/>
                <w:szCs w:val="26"/>
              </w:rPr>
              <w:t>Mùi đặc trưng</w:t>
            </w:r>
          </w:p>
        </w:tc>
        <w:tc>
          <w:tcPr>
            <w:tcW w:w="938" w:type="pct"/>
            <w:vAlign w:val="center"/>
          </w:tcPr>
          <w:p w:rsidR="00FA683E" w:rsidRPr="003B0A97" w:rsidRDefault="00FA683E" w:rsidP="000F21D7">
            <w:pPr>
              <w:tabs>
                <w:tab w:val="left" w:pos="567"/>
              </w:tabs>
              <w:jc w:val="center"/>
              <w:rPr>
                <w:b/>
                <w:color w:val="000000" w:themeColor="text1"/>
                <w:szCs w:val="26"/>
              </w:rPr>
            </w:pPr>
            <w:r w:rsidRPr="003B0A97">
              <w:rPr>
                <w:b/>
                <w:color w:val="000000" w:themeColor="text1"/>
                <w:szCs w:val="26"/>
              </w:rPr>
              <w:t>Ngưỡng phát hiện (ppm)</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Allyl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=CH-CH</w:t>
            </w:r>
            <w:r w:rsidRPr="003B0A97">
              <w:rPr>
                <w:color w:val="000000" w:themeColor="text1"/>
                <w:szCs w:val="26"/>
                <w:vertAlign w:val="subscript"/>
              </w:rPr>
              <w:t>2</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Mùi tỏi, cà phê mạnh</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0,00005</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Amyl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Khó chịu, hôi thối</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0,0003</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Benzyl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w:t>
            </w:r>
            <w:r w:rsidRPr="003B0A97">
              <w:rPr>
                <w:color w:val="000000" w:themeColor="text1"/>
                <w:szCs w:val="26"/>
                <w:vertAlign w:val="subscript"/>
              </w:rPr>
              <w:t>6</w:t>
            </w:r>
            <w:r w:rsidRPr="003B0A97">
              <w:rPr>
                <w:color w:val="000000" w:themeColor="text1"/>
                <w:szCs w:val="26"/>
              </w:rPr>
              <w:t>H</w:t>
            </w:r>
            <w:r w:rsidRPr="003B0A97">
              <w:rPr>
                <w:color w:val="000000" w:themeColor="text1"/>
                <w:szCs w:val="26"/>
                <w:vertAlign w:val="subscript"/>
              </w:rPr>
              <w:t>5</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Khó chịu, mạnh</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0,00019</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Crotyl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-CH=CH-CH</w:t>
            </w:r>
            <w:r w:rsidRPr="003B0A97">
              <w:rPr>
                <w:color w:val="000000" w:themeColor="text1"/>
                <w:szCs w:val="26"/>
                <w:vertAlign w:val="subscript"/>
              </w:rPr>
              <w:t>2</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Mùi chồn</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0,000029</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Dimethyl sulfide</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-S-CH</w:t>
            </w:r>
            <w:r w:rsidRPr="003B0A97">
              <w:rPr>
                <w:color w:val="000000" w:themeColor="text1"/>
                <w:szCs w:val="26"/>
                <w:vertAlign w:val="subscript"/>
              </w:rPr>
              <w:t>3</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Thực vật thối rữa</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0,0001</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Ethyl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Bắp cải thối</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0,00019</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Hydrogen sulfide</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H</w:t>
            </w:r>
            <w:r w:rsidRPr="003B0A97">
              <w:rPr>
                <w:color w:val="000000" w:themeColor="text1"/>
                <w:szCs w:val="26"/>
                <w:vertAlign w:val="subscript"/>
              </w:rPr>
              <w:t>2</w:t>
            </w:r>
            <w:r w:rsidRPr="003B0A97">
              <w:rPr>
                <w:color w:val="000000" w:themeColor="text1"/>
                <w:szCs w:val="26"/>
              </w:rPr>
              <w:t>S</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Trứng thối</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0,00047</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Methyl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Bắp cải thối</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0,0011</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Propyl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Khó chịu</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0,000075</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Sulfur dioxide</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SO</w:t>
            </w:r>
            <w:r w:rsidRPr="003B0A97">
              <w:rPr>
                <w:color w:val="000000" w:themeColor="text1"/>
                <w:szCs w:val="26"/>
                <w:vertAlign w:val="subscript"/>
              </w:rPr>
              <w:t>2</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Hăng, gây dị ứng</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0,009</w:t>
            </w:r>
          </w:p>
        </w:tc>
      </w:tr>
      <w:tr w:rsidR="003B0A97" w:rsidRPr="003B0A97" w:rsidTr="000F21D7">
        <w:trPr>
          <w:jc w:val="center"/>
        </w:trPr>
        <w:tc>
          <w:tcPr>
            <w:tcW w:w="1230" w:type="pct"/>
            <w:vAlign w:val="center"/>
          </w:tcPr>
          <w:p w:rsidR="00FA683E" w:rsidRPr="003B0A97" w:rsidRDefault="00FA683E" w:rsidP="000F21D7">
            <w:pPr>
              <w:pStyle w:val="Header"/>
              <w:tabs>
                <w:tab w:val="left" w:pos="567"/>
              </w:tabs>
              <w:rPr>
                <w:b w:val="0"/>
                <w:i w:val="0"/>
                <w:color w:val="000000" w:themeColor="text1"/>
                <w:sz w:val="26"/>
                <w:szCs w:val="26"/>
              </w:rPr>
            </w:pPr>
            <w:r w:rsidRPr="003B0A97">
              <w:rPr>
                <w:b w:val="0"/>
                <w:i w:val="0"/>
                <w:color w:val="000000" w:themeColor="text1"/>
                <w:sz w:val="26"/>
                <w:szCs w:val="26"/>
              </w:rPr>
              <w:t>Tert-butyl Mercaptan</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w:t>
            </w:r>
            <w:r w:rsidRPr="003B0A97">
              <w:rPr>
                <w:color w:val="000000" w:themeColor="text1"/>
                <w:szCs w:val="26"/>
                <w:vertAlign w:val="subscript"/>
              </w:rPr>
              <w:t>3</w:t>
            </w:r>
            <w:r w:rsidRPr="003B0A97">
              <w:rPr>
                <w:color w:val="000000" w:themeColor="text1"/>
                <w:szCs w:val="26"/>
              </w:rPr>
              <w:t>C-SH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Mùi chồn, khó chịu</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0,00008</w:t>
            </w:r>
          </w:p>
        </w:tc>
      </w:tr>
      <w:tr w:rsidR="003B0A97" w:rsidRPr="003B0A97" w:rsidTr="000F21D7">
        <w:trPr>
          <w:jc w:val="center"/>
        </w:trPr>
        <w:tc>
          <w:tcPr>
            <w:tcW w:w="1230" w:type="pct"/>
            <w:vAlign w:val="center"/>
          </w:tcPr>
          <w:p w:rsidR="00FA683E" w:rsidRPr="003B0A97" w:rsidRDefault="00FA683E" w:rsidP="000F21D7">
            <w:pPr>
              <w:tabs>
                <w:tab w:val="left" w:pos="567"/>
              </w:tabs>
              <w:rPr>
                <w:color w:val="000000" w:themeColor="text1"/>
                <w:szCs w:val="26"/>
              </w:rPr>
            </w:pPr>
            <w:r w:rsidRPr="003B0A97">
              <w:rPr>
                <w:color w:val="000000" w:themeColor="text1"/>
                <w:szCs w:val="26"/>
              </w:rPr>
              <w:t>Thiophenol</w:t>
            </w:r>
          </w:p>
        </w:tc>
        <w:tc>
          <w:tcPr>
            <w:tcW w:w="151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C</w:t>
            </w:r>
            <w:r w:rsidRPr="003B0A97">
              <w:rPr>
                <w:color w:val="000000" w:themeColor="text1"/>
                <w:szCs w:val="26"/>
                <w:vertAlign w:val="subscript"/>
              </w:rPr>
              <w:t>6</w:t>
            </w:r>
            <w:r w:rsidRPr="003B0A97">
              <w:rPr>
                <w:color w:val="000000" w:themeColor="text1"/>
                <w:szCs w:val="26"/>
              </w:rPr>
              <w:t>H</w:t>
            </w:r>
            <w:r w:rsidRPr="003B0A97">
              <w:rPr>
                <w:color w:val="000000" w:themeColor="text1"/>
                <w:szCs w:val="26"/>
                <w:vertAlign w:val="subscript"/>
              </w:rPr>
              <w:t>5</w:t>
            </w:r>
            <w:r w:rsidRPr="003B0A97">
              <w:rPr>
                <w:color w:val="000000" w:themeColor="text1"/>
                <w:szCs w:val="26"/>
              </w:rPr>
              <w:t>SH</w:t>
            </w:r>
          </w:p>
        </w:tc>
        <w:tc>
          <w:tcPr>
            <w:tcW w:w="1321"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Thối, mùi tỏi</w:t>
            </w:r>
          </w:p>
        </w:tc>
        <w:tc>
          <w:tcPr>
            <w:tcW w:w="938" w:type="pct"/>
            <w:vAlign w:val="center"/>
          </w:tcPr>
          <w:p w:rsidR="00FA683E" w:rsidRPr="003B0A97" w:rsidRDefault="00FA683E" w:rsidP="000F21D7">
            <w:pPr>
              <w:tabs>
                <w:tab w:val="left" w:pos="567"/>
              </w:tabs>
              <w:jc w:val="center"/>
              <w:rPr>
                <w:color w:val="000000" w:themeColor="text1"/>
                <w:szCs w:val="26"/>
              </w:rPr>
            </w:pPr>
            <w:r w:rsidRPr="003B0A97">
              <w:rPr>
                <w:color w:val="000000" w:themeColor="text1"/>
                <w:szCs w:val="26"/>
              </w:rPr>
              <w:t>0,000062</w:t>
            </w:r>
          </w:p>
        </w:tc>
      </w:tr>
    </w:tbl>
    <w:p w:rsidR="00FA683E" w:rsidRPr="003B0A97" w:rsidRDefault="00FA683E" w:rsidP="00FA683E">
      <w:pPr>
        <w:tabs>
          <w:tab w:val="left" w:pos="567"/>
        </w:tabs>
        <w:jc w:val="right"/>
        <w:rPr>
          <w:i/>
          <w:color w:val="000000" w:themeColor="text1"/>
          <w:szCs w:val="26"/>
        </w:rPr>
      </w:pPr>
      <w:r w:rsidRPr="003B0A97">
        <w:rPr>
          <w:i/>
          <w:color w:val="000000" w:themeColor="text1"/>
          <w:szCs w:val="26"/>
        </w:rPr>
        <w:t>Nguồn: 7</w:t>
      </w:r>
      <w:r w:rsidRPr="003B0A97">
        <w:rPr>
          <w:i/>
          <w:color w:val="000000" w:themeColor="text1"/>
          <w:szCs w:val="26"/>
          <w:vertAlign w:val="superscript"/>
        </w:rPr>
        <w:t>th</w:t>
      </w:r>
      <w:r w:rsidRPr="003B0A97">
        <w:rPr>
          <w:i/>
          <w:color w:val="000000" w:themeColor="text1"/>
          <w:szCs w:val="26"/>
        </w:rPr>
        <w:t xml:space="preserve"> International Conference on Environmental Science and Technology – Ermoupolis. Odor emission in a small wastewater treatment plant, 2001.</w:t>
      </w:r>
    </w:p>
    <w:p w:rsidR="00FA683E" w:rsidRPr="003B0A97" w:rsidRDefault="00FA683E" w:rsidP="00511B5C">
      <w:pPr>
        <w:ind w:firstLine="567"/>
        <w:rPr>
          <w:color w:val="000000" w:themeColor="text1"/>
          <w:szCs w:val="26"/>
          <w:lang w:val="nb-NO"/>
        </w:rPr>
      </w:pPr>
      <w:r w:rsidRPr="003B0A97">
        <w:rPr>
          <w:color w:val="000000" w:themeColor="text1"/>
          <w:szCs w:val="26"/>
          <w:lang w:val="nb-NO"/>
        </w:rPr>
        <w:t>Quá trình phân hủy hiếu khí phát sinh mùi hôi nhưng ở mức độ thấp, hầu như không đáng kể.</w:t>
      </w:r>
    </w:p>
    <w:p w:rsidR="00FA683E" w:rsidRPr="003B0A97" w:rsidRDefault="006E4125" w:rsidP="006E4125">
      <w:pPr>
        <w:pStyle w:val="bngvevolt"/>
        <w:rPr>
          <w:color w:val="000000" w:themeColor="text1"/>
        </w:rPr>
      </w:pPr>
      <w:bookmarkStart w:id="264" w:name="_Toc48750610"/>
      <w:bookmarkStart w:id="265" w:name="_Toc51253279"/>
      <w:bookmarkStart w:id="266" w:name="_Toc205367114"/>
      <w:r w:rsidRPr="003B0A97">
        <w:rPr>
          <w:color w:val="000000" w:themeColor="text1"/>
        </w:rPr>
        <w:t>Bảng 4</w:t>
      </w:r>
      <w:r w:rsidR="00FA683E" w:rsidRPr="003B0A97">
        <w:rPr>
          <w:color w:val="000000" w:themeColor="text1"/>
        </w:rPr>
        <w:t>.1</w:t>
      </w:r>
      <w:r w:rsidRPr="003B0A97">
        <w:rPr>
          <w:color w:val="000000" w:themeColor="text1"/>
          <w:lang w:val="en-US"/>
        </w:rPr>
        <w:t>7:</w:t>
      </w:r>
      <w:r w:rsidR="00FA683E" w:rsidRPr="003B0A97">
        <w:rPr>
          <w:color w:val="000000" w:themeColor="text1"/>
        </w:rPr>
        <w:t xml:space="preserve"> H</w:t>
      </w:r>
      <w:r w:rsidR="00FA683E" w:rsidRPr="003B0A97">
        <w:rPr>
          <w:color w:val="000000" w:themeColor="text1"/>
          <w:vertAlign w:val="subscript"/>
        </w:rPr>
        <w:t>2</w:t>
      </w:r>
      <w:r w:rsidR="00FA683E" w:rsidRPr="003B0A97">
        <w:rPr>
          <w:color w:val="000000" w:themeColor="text1"/>
        </w:rPr>
        <w:t>S phát sinh từ các đơn nguyên của hệ thống xử lý nước thải</w:t>
      </w:r>
      <w:bookmarkEnd w:id="264"/>
      <w:bookmarkEnd w:id="265"/>
      <w:bookmarkEnd w:id="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55"/>
        <w:gridCol w:w="2394"/>
        <w:gridCol w:w="1757"/>
        <w:gridCol w:w="4467"/>
      </w:tblGrid>
      <w:tr w:rsidR="003B0A97" w:rsidRPr="003B0A97" w:rsidTr="000F21D7">
        <w:trPr>
          <w:tblHeader/>
          <w:jc w:val="center"/>
        </w:trPr>
        <w:tc>
          <w:tcPr>
            <w:tcW w:w="403" w:type="pct"/>
            <w:shd w:val="clear" w:color="auto" w:fill="D9D9D9"/>
            <w:vAlign w:val="center"/>
          </w:tcPr>
          <w:p w:rsidR="00FA683E" w:rsidRPr="003B0A97" w:rsidRDefault="00FA683E" w:rsidP="000F21D7">
            <w:pPr>
              <w:jc w:val="center"/>
              <w:rPr>
                <w:b/>
                <w:color w:val="000000" w:themeColor="text1"/>
                <w:szCs w:val="26"/>
              </w:rPr>
            </w:pPr>
            <w:r w:rsidRPr="003B0A97">
              <w:rPr>
                <w:b/>
                <w:color w:val="000000" w:themeColor="text1"/>
                <w:szCs w:val="26"/>
              </w:rPr>
              <w:t>STT</w:t>
            </w:r>
          </w:p>
        </w:tc>
        <w:tc>
          <w:tcPr>
            <w:tcW w:w="1277" w:type="pct"/>
            <w:shd w:val="clear" w:color="auto" w:fill="D9D9D9"/>
            <w:vAlign w:val="center"/>
          </w:tcPr>
          <w:p w:rsidR="00FA683E" w:rsidRPr="003B0A97" w:rsidRDefault="00FA683E" w:rsidP="000F21D7">
            <w:pPr>
              <w:jc w:val="center"/>
              <w:rPr>
                <w:b/>
                <w:color w:val="000000" w:themeColor="text1"/>
                <w:szCs w:val="26"/>
              </w:rPr>
            </w:pPr>
            <w:r w:rsidRPr="003B0A97">
              <w:rPr>
                <w:b/>
                <w:color w:val="000000" w:themeColor="text1"/>
                <w:szCs w:val="26"/>
              </w:rPr>
              <w:t>Các đơn nguyên</w:t>
            </w:r>
          </w:p>
        </w:tc>
        <w:tc>
          <w:tcPr>
            <w:tcW w:w="937" w:type="pct"/>
            <w:shd w:val="clear" w:color="auto" w:fill="D9D9D9"/>
            <w:vAlign w:val="center"/>
          </w:tcPr>
          <w:p w:rsidR="00FA683E" w:rsidRPr="003B0A97" w:rsidRDefault="00FA683E" w:rsidP="000F21D7">
            <w:pPr>
              <w:jc w:val="center"/>
              <w:rPr>
                <w:b/>
                <w:color w:val="000000" w:themeColor="text1"/>
                <w:szCs w:val="26"/>
              </w:rPr>
            </w:pPr>
            <w:r w:rsidRPr="003B0A97">
              <w:rPr>
                <w:b/>
                <w:color w:val="000000" w:themeColor="text1"/>
                <w:szCs w:val="26"/>
              </w:rPr>
              <w:t>Mức độ (g/s)</w:t>
            </w:r>
          </w:p>
        </w:tc>
        <w:tc>
          <w:tcPr>
            <w:tcW w:w="2383" w:type="pct"/>
            <w:shd w:val="clear" w:color="auto" w:fill="D9D9D9"/>
            <w:vAlign w:val="center"/>
          </w:tcPr>
          <w:p w:rsidR="00FA683E" w:rsidRPr="003B0A97" w:rsidRDefault="00FA683E" w:rsidP="000F21D7">
            <w:pPr>
              <w:jc w:val="center"/>
              <w:rPr>
                <w:b/>
                <w:color w:val="000000" w:themeColor="text1"/>
                <w:szCs w:val="26"/>
              </w:rPr>
            </w:pPr>
            <w:r w:rsidRPr="003B0A97">
              <w:rPr>
                <w:b/>
                <w:color w:val="000000" w:themeColor="text1"/>
                <w:szCs w:val="26"/>
              </w:rPr>
              <w:t>Tỷ lệ phát thải vào không khí (%)</w:t>
            </w:r>
          </w:p>
        </w:tc>
      </w:tr>
      <w:tr w:rsidR="003B0A97" w:rsidRPr="003B0A97" w:rsidTr="000F21D7">
        <w:trPr>
          <w:jc w:val="center"/>
        </w:trPr>
        <w:tc>
          <w:tcPr>
            <w:tcW w:w="403" w:type="pct"/>
            <w:vAlign w:val="center"/>
          </w:tcPr>
          <w:p w:rsidR="00FA683E" w:rsidRPr="003B0A97" w:rsidRDefault="00FA683E" w:rsidP="000F21D7">
            <w:pPr>
              <w:jc w:val="center"/>
              <w:rPr>
                <w:color w:val="000000" w:themeColor="text1"/>
                <w:szCs w:val="26"/>
              </w:rPr>
            </w:pPr>
            <w:r w:rsidRPr="003B0A97">
              <w:rPr>
                <w:color w:val="000000" w:themeColor="text1"/>
                <w:szCs w:val="26"/>
              </w:rPr>
              <w:t>1</w:t>
            </w:r>
          </w:p>
        </w:tc>
        <w:tc>
          <w:tcPr>
            <w:tcW w:w="1277" w:type="pct"/>
            <w:vAlign w:val="center"/>
          </w:tcPr>
          <w:p w:rsidR="00FA683E" w:rsidRPr="003B0A97" w:rsidRDefault="00FA683E" w:rsidP="000F21D7">
            <w:pPr>
              <w:rPr>
                <w:color w:val="000000" w:themeColor="text1"/>
                <w:szCs w:val="26"/>
              </w:rPr>
            </w:pPr>
            <w:r w:rsidRPr="003B0A97">
              <w:rPr>
                <w:color w:val="000000" w:themeColor="text1"/>
                <w:szCs w:val="26"/>
              </w:rPr>
              <w:t>Cống thu gom</w:t>
            </w:r>
          </w:p>
        </w:tc>
        <w:tc>
          <w:tcPr>
            <w:tcW w:w="937" w:type="pct"/>
            <w:vAlign w:val="center"/>
          </w:tcPr>
          <w:p w:rsidR="00FA683E" w:rsidRPr="003B0A97" w:rsidRDefault="00FA683E" w:rsidP="000F21D7">
            <w:pPr>
              <w:jc w:val="center"/>
              <w:rPr>
                <w:color w:val="000000" w:themeColor="text1"/>
                <w:szCs w:val="26"/>
              </w:rPr>
            </w:pPr>
            <w:r w:rsidRPr="003B0A97">
              <w:rPr>
                <w:color w:val="000000" w:themeColor="text1"/>
                <w:szCs w:val="26"/>
              </w:rPr>
              <w:t>0,019</w:t>
            </w:r>
          </w:p>
        </w:tc>
        <w:tc>
          <w:tcPr>
            <w:tcW w:w="2383" w:type="pct"/>
            <w:vAlign w:val="center"/>
          </w:tcPr>
          <w:p w:rsidR="00FA683E" w:rsidRPr="003B0A97" w:rsidRDefault="00FA683E" w:rsidP="000F21D7">
            <w:pPr>
              <w:jc w:val="center"/>
              <w:rPr>
                <w:color w:val="000000" w:themeColor="text1"/>
                <w:szCs w:val="26"/>
              </w:rPr>
            </w:pPr>
            <w:r w:rsidRPr="003B0A97">
              <w:rPr>
                <w:color w:val="000000" w:themeColor="text1"/>
                <w:szCs w:val="26"/>
              </w:rPr>
              <w:t>0,1380</w:t>
            </w:r>
          </w:p>
        </w:tc>
      </w:tr>
      <w:tr w:rsidR="003B0A97" w:rsidRPr="003B0A97" w:rsidTr="000F21D7">
        <w:trPr>
          <w:jc w:val="center"/>
        </w:trPr>
        <w:tc>
          <w:tcPr>
            <w:tcW w:w="403" w:type="pct"/>
            <w:vAlign w:val="center"/>
          </w:tcPr>
          <w:p w:rsidR="00FA683E" w:rsidRPr="003B0A97" w:rsidRDefault="00FA683E" w:rsidP="000F21D7">
            <w:pPr>
              <w:jc w:val="center"/>
              <w:rPr>
                <w:color w:val="000000" w:themeColor="text1"/>
                <w:szCs w:val="26"/>
              </w:rPr>
            </w:pPr>
            <w:r w:rsidRPr="003B0A97">
              <w:rPr>
                <w:color w:val="000000" w:themeColor="text1"/>
                <w:szCs w:val="26"/>
              </w:rPr>
              <w:t>2</w:t>
            </w:r>
          </w:p>
        </w:tc>
        <w:tc>
          <w:tcPr>
            <w:tcW w:w="1277" w:type="pct"/>
            <w:vAlign w:val="center"/>
          </w:tcPr>
          <w:p w:rsidR="00FA683E" w:rsidRPr="003B0A97" w:rsidRDefault="00FA683E" w:rsidP="000F21D7">
            <w:pPr>
              <w:rPr>
                <w:color w:val="000000" w:themeColor="text1"/>
                <w:szCs w:val="26"/>
              </w:rPr>
            </w:pPr>
            <w:r w:rsidRPr="003B0A97">
              <w:rPr>
                <w:color w:val="000000" w:themeColor="text1"/>
                <w:szCs w:val="26"/>
              </w:rPr>
              <w:t>Sàng rác</w:t>
            </w:r>
          </w:p>
        </w:tc>
        <w:tc>
          <w:tcPr>
            <w:tcW w:w="937" w:type="pct"/>
            <w:vAlign w:val="center"/>
          </w:tcPr>
          <w:p w:rsidR="00FA683E" w:rsidRPr="003B0A97" w:rsidRDefault="00FA683E" w:rsidP="000F21D7">
            <w:pPr>
              <w:jc w:val="center"/>
              <w:rPr>
                <w:color w:val="000000" w:themeColor="text1"/>
                <w:szCs w:val="26"/>
              </w:rPr>
            </w:pPr>
            <w:r w:rsidRPr="003B0A97">
              <w:rPr>
                <w:color w:val="000000" w:themeColor="text1"/>
                <w:szCs w:val="26"/>
              </w:rPr>
              <w:t>0,005</w:t>
            </w:r>
          </w:p>
        </w:tc>
        <w:tc>
          <w:tcPr>
            <w:tcW w:w="2383" w:type="pct"/>
            <w:vAlign w:val="center"/>
          </w:tcPr>
          <w:p w:rsidR="00FA683E" w:rsidRPr="003B0A97" w:rsidRDefault="00FA683E" w:rsidP="000F21D7">
            <w:pPr>
              <w:jc w:val="center"/>
              <w:rPr>
                <w:color w:val="000000" w:themeColor="text1"/>
                <w:szCs w:val="26"/>
              </w:rPr>
            </w:pPr>
            <w:r w:rsidRPr="003B0A97">
              <w:rPr>
                <w:color w:val="000000" w:themeColor="text1"/>
                <w:szCs w:val="26"/>
              </w:rPr>
              <w:t>0,0427</w:t>
            </w:r>
          </w:p>
        </w:tc>
      </w:tr>
      <w:tr w:rsidR="003B0A97" w:rsidRPr="003B0A97" w:rsidTr="000F21D7">
        <w:trPr>
          <w:jc w:val="center"/>
        </w:trPr>
        <w:tc>
          <w:tcPr>
            <w:tcW w:w="403" w:type="pct"/>
            <w:vAlign w:val="center"/>
          </w:tcPr>
          <w:p w:rsidR="00FA683E" w:rsidRPr="003B0A97" w:rsidRDefault="00FA683E" w:rsidP="000F21D7">
            <w:pPr>
              <w:jc w:val="center"/>
              <w:rPr>
                <w:color w:val="000000" w:themeColor="text1"/>
                <w:szCs w:val="26"/>
              </w:rPr>
            </w:pPr>
            <w:r w:rsidRPr="003B0A97">
              <w:rPr>
                <w:color w:val="000000" w:themeColor="text1"/>
                <w:szCs w:val="26"/>
              </w:rPr>
              <w:t>3</w:t>
            </w:r>
          </w:p>
        </w:tc>
        <w:tc>
          <w:tcPr>
            <w:tcW w:w="1277" w:type="pct"/>
            <w:vAlign w:val="center"/>
          </w:tcPr>
          <w:p w:rsidR="00FA683E" w:rsidRPr="003B0A97" w:rsidRDefault="00FA683E" w:rsidP="000F21D7">
            <w:pPr>
              <w:rPr>
                <w:color w:val="000000" w:themeColor="text1"/>
                <w:szCs w:val="26"/>
              </w:rPr>
            </w:pPr>
            <w:r w:rsidRPr="003B0A97">
              <w:rPr>
                <w:color w:val="000000" w:themeColor="text1"/>
                <w:szCs w:val="26"/>
              </w:rPr>
              <w:t>Bể gom</w:t>
            </w:r>
          </w:p>
        </w:tc>
        <w:tc>
          <w:tcPr>
            <w:tcW w:w="937" w:type="pct"/>
            <w:vAlign w:val="center"/>
          </w:tcPr>
          <w:p w:rsidR="00FA683E" w:rsidRPr="003B0A97" w:rsidRDefault="00FA683E" w:rsidP="000F21D7">
            <w:pPr>
              <w:jc w:val="center"/>
              <w:rPr>
                <w:color w:val="000000" w:themeColor="text1"/>
                <w:szCs w:val="26"/>
              </w:rPr>
            </w:pPr>
            <w:r w:rsidRPr="003B0A97">
              <w:rPr>
                <w:color w:val="000000" w:themeColor="text1"/>
                <w:szCs w:val="26"/>
              </w:rPr>
              <w:t>0,113</w:t>
            </w:r>
          </w:p>
        </w:tc>
        <w:tc>
          <w:tcPr>
            <w:tcW w:w="2383" w:type="pct"/>
            <w:vAlign w:val="center"/>
          </w:tcPr>
          <w:p w:rsidR="00FA683E" w:rsidRPr="003B0A97" w:rsidRDefault="00FA683E" w:rsidP="000F21D7">
            <w:pPr>
              <w:jc w:val="center"/>
              <w:rPr>
                <w:color w:val="000000" w:themeColor="text1"/>
                <w:szCs w:val="26"/>
              </w:rPr>
            </w:pPr>
            <w:r w:rsidRPr="003B0A97">
              <w:rPr>
                <w:color w:val="000000" w:themeColor="text1"/>
                <w:szCs w:val="26"/>
              </w:rPr>
              <w:t>1,0000</w:t>
            </w:r>
          </w:p>
        </w:tc>
      </w:tr>
      <w:tr w:rsidR="003B0A97" w:rsidRPr="003B0A97" w:rsidTr="000F21D7">
        <w:trPr>
          <w:jc w:val="center"/>
        </w:trPr>
        <w:tc>
          <w:tcPr>
            <w:tcW w:w="403" w:type="pct"/>
            <w:vAlign w:val="center"/>
          </w:tcPr>
          <w:p w:rsidR="00FA683E" w:rsidRPr="003B0A97" w:rsidRDefault="00FA683E" w:rsidP="000F21D7">
            <w:pPr>
              <w:jc w:val="center"/>
              <w:rPr>
                <w:color w:val="000000" w:themeColor="text1"/>
                <w:szCs w:val="26"/>
              </w:rPr>
            </w:pPr>
            <w:r w:rsidRPr="003B0A97">
              <w:rPr>
                <w:color w:val="000000" w:themeColor="text1"/>
                <w:szCs w:val="26"/>
              </w:rPr>
              <w:t>4</w:t>
            </w:r>
          </w:p>
        </w:tc>
        <w:tc>
          <w:tcPr>
            <w:tcW w:w="1277" w:type="pct"/>
            <w:vAlign w:val="center"/>
          </w:tcPr>
          <w:p w:rsidR="00FA683E" w:rsidRPr="003B0A97" w:rsidRDefault="00FA683E" w:rsidP="000F21D7">
            <w:pPr>
              <w:rPr>
                <w:color w:val="000000" w:themeColor="text1"/>
                <w:szCs w:val="26"/>
              </w:rPr>
            </w:pPr>
            <w:r w:rsidRPr="003B0A97">
              <w:rPr>
                <w:color w:val="000000" w:themeColor="text1"/>
                <w:szCs w:val="26"/>
              </w:rPr>
              <w:t>Bể hiếu khí</w:t>
            </w:r>
          </w:p>
        </w:tc>
        <w:tc>
          <w:tcPr>
            <w:tcW w:w="937" w:type="pct"/>
            <w:vAlign w:val="center"/>
          </w:tcPr>
          <w:p w:rsidR="00FA683E" w:rsidRPr="003B0A97" w:rsidRDefault="00FA683E" w:rsidP="000F21D7">
            <w:pPr>
              <w:jc w:val="center"/>
              <w:rPr>
                <w:color w:val="000000" w:themeColor="text1"/>
                <w:szCs w:val="26"/>
              </w:rPr>
            </w:pPr>
            <w:r w:rsidRPr="003B0A97">
              <w:rPr>
                <w:color w:val="000000" w:themeColor="text1"/>
                <w:szCs w:val="26"/>
              </w:rPr>
              <w:t>6,08*10</w:t>
            </w:r>
            <w:r w:rsidRPr="003B0A97">
              <w:rPr>
                <w:color w:val="000000" w:themeColor="text1"/>
                <w:szCs w:val="26"/>
                <w:vertAlign w:val="superscript"/>
              </w:rPr>
              <w:t>-27</w:t>
            </w:r>
          </w:p>
        </w:tc>
        <w:tc>
          <w:tcPr>
            <w:tcW w:w="2383" w:type="pct"/>
            <w:vAlign w:val="center"/>
          </w:tcPr>
          <w:p w:rsidR="00FA683E" w:rsidRPr="003B0A97" w:rsidRDefault="00FA683E" w:rsidP="000F21D7">
            <w:pPr>
              <w:jc w:val="center"/>
              <w:rPr>
                <w:color w:val="000000" w:themeColor="text1"/>
                <w:szCs w:val="26"/>
              </w:rPr>
            </w:pPr>
            <w:r w:rsidRPr="003B0A97">
              <w:rPr>
                <w:color w:val="000000" w:themeColor="text1"/>
                <w:szCs w:val="26"/>
              </w:rPr>
              <w:t>0,1427</w:t>
            </w:r>
          </w:p>
        </w:tc>
      </w:tr>
      <w:tr w:rsidR="003B0A97" w:rsidRPr="003B0A97" w:rsidTr="000F21D7">
        <w:trPr>
          <w:jc w:val="center"/>
        </w:trPr>
        <w:tc>
          <w:tcPr>
            <w:tcW w:w="403" w:type="pct"/>
            <w:vAlign w:val="center"/>
          </w:tcPr>
          <w:p w:rsidR="00FA683E" w:rsidRPr="003B0A97" w:rsidRDefault="00FA683E" w:rsidP="000F21D7">
            <w:pPr>
              <w:jc w:val="center"/>
              <w:rPr>
                <w:color w:val="000000" w:themeColor="text1"/>
                <w:szCs w:val="26"/>
              </w:rPr>
            </w:pPr>
            <w:r w:rsidRPr="003B0A97">
              <w:rPr>
                <w:color w:val="000000" w:themeColor="text1"/>
                <w:szCs w:val="26"/>
              </w:rPr>
              <w:t>5</w:t>
            </w:r>
          </w:p>
        </w:tc>
        <w:tc>
          <w:tcPr>
            <w:tcW w:w="1277" w:type="pct"/>
            <w:vAlign w:val="center"/>
          </w:tcPr>
          <w:p w:rsidR="00FA683E" w:rsidRPr="003B0A97" w:rsidRDefault="00FA683E" w:rsidP="000F21D7">
            <w:pPr>
              <w:rPr>
                <w:color w:val="000000" w:themeColor="text1"/>
                <w:szCs w:val="26"/>
              </w:rPr>
            </w:pPr>
            <w:r w:rsidRPr="003B0A97">
              <w:rPr>
                <w:color w:val="000000" w:themeColor="text1"/>
                <w:szCs w:val="26"/>
              </w:rPr>
              <w:t>Bể lắng</w:t>
            </w:r>
          </w:p>
        </w:tc>
        <w:tc>
          <w:tcPr>
            <w:tcW w:w="937" w:type="pct"/>
            <w:vAlign w:val="center"/>
          </w:tcPr>
          <w:p w:rsidR="00FA683E" w:rsidRPr="003B0A97" w:rsidRDefault="00FA683E" w:rsidP="000F21D7">
            <w:pPr>
              <w:jc w:val="center"/>
              <w:rPr>
                <w:color w:val="000000" w:themeColor="text1"/>
                <w:szCs w:val="26"/>
                <w:vertAlign w:val="superscript"/>
              </w:rPr>
            </w:pPr>
            <w:r w:rsidRPr="003B0A97">
              <w:rPr>
                <w:color w:val="000000" w:themeColor="text1"/>
                <w:szCs w:val="26"/>
              </w:rPr>
              <w:t>7,44*10</w:t>
            </w:r>
            <w:r w:rsidRPr="003B0A97">
              <w:rPr>
                <w:color w:val="000000" w:themeColor="text1"/>
                <w:szCs w:val="26"/>
                <w:vertAlign w:val="superscript"/>
              </w:rPr>
              <w:t>-32</w:t>
            </w:r>
          </w:p>
        </w:tc>
        <w:tc>
          <w:tcPr>
            <w:tcW w:w="2383" w:type="pct"/>
            <w:vAlign w:val="center"/>
          </w:tcPr>
          <w:p w:rsidR="00FA683E" w:rsidRPr="003B0A97" w:rsidRDefault="00FA683E" w:rsidP="000F21D7">
            <w:pPr>
              <w:jc w:val="center"/>
              <w:rPr>
                <w:color w:val="000000" w:themeColor="text1"/>
                <w:szCs w:val="26"/>
              </w:rPr>
            </w:pPr>
            <w:r w:rsidRPr="003B0A97">
              <w:rPr>
                <w:color w:val="000000" w:themeColor="text1"/>
                <w:szCs w:val="26"/>
              </w:rPr>
              <w:t>0,1928</w:t>
            </w:r>
          </w:p>
        </w:tc>
      </w:tr>
    </w:tbl>
    <w:p w:rsidR="00FA683E" w:rsidRPr="003B0A97" w:rsidRDefault="00FA683E" w:rsidP="00FA683E">
      <w:pPr>
        <w:pStyle w:val="nguon"/>
        <w:rPr>
          <w:color w:val="000000" w:themeColor="text1"/>
          <w:sz w:val="26"/>
          <w:szCs w:val="26"/>
        </w:rPr>
      </w:pPr>
      <w:r w:rsidRPr="003B0A97">
        <w:rPr>
          <w:color w:val="000000" w:themeColor="text1"/>
          <w:sz w:val="26"/>
          <w:szCs w:val="26"/>
        </w:rPr>
        <w:t>Nguồn: 7</w:t>
      </w:r>
      <w:r w:rsidRPr="003B0A97">
        <w:rPr>
          <w:color w:val="000000" w:themeColor="text1"/>
          <w:sz w:val="26"/>
          <w:szCs w:val="26"/>
          <w:vertAlign w:val="superscript"/>
        </w:rPr>
        <w:t>th</w:t>
      </w:r>
      <w:r w:rsidRPr="003B0A97">
        <w:rPr>
          <w:color w:val="000000" w:themeColor="text1"/>
          <w:sz w:val="26"/>
          <w:szCs w:val="26"/>
        </w:rPr>
        <w:t xml:space="preserve"> International Conference on Environmental Science and Technology – Ermoupolis. Odor emission in a small wastewater treatment plant, 2001</w:t>
      </w:r>
    </w:p>
    <w:p w:rsidR="00FA683E" w:rsidRPr="003B0A97" w:rsidRDefault="00FA683E" w:rsidP="00FA683E">
      <w:pPr>
        <w:pStyle w:val="Heading9"/>
        <w:spacing w:before="0"/>
        <w:ind w:firstLine="567"/>
        <w:rPr>
          <w:rFonts w:ascii="Times New Roman" w:hAnsi="Times New Roman"/>
          <w:color w:val="000000" w:themeColor="text1"/>
          <w:sz w:val="26"/>
          <w:szCs w:val="26"/>
          <w:lang w:val="pt-BR"/>
        </w:rPr>
      </w:pPr>
      <w:bookmarkStart w:id="267" w:name="_Toc531960989"/>
      <w:bookmarkStart w:id="268" w:name="_Toc26276878"/>
      <w:bookmarkStart w:id="269" w:name="_Toc26278322"/>
      <w:bookmarkStart w:id="270" w:name="_Toc48127998"/>
      <w:r w:rsidRPr="003B0A97">
        <w:rPr>
          <w:rFonts w:ascii="Times New Roman" w:hAnsi="Times New Roman"/>
          <w:color w:val="000000" w:themeColor="text1"/>
          <w:sz w:val="26"/>
          <w:szCs w:val="26"/>
          <w:lang w:val="pt-BR"/>
        </w:rPr>
        <w:lastRenderedPageBreak/>
        <w:t>- Phát tán sol khí từ trạm XLNT tập trung</w:t>
      </w:r>
      <w:bookmarkEnd w:id="267"/>
      <w:bookmarkEnd w:id="268"/>
      <w:bookmarkEnd w:id="269"/>
      <w:bookmarkEnd w:id="270"/>
    </w:p>
    <w:p w:rsidR="00FA683E" w:rsidRPr="003B0A97" w:rsidRDefault="00FA683E" w:rsidP="00FA683E">
      <w:pPr>
        <w:ind w:firstLine="567"/>
        <w:rPr>
          <w:color w:val="000000" w:themeColor="text1"/>
          <w:szCs w:val="26"/>
          <w:lang w:val="pt-BR"/>
        </w:rPr>
      </w:pPr>
      <w:r w:rsidRPr="003B0A97">
        <w:rPr>
          <w:color w:val="000000" w:themeColor="text1"/>
          <w:szCs w:val="26"/>
          <w:lang w:val="pt-BR"/>
        </w:rPr>
        <w:t>Hệ thống xử lý nước thải được phát hiện là nơi sinh ra các Sol khí sinh học có thể phát tán theo gió trong không khí trong khoảng vài chục mét đến vài trăm mét.</w:t>
      </w:r>
    </w:p>
    <w:p w:rsidR="00FA683E" w:rsidRPr="003B0A97" w:rsidRDefault="00FA683E" w:rsidP="00FA683E">
      <w:pPr>
        <w:ind w:firstLine="567"/>
        <w:rPr>
          <w:color w:val="000000" w:themeColor="text1"/>
          <w:szCs w:val="26"/>
          <w:lang w:val="pt-BR"/>
        </w:rPr>
      </w:pPr>
      <w:r w:rsidRPr="003B0A97">
        <w:rPr>
          <w:color w:val="000000" w:themeColor="text1"/>
          <w:szCs w:val="26"/>
          <w:lang w:val="pt-BR"/>
        </w:rPr>
        <w:t>Trong Sol khí người ta thường bắt gặp các vi khuẩn, nấm mốc… và chúng có thể là những mầm gây bệnh hay nguyên nhân gây những dị ứng qua đường hô hấp.Sự hình thành các Sol khí sinh học ảnh hưởng đến chất lượng không khí xung quanh khu vực hệ thống xử lý nước thải.</w:t>
      </w:r>
    </w:p>
    <w:p w:rsidR="00FA683E" w:rsidRPr="003B0A97" w:rsidRDefault="00FA683E" w:rsidP="00FA683E">
      <w:pPr>
        <w:ind w:firstLine="567"/>
        <w:rPr>
          <w:color w:val="000000" w:themeColor="text1"/>
          <w:szCs w:val="26"/>
          <w:lang w:val="pt-BR"/>
        </w:rPr>
      </w:pPr>
      <w:r w:rsidRPr="003B0A97">
        <w:rPr>
          <w:color w:val="000000" w:themeColor="text1"/>
          <w:szCs w:val="26"/>
          <w:lang w:val="pt-BR"/>
        </w:rPr>
        <w:t xml:space="preserve">Đối với trạm XLNT tập trung của CCN, nguồn phát thải sol khí sinh học chủ yếu tại các bể điều hòa và bể phân hủy hiếu khí đệm cố định. Mật độ vi khuẩn trong không khí tại hệ thống xử lý nước thải được trình bày tại </w:t>
      </w:r>
      <w:r w:rsidRPr="003B0A97">
        <w:rPr>
          <w:color w:val="000000" w:themeColor="text1"/>
          <w:szCs w:val="26"/>
        </w:rPr>
        <w:t>bảng sau:</w:t>
      </w:r>
    </w:p>
    <w:p w:rsidR="00FA683E" w:rsidRPr="003B0A97" w:rsidRDefault="006E4125" w:rsidP="006E4125">
      <w:pPr>
        <w:pStyle w:val="bngvevolt"/>
        <w:rPr>
          <w:color w:val="000000" w:themeColor="text1"/>
        </w:rPr>
      </w:pPr>
      <w:bookmarkStart w:id="271" w:name="_Toc48750611"/>
      <w:bookmarkStart w:id="272" w:name="_Toc51253280"/>
      <w:bookmarkStart w:id="273" w:name="_Toc205367115"/>
      <w:r w:rsidRPr="003B0A97">
        <w:rPr>
          <w:color w:val="000000" w:themeColor="text1"/>
        </w:rPr>
        <w:t>Bảng 4</w:t>
      </w:r>
      <w:r w:rsidR="00FA683E" w:rsidRPr="003B0A97">
        <w:rPr>
          <w:color w:val="000000" w:themeColor="text1"/>
        </w:rPr>
        <w:t>.1</w:t>
      </w:r>
      <w:r w:rsidRPr="003B0A97">
        <w:rPr>
          <w:color w:val="000000" w:themeColor="text1"/>
          <w:lang w:val="en-US"/>
        </w:rPr>
        <w:t>8:</w:t>
      </w:r>
      <w:r w:rsidR="00FA683E" w:rsidRPr="003B0A97">
        <w:rPr>
          <w:color w:val="000000" w:themeColor="text1"/>
        </w:rPr>
        <w:t xml:space="preserve"> Mật độ vi khuẩn trong không khí tại hệ thống xử lý nước thải</w:t>
      </w:r>
      <w:bookmarkEnd w:id="271"/>
      <w:bookmarkEnd w:id="272"/>
      <w:bookmarkEnd w:id="273"/>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3657"/>
        <w:gridCol w:w="2085"/>
        <w:gridCol w:w="2497"/>
      </w:tblGrid>
      <w:tr w:rsidR="003B0A97" w:rsidRPr="003B0A97" w:rsidTr="000F21D7">
        <w:trPr>
          <w:trHeight w:val="300"/>
          <w:tblHeader/>
          <w:jc w:val="center"/>
        </w:trPr>
        <w:tc>
          <w:tcPr>
            <w:tcW w:w="499" w:type="pct"/>
            <w:shd w:val="clear" w:color="auto" w:fill="D9D9D9"/>
            <w:vAlign w:val="center"/>
          </w:tcPr>
          <w:p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STT</w:t>
            </w:r>
          </w:p>
        </w:tc>
        <w:tc>
          <w:tcPr>
            <w:tcW w:w="1997" w:type="pct"/>
            <w:shd w:val="clear" w:color="auto" w:fill="D9D9D9"/>
            <w:noWrap/>
            <w:vAlign w:val="center"/>
          </w:tcPr>
          <w:p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Nhóm vi khuẩn</w:t>
            </w:r>
          </w:p>
        </w:tc>
        <w:tc>
          <w:tcPr>
            <w:tcW w:w="1139" w:type="pct"/>
            <w:shd w:val="clear" w:color="auto" w:fill="D9D9D9"/>
            <w:noWrap/>
            <w:vAlign w:val="center"/>
          </w:tcPr>
          <w:p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Giá trị (CFU/m</w:t>
            </w:r>
            <w:r w:rsidRPr="003B0A97">
              <w:rPr>
                <w:b/>
                <w:color w:val="000000" w:themeColor="text1"/>
                <w:szCs w:val="26"/>
                <w:vertAlign w:val="superscript"/>
              </w:rPr>
              <w:t>3</w:t>
            </w:r>
            <w:r w:rsidRPr="003B0A97">
              <w:rPr>
                <w:b/>
                <w:color w:val="000000" w:themeColor="text1"/>
                <w:szCs w:val="26"/>
              </w:rPr>
              <w:t>)</w:t>
            </w:r>
          </w:p>
        </w:tc>
        <w:tc>
          <w:tcPr>
            <w:tcW w:w="1364" w:type="pct"/>
            <w:shd w:val="clear" w:color="auto" w:fill="D9D9D9"/>
            <w:noWrap/>
            <w:vAlign w:val="center"/>
          </w:tcPr>
          <w:p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Trung bình (CFU/m</w:t>
            </w:r>
            <w:r w:rsidRPr="003B0A97">
              <w:rPr>
                <w:b/>
                <w:color w:val="000000" w:themeColor="text1"/>
                <w:szCs w:val="26"/>
                <w:vertAlign w:val="superscript"/>
              </w:rPr>
              <w:t>3</w:t>
            </w:r>
            <w:r w:rsidRPr="003B0A97">
              <w:rPr>
                <w:b/>
                <w:color w:val="000000" w:themeColor="text1"/>
                <w:szCs w:val="26"/>
              </w:rPr>
              <w:t>)</w:t>
            </w:r>
          </w:p>
        </w:tc>
      </w:tr>
      <w:tr w:rsidR="003B0A97" w:rsidRPr="003B0A97" w:rsidTr="000F21D7">
        <w:trPr>
          <w:trHeight w:val="300"/>
          <w:jc w:val="center"/>
        </w:trPr>
        <w:tc>
          <w:tcPr>
            <w:tcW w:w="499" w:type="pct"/>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w:t>
            </w:r>
          </w:p>
        </w:tc>
        <w:tc>
          <w:tcPr>
            <w:tcW w:w="1997" w:type="pct"/>
            <w:noWrap/>
            <w:vAlign w:val="center"/>
          </w:tcPr>
          <w:p w:rsidR="00FA683E" w:rsidRPr="003B0A97" w:rsidRDefault="00FA683E" w:rsidP="000F21D7">
            <w:pPr>
              <w:autoSpaceDE w:val="0"/>
              <w:autoSpaceDN w:val="0"/>
              <w:adjustRightInd w:val="0"/>
              <w:rPr>
                <w:color w:val="000000" w:themeColor="text1"/>
                <w:szCs w:val="26"/>
              </w:rPr>
            </w:pPr>
            <w:r w:rsidRPr="003B0A97">
              <w:rPr>
                <w:color w:val="000000" w:themeColor="text1"/>
                <w:szCs w:val="26"/>
              </w:rPr>
              <w:t>Tổng vi khuẩn</w:t>
            </w:r>
          </w:p>
        </w:tc>
        <w:tc>
          <w:tcPr>
            <w:tcW w:w="1139"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1290</w:t>
            </w:r>
          </w:p>
        </w:tc>
        <w:tc>
          <w:tcPr>
            <w:tcW w:w="1364"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168</w:t>
            </w:r>
          </w:p>
        </w:tc>
      </w:tr>
      <w:tr w:rsidR="003B0A97" w:rsidRPr="003B0A97" w:rsidTr="000F21D7">
        <w:trPr>
          <w:trHeight w:val="300"/>
          <w:jc w:val="center"/>
        </w:trPr>
        <w:tc>
          <w:tcPr>
            <w:tcW w:w="499" w:type="pct"/>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2</w:t>
            </w:r>
          </w:p>
        </w:tc>
        <w:tc>
          <w:tcPr>
            <w:tcW w:w="1997" w:type="pct"/>
            <w:noWrap/>
            <w:vAlign w:val="center"/>
          </w:tcPr>
          <w:p w:rsidR="00FA683E" w:rsidRPr="003B0A97" w:rsidRDefault="00FA683E" w:rsidP="000F21D7">
            <w:pPr>
              <w:autoSpaceDE w:val="0"/>
              <w:autoSpaceDN w:val="0"/>
              <w:adjustRightInd w:val="0"/>
              <w:rPr>
                <w:color w:val="000000" w:themeColor="text1"/>
                <w:szCs w:val="26"/>
              </w:rPr>
            </w:pPr>
            <w:r w:rsidRPr="003B0A97">
              <w:rPr>
                <w:color w:val="000000" w:themeColor="text1"/>
                <w:szCs w:val="26"/>
              </w:rPr>
              <w:t>E.coli</w:t>
            </w:r>
          </w:p>
        </w:tc>
        <w:tc>
          <w:tcPr>
            <w:tcW w:w="1139"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240</w:t>
            </w:r>
          </w:p>
        </w:tc>
        <w:tc>
          <w:tcPr>
            <w:tcW w:w="1364"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24</w:t>
            </w:r>
          </w:p>
        </w:tc>
      </w:tr>
      <w:tr w:rsidR="003B0A97" w:rsidRPr="003B0A97" w:rsidTr="000F21D7">
        <w:trPr>
          <w:trHeight w:val="300"/>
          <w:jc w:val="center"/>
        </w:trPr>
        <w:tc>
          <w:tcPr>
            <w:tcW w:w="499" w:type="pct"/>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3</w:t>
            </w:r>
          </w:p>
        </w:tc>
        <w:tc>
          <w:tcPr>
            <w:tcW w:w="1997" w:type="pct"/>
            <w:noWrap/>
            <w:vAlign w:val="center"/>
          </w:tcPr>
          <w:p w:rsidR="00FA683E" w:rsidRPr="003B0A97" w:rsidRDefault="00FA683E" w:rsidP="000F21D7">
            <w:pPr>
              <w:autoSpaceDE w:val="0"/>
              <w:autoSpaceDN w:val="0"/>
              <w:adjustRightInd w:val="0"/>
              <w:rPr>
                <w:color w:val="000000" w:themeColor="text1"/>
                <w:szCs w:val="26"/>
              </w:rPr>
            </w:pPr>
            <w:r w:rsidRPr="003B0A97">
              <w:rPr>
                <w:color w:val="000000" w:themeColor="text1"/>
                <w:szCs w:val="26"/>
              </w:rPr>
              <w:t>Vi khuẩn đường ruột và loài khác</w:t>
            </w:r>
          </w:p>
        </w:tc>
        <w:tc>
          <w:tcPr>
            <w:tcW w:w="1139"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1160</w:t>
            </w:r>
          </w:p>
        </w:tc>
        <w:tc>
          <w:tcPr>
            <w:tcW w:w="1364"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145</w:t>
            </w:r>
          </w:p>
        </w:tc>
      </w:tr>
      <w:tr w:rsidR="003B0A97" w:rsidRPr="003B0A97" w:rsidTr="000F21D7">
        <w:trPr>
          <w:trHeight w:val="300"/>
          <w:jc w:val="center"/>
        </w:trPr>
        <w:tc>
          <w:tcPr>
            <w:tcW w:w="499" w:type="pct"/>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4</w:t>
            </w:r>
          </w:p>
        </w:tc>
        <w:tc>
          <w:tcPr>
            <w:tcW w:w="1997" w:type="pct"/>
            <w:noWrap/>
            <w:vAlign w:val="center"/>
          </w:tcPr>
          <w:p w:rsidR="00FA683E" w:rsidRPr="003B0A97" w:rsidRDefault="00FA683E" w:rsidP="000F21D7">
            <w:pPr>
              <w:autoSpaceDE w:val="0"/>
              <w:autoSpaceDN w:val="0"/>
              <w:adjustRightInd w:val="0"/>
              <w:rPr>
                <w:color w:val="000000" w:themeColor="text1"/>
                <w:szCs w:val="26"/>
              </w:rPr>
            </w:pPr>
            <w:r w:rsidRPr="003B0A97">
              <w:rPr>
                <w:color w:val="000000" w:themeColor="text1"/>
                <w:szCs w:val="26"/>
              </w:rPr>
              <w:t>Nấm</w:t>
            </w:r>
          </w:p>
        </w:tc>
        <w:tc>
          <w:tcPr>
            <w:tcW w:w="1139"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60</w:t>
            </w:r>
          </w:p>
        </w:tc>
        <w:tc>
          <w:tcPr>
            <w:tcW w:w="1364" w:type="pct"/>
            <w:noWrap/>
            <w:vAlign w:val="center"/>
          </w:tcPr>
          <w:p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16</w:t>
            </w:r>
          </w:p>
        </w:tc>
      </w:tr>
    </w:tbl>
    <w:p w:rsidR="00FA683E" w:rsidRPr="003B0A97" w:rsidRDefault="00FA683E" w:rsidP="00FA683E">
      <w:pPr>
        <w:pStyle w:val="nguon"/>
        <w:rPr>
          <w:color w:val="000000" w:themeColor="text1"/>
          <w:sz w:val="26"/>
          <w:szCs w:val="26"/>
        </w:rPr>
      </w:pPr>
      <w:r w:rsidRPr="003B0A97">
        <w:rPr>
          <w:color w:val="000000" w:themeColor="text1"/>
          <w:sz w:val="26"/>
          <w:szCs w:val="26"/>
        </w:rPr>
        <w:t>Nguồn: 7</w:t>
      </w:r>
      <w:r w:rsidRPr="003B0A97">
        <w:rPr>
          <w:color w:val="000000" w:themeColor="text1"/>
          <w:sz w:val="26"/>
          <w:szCs w:val="26"/>
          <w:vertAlign w:val="superscript"/>
        </w:rPr>
        <w:t>th</w:t>
      </w:r>
      <w:r w:rsidRPr="003B0A97">
        <w:rPr>
          <w:color w:val="000000" w:themeColor="text1"/>
          <w:sz w:val="26"/>
          <w:szCs w:val="26"/>
        </w:rPr>
        <w:t xml:space="preserve"> International Conference on Environmental Science and Technology – Ermoupolis. Bioaerosol formation near wastewater treatment facilities, 2001</w:t>
      </w:r>
    </w:p>
    <w:p w:rsidR="00FA683E" w:rsidRPr="003B0A97" w:rsidRDefault="00FA683E" w:rsidP="00FA683E">
      <w:pPr>
        <w:jc w:val="center"/>
        <w:rPr>
          <w:color w:val="000000" w:themeColor="text1"/>
          <w:szCs w:val="26"/>
        </w:rPr>
      </w:pPr>
      <w:r w:rsidRPr="003B0A97">
        <w:rPr>
          <w:color w:val="000000" w:themeColor="text1"/>
          <w:szCs w:val="26"/>
        </w:rPr>
        <w:t>Ghi chú: CFU/m</w:t>
      </w:r>
      <w:r w:rsidRPr="003B0A97">
        <w:rPr>
          <w:color w:val="000000" w:themeColor="text1"/>
          <w:szCs w:val="26"/>
          <w:vertAlign w:val="superscript"/>
        </w:rPr>
        <w:t>3</w:t>
      </w:r>
      <w:r w:rsidRPr="003B0A97">
        <w:rPr>
          <w:color w:val="000000" w:themeColor="text1"/>
          <w:szCs w:val="26"/>
        </w:rPr>
        <w:t xml:space="preserve"> = Đơn vị khuẩn lạc (Colony Forming Units)/m</w:t>
      </w:r>
      <w:r w:rsidRPr="003B0A97">
        <w:rPr>
          <w:color w:val="000000" w:themeColor="text1"/>
          <w:szCs w:val="26"/>
          <w:vertAlign w:val="superscript"/>
        </w:rPr>
        <w:t>3</w:t>
      </w:r>
      <w:r w:rsidRPr="003B0A97">
        <w:rPr>
          <w:color w:val="000000" w:themeColor="text1"/>
          <w:szCs w:val="26"/>
        </w:rPr>
        <w:t>.</w:t>
      </w:r>
    </w:p>
    <w:p w:rsidR="00FA683E" w:rsidRPr="003B0A97" w:rsidRDefault="00FA683E" w:rsidP="00FA683E">
      <w:pPr>
        <w:ind w:firstLine="567"/>
        <w:rPr>
          <w:color w:val="000000" w:themeColor="text1"/>
          <w:szCs w:val="26"/>
        </w:rPr>
      </w:pPr>
      <w:r w:rsidRPr="003B0A97">
        <w:rPr>
          <w:color w:val="000000" w:themeColor="text1"/>
          <w:szCs w:val="26"/>
        </w:rPr>
        <w:t>Lượng vi khuẩn phát sinh từ hệ thống xử lý nước thải khác nhau đáng kể ở từng vị trí, cao nhất ở tại hệ thống xử lý nước thải nhưng lại thấp khi ở khoảng cách xa.</w:t>
      </w:r>
    </w:p>
    <w:p w:rsidR="00FA683E" w:rsidRPr="003B0A97" w:rsidRDefault="006E4125" w:rsidP="006E4125">
      <w:pPr>
        <w:pStyle w:val="bngvevolt"/>
        <w:rPr>
          <w:color w:val="000000" w:themeColor="text1"/>
        </w:rPr>
      </w:pPr>
      <w:bookmarkStart w:id="274" w:name="_Toc205367116"/>
      <w:r w:rsidRPr="003B0A97">
        <w:rPr>
          <w:color w:val="000000" w:themeColor="text1"/>
        </w:rPr>
        <w:t>Bảng 4</w:t>
      </w:r>
      <w:r w:rsidR="00FA683E" w:rsidRPr="003B0A97">
        <w:rPr>
          <w:color w:val="000000" w:themeColor="text1"/>
        </w:rPr>
        <w:t>.</w:t>
      </w:r>
      <w:r w:rsidRPr="003B0A97">
        <w:rPr>
          <w:color w:val="000000" w:themeColor="text1"/>
          <w:lang w:val="en-US"/>
        </w:rPr>
        <w:t>19:</w:t>
      </w:r>
      <w:r w:rsidR="00FA683E" w:rsidRPr="003B0A97">
        <w:rPr>
          <w:color w:val="000000" w:themeColor="text1"/>
        </w:rPr>
        <w:t xml:space="preserve"> Lượng vi khuẩn phát tán từ hệ thống XLNTTT</w:t>
      </w:r>
      <w:bookmarkEnd w:id="274"/>
    </w:p>
    <w:tbl>
      <w:tblPr>
        <w:tblW w:w="43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4"/>
        <w:gridCol w:w="1560"/>
        <w:gridCol w:w="1132"/>
        <w:gridCol w:w="1132"/>
        <w:gridCol w:w="1022"/>
      </w:tblGrid>
      <w:tr w:rsidR="003B0A97" w:rsidRPr="003B0A97" w:rsidTr="006B7406">
        <w:trPr>
          <w:trHeight w:val="285"/>
          <w:tblHeader/>
          <w:jc w:val="center"/>
        </w:trPr>
        <w:tc>
          <w:tcPr>
            <w:tcW w:w="437" w:type="pct"/>
            <w:shd w:val="clear" w:color="auto" w:fill="D9D9D9"/>
            <w:vAlign w:val="center"/>
          </w:tcPr>
          <w:p w:rsidR="00FA683E" w:rsidRPr="003B0A97" w:rsidRDefault="00FA683E" w:rsidP="000F21D7">
            <w:pPr>
              <w:jc w:val="center"/>
              <w:rPr>
                <w:b/>
                <w:color w:val="000000" w:themeColor="text1"/>
                <w:szCs w:val="26"/>
              </w:rPr>
            </w:pPr>
            <w:r w:rsidRPr="003B0A97">
              <w:rPr>
                <w:b/>
                <w:color w:val="000000" w:themeColor="text1"/>
                <w:szCs w:val="26"/>
              </w:rPr>
              <w:t>STT</w:t>
            </w:r>
          </w:p>
        </w:tc>
        <w:tc>
          <w:tcPr>
            <w:tcW w:w="1575" w:type="pct"/>
            <w:shd w:val="clear" w:color="auto" w:fill="D9D9D9"/>
            <w:noWrap/>
            <w:vAlign w:val="center"/>
          </w:tcPr>
          <w:p w:rsidR="00FA683E" w:rsidRPr="003B0A97" w:rsidRDefault="00FA683E" w:rsidP="000F21D7">
            <w:pPr>
              <w:jc w:val="center"/>
              <w:rPr>
                <w:b/>
                <w:color w:val="000000" w:themeColor="text1"/>
                <w:szCs w:val="26"/>
              </w:rPr>
            </w:pPr>
            <w:r w:rsidRPr="003B0A97">
              <w:rPr>
                <w:b/>
                <w:color w:val="000000" w:themeColor="text1"/>
                <w:szCs w:val="26"/>
              </w:rPr>
              <w:t>Vị trí</w:t>
            </w:r>
          </w:p>
        </w:tc>
        <w:tc>
          <w:tcPr>
            <w:tcW w:w="2988" w:type="pct"/>
            <w:gridSpan w:val="4"/>
            <w:shd w:val="clear" w:color="auto" w:fill="D9D9D9"/>
            <w:noWrap/>
            <w:vAlign w:val="center"/>
          </w:tcPr>
          <w:p w:rsidR="00FA683E" w:rsidRPr="003B0A97" w:rsidRDefault="00FA683E" w:rsidP="000F21D7">
            <w:pPr>
              <w:jc w:val="center"/>
              <w:rPr>
                <w:b/>
                <w:color w:val="000000" w:themeColor="text1"/>
                <w:szCs w:val="26"/>
                <w:lang w:val="nb-NO"/>
              </w:rPr>
            </w:pPr>
            <w:r w:rsidRPr="003B0A97">
              <w:rPr>
                <w:b/>
                <w:color w:val="000000" w:themeColor="text1"/>
                <w:szCs w:val="26"/>
                <w:lang w:val="nb-NO"/>
              </w:rPr>
              <w:t>Lượng vi khuẩn /1 m</w:t>
            </w:r>
            <w:r w:rsidRPr="003B0A97">
              <w:rPr>
                <w:b/>
                <w:color w:val="000000" w:themeColor="text1"/>
                <w:szCs w:val="26"/>
                <w:vertAlign w:val="superscript"/>
                <w:lang w:val="nb-NO"/>
              </w:rPr>
              <w:t>3</w:t>
            </w:r>
            <w:r w:rsidRPr="003B0A97">
              <w:rPr>
                <w:b/>
                <w:color w:val="000000" w:themeColor="text1"/>
                <w:szCs w:val="26"/>
                <w:lang w:val="nb-NO"/>
              </w:rPr>
              <w:t xml:space="preserve"> không khí</w:t>
            </w:r>
          </w:p>
        </w:tc>
      </w:tr>
      <w:tr w:rsidR="003B0A97" w:rsidRPr="003B0A97" w:rsidTr="006B7406">
        <w:trPr>
          <w:trHeight w:val="285"/>
          <w:jc w:val="center"/>
        </w:trPr>
        <w:tc>
          <w:tcPr>
            <w:tcW w:w="437" w:type="pct"/>
            <w:vAlign w:val="center"/>
          </w:tcPr>
          <w:p w:rsidR="00FA683E" w:rsidRPr="003B0A97" w:rsidRDefault="00FA683E" w:rsidP="000F21D7">
            <w:pPr>
              <w:jc w:val="center"/>
              <w:rPr>
                <w:color w:val="000000" w:themeColor="text1"/>
                <w:szCs w:val="26"/>
              </w:rPr>
            </w:pPr>
            <w:r w:rsidRPr="003B0A97">
              <w:rPr>
                <w:color w:val="000000" w:themeColor="text1"/>
                <w:szCs w:val="26"/>
              </w:rPr>
              <w:t>1</w:t>
            </w:r>
          </w:p>
        </w:tc>
        <w:tc>
          <w:tcPr>
            <w:tcW w:w="1575" w:type="pct"/>
            <w:noWrap/>
            <w:vAlign w:val="center"/>
          </w:tcPr>
          <w:p w:rsidR="00FA683E" w:rsidRPr="003B0A97" w:rsidRDefault="00FA683E" w:rsidP="000F21D7">
            <w:pPr>
              <w:rPr>
                <w:color w:val="000000" w:themeColor="text1"/>
                <w:szCs w:val="26"/>
              </w:rPr>
            </w:pPr>
            <w:r w:rsidRPr="003B0A97">
              <w:rPr>
                <w:color w:val="000000" w:themeColor="text1"/>
                <w:szCs w:val="26"/>
              </w:rPr>
              <w:t>Khoảng cách</w:t>
            </w:r>
          </w:p>
        </w:tc>
        <w:tc>
          <w:tcPr>
            <w:tcW w:w="962" w:type="pct"/>
            <w:noWrap/>
            <w:vAlign w:val="center"/>
          </w:tcPr>
          <w:p w:rsidR="00FA683E" w:rsidRPr="003B0A97" w:rsidRDefault="00FA683E" w:rsidP="000F21D7">
            <w:pPr>
              <w:jc w:val="center"/>
              <w:rPr>
                <w:color w:val="000000" w:themeColor="text1"/>
                <w:szCs w:val="26"/>
              </w:rPr>
            </w:pPr>
            <w:r w:rsidRPr="003B0A97">
              <w:rPr>
                <w:color w:val="000000" w:themeColor="text1"/>
                <w:szCs w:val="26"/>
              </w:rPr>
              <w:t>0 m</w:t>
            </w:r>
          </w:p>
        </w:tc>
        <w:tc>
          <w:tcPr>
            <w:tcW w:w="698" w:type="pct"/>
            <w:noWrap/>
            <w:vAlign w:val="center"/>
          </w:tcPr>
          <w:p w:rsidR="00FA683E" w:rsidRPr="003B0A97" w:rsidRDefault="00FA683E" w:rsidP="000F21D7">
            <w:pPr>
              <w:jc w:val="center"/>
              <w:rPr>
                <w:color w:val="000000" w:themeColor="text1"/>
                <w:szCs w:val="26"/>
              </w:rPr>
            </w:pPr>
            <w:r w:rsidRPr="003B0A97">
              <w:rPr>
                <w:color w:val="000000" w:themeColor="text1"/>
                <w:szCs w:val="26"/>
              </w:rPr>
              <w:t>50 m</w:t>
            </w:r>
          </w:p>
        </w:tc>
        <w:tc>
          <w:tcPr>
            <w:tcW w:w="698" w:type="pct"/>
            <w:noWrap/>
            <w:vAlign w:val="center"/>
          </w:tcPr>
          <w:p w:rsidR="00FA683E" w:rsidRPr="003B0A97" w:rsidRDefault="00FA683E" w:rsidP="000F21D7">
            <w:pPr>
              <w:jc w:val="center"/>
              <w:rPr>
                <w:color w:val="000000" w:themeColor="text1"/>
                <w:szCs w:val="26"/>
              </w:rPr>
            </w:pPr>
            <w:r w:rsidRPr="003B0A97">
              <w:rPr>
                <w:color w:val="000000" w:themeColor="text1"/>
                <w:szCs w:val="26"/>
              </w:rPr>
              <w:t>100 m</w:t>
            </w:r>
          </w:p>
        </w:tc>
        <w:tc>
          <w:tcPr>
            <w:tcW w:w="630" w:type="pct"/>
            <w:noWrap/>
            <w:vAlign w:val="center"/>
          </w:tcPr>
          <w:p w:rsidR="00FA683E" w:rsidRPr="003B0A97" w:rsidRDefault="00FA683E" w:rsidP="000F21D7">
            <w:pPr>
              <w:jc w:val="center"/>
              <w:rPr>
                <w:color w:val="000000" w:themeColor="text1"/>
                <w:szCs w:val="26"/>
              </w:rPr>
            </w:pPr>
            <w:r w:rsidRPr="003B0A97">
              <w:rPr>
                <w:color w:val="000000" w:themeColor="text1"/>
                <w:szCs w:val="26"/>
              </w:rPr>
              <w:t>&gt;500m</w:t>
            </w:r>
          </w:p>
        </w:tc>
      </w:tr>
      <w:tr w:rsidR="003B0A97" w:rsidRPr="003B0A97" w:rsidTr="006B7406">
        <w:trPr>
          <w:trHeight w:val="285"/>
          <w:jc w:val="center"/>
        </w:trPr>
        <w:tc>
          <w:tcPr>
            <w:tcW w:w="437" w:type="pct"/>
            <w:vAlign w:val="center"/>
          </w:tcPr>
          <w:p w:rsidR="00FA683E" w:rsidRPr="003B0A97" w:rsidRDefault="00FA683E" w:rsidP="000F21D7">
            <w:pPr>
              <w:jc w:val="center"/>
              <w:rPr>
                <w:color w:val="000000" w:themeColor="text1"/>
                <w:szCs w:val="26"/>
              </w:rPr>
            </w:pPr>
            <w:r w:rsidRPr="003B0A97">
              <w:rPr>
                <w:color w:val="000000" w:themeColor="text1"/>
                <w:szCs w:val="26"/>
              </w:rPr>
              <w:t>2</w:t>
            </w:r>
          </w:p>
        </w:tc>
        <w:tc>
          <w:tcPr>
            <w:tcW w:w="1575" w:type="pct"/>
            <w:noWrap/>
            <w:vAlign w:val="center"/>
          </w:tcPr>
          <w:p w:rsidR="00FA683E" w:rsidRPr="003B0A97" w:rsidRDefault="00FA683E" w:rsidP="000F21D7">
            <w:pPr>
              <w:rPr>
                <w:color w:val="000000" w:themeColor="text1"/>
                <w:szCs w:val="26"/>
              </w:rPr>
            </w:pPr>
            <w:r w:rsidRPr="003B0A97">
              <w:rPr>
                <w:color w:val="000000" w:themeColor="text1"/>
                <w:szCs w:val="26"/>
              </w:rPr>
              <w:t>Cuối hướng gió</w:t>
            </w:r>
          </w:p>
        </w:tc>
        <w:tc>
          <w:tcPr>
            <w:tcW w:w="962" w:type="pct"/>
            <w:noWrap/>
            <w:vAlign w:val="center"/>
          </w:tcPr>
          <w:p w:rsidR="00FA683E" w:rsidRPr="003B0A97" w:rsidRDefault="00FA683E" w:rsidP="000F21D7">
            <w:pPr>
              <w:jc w:val="center"/>
              <w:rPr>
                <w:color w:val="000000" w:themeColor="text1"/>
                <w:szCs w:val="26"/>
              </w:rPr>
            </w:pPr>
            <w:r w:rsidRPr="003B0A97">
              <w:rPr>
                <w:color w:val="000000" w:themeColor="text1"/>
                <w:szCs w:val="26"/>
              </w:rPr>
              <w:t>100 - 650</w:t>
            </w:r>
          </w:p>
        </w:tc>
        <w:tc>
          <w:tcPr>
            <w:tcW w:w="698" w:type="pct"/>
            <w:noWrap/>
            <w:vAlign w:val="center"/>
          </w:tcPr>
          <w:p w:rsidR="00FA683E" w:rsidRPr="003B0A97" w:rsidRDefault="00FA683E" w:rsidP="000F21D7">
            <w:pPr>
              <w:jc w:val="center"/>
              <w:rPr>
                <w:color w:val="000000" w:themeColor="text1"/>
                <w:szCs w:val="26"/>
              </w:rPr>
            </w:pPr>
            <w:r w:rsidRPr="003B0A97">
              <w:rPr>
                <w:color w:val="000000" w:themeColor="text1"/>
                <w:szCs w:val="26"/>
              </w:rPr>
              <w:t>50 - 200</w:t>
            </w:r>
          </w:p>
        </w:tc>
        <w:tc>
          <w:tcPr>
            <w:tcW w:w="698" w:type="pct"/>
            <w:noWrap/>
            <w:vAlign w:val="center"/>
          </w:tcPr>
          <w:p w:rsidR="00FA683E" w:rsidRPr="003B0A97" w:rsidRDefault="00FA683E" w:rsidP="000F21D7">
            <w:pPr>
              <w:jc w:val="center"/>
              <w:rPr>
                <w:color w:val="000000" w:themeColor="text1"/>
                <w:szCs w:val="26"/>
              </w:rPr>
            </w:pPr>
            <w:r w:rsidRPr="003B0A97">
              <w:rPr>
                <w:color w:val="000000" w:themeColor="text1"/>
                <w:szCs w:val="26"/>
              </w:rPr>
              <w:t>5 - 10</w:t>
            </w:r>
          </w:p>
        </w:tc>
        <w:tc>
          <w:tcPr>
            <w:tcW w:w="630" w:type="pct"/>
            <w:noWrap/>
            <w:vAlign w:val="center"/>
          </w:tcPr>
          <w:p w:rsidR="00FA683E" w:rsidRPr="003B0A97" w:rsidRDefault="00FA683E" w:rsidP="000F21D7">
            <w:pPr>
              <w:jc w:val="center"/>
              <w:rPr>
                <w:color w:val="000000" w:themeColor="text1"/>
                <w:szCs w:val="26"/>
              </w:rPr>
            </w:pPr>
            <w:r w:rsidRPr="003B0A97">
              <w:rPr>
                <w:color w:val="000000" w:themeColor="text1"/>
                <w:szCs w:val="26"/>
              </w:rPr>
              <w:t>-</w:t>
            </w:r>
          </w:p>
        </w:tc>
      </w:tr>
      <w:tr w:rsidR="003B0A97" w:rsidRPr="003B0A97" w:rsidTr="006B7406">
        <w:trPr>
          <w:trHeight w:val="285"/>
          <w:jc w:val="center"/>
        </w:trPr>
        <w:tc>
          <w:tcPr>
            <w:tcW w:w="437" w:type="pct"/>
            <w:vAlign w:val="center"/>
          </w:tcPr>
          <w:p w:rsidR="00FA683E" w:rsidRPr="003B0A97" w:rsidRDefault="00FA683E" w:rsidP="000F21D7">
            <w:pPr>
              <w:jc w:val="center"/>
              <w:rPr>
                <w:color w:val="000000" w:themeColor="text1"/>
                <w:szCs w:val="26"/>
              </w:rPr>
            </w:pPr>
            <w:r w:rsidRPr="003B0A97">
              <w:rPr>
                <w:color w:val="000000" w:themeColor="text1"/>
                <w:szCs w:val="26"/>
              </w:rPr>
              <w:t>3</w:t>
            </w:r>
          </w:p>
        </w:tc>
        <w:tc>
          <w:tcPr>
            <w:tcW w:w="1575" w:type="pct"/>
            <w:noWrap/>
            <w:vAlign w:val="center"/>
          </w:tcPr>
          <w:p w:rsidR="00FA683E" w:rsidRPr="003B0A97" w:rsidRDefault="00FA683E" w:rsidP="000F21D7">
            <w:pPr>
              <w:rPr>
                <w:color w:val="000000" w:themeColor="text1"/>
                <w:szCs w:val="26"/>
              </w:rPr>
            </w:pPr>
            <w:r w:rsidRPr="003B0A97">
              <w:rPr>
                <w:color w:val="000000" w:themeColor="text1"/>
                <w:szCs w:val="26"/>
              </w:rPr>
              <w:t>Đầu hướng gió</w:t>
            </w:r>
          </w:p>
        </w:tc>
        <w:tc>
          <w:tcPr>
            <w:tcW w:w="962" w:type="pct"/>
            <w:noWrap/>
            <w:vAlign w:val="center"/>
          </w:tcPr>
          <w:p w:rsidR="00FA683E" w:rsidRPr="003B0A97" w:rsidRDefault="00FA683E" w:rsidP="000F21D7">
            <w:pPr>
              <w:jc w:val="center"/>
              <w:rPr>
                <w:color w:val="000000" w:themeColor="text1"/>
                <w:szCs w:val="26"/>
              </w:rPr>
            </w:pPr>
            <w:r w:rsidRPr="003B0A97">
              <w:rPr>
                <w:color w:val="000000" w:themeColor="text1"/>
                <w:szCs w:val="26"/>
              </w:rPr>
              <w:t>100 - 650</w:t>
            </w:r>
          </w:p>
        </w:tc>
        <w:tc>
          <w:tcPr>
            <w:tcW w:w="698" w:type="pct"/>
            <w:noWrap/>
            <w:vAlign w:val="center"/>
          </w:tcPr>
          <w:p w:rsidR="00FA683E" w:rsidRPr="003B0A97" w:rsidRDefault="00FA683E" w:rsidP="000F21D7">
            <w:pPr>
              <w:jc w:val="center"/>
              <w:rPr>
                <w:color w:val="000000" w:themeColor="text1"/>
                <w:szCs w:val="26"/>
              </w:rPr>
            </w:pPr>
            <w:r w:rsidRPr="003B0A97">
              <w:rPr>
                <w:color w:val="000000" w:themeColor="text1"/>
                <w:szCs w:val="26"/>
              </w:rPr>
              <w:t>10 - 20</w:t>
            </w:r>
          </w:p>
        </w:tc>
        <w:tc>
          <w:tcPr>
            <w:tcW w:w="698" w:type="pct"/>
            <w:noWrap/>
            <w:vAlign w:val="center"/>
          </w:tcPr>
          <w:p w:rsidR="00FA683E" w:rsidRPr="003B0A97" w:rsidRDefault="00FA683E" w:rsidP="000F21D7">
            <w:pPr>
              <w:jc w:val="center"/>
              <w:rPr>
                <w:color w:val="000000" w:themeColor="text1"/>
                <w:szCs w:val="26"/>
              </w:rPr>
            </w:pPr>
            <w:r w:rsidRPr="003B0A97">
              <w:rPr>
                <w:color w:val="000000" w:themeColor="text1"/>
                <w:szCs w:val="26"/>
              </w:rPr>
              <w:t>-</w:t>
            </w:r>
          </w:p>
        </w:tc>
        <w:tc>
          <w:tcPr>
            <w:tcW w:w="630" w:type="pct"/>
            <w:noWrap/>
            <w:vAlign w:val="center"/>
          </w:tcPr>
          <w:p w:rsidR="00FA683E" w:rsidRPr="003B0A97" w:rsidRDefault="00FA683E" w:rsidP="000F21D7">
            <w:pPr>
              <w:jc w:val="center"/>
              <w:rPr>
                <w:color w:val="000000" w:themeColor="text1"/>
                <w:szCs w:val="26"/>
              </w:rPr>
            </w:pPr>
            <w:r w:rsidRPr="003B0A97">
              <w:rPr>
                <w:color w:val="000000" w:themeColor="text1"/>
                <w:szCs w:val="26"/>
              </w:rPr>
              <w:t>-</w:t>
            </w:r>
          </w:p>
        </w:tc>
      </w:tr>
    </w:tbl>
    <w:p w:rsidR="00FA683E" w:rsidRPr="003B0A97" w:rsidRDefault="00FA683E" w:rsidP="00FA683E">
      <w:pPr>
        <w:pStyle w:val="nguon"/>
        <w:rPr>
          <w:color w:val="000000" w:themeColor="text1"/>
          <w:sz w:val="26"/>
          <w:szCs w:val="26"/>
        </w:rPr>
      </w:pPr>
      <w:r w:rsidRPr="003B0A97">
        <w:rPr>
          <w:color w:val="000000" w:themeColor="text1"/>
          <w:sz w:val="26"/>
          <w:szCs w:val="26"/>
        </w:rPr>
        <w:t>Nguồn: 7</w:t>
      </w:r>
      <w:r w:rsidRPr="003B0A97">
        <w:rPr>
          <w:color w:val="000000" w:themeColor="text1"/>
          <w:sz w:val="26"/>
          <w:szCs w:val="26"/>
          <w:vertAlign w:val="superscript"/>
        </w:rPr>
        <w:t>th</w:t>
      </w:r>
      <w:r w:rsidRPr="003B0A97">
        <w:rPr>
          <w:color w:val="000000" w:themeColor="text1"/>
          <w:sz w:val="26"/>
          <w:szCs w:val="26"/>
        </w:rPr>
        <w:t xml:space="preserve"> International Conference on Environmental Science and Technology – Ermoupolis. Bioaerosol formation near wastewater treatment facilities, 2001</w:t>
      </w:r>
    </w:p>
    <w:p w:rsidR="00FA683E" w:rsidRPr="003B0A97" w:rsidRDefault="00FA683E" w:rsidP="00FA683E">
      <w:pPr>
        <w:ind w:firstLine="567"/>
        <w:rPr>
          <w:color w:val="000000" w:themeColor="text1"/>
          <w:szCs w:val="26"/>
          <w:lang w:val="pt-BR"/>
        </w:rPr>
      </w:pPr>
      <w:r w:rsidRPr="003B0A97">
        <w:rPr>
          <w:color w:val="000000" w:themeColor="text1"/>
          <w:szCs w:val="26"/>
          <w:lang w:val="pt-BR"/>
        </w:rPr>
        <w:t xml:space="preserve">Phạm vi ảnh hưởng của mùi, khí thải của trạm XLNTTT chỉ ảnh hưởng trong phạm vi khu vực của hệ thống xử lý nước thải, công nhân vận hành hệ thống, mức độ thấp, dài hạn và không thể tránh khỏi. </w:t>
      </w:r>
    </w:p>
    <w:p w:rsidR="00B74343" w:rsidRPr="003B0A97" w:rsidRDefault="00B74343" w:rsidP="00B74343">
      <w:pPr>
        <w:ind w:firstLine="567"/>
        <w:rPr>
          <w:color w:val="000000" w:themeColor="text1"/>
          <w:szCs w:val="26"/>
          <w:lang w:val="vi-VN"/>
        </w:rPr>
      </w:pPr>
      <w:r w:rsidRPr="003B0A97">
        <w:rPr>
          <w:i/>
          <w:color w:val="000000" w:themeColor="text1"/>
          <w:szCs w:val="26"/>
          <w:lang w:val="vi-VN"/>
        </w:rPr>
        <w:t>* Khí thải từ hoạt động của máy phát điện dự phòng công suất 500 KWA</w:t>
      </w:r>
      <w:r w:rsidRPr="003B0A97">
        <w:rPr>
          <w:color w:val="000000" w:themeColor="text1"/>
          <w:szCs w:val="26"/>
          <w:lang w:val="vi-VN"/>
        </w:rPr>
        <w:t xml:space="preserve"> </w:t>
      </w:r>
    </w:p>
    <w:p w:rsidR="00B74343" w:rsidRPr="003B0A97" w:rsidRDefault="00B74343" w:rsidP="00B74343">
      <w:pPr>
        <w:ind w:firstLine="567"/>
        <w:rPr>
          <w:color w:val="000000" w:themeColor="text1"/>
          <w:szCs w:val="26"/>
          <w:lang w:val="vi-VN"/>
        </w:rPr>
      </w:pPr>
      <w:r w:rsidRPr="003B0A97">
        <w:rPr>
          <w:color w:val="000000" w:themeColor="text1"/>
          <w:szCs w:val="26"/>
          <w:lang w:val="vi-VN"/>
        </w:rPr>
        <w:t>Để ổn định cho quá trình sản xuất trong trường hợp xảy ra sự cố mất điện, chủ dự án đã đầu tư 01 máy phát điện dự phòng với nguyên liệu sử dụng là dầu Diezel (DO), dùng để cung cấp điện cho hoạt động văn phòng và hoạt động của hệ thống xử lý nước thải tập trung.</w:t>
      </w:r>
    </w:p>
    <w:p w:rsidR="00B74343" w:rsidRPr="003B0A97" w:rsidRDefault="00B74343" w:rsidP="00B74343">
      <w:pPr>
        <w:ind w:firstLine="567"/>
        <w:rPr>
          <w:color w:val="000000" w:themeColor="text1"/>
          <w:szCs w:val="26"/>
          <w:lang w:val="vi-VN"/>
        </w:rPr>
      </w:pPr>
      <w:r w:rsidRPr="003B0A97">
        <w:rPr>
          <w:color w:val="000000" w:themeColor="text1"/>
          <w:szCs w:val="26"/>
          <w:lang w:val="vi-VN"/>
        </w:rPr>
        <w:lastRenderedPageBreak/>
        <w:t xml:space="preserve">Khi chạy phát điện định mức tiêu thụ dầu DO khoảng 100 lít dầu DO/h/máy. </w:t>
      </w:r>
    </w:p>
    <w:p w:rsidR="00B74343" w:rsidRPr="003B0A97" w:rsidRDefault="00B74343" w:rsidP="00B74343">
      <w:pPr>
        <w:pStyle w:val="bngvevolt"/>
        <w:rPr>
          <w:color w:val="000000" w:themeColor="text1"/>
          <w:lang w:val="vi-VN"/>
        </w:rPr>
      </w:pPr>
      <w:bookmarkStart w:id="275" w:name="_Toc120093559"/>
      <w:bookmarkStart w:id="276" w:name="_Toc155698824"/>
      <w:bookmarkStart w:id="277" w:name="_Toc205367117"/>
      <w:r w:rsidRPr="003B0A97">
        <w:rPr>
          <w:color w:val="000000" w:themeColor="text1"/>
        </w:rPr>
        <w:t>Bảng 4.</w:t>
      </w:r>
      <w:r w:rsidR="006E4125" w:rsidRPr="003B0A97">
        <w:rPr>
          <w:color w:val="000000" w:themeColor="text1"/>
          <w:lang w:val="vi-VN"/>
        </w:rPr>
        <w:t>20</w:t>
      </w:r>
      <w:r w:rsidRPr="003B0A97">
        <w:rPr>
          <w:color w:val="000000" w:themeColor="text1"/>
          <w:lang w:val="vi-VN"/>
        </w:rPr>
        <w:t>.</w:t>
      </w:r>
      <w:r w:rsidRPr="003B0A97">
        <w:rPr>
          <w:color w:val="000000" w:themeColor="text1"/>
        </w:rPr>
        <w:t xml:space="preserve"> Tải lượng và nồng độ các chất ô nhiễm từ khí thải do vận hành máy phát điện dự phòng</w:t>
      </w:r>
      <w:r w:rsidRPr="003B0A97">
        <w:rPr>
          <w:color w:val="000000" w:themeColor="text1"/>
          <w:lang w:val="vi-VN"/>
        </w:rPr>
        <w:t xml:space="preserve"> sử dụng dầu DO (hàm lượng S=0,5%)</w:t>
      </w:r>
      <w:bookmarkEnd w:id="275"/>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843"/>
        <w:gridCol w:w="3749"/>
        <w:gridCol w:w="2880"/>
      </w:tblGrid>
      <w:tr w:rsidR="003B0A97" w:rsidRPr="003B0A97" w:rsidTr="000F21D7">
        <w:trPr>
          <w:jc w:val="center"/>
        </w:trPr>
        <w:tc>
          <w:tcPr>
            <w:tcW w:w="640" w:type="dxa"/>
          </w:tcPr>
          <w:p w:rsidR="00B74343" w:rsidRPr="003B0A97" w:rsidRDefault="00B74343" w:rsidP="000F21D7">
            <w:pPr>
              <w:widowControl w:val="0"/>
              <w:contextualSpacing/>
              <w:rPr>
                <w:rFonts w:eastAsia="Times New Roman"/>
                <w:b/>
                <w:bCs/>
                <w:color w:val="000000" w:themeColor="text1"/>
                <w:szCs w:val="26"/>
                <w:lang w:eastAsia="ja-JP"/>
              </w:rPr>
            </w:pPr>
            <w:r w:rsidRPr="003B0A97">
              <w:rPr>
                <w:rFonts w:eastAsia="Times New Roman"/>
                <w:b/>
                <w:bCs/>
                <w:color w:val="000000" w:themeColor="text1"/>
                <w:szCs w:val="26"/>
                <w:lang w:eastAsia="ja-JP"/>
              </w:rPr>
              <w:t>TT</w:t>
            </w:r>
          </w:p>
        </w:tc>
        <w:tc>
          <w:tcPr>
            <w:tcW w:w="1843" w:type="dxa"/>
          </w:tcPr>
          <w:p w:rsidR="00B74343" w:rsidRPr="003B0A97" w:rsidRDefault="00B74343" w:rsidP="000F21D7">
            <w:pPr>
              <w:widowControl w:val="0"/>
              <w:contextualSpacing/>
              <w:rPr>
                <w:rFonts w:eastAsia="Times New Roman"/>
                <w:b/>
                <w:bCs/>
                <w:color w:val="000000" w:themeColor="text1"/>
                <w:szCs w:val="26"/>
                <w:lang w:eastAsia="ja-JP"/>
              </w:rPr>
            </w:pPr>
            <w:r w:rsidRPr="003B0A97">
              <w:rPr>
                <w:rFonts w:eastAsia="Times New Roman"/>
                <w:b/>
                <w:bCs/>
                <w:color w:val="000000" w:themeColor="text1"/>
                <w:szCs w:val="26"/>
                <w:lang w:eastAsia="ja-JP"/>
              </w:rPr>
              <w:t>Chất ô nhiễm</w:t>
            </w:r>
          </w:p>
        </w:tc>
        <w:tc>
          <w:tcPr>
            <w:tcW w:w="3749" w:type="dxa"/>
          </w:tcPr>
          <w:p w:rsidR="00B74343" w:rsidRPr="003B0A97" w:rsidRDefault="00B74343" w:rsidP="000F21D7">
            <w:pPr>
              <w:widowControl w:val="0"/>
              <w:contextualSpacing/>
              <w:jc w:val="center"/>
              <w:rPr>
                <w:rFonts w:eastAsia="Times New Roman"/>
                <w:b/>
                <w:bCs/>
                <w:color w:val="000000" w:themeColor="text1"/>
                <w:szCs w:val="26"/>
                <w:lang w:eastAsia="ja-JP"/>
              </w:rPr>
            </w:pPr>
            <w:r w:rsidRPr="003B0A97">
              <w:rPr>
                <w:rFonts w:eastAsia="Times New Roman"/>
                <w:b/>
                <w:bCs/>
                <w:color w:val="000000" w:themeColor="text1"/>
                <w:szCs w:val="26"/>
                <w:lang w:eastAsia="ja-JP"/>
              </w:rPr>
              <w:t>Hệ số ô nhiễm (kg/1000 lít dầu)</w:t>
            </w:r>
          </w:p>
        </w:tc>
        <w:tc>
          <w:tcPr>
            <w:tcW w:w="2880" w:type="dxa"/>
          </w:tcPr>
          <w:p w:rsidR="00B74343" w:rsidRPr="003B0A97" w:rsidRDefault="00B74343" w:rsidP="000F21D7">
            <w:pPr>
              <w:widowControl w:val="0"/>
              <w:contextualSpacing/>
              <w:jc w:val="center"/>
              <w:rPr>
                <w:rFonts w:eastAsia="Times New Roman"/>
                <w:b/>
                <w:bCs/>
                <w:color w:val="000000" w:themeColor="text1"/>
                <w:szCs w:val="26"/>
                <w:lang w:eastAsia="ja-JP"/>
              </w:rPr>
            </w:pPr>
            <w:r w:rsidRPr="003B0A97">
              <w:rPr>
                <w:rFonts w:eastAsia="Times New Roman"/>
                <w:b/>
                <w:bCs/>
                <w:color w:val="000000" w:themeColor="text1"/>
                <w:szCs w:val="26"/>
                <w:lang w:eastAsia="ja-JP"/>
              </w:rPr>
              <w:t>Tải lượng ô nhiễm (kg/h)</w:t>
            </w:r>
          </w:p>
        </w:tc>
      </w:tr>
      <w:tr w:rsidR="003B0A97" w:rsidRPr="003B0A97" w:rsidTr="000F21D7">
        <w:trPr>
          <w:jc w:val="center"/>
        </w:trPr>
        <w:tc>
          <w:tcPr>
            <w:tcW w:w="640"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1</w:t>
            </w:r>
          </w:p>
        </w:tc>
        <w:tc>
          <w:tcPr>
            <w:tcW w:w="1843" w:type="dxa"/>
          </w:tcPr>
          <w:p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Bụi tổng</w:t>
            </w:r>
          </w:p>
        </w:tc>
        <w:tc>
          <w:tcPr>
            <w:tcW w:w="3749"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1,79</w:t>
            </w:r>
          </w:p>
        </w:tc>
        <w:tc>
          <w:tcPr>
            <w:tcW w:w="2880" w:type="dxa"/>
            <w:vAlign w:val="bottom"/>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0,0179</w:t>
            </w:r>
          </w:p>
        </w:tc>
      </w:tr>
      <w:tr w:rsidR="003B0A97" w:rsidRPr="003B0A97" w:rsidTr="000F21D7">
        <w:trPr>
          <w:jc w:val="center"/>
        </w:trPr>
        <w:tc>
          <w:tcPr>
            <w:tcW w:w="640"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2</w:t>
            </w:r>
          </w:p>
        </w:tc>
        <w:tc>
          <w:tcPr>
            <w:tcW w:w="1843" w:type="dxa"/>
          </w:tcPr>
          <w:p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SO</w:t>
            </w:r>
            <w:r w:rsidRPr="003B0A97">
              <w:rPr>
                <w:rFonts w:eastAsia="Times New Roman"/>
                <w:bCs/>
                <w:color w:val="000000" w:themeColor="text1"/>
                <w:szCs w:val="26"/>
                <w:vertAlign w:val="subscript"/>
                <w:lang w:eastAsia="ja-JP"/>
              </w:rPr>
              <w:t>2</w:t>
            </w:r>
          </w:p>
        </w:tc>
        <w:tc>
          <w:tcPr>
            <w:tcW w:w="3749"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18,81 x 0,05</w:t>
            </w:r>
          </w:p>
        </w:tc>
        <w:tc>
          <w:tcPr>
            <w:tcW w:w="2880" w:type="dxa"/>
            <w:vAlign w:val="bottom"/>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0,0094</w:t>
            </w:r>
          </w:p>
        </w:tc>
      </w:tr>
      <w:tr w:rsidR="003B0A97" w:rsidRPr="003B0A97" w:rsidTr="000F21D7">
        <w:trPr>
          <w:jc w:val="center"/>
        </w:trPr>
        <w:tc>
          <w:tcPr>
            <w:tcW w:w="640"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3</w:t>
            </w:r>
          </w:p>
        </w:tc>
        <w:tc>
          <w:tcPr>
            <w:tcW w:w="1843" w:type="dxa"/>
          </w:tcPr>
          <w:p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NO</w:t>
            </w:r>
            <w:r w:rsidRPr="003B0A97">
              <w:rPr>
                <w:rFonts w:eastAsia="Times New Roman"/>
                <w:bCs/>
                <w:color w:val="000000" w:themeColor="text1"/>
                <w:szCs w:val="26"/>
                <w:vertAlign w:val="subscript"/>
                <w:lang w:eastAsia="ja-JP"/>
              </w:rPr>
              <w:t>x</w:t>
            </w:r>
          </w:p>
        </w:tc>
        <w:tc>
          <w:tcPr>
            <w:tcW w:w="3749"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8,63</w:t>
            </w:r>
          </w:p>
        </w:tc>
        <w:tc>
          <w:tcPr>
            <w:tcW w:w="2880" w:type="dxa"/>
            <w:vAlign w:val="bottom"/>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0,0863</w:t>
            </w:r>
          </w:p>
        </w:tc>
      </w:tr>
      <w:tr w:rsidR="003B0A97" w:rsidRPr="003B0A97" w:rsidTr="000F21D7">
        <w:trPr>
          <w:jc w:val="center"/>
        </w:trPr>
        <w:tc>
          <w:tcPr>
            <w:tcW w:w="640"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4</w:t>
            </w:r>
          </w:p>
        </w:tc>
        <w:tc>
          <w:tcPr>
            <w:tcW w:w="1843" w:type="dxa"/>
          </w:tcPr>
          <w:p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CO</w:t>
            </w:r>
          </w:p>
        </w:tc>
        <w:tc>
          <w:tcPr>
            <w:tcW w:w="3749" w:type="dxa"/>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0,24</w:t>
            </w:r>
          </w:p>
        </w:tc>
        <w:tc>
          <w:tcPr>
            <w:tcW w:w="2880" w:type="dxa"/>
            <w:vAlign w:val="bottom"/>
          </w:tcPr>
          <w:p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0,0024</w:t>
            </w:r>
          </w:p>
        </w:tc>
      </w:tr>
    </w:tbl>
    <w:p w:rsidR="00B74343" w:rsidRPr="003B0A97" w:rsidRDefault="00B74343" w:rsidP="00B74343">
      <w:pPr>
        <w:widowControl w:val="0"/>
        <w:adjustRightInd w:val="0"/>
        <w:jc w:val="right"/>
        <w:rPr>
          <w:bCs/>
          <w:i/>
          <w:iCs/>
          <w:color w:val="000000" w:themeColor="text1"/>
          <w:szCs w:val="26"/>
        </w:rPr>
      </w:pPr>
      <w:r w:rsidRPr="003B0A97">
        <w:rPr>
          <w:i/>
          <w:color w:val="000000" w:themeColor="text1"/>
          <w:szCs w:val="26"/>
        </w:rPr>
        <w:t>(Nguồn: Ngân hàng Thế giới và Tổ chức Y tế Thế giới, 2003)</w:t>
      </w:r>
    </w:p>
    <w:p w:rsidR="00B74343" w:rsidRPr="003B0A97" w:rsidRDefault="00B74343" w:rsidP="00B74343">
      <w:pPr>
        <w:widowControl w:val="0"/>
        <w:ind w:firstLine="567"/>
        <w:contextualSpacing/>
        <w:rPr>
          <w:color w:val="000000" w:themeColor="text1"/>
          <w:szCs w:val="26"/>
        </w:rPr>
      </w:pPr>
      <w:r w:rsidRPr="003B0A97">
        <w:rPr>
          <w:bCs/>
          <w:iCs/>
          <w:color w:val="000000" w:themeColor="text1"/>
          <w:szCs w:val="26"/>
        </w:rPr>
        <w:t>Theo mô hình IPC, khi đốt cháy 1 lít dầu DO, lượng khí thải phát sinh vào khoảng 24,62 Nm</w:t>
      </w:r>
      <w:r w:rsidRPr="003B0A97">
        <w:rPr>
          <w:bCs/>
          <w:iCs/>
          <w:color w:val="000000" w:themeColor="text1"/>
          <w:szCs w:val="26"/>
          <w:vertAlign w:val="superscript"/>
        </w:rPr>
        <w:t>3</w:t>
      </w:r>
      <w:r w:rsidRPr="003B0A97">
        <w:rPr>
          <w:bCs/>
          <w:iCs/>
          <w:color w:val="000000" w:themeColor="text1"/>
          <w:szCs w:val="26"/>
        </w:rPr>
        <w:t xml:space="preserve">. Do đó, lượng khí thải sinh ra trong quá trình đốt dầu DO tại dự án sẽ là </w:t>
      </w:r>
      <w:r w:rsidRPr="003B0A97">
        <w:rPr>
          <w:color w:val="000000" w:themeColor="text1"/>
          <w:szCs w:val="26"/>
        </w:rPr>
        <w:t>2.782 Nm</w:t>
      </w:r>
      <w:r w:rsidRPr="003B0A97">
        <w:rPr>
          <w:color w:val="000000" w:themeColor="text1"/>
          <w:szCs w:val="26"/>
          <w:vertAlign w:val="superscript"/>
        </w:rPr>
        <w:t>3</w:t>
      </w:r>
      <w:r w:rsidRPr="003B0A97">
        <w:rPr>
          <w:color w:val="000000" w:themeColor="text1"/>
          <w:szCs w:val="26"/>
        </w:rPr>
        <w:t>/giờ.</w:t>
      </w:r>
    </w:p>
    <w:p w:rsidR="00B74343" w:rsidRPr="003B0A97" w:rsidRDefault="00B74343" w:rsidP="00B74343">
      <w:pPr>
        <w:widowControl w:val="0"/>
        <w:ind w:firstLine="567"/>
        <w:contextualSpacing/>
        <w:rPr>
          <w:rFonts w:eastAsia="Times New Roman"/>
          <w:bCs/>
          <w:color w:val="000000" w:themeColor="text1"/>
          <w:szCs w:val="26"/>
          <w:lang w:val="de-DE" w:eastAsia="ja-JP"/>
        </w:rPr>
      </w:pPr>
      <w:r w:rsidRPr="003B0A97">
        <w:rPr>
          <w:rFonts w:eastAsia="Times New Roman"/>
          <w:bCs/>
          <w:color w:val="000000" w:themeColor="text1"/>
          <w:szCs w:val="26"/>
          <w:lang w:val="de-DE" w:eastAsia="ja-JP"/>
        </w:rPr>
        <w:t>Như vậy, nồng độ các chất ô nhiễm sinh ra khi vận hành máy phát điện với lượng dầu tiêu thụ 100lít/h được thể hiện ở bảng dưới đây:</w:t>
      </w:r>
    </w:p>
    <w:p w:rsidR="00B74343" w:rsidRPr="003B0A97" w:rsidRDefault="00B74343" w:rsidP="00B74343">
      <w:pPr>
        <w:pStyle w:val="bngvevolt"/>
        <w:rPr>
          <w:color w:val="000000" w:themeColor="text1"/>
        </w:rPr>
      </w:pPr>
      <w:bookmarkStart w:id="278" w:name="_Toc242093517"/>
      <w:bookmarkStart w:id="279" w:name="_Toc245459154"/>
      <w:bookmarkStart w:id="280" w:name="_Toc245493456"/>
      <w:bookmarkStart w:id="281" w:name="_Toc245494101"/>
      <w:bookmarkStart w:id="282" w:name="_Toc447891313"/>
      <w:bookmarkStart w:id="283" w:name="_Toc484873163"/>
      <w:bookmarkStart w:id="284" w:name="_Toc513816587"/>
      <w:bookmarkStart w:id="285" w:name="_Toc3301497"/>
      <w:bookmarkStart w:id="286" w:name="_Toc6413191"/>
      <w:bookmarkStart w:id="287" w:name="_Toc14848613"/>
      <w:bookmarkStart w:id="288" w:name="_Toc23401352"/>
      <w:bookmarkStart w:id="289" w:name="_Toc92984698"/>
      <w:bookmarkStart w:id="290" w:name="_Toc120093560"/>
      <w:bookmarkStart w:id="291" w:name="_Toc155698825"/>
      <w:bookmarkStart w:id="292" w:name="_Toc205367118"/>
      <w:r w:rsidRPr="003B0A97">
        <w:rPr>
          <w:color w:val="000000" w:themeColor="text1"/>
        </w:rPr>
        <w:t>Bảng 4.</w:t>
      </w:r>
      <w:r w:rsidR="006E4125" w:rsidRPr="003B0A97">
        <w:rPr>
          <w:color w:val="000000" w:themeColor="text1"/>
          <w:lang w:val="vi-VN"/>
        </w:rPr>
        <w:t>21</w:t>
      </w:r>
      <w:r w:rsidR="006E4125" w:rsidRPr="003B0A97">
        <w:rPr>
          <w:color w:val="000000" w:themeColor="text1"/>
          <w:lang w:val="en-US"/>
        </w:rPr>
        <w:t>:</w:t>
      </w:r>
      <w:r w:rsidRPr="003B0A97">
        <w:rPr>
          <w:color w:val="000000" w:themeColor="text1"/>
        </w:rPr>
        <w:t xml:space="preserve"> Nồng độ các chất gây ô nhiễm từ khí thải </w:t>
      </w:r>
      <w:bookmarkEnd w:id="278"/>
      <w:r w:rsidRPr="003B0A97">
        <w:rPr>
          <w:color w:val="000000" w:themeColor="text1"/>
        </w:rPr>
        <w:t>máy phát điện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950"/>
        <w:gridCol w:w="1791"/>
        <w:gridCol w:w="1734"/>
        <w:gridCol w:w="3184"/>
      </w:tblGrid>
      <w:tr w:rsidR="003B0A97" w:rsidRPr="003B0A97" w:rsidTr="000F21D7">
        <w:trPr>
          <w:cantSplit/>
          <w:tblHeader/>
          <w:jc w:val="center"/>
        </w:trPr>
        <w:tc>
          <w:tcPr>
            <w:tcW w:w="382" w:type="pct"/>
            <w:shd w:val="clear" w:color="auto" w:fill="FFFFFF"/>
            <w:vAlign w:val="center"/>
          </w:tcPr>
          <w:p w:rsidR="00B74343" w:rsidRPr="003B0A97" w:rsidRDefault="00B74343" w:rsidP="000F21D7">
            <w:pPr>
              <w:jc w:val="center"/>
              <w:rPr>
                <w:b/>
                <w:snapToGrid w:val="0"/>
                <w:color w:val="000000" w:themeColor="text1"/>
                <w:szCs w:val="26"/>
              </w:rPr>
            </w:pPr>
            <w:r w:rsidRPr="003B0A97">
              <w:rPr>
                <w:b/>
                <w:snapToGrid w:val="0"/>
                <w:color w:val="000000" w:themeColor="text1"/>
                <w:szCs w:val="26"/>
              </w:rPr>
              <w:t>TT</w:t>
            </w:r>
          </w:p>
        </w:tc>
        <w:tc>
          <w:tcPr>
            <w:tcW w:w="1040" w:type="pct"/>
            <w:shd w:val="clear" w:color="auto" w:fill="FFFFFF"/>
            <w:vAlign w:val="center"/>
          </w:tcPr>
          <w:p w:rsidR="00B74343" w:rsidRPr="003B0A97" w:rsidRDefault="00B74343" w:rsidP="000F21D7">
            <w:pPr>
              <w:jc w:val="center"/>
              <w:rPr>
                <w:b/>
                <w:snapToGrid w:val="0"/>
                <w:color w:val="000000" w:themeColor="text1"/>
                <w:szCs w:val="26"/>
              </w:rPr>
            </w:pPr>
            <w:r w:rsidRPr="003B0A97">
              <w:rPr>
                <w:b/>
                <w:snapToGrid w:val="0"/>
                <w:color w:val="000000" w:themeColor="text1"/>
                <w:szCs w:val="26"/>
              </w:rPr>
              <w:t>Thông số</w:t>
            </w:r>
          </w:p>
        </w:tc>
        <w:tc>
          <w:tcPr>
            <w:tcW w:w="955" w:type="pct"/>
            <w:shd w:val="clear" w:color="auto" w:fill="FFFFFF"/>
          </w:tcPr>
          <w:p w:rsidR="00B74343" w:rsidRPr="003B0A97" w:rsidRDefault="00B74343" w:rsidP="000F21D7">
            <w:pPr>
              <w:jc w:val="center"/>
              <w:rPr>
                <w:b/>
                <w:snapToGrid w:val="0"/>
                <w:color w:val="000000" w:themeColor="text1"/>
                <w:szCs w:val="26"/>
              </w:rPr>
            </w:pPr>
            <w:r w:rsidRPr="003B0A97">
              <w:rPr>
                <w:b/>
                <w:snapToGrid w:val="0"/>
                <w:color w:val="000000" w:themeColor="text1"/>
                <w:szCs w:val="26"/>
              </w:rPr>
              <w:t>Tải lượng (kg/h)</w:t>
            </w:r>
          </w:p>
        </w:tc>
        <w:tc>
          <w:tcPr>
            <w:tcW w:w="925" w:type="pct"/>
            <w:shd w:val="clear" w:color="auto" w:fill="FFFFFF"/>
          </w:tcPr>
          <w:p w:rsidR="00B74343" w:rsidRPr="003B0A97" w:rsidRDefault="00B74343" w:rsidP="000F21D7">
            <w:pPr>
              <w:jc w:val="center"/>
              <w:rPr>
                <w:b/>
                <w:snapToGrid w:val="0"/>
                <w:color w:val="000000" w:themeColor="text1"/>
                <w:szCs w:val="26"/>
              </w:rPr>
            </w:pPr>
            <w:r w:rsidRPr="003B0A97">
              <w:rPr>
                <w:b/>
                <w:snapToGrid w:val="0"/>
                <w:color w:val="000000" w:themeColor="text1"/>
                <w:szCs w:val="26"/>
              </w:rPr>
              <w:t>Nồng độ (mg/Nm</w:t>
            </w:r>
            <w:r w:rsidRPr="003B0A97">
              <w:rPr>
                <w:b/>
                <w:snapToGrid w:val="0"/>
                <w:color w:val="000000" w:themeColor="text1"/>
                <w:szCs w:val="26"/>
                <w:vertAlign w:val="superscript"/>
              </w:rPr>
              <w:t>3</w:t>
            </w:r>
            <w:r w:rsidRPr="003B0A97">
              <w:rPr>
                <w:b/>
                <w:snapToGrid w:val="0"/>
                <w:color w:val="000000" w:themeColor="text1"/>
                <w:szCs w:val="26"/>
              </w:rPr>
              <w:t>)</w:t>
            </w:r>
          </w:p>
        </w:tc>
        <w:tc>
          <w:tcPr>
            <w:tcW w:w="1698" w:type="pct"/>
            <w:shd w:val="clear" w:color="auto" w:fill="FFFFFF"/>
          </w:tcPr>
          <w:p w:rsidR="00B74343" w:rsidRPr="003B0A97" w:rsidRDefault="00B74343" w:rsidP="000F21D7">
            <w:pPr>
              <w:jc w:val="center"/>
              <w:rPr>
                <w:b/>
                <w:snapToGrid w:val="0"/>
                <w:color w:val="000000" w:themeColor="text1"/>
                <w:szCs w:val="26"/>
              </w:rPr>
            </w:pPr>
            <w:r w:rsidRPr="003B0A97">
              <w:rPr>
                <w:b/>
                <w:snapToGrid w:val="0"/>
                <w:color w:val="000000" w:themeColor="text1"/>
                <w:szCs w:val="26"/>
              </w:rPr>
              <w:t>QCVN 19:2009/BTNMT, cột B</w:t>
            </w:r>
          </w:p>
        </w:tc>
      </w:tr>
      <w:tr w:rsidR="003B0A97" w:rsidRPr="003B0A97" w:rsidTr="000F21D7">
        <w:trPr>
          <w:jc w:val="center"/>
        </w:trPr>
        <w:tc>
          <w:tcPr>
            <w:tcW w:w="382" w:type="pct"/>
            <w:shd w:val="clear" w:color="auto" w:fill="auto"/>
          </w:tcPr>
          <w:p w:rsidR="00B74343" w:rsidRPr="003B0A97" w:rsidRDefault="00B74343" w:rsidP="000F21D7">
            <w:pPr>
              <w:jc w:val="center"/>
              <w:rPr>
                <w:snapToGrid w:val="0"/>
                <w:color w:val="000000" w:themeColor="text1"/>
                <w:szCs w:val="26"/>
              </w:rPr>
            </w:pPr>
            <w:r w:rsidRPr="003B0A97">
              <w:rPr>
                <w:snapToGrid w:val="0"/>
                <w:color w:val="000000" w:themeColor="text1"/>
                <w:szCs w:val="26"/>
              </w:rPr>
              <w:t>1</w:t>
            </w:r>
          </w:p>
        </w:tc>
        <w:tc>
          <w:tcPr>
            <w:tcW w:w="1040" w:type="pct"/>
            <w:shd w:val="clear" w:color="auto" w:fill="auto"/>
          </w:tcPr>
          <w:p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Bụi</w:t>
            </w:r>
          </w:p>
        </w:tc>
        <w:tc>
          <w:tcPr>
            <w:tcW w:w="955" w:type="pct"/>
            <w:shd w:val="clear" w:color="auto" w:fill="auto"/>
            <w:vAlign w:val="bottom"/>
          </w:tcPr>
          <w:p w:rsidR="00B74343" w:rsidRPr="003B0A97" w:rsidRDefault="00B74343" w:rsidP="000F21D7">
            <w:pPr>
              <w:jc w:val="center"/>
              <w:rPr>
                <w:color w:val="000000" w:themeColor="text1"/>
                <w:szCs w:val="26"/>
                <w:lang w:val="de-DE"/>
              </w:rPr>
            </w:pPr>
            <w:r w:rsidRPr="003B0A97">
              <w:rPr>
                <w:color w:val="000000" w:themeColor="text1"/>
                <w:szCs w:val="26"/>
              </w:rPr>
              <w:t>0,0179</w:t>
            </w:r>
          </w:p>
        </w:tc>
        <w:tc>
          <w:tcPr>
            <w:tcW w:w="925" w:type="pct"/>
            <w:shd w:val="clear" w:color="auto" w:fill="auto"/>
            <w:vAlign w:val="bottom"/>
          </w:tcPr>
          <w:p w:rsidR="00B74343" w:rsidRPr="003B0A97" w:rsidRDefault="00B74343" w:rsidP="000F21D7">
            <w:pPr>
              <w:jc w:val="center"/>
              <w:rPr>
                <w:color w:val="000000" w:themeColor="text1"/>
                <w:szCs w:val="26"/>
                <w:lang w:val="de-DE"/>
              </w:rPr>
            </w:pPr>
            <w:r w:rsidRPr="003B0A97">
              <w:rPr>
                <w:color w:val="000000" w:themeColor="text1"/>
                <w:szCs w:val="26"/>
              </w:rPr>
              <w:t>6,44</w:t>
            </w:r>
          </w:p>
        </w:tc>
        <w:tc>
          <w:tcPr>
            <w:tcW w:w="1698" w:type="pct"/>
            <w:vAlign w:val="bottom"/>
          </w:tcPr>
          <w:p w:rsidR="00B74343" w:rsidRPr="003B0A97" w:rsidRDefault="00B74343" w:rsidP="000F21D7">
            <w:pPr>
              <w:jc w:val="center"/>
              <w:rPr>
                <w:noProof/>
                <w:snapToGrid w:val="0"/>
                <w:color w:val="000000" w:themeColor="text1"/>
                <w:szCs w:val="26"/>
              </w:rPr>
            </w:pPr>
            <w:r w:rsidRPr="003B0A97">
              <w:rPr>
                <w:color w:val="000000" w:themeColor="text1"/>
                <w:szCs w:val="26"/>
              </w:rPr>
              <w:t>200</w:t>
            </w:r>
          </w:p>
        </w:tc>
      </w:tr>
      <w:tr w:rsidR="003B0A97" w:rsidRPr="003B0A97" w:rsidTr="000F21D7">
        <w:trPr>
          <w:jc w:val="center"/>
        </w:trPr>
        <w:tc>
          <w:tcPr>
            <w:tcW w:w="382" w:type="pct"/>
            <w:shd w:val="clear" w:color="auto" w:fill="auto"/>
          </w:tcPr>
          <w:p w:rsidR="00B74343" w:rsidRPr="003B0A97" w:rsidRDefault="00B74343" w:rsidP="000F21D7">
            <w:pPr>
              <w:jc w:val="center"/>
              <w:rPr>
                <w:snapToGrid w:val="0"/>
                <w:color w:val="000000" w:themeColor="text1"/>
                <w:szCs w:val="26"/>
              </w:rPr>
            </w:pPr>
            <w:r w:rsidRPr="003B0A97">
              <w:rPr>
                <w:snapToGrid w:val="0"/>
                <w:color w:val="000000" w:themeColor="text1"/>
                <w:szCs w:val="26"/>
              </w:rPr>
              <w:t>2</w:t>
            </w:r>
          </w:p>
        </w:tc>
        <w:tc>
          <w:tcPr>
            <w:tcW w:w="1040" w:type="pct"/>
            <w:shd w:val="clear" w:color="auto" w:fill="auto"/>
          </w:tcPr>
          <w:p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SO</w:t>
            </w:r>
            <w:r w:rsidRPr="003B0A97">
              <w:rPr>
                <w:snapToGrid w:val="0"/>
                <w:color w:val="000000" w:themeColor="text1"/>
                <w:szCs w:val="26"/>
                <w:vertAlign w:val="subscript"/>
              </w:rPr>
              <w:t>2</w:t>
            </w:r>
          </w:p>
        </w:tc>
        <w:tc>
          <w:tcPr>
            <w:tcW w:w="955" w:type="pct"/>
            <w:shd w:val="clear" w:color="auto" w:fill="auto"/>
            <w:vAlign w:val="bottom"/>
          </w:tcPr>
          <w:p w:rsidR="00B74343" w:rsidRPr="003B0A97" w:rsidRDefault="00B74343" w:rsidP="000F21D7">
            <w:pPr>
              <w:jc w:val="center"/>
              <w:rPr>
                <w:color w:val="000000" w:themeColor="text1"/>
                <w:szCs w:val="26"/>
                <w:lang w:val="de-DE"/>
              </w:rPr>
            </w:pPr>
            <w:r w:rsidRPr="003B0A97">
              <w:rPr>
                <w:color w:val="000000" w:themeColor="text1"/>
                <w:szCs w:val="26"/>
              </w:rPr>
              <w:t>0,0094</w:t>
            </w:r>
          </w:p>
        </w:tc>
        <w:tc>
          <w:tcPr>
            <w:tcW w:w="925" w:type="pct"/>
            <w:shd w:val="clear" w:color="auto" w:fill="auto"/>
            <w:vAlign w:val="bottom"/>
          </w:tcPr>
          <w:p w:rsidR="00B74343" w:rsidRPr="003B0A97" w:rsidRDefault="00B74343" w:rsidP="000F21D7">
            <w:pPr>
              <w:jc w:val="center"/>
              <w:rPr>
                <w:color w:val="000000" w:themeColor="text1"/>
                <w:szCs w:val="26"/>
              </w:rPr>
            </w:pPr>
            <w:r w:rsidRPr="003B0A97">
              <w:rPr>
                <w:color w:val="000000" w:themeColor="text1"/>
                <w:szCs w:val="26"/>
              </w:rPr>
              <w:t>3,38</w:t>
            </w:r>
          </w:p>
        </w:tc>
        <w:tc>
          <w:tcPr>
            <w:tcW w:w="1698" w:type="pct"/>
            <w:vAlign w:val="bottom"/>
          </w:tcPr>
          <w:p w:rsidR="00B74343" w:rsidRPr="003B0A97" w:rsidRDefault="00B74343" w:rsidP="000F21D7">
            <w:pPr>
              <w:jc w:val="center"/>
              <w:rPr>
                <w:noProof/>
                <w:snapToGrid w:val="0"/>
                <w:color w:val="000000" w:themeColor="text1"/>
                <w:szCs w:val="26"/>
              </w:rPr>
            </w:pPr>
            <w:r w:rsidRPr="003B0A97">
              <w:rPr>
                <w:color w:val="000000" w:themeColor="text1"/>
                <w:szCs w:val="26"/>
              </w:rPr>
              <w:t>500</w:t>
            </w:r>
          </w:p>
        </w:tc>
      </w:tr>
      <w:tr w:rsidR="003B0A97" w:rsidRPr="003B0A97" w:rsidTr="000F21D7">
        <w:trPr>
          <w:jc w:val="center"/>
        </w:trPr>
        <w:tc>
          <w:tcPr>
            <w:tcW w:w="382" w:type="pct"/>
            <w:shd w:val="clear" w:color="auto" w:fill="auto"/>
          </w:tcPr>
          <w:p w:rsidR="00B74343" w:rsidRPr="003B0A97" w:rsidRDefault="00B74343" w:rsidP="000F21D7">
            <w:pPr>
              <w:jc w:val="center"/>
              <w:rPr>
                <w:snapToGrid w:val="0"/>
                <w:color w:val="000000" w:themeColor="text1"/>
                <w:szCs w:val="26"/>
              </w:rPr>
            </w:pPr>
            <w:r w:rsidRPr="003B0A97">
              <w:rPr>
                <w:snapToGrid w:val="0"/>
                <w:color w:val="000000" w:themeColor="text1"/>
                <w:szCs w:val="26"/>
              </w:rPr>
              <w:t>3</w:t>
            </w:r>
          </w:p>
        </w:tc>
        <w:tc>
          <w:tcPr>
            <w:tcW w:w="1040" w:type="pct"/>
            <w:shd w:val="clear" w:color="auto" w:fill="auto"/>
          </w:tcPr>
          <w:p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NO</w:t>
            </w:r>
            <w:r w:rsidRPr="003B0A97">
              <w:rPr>
                <w:snapToGrid w:val="0"/>
                <w:color w:val="000000" w:themeColor="text1"/>
                <w:szCs w:val="26"/>
                <w:vertAlign w:val="subscript"/>
              </w:rPr>
              <w:t>x</w:t>
            </w:r>
          </w:p>
        </w:tc>
        <w:tc>
          <w:tcPr>
            <w:tcW w:w="955" w:type="pct"/>
            <w:shd w:val="clear" w:color="auto" w:fill="auto"/>
            <w:vAlign w:val="bottom"/>
          </w:tcPr>
          <w:p w:rsidR="00B74343" w:rsidRPr="003B0A97" w:rsidRDefault="00B74343" w:rsidP="000F21D7">
            <w:pPr>
              <w:jc w:val="center"/>
              <w:rPr>
                <w:color w:val="000000" w:themeColor="text1"/>
                <w:szCs w:val="26"/>
              </w:rPr>
            </w:pPr>
            <w:r w:rsidRPr="003B0A97">
              <w:rPr>
                <w:color w:val="000000" w:themeColor="text1"/>
                <w:szCs w:val="26"/>
              </w:rPr>
              <w:t>0,0863</w:t>
            </w:r>
          </w:p>
        </w:tc>
        <w:tc>
          <w:tcPr>
            <w:tcW w:w="925" w:type="pct"/>
            <w:shd w:val="clear" w:color="auto" w:fill="auto"/>
            <w:vAlign w:val="bottom"/>
          </w:tcPr>
          <w:p w:rsidR="00B74343" w:rsidRPr="003B0A97" w:rsidRDefault="00B74343" w:rsidP="000F21D7">
            <w:pPr>
              <w:jc w:val="center"/>
              <w:rPr>
                <w:color w:val="000000" w:themeColor="text1"/>
                <w:szCs w:val="26"/>
              </w:rPr>
            </w:pPr>
            <w:r w:rsidRPr="003B0A97">
              <w:rPr>
                <w:color w:val="000000" w:themeColor="text1"/>
                <w:szCs w:val="26"/>
              </w:rPr>
              <w:t>31,02</w:t>
            </w:r>
          </w:p>
        </w:tc>
        <w:tc>
          <w:tcPr>
            <w:tcW w:w="1698" w:type="pct"/>
            <w:vAlign w:val="bottom"/>
          </w:tcPr>
          <w:p w:rsidR="00B74343" w:rsidRPr="003B0A97" w:rsidRDefault="00B74343" w:rsidP="000F21D7">
            <w:pPr>
              <w:jc w:val="center"/>
              <w:rPr>
                <w:noProof/>
                <w:snapToGrid w:val="0"/>
                <w:color w:val="000000" w:themeColor="text1"/>
                <w:szCs w:val="26"/>
              </w:rPr>
            </w:pPr>
            <w:r w:rsidRPr="003B0A97">
              <w:rPr>
                <w:color w:val="000000" w:themeColor="text1"/>
                <w:szCs w:val="26"/>
              </w:rPr>
              <w:t>850</w:t>
            </w:r>
          </w:p>
        </w:tc>
      </w:tr>
      <w:tr w:rsidR="003B0A97" w:rsidRPr="003B0A97" w:rsidTr="000F21D7">
        <w:trPr>
          <w:jc w:val="center"/>
        </w:trPr>
        <w:tc>
          <w:tcPr>
            <w:tcW w:w="382" w:type="pct"/>
            <w:shd w:val="clear" w:color="auto" w:fill="auto"/>
          </w:tcPr>
          <w:p w:rsidR="00B74343" w:rsidRPr="003B0A97" w:rsidRDefault="00B74343" w:rsidP="000F21D7">
            <w:pPr>
              <w:jc w:val="center"/>
              <w:rPr>
                <w:snapToGrid w:val="0"/>
                <w:color w:val="000000" w:themeColor="text1"/>
                <w:szCs w:val="26"/>
              </w:rPr>
            </w:pPr>
            <w:r w:rsidRPr="003B0A97">
              <w:rPr>
                <w:snapToGrid w:val="0"/>
                <w:color w:val="000000" w:themeColor="text1"/>
                <w:szCs w:val="26"/>
              </w:rPr>
              <w:t>4</w:t>
            </w:r>
          </w:p>
        </w:tc>
        <w:tc>
          <w:tcPr>
            <w:tcW w:w="1040" w:type="pct"/>
            <w:shd w:val="clear" w:color="auto" w:fill="auto"/>
          </w:tcPr>
          <w:p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CO</w:t>
            </w:r>
          </w:p>
        </w:tc>
        <w:tc>
          <w:tcPr>
            <w:tcW w:w="955" w:type="pct"/>
            <w:shd w:val="clear" w:color="auto" w:fill="auto"/>
            <w:vAlign w:val="bottom"/>
          </w:tcPr>
          <w:p w:rsidR="00B74343" w:rsidRPr="003B0A97" w:rsidRDefault="00B74343" w:rsidP="000F21D7">
            <w:pPr>
              <w:jc w:val="center"/>
              <w:rPr>
                <w:color w:val="000000" w:themeColor="text1"/>
                <w:szCs w:val="26"/>
              </w:rPr>
            </w:pPr>
            <w:r w:rsidRPr="003B0A97">
              <w:rPr>
                <w:color w:val="000000" w:themeColor="text1"/>
                <w:szCs w:val="26"/>
              </w:rPr>
              <w:t>0,0024</w:t>
            </w:r>
          </w:p>
        </w:tc>
        <w:tc>
          <w:tcPr>
            <w:tcW w:w="925" w:type="pct"/>
            <w:shd w:val="clear" w:color="auto" w:fill="auto"/>
            <w:vAlign w:val="bottom"/>
          </w:tcPr>
          <w:p w:rsidR="00B74343" w:rsidRPr="003B0A97" w:rsidRDefault="00B74343" w:rsidP="000F21D7">
            <w:pPr>
              <w:jc w:val="center"/>
              <w:rPr>
                <w:color w:val="000000" w:themeColor="text1"/>
                <w:szCs w:val="26"/>
              </w:rPr>
            </w:pPr>
            <w:r w:rsidRPr="003B0A97">
              <w:rPr>
                <w:color w:val="000000" w:themeColor="text1"/>
                <w:szCs w:val="26"/>
              </w:rPr>
              <w:t>0,86</w:t>
            </w:r>
          </w:p>
        </w:tc>
        <w:tc>
          <w:tcPr>
            <w:tcW w:w="1698" w:type="pct"/>
            <w:vAlign w:val="bottom"/>
          </w:tcPr>
          <w:p w:rsidR="00B74343" w:rsidRPr="003B0A97" w:rsidRDefault="00B74343" w:rsidP="000F21D7">
            <w:pPr>
              <w:jc w:val="center"/>
              <w:rPr>
                <w:noProof/>
                <w:snapToGrid w:val="0"/>
                <w:color w:val="000000" w:themeColor="text1"/>
                <w:szCs w:val="26"/>
              </w:rPr>
            </w:pPr>
            <w:r w:rsidRPr="003B0A97">
              <w:rPr>
                <w:color w:val="000000" w:themeColor="text1"/>
                <w:szCs w:val="26"/>
              </w:rPr>
              <w:t>1000</w:t>
            </w:r>
          </w:p>
        </w:tc>
      </w:tr>
    </w:tbl>
    <w:p w:rsidR="00B74343" w:rsidRPr="003B0A97" w:rsidRDefault="00B74343" w:rsidP="00B74343">
      <w:pPr>
        <w:widowControl w:val="0"/>
        <w:ind w:firstLine="720"/>
        <w:contextualSpacing/>
        <w:rPr>
          <w:rFonts w:eastAsia="Times New Roman"/>
          <w:bCs/>
          <w:i/>
          <w:color w:val="000000" w:themeColor="text1"/>
          <w:szCs w:val="26"/>
          <w:lang w:eastAsia="ja-JP"/>
        </w:rPr>
      </w:pPr>
      <w:r w:rsidRPr="003B0A97">
        <w:rPr>
          <w:rFonts w:eastAsia="Times New Roman"/>
          <w:bCs/>
          <w:i/>
          <w:color w:val="000000" w:themeColor="text1"/>
          <w:szCs w:val="26"/>
          <w:lang w:eastAsia="ja-JP"/>
        </w:rPr>
        <w:t>Ghi chú:</w:t>
      </w:r>
    </w:p>
    <w:p w:rsidR="00B74343" w:rsidRPr="003B0A97" w:rsidRDefault="00B74343" w:rsidP="00B74343">
      <w:pPr>
        <w:widowControl w:val="0"/>
        <w:ind w:firstLine="720"/>
        <w:contextualSpacing/>
        <w:rPr>
          <w:rFonts w:eastAsia="Times New Roman"/>
          <w:bCs/>
          <w:i/>
          <w:color w:val="000000" w:themeColor="text1"/>
          <w:szCs w:val="26"/>
          <w:lang w:eastAsia="ja-JP"/>
        </w:rPr>
      </w:pPr>
      <w:r w:rsidRPr="003B0A97">
        <w:rPr>
          <w:rFonts w:eastAsia="Times New Roman"/>
          <w:bCs/>
          <w:i/>
          <w:color w:val="000000" w:themeColor="text1"/>
          <w:szCs w:val="26"/>
          <w:lang w:eastAsia="ja-JP"/>
        </w:rPr>
        <w:t xml:space="preserve"> QCVN 19-2009/BTNMT: Quy chuẩn kỹ thuật quốc gia đối với bụi và các chất vô cơ, cột B</w:t>
      </w:r>
      <w:r w:rsidR="003214FA" w:rsidRPr="003B0A97">
        <w:rPr>
          <w:rFonts w:eastAsia="Times New Roman"/>
          <w:bCs/>
          <w:i/>
          <w:color w:val="000000" w:themeColor="text1"/>
          <w:szCs w:val="26"/>
          <w:lang w:eastAsia="ja-JP"/>
        </w:rPr>
        <w:t>.</w:t>
      </w:r>
    </w:p>
    <w:p w:rsidR="00B74343" w:rsidRPr="003B0A97" w:rsidRDefault="00B74343" w:rsidP="00B74343">
      <w:pPr>
        <w:tabs>
          <w:tab w:val="left" w:pos="709"/>
        </w:tabs>
        <w:ind w:firstLine="567"/>
        <w:contextualSpacing/>
        <w:rPr>
          <w:rFonts w:eastAsia="Times New Roman"/>
          <w:color w:val="000000" w:themeColor="text1"/>
          <w:szCs w:val="26"/>
        </w:rPr>
      </w:pPr>
      <w:r w:rsidRPr="003B0A97">
        <w:rPr>
          <w:rFonts w:eastAsia="Times New Roman"/>
          <w:color w:val="000000" w:themeColor="text1"/>
          <w:szCs w:val="26"/>
        </w:rPr>
        <w:t>So sánh nồng độ các chất ô nhiễm trong khí thải máy phát điện với QCVN 19-2009/BTNMT: Quy chuẩn kỹ thuật quốc gia đối với bụi và các chất vô cơ, cột B, cho thấy nồng độ các chất ô nhiễm trong khí thải máy phát điện đều nhỏ hơn giới hạn cho phép. Đồng thời, máy phát điện chỉ được sử dụng khi gặp sự cố mất điện nên thời gian sử dụng rất ngắn và không thường xuyên. Vì vậy lượng khí thải phát sinh là rất ít, ảnh hưởng cục bộ trong thời gian rất ngắn đến môi trường.</w:t>
      </w:r>
    </w:p>
    <w:p w:rsidR="00FA683E" w:rsidRPr="003B0A97" w:rsidRDefault="00FA683E" w:rsidP="00FA683E">
      <w:pPr>
        <w:ind w:firstLine="567"/>
        <w:rPr>
          <w:b/>
          <w:i/>
          <w:color w:val="000000" w:themeColor="text1"/>
          <w:szCs w:val="26"/>
          <w:lang w:val="vi-VN" w:eastAsia="vi-VN"/>
        </w:rPr>
      </w:pPr>
      <w:r w:rsidRPr="003B0A97">
        <w:rPr>
          <w:b/>
          <w:i/>
          <w:color w:val="000000" w:themeColor="text1"/>
          <w:szCs w:val="26"/>
          <w:lang w:val="vi-VN" w:eastAsia="vi-VN"/>
        </w:rPr>
        <w:t>►</w:t>
      </w:r>
      <w:r w:rsidRPr="003B0A97">
        <w:rPr>
          <w:b/>
          <w:i/>
          <w:color w:val="000000" w:themeColor="text1"/>
          <w:szCs w:val="26"/>
          <w:lang w:val="de-DE" w:eastAsia="vi-VN"/>
        </w:rPr>
        <w:t xml:space="preserve"> </w:t>
      </w:r>
      <w:r w:rsidRPr="003B0A97">
        <w:rPr>
          <w:b/>
          <w:i/>
          <w:color w:val="000000" w:themeColor="text1"/>
          <w:szCs w:val="26"/>
          <w:lang w:val="nl-NL" w:eastAsia="vi-VN"/>
        </w:rPr>
        <w:t>Đánh giá tác động của</w:t>
      </w:r>
      <w:r w:rsidRPr="003B0A97">
        <w:rPr>
          <w:b/>
          <w:i/>
          <w:color w:val="000000" w:themeColor="text1"/>
          <w:szCs w:val="26"/>
          <w:lang w:val="vi-VN" w:eastAsia="vi-VN"/>
        </w:rPr>
        <w:t xml:space="preserve"> bụi, khí thải</w:t>
      </w:r>
    </w:p>
    <w:p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 xml:space="preserve">Bụi: là một chỉ tiêu ô nhiễm cần chú ý trong các công đoạn sản xuất của Xưởng sản xuất. Bụi vào phổi gây kích thích cơ học và phát sinh phản ứng sơ hóa phổi gây nên những bệnh về hô hấp. Tùy theo bản chất của từng loại bụi mà gây ra các bệnh phổi khác nhau.  Bụi than tạo thành trong quá trình đốt nhiên liệu có thành phần chính là các chất hydrocacbon đa vòng là các chất ô nhiễm có độc tính cao vì nó có khả năng gây bệnh ung </w:t>
      </w:r>
      <w:r w:rsidRPr="003B0A97">
        <w:rPr>
          <w:bCs/>
          <w:iCs/>
          <w:color w:val="000000" w:themeColor="text1"/>
          <w:szCs w:val="26"/>
          <w:lang w:val="pl-PL"/>
        </w:rPr>
        <w:lastRenderedPageBreak/>
        <w:t xml:space="preserve">thư, bụi đất nếu có trên 2% Silic tự do có thể phát sinh các bệnh bụi phổi silic sau nhiều năm tiếp xúc. Tùy thuộc vào kích thước và bản chất mà mức độ tác động của hạt bụi tới cơ thể con người khác nhau. Bụi nhỏ hơn 0,1µ lơ lửng trong không khí, không ở lại phế nang. Bụi từ  0,1 µm – 5 µm ở lại phổi, chiếm tới 80 – 90%. Bụi từ  5 µm – 10 µm vào phổi nhưng lại được đào thải ra. Bụi lớn hơn 10 µm thường đọng lại ở mũi. </w:t>
      </w:r>
    </w:p>
    <w:p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Tác hại của các khí thải (SO</w:t>
      </w:r>
      <w:r w:rsidRPr="003B0A97">
        <w:rPr>
          <w:bCs/>
          <w:iCs/>
          <w:color w:val="000000" w:themeColor="text1"/>
          <w:szCs w:val="26"/>
          <w:vertAlign w:val="subscript"/>
          <w:lang w:val="pl-PL"/>
        </w:rPr>
        <w:t>2</w:t>
      </w:r>
      <w:r w:rsidRPr="003B0A97">
        <w:rPr>
          <w:bCs/>
          <w:iCs/>
          <w:color w:val="000000" w:themeColor="text1"/>
          <w:szCs w:val="26"/>
          <w:lang w:val="pl-PL"/>
        </w:rPr>
        <w:t>, NO</w:t>
      </w:r>
      <w:r w:rsidRPr="003B0A97">
        <w:rPr>
          <w:bCs/>
          <w:iCs/>
          <w:color w:val="000000" w:themeColor="text1"/>
          <w:szCs w:val="26"/>
          <w:vertAlign w:val="subscript"/>
          <w:lang w:val="pl-PL"/>
        </w:rPr>
        <w:t>2</w:t>
      </w:r>
      <w:r w:rsidRPr="003B0A97">
        <w:rPr>
          <w:bCs/>
          <w:iCs/>
          <w:color w:val="000000" w:themeColor="text1"/>
          <w:szCs w:val="26"/>
          <w:lang w:val="pl-PL"/>
        </w:rPr>
        <w:t xml:space="preserve">, HCl, HF,...): </w:t>
      </w:r>
    </w:p>
    <w:p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 Đối với sức khỏe con người: Khí SO</w:t>
      </w:r>
      <w:r w:rsidRPr="003B0A97">
        <w:rPr>
          <w:bCs/>
          <w:iCs/>
          <w:color w:val="000000" w:themeColor="text1"/>
          <w:szCs w:val="26"/>
          <w:vertAlign w:val="subscript"/>
          <w:lang w:val="pl-PL"/>
        </w:rPr>
        <w:t>2</w:t>
      </w:r>
      <w:r w:rsidRPr="003B0A97">
        <w:rPr>
          <w:bCs/>
          <w:iCs/>
          <w:color w:val="000000" w:themeColor="text1"/>
          <w:szCs w:val="26"/>
          <w:lang w:val="pl-PL"/>
        </w:rPr>
        <w:t>, NO</w:t>
      </w:r>
      <w:r w:rsidRPr="003B0A97">
        <w:rPr>
          <w:bCs/>
          <w:iCs/>
          <w:color w:val="000000" w:themeColor="text1"/>
          <w:szCs w:val="26"/>
          <w:vertAlign w:val="subscript"/>
          <w:lang w:val="pl-PL"/>
        </w:rPr>
        <w:t xml:space="preserve">2 </w:t>
      </w:r>
      <w:r w:rsidRPr="003B0A97">
        <w:rPr>
          <w:bCs/>
          <w:iCs/>
          <w:color w:val="000000" w:themeColor="text1"/>
          <w:szCs w:val="26"/>
          <w:lang w:val="pl-PL"/>
        </w:rPr>
        <w:t>vào cơ thể con người qua đường hô hấp hoặc hòa tan vào nước bọt rồi vào đường tiêu hóa sau đó phân tán vào máu tuần hoàn. SO</w:t>
      </w:r>
      <w:r w:rsidRPr="003B0A97">
        <w:rPr>
          <w:bCs/>
          <w:iCs/>
          <w:color w:val="000000" w:themeColor="text1"/>
          <w:szCs w:val="26"/>
          <w:vertAlign w:val="subscript"/>
          <w:lang w:val="pl-PL"/>
        </w:rPr>
        <w:t>2</w:t>
      </w:r>
      <w:r w:rsidRPr="003B0A97">
        <w:rPr>
          <w:bCs/>
          <w:iCs/>
          <w:color w:val="000000" w:themeColor="text1"/>
          <w:szCs w:val="26"/>
          <w:lang w:val="pl-PL"/>
        </w:rPr>
        <w:t>, NO</w:t>
      </w:r>
      <w:r w:rsidRPr="003B0A97">
        <w:rPr>
          <w:bCs/>
          <w:iCs/>
          <w:color w:val="000000" w:themeColor="text1"/>
          <w:szCs w:val="26"/>
          <w:vertAlign w:val="subscript"/>
          <w:lang w:val="pl-PL"/>
        </w:rPr>
        <w:t>2</w:t>
      </w:r>
      <w:r w:rsidRPr="003B0A97">
        <w:rPr>
          <w:bCs/>
          <w:iCs/>
          <w:color w:val="000000" w:themeColor="text1"/>
          <w:szCs w:val="26"/>
          <w:lang w:val="pl-PL"/>
        </w:rPr>
        <w:t xml:space="preserve"> khi tiếp xúc với bụi tạo thành hạt bụi lơ lửng nếu kích thước các hạt bụi này nhỏ hơn 2- 3 µm sẽ vào tới phê nang phổi gây kích thích mạnh, gây co giật cơ trơn, tăng tiết dịch, viêm, các chứng bệnh khác của đường hô hấp. </w:t>
      </w:r>
    </w:p>
    <w:p w:rsidR="00FA683E" w:rsidRPr="003B0A97" w:rsidRDefault="00FA683E" w:rsidP="00FA683E">
      <w:pPr>
        <w:ind w:firstLine="720"/>
        <w:rPr>
          <w:bCs/>
          <w:iCs/>
          <w:color w:val="000000" w:themeColor="text1"/>
          <w:spacing w:val="-4"/>
          <w:szCs w:val="26"/>
          <w:lang w:val="pl-PL"/>
        </w:rPr>
      </w:pPr>
      <w:r w:rsidRPr="003B0A97">
        <w:rPr>
          <w:bCs/>
          <w:iCs/>
          <w:color w:val="000000" w:themeColor="text1"/>
          <w:spacing w:val="-4"/>
          <w:szCs w:val="26"/>
          <w:lang w:val="pl-PL"/>
        </w:rPr>
        <w:t>+ Đối với vật liệu: sự có mặt của các khí axit trong không khí nóng ẩm sẽ làm tăng cường quá trình ăn mòn kim loại, phá hủy vật liệu bê tông và các công trình xây dựng nhà cửa.</w:t>
      </w:r>
    </w:p>
    <w:p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 Đối với thực vật và khí hậu: các chất khí axit khi bị oxi hóa trong không khí và kết hợp với nước mưa tạo nên mưa axit gây tác hại xấu đến sự phát triển của cây trồng và thảm thực vật. Khi nồng độ SO</w:t>
      </w:r>
      <w:r w:rsidRPr="003B0A97">
        <w:rPr>
          <w:bCs/>
          <w:iCs/>
          <w:color w:val="000000" w:themeColor="text1"/>
          <w:szCs w:val="26"/>
          <w:vertAlign w:val="subscript"/>
          <w:lang w:val="pl-PL"/>
        </w:rPr>
        <w:t>2</w:t>
      </w:r>
      <w:r w:rsidRPr="003B0A97">
        <w:rPr>
          <w:bCs/>
          <w:iCs/>
          <w:color w:val="000000" w:themeColor="text1"/>
          <w:szCs w:val="26"/>
          <w:vertAlign w:val="superscript"/>
          <w:lang w:val="pl-PL"/>
        </w:rPr>
        <w:t xml:space="preserve"> </w:t>
      </w:r>
      <w:r w:rsidRPr="003B0A97">
        <w:rPr>
          <w:bCs/>
          <w:iCs/>
          <w:color w:val="000000" w:themeColor="text1"/>
          <w:szCs w:val="26"/>
          <w:lang w:val="pl-PL"/>
        </w:rPr>
        <w:t>trong không khí khoảng 1- 2 ppm có thể gây hại cây trồng sau vài giờ tiếp xúc. Khí NO</w:t>
      </w:r>
      <w:r w:rsidRPr="003B0A97">
        <w:rPr>
          <w:bCs/>
          <w:iCs/>
          <w:color w:val="000000" w:themeColor="text1"/>
          <w:szCs w:val="26"/>
          <w:vertAlign w:val="subscript"/>
          <w:lang w:val="pl-PL"/>
        </w:rPr>
        <w:t>2</w:t>
      </w:r>
      <w:r w:rsidRPr="003B0A97">
        <w:rPr>
          <w:bCs/>
          <w:iCs/>
          <w:color w:val="000000" w:themeColor="text1"/>
          <w:szCs w:val="26"/>
          <w:vertAlign w:val="superscript"/>
          <w:lang w:val="pl-PL"/>
        </w:rPr>
        <w:t xml:space="preserve"> </w:t>
      </w:r>
      <w:r w:rsidRPr="003B0A97">
        <w:rPr>
          <w:bCs/>
          <w:iCs/>
          <w:color w:val="000000" w:themeColor="text1"/>
          <w:szCs w:val="26"/>
          <w:lang w:val="pl-PL"/>
        </w:rPr>
        <w:t xml:space="preserve"> góp phần ảnh hưởng đến tầng ozon gây ảnh hưởng xấu dến khí hậu, hệ sinh thái.</w:t>
      </w:r>
    </w:p>
    <w:p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CO: là khí không màu, không mùi, sinh ra trong điều kiện đốt thiếu không khí, con người đề kháng với CO rất khó khăn. CO có ái lực với hemoglobin và chiếm chỗ oxy trong máu gây thiếu oxy trong cơ thể, vì  thế CO gây chóng mặt, đau đầu, buồn nôn, ngất và rối loạn nhịp tim. Với nồng độ 250ppm, CO có thể gây tử vong. Người lao động làm việc liên tục ở khu vực có nồng độ CO cao sẽ bị ngộ độc mãn tính, thường xanh xao gầy yếu. CO có nồng độ cao hơn 100 ppm gây hiện tượng xoắn lá làm chết cây non. Giới hạn nồng độ CO cho phép trong khu vực sản xuất là 30mg/m</w:t>
      </w:r>
      <w:r w:rsidRPr="003B0A97">
        <w:rPr>
          <w:bCs/>
          <w:iCs/>
          <w:color w:val="000000" w:themeColor="text1"/>
          <w:szCs w:val="26"/>
          <w:vertAlign w:val="superscript"/>
          <w:lang w:val="pl-PL"/>
        </w:rPr>
        <w:t>3</w:t>
      </w:r>
      <w:r w:rsidRPr="003B0A97">
        <w:rPr>
          <w:bCs/>
          <w:iCs/>
          <w:color w:val="000000" w:themeColor="text1"/>
          <w:szCs w:val="26"/>
          <w:lang w:val="pl-PL"/>
        </w:rPr>
        <w:t xml:space="preserve"> còn ở khu vực xung quanh và khu dân cư là 40mg/m</w:t>
      </w:r>
      <w:r w:rsidRPr="003B0A97">
        <w:rPr>
          <w:bCs/>
          <w:iCs/>
          <w:color w:val="000000" w:themeColor="text1"/>
          <w:szCs w:val="26"/>
          <w:vertAlign w:val="superscript"/>
          <w:lang w:val="pl-PL"/>
        </w:rPr>
        <w:t>3</w:t>
      </w:r>
      <w:r w:rsidRPr="003B0A97">
        <w:rPr>
          <w:bCs/>
          <w:iCs/>
          <w:color w:val="000000" w:themeColor="text1"/>
          <w:szCs w:val="26"/>
          <w:lang w:val="pl-PL"/>
        </w:rPr>
        <w:t>.</w:t>
      </w:r>
    </w:p>
    <w:p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Hydrocacbon: thường ít gây độc mãn tính, thường chỉ gây độc cấp tính. Các triệu chứng độc cấp tính là: suy nhược, chóng mặt, co giật, ngạt, viêm phổi,... khi hít thở khí Hydrocacbon ở nồng độ 40.000 mg/m</w:t>
      </w:r>
      <w:r w:rsidRPr="003B0A97">
        <w:rPr>
          <w:bCs/>
          <w:iCs/>
          <w:color w:val="000000" w:themeColor="text1"/>
          <w:szCs w:val="26"/>
          <w:vertAlign w:val="superscript"/>
          <w:lang w:val="pl-PL"/>
        </w:rPr>
        <w:t>3</w:t>
      </w:r>
      <w:r w:rsidRPr="003B0A97">
        <w:rPr>
          <w:bCs/>
          <w:iCs/>
          <w:color w:val="000000" w:themeColor="text1"/>
          <w:szCs w:val="26"/>
          <w:lang w:val="pl-PL"/>
        </w:rPr>
        <w:t>. Có thể bị nhiễm độc cấp tính với các triệu chứng tức ngực, chóng mặt, rối loạn giác quan, tâm thần, nhức đầu, buồn nôn. Khi hít Hydrocacbon ở nồng độ 60.000 mg/m</w:t>
      </w:r>
      <w:r w:rsidRPr="003B0A97">
        <w:rPr>
          <w:bCs/>
          <w:iCs/>
          <w:color w:val="000000" w:themeColor="text1"/>
          <w:szCs w:val="26"/>
          <w:vertAlign w:val="superscript"/>
          <w:lang w:val="pl-PL"/>
        </w:rPr>
        <w:t>3</w:t>
      </w:r>
      <w:r w:rsidRPr="003B0A97">
        <w:rPr>
          <w:bCs/>
          <w:iCs/>
          <w:color w:val="000000" w:themeColor="text1"/>
          <w:szCs w:val="26"/>
          <w:lang w:val="pl-PL"/>
        </w:rPr>
        <w:t xml:space="preserve"> sẽ xuất hiện các cơn co giật, rối loạn tim, hô hấp thậm chí tử vong.</w:t>
      </w:r>
    </w:p>
    <w:p w:rsidR="00FA683E" w:rsidRPr="003B0A97" w:rsidRDefault="00FA683E" w:rsidP="00FA683E">
      <w:pPr>
        <w:ind w:firstLine="567"/>
        <w:rPr>
          <w:color w:val="000000" w:themeColor="text1"/>
          <w:szCs w:val="26"/>
          <w:lang w:val="nl-NL"/>
        </w:rPr>
      </w:pPr>
      <w:r w:rsidRPr="003B0A97">
        <w:rPr>
          <w:b/>
          <w:color w:val="000000" w:themeColor="text1"/>
          <w:spacing w:val="-4"/>
          <w:szCs w:val="26"/>
          <w:lang w:val="nl-NL"/>
        </w:rPr>
        <w:t xml:space="preserve">Đánh giá: </w:t>
      </w:r>
      <w:r w:rsidR="009B7833" w:rsidRPr="003B0A97">
        <w:rPr>
          <w:color w:val="000000" w:themeColor="text1"/>
          <w:spacing w:val="-4"/>
          <w:szCs w:val="26"/>
          <w:lang w:val="nl-NL"/>
        </w:rPr>
        <w:t>Q</w:t>
      </w:r>
      <w:r w:rsidRPr="003B0A97">
        <w:rPr>
          <w:color w:val="000000" w:themeColor="text1"/>
          <w:spacing w:val="-4"/>
          <w:szCs w:val="26"/>
          <w:lang w:val="nl-NL"/>
        </w:rPr>
        <w:t>uá trình vận hành của CCN sẽ kiểm soát chặt chẽ về việc chấp hành các nguyên tắc để bảo vệ môi trường của các cơ sở hoạt động kinh doanh trong khuôn viên dự án và của CCN. Do vậy, tác động đến môi trường không khí được xem là có thể kiểm soát và giảm thiểu tới mức tối thiểu để không</w:t>
      </w:r>
      <w:r w:rsidRPr="003B0A97">
        <w:rPr>
          <w:color w:val="000000" w:themeColor="text1"/>
          <w:szCs w:val="26"/>
          <w:lang w:val="nl-NL"/>
        </w:rPr>
        <w:t xml:space="preserve"> làm ảnh hưởng đến sức khỏe của công nhân cũng như môi trường xung quanh dự án. </w:t>
      </w:r>
    </w:p>
    <w:p w:rsidR="00AA32D4" w:rsidRPr="003B0A97" w:rsidRDefault="00956290" w:rsidP="00CE5F4C">
      <w:pPr>
        <w:rPr>
          <w:b/>
          <w:i/>
          <w:iCs/>
          <w:color w:val="000000" w:themeColor="text1"/>
          <w:szCs w:val="26"/>
          <w:lang w:val="pt-BR"/>
        </w:rPr>
      </w:pPr>
      <w:bookmarkStart w:id="293" w:name="_Toc99610050"/>
      <w:r w:rsidRPr="003B0A97">
        <w:rPr>
          <w:rFonts w:asciiTheme="majorHAnsi" w:hAnsiTheme="majorHAnsi" w:cstheme="majorHAnsi"/>
          <w:b/>
          <w:i/>
          <w:iCs/>
          <w:color w:val="000000" w:themeColor="text1"/>
          <w:szCs w:val="26"/>
          <w:lang w:val="pt-BR"/>
        </w:rPr>
        <w:lastRenderedPageBreak/>
        <w:t>b</w:t>
      </w:r>
      <w:r w:rsidR="00AA32D4" w:rsidRPr="003B0A97">
        <w:rPr>
          <w:rFonts w:asciiTheme="majorHAnsi" w:hAnsiTheme="majorHAnsi" w:cstheme="majorHAnsi"/>
          <w:b/>
          <w:i/>
          <w:iCs/>
          <w:color w:val="000000" w:themeColor="text1"/>
          <w:szCs w:val="26"/>
          <w:lang w:val="pt-BR"/>
        </w:rPr>
        <w:t>.</w:t>
      </w:r>
      <w:r w:rsidR="00FC2EA1" w:rsidRPr="003B0A97">
        <w:rPr>
          <w:rFonts w:asciiTheme="majorHAnsi" w:hAnsiTheme="majorHAnsi" w:cstheme="majorHAnsi"/>
          <w:b/>
          <w:i/>
          <w:iCs/>
          <w:color w:val="000000" w:themeColor="text1"/>
          <w:szCs w:val="26"/>
          <w:lang w:val="pt-BR"/>
        </w:rPr>
        <w:t xml:space="preserve"> </w:t>
      </w:r>
      <w:r w:rsidR="00AA32D4" w:rsidRPr="003B0A97">
        <w:rPr>
          <w:rFonts w:asciiTheme="majorHAnsi" w:hAnsiTheme="majorHAnsi" w:cstheme="majorHAnsi"/>
          <w:b/>
          <w:i/>
          <w:iCs/>
          <w:color w:val="000000" w:themeColor="text1"/>
          <w:szCs w:val="26"/>
          <w:lang w:val="pt-BR"/>
        </w:rPr>
        <w:t xml:space="preserve">Tác động </w:t>
      </w:r>
      <w:r w:rsidR="00AA32D4" w:rsidRPr="003B0A97">
        <w:rPr>
          <w:b/>
          <w:i/>
          <w:iCs/>
          <w:color w:val="000000" w:themeColor="text1"/>
          <w:szCs w:val="26"/>
          <w:lang w:val="pt-BR"/>
        </w:rPr>
        <w:t>của nước thải</w:t>
      </w:r>
      <w:bookmarkEnd w:id="293"/>
    </w:p>
    <w:p w:rsidR="00465F7D" w:rsidRPr="003B0A97" w:rsidRDefault="00465F7D" w:rsidP="00CE5F4C">
      <w:pPr>
        <w:ind w:firstLine="567"/>
        <w:contextualSpacing/>
        <w:rPr>
          <w:b/>
          <w:i/>
          <w:color w:val="000000" w:themeColor="text1"/>
          <w:szCs w:val="26"/>
          <w:lang w:val="pl-PL" w:eastAsia="vi-VN"/>
        </w:rPr>
      </w:pPr>
      <w:r w:rsidRPr="003B0A97">
        <w:rPr>
          <w:b/>
          <w:i/>
          <w:color w:val="000000" w:themeColor="text1"/>
          <w:szCs w:val="26"/>
          <w:lang w:val="pl-PL" w:eastAsia="vi-VN"/>
        </w:rPr>
        <w:t>*) Nguồn phát sinh nước thải:</w:t>
      </w:r>
    </w:p>
    <w:p w:rsidR="00D3315B" w:rsidRPr="003B0A97" w:rsidRDefault="00D3315B" w:rsidP="00D3315B">
      <w:pPr>
        <w:pStyle w:val="Normal2"/>
        <w:widowControl/>
        <w:tabs>
          <w:tab w:val="left" w:pos="567"/>
        </w:tabs>
        <w:spacing w:before="0"/>
        <w:ind w:firstLine="600"/>
        <w:rPr>
          <w:color w:val="000000" w:themeColor="text1"/>
          <w:sz w:val="26"/>
          <w:szCs w:val="26"/>
          <w:lang w:val="en-US"/>
        </w:rPr>
      </w:pPr>
      <w:bookmarkStart w:id="294" w:name="_Toc183960604"/>
      <w:bookmarkStart w:id="295" w:name="_Toc183960735"/>
      <w:bookmarkStart w:id="296" w:name="_Toc183960931"/>
      <w:r w:rsidRPr="003B0A97">
        <w:rPr>
          <w:color w:val="000000" w:themeColor="text1"/>
          <w:sz w:val="26"/>
          <w:szCs w:val="26"/>
          <w:lang w:val="de-DE"/>
        </w:rPr>
        <w:t xml:space="preserve">- </w:t>
      </w:r>
      <w:r w:rsidRPr="003B0A97">
        <w:rPr>
          <w:i/>
          <w:color w:val="000000" w:themeColor="text1"/>
          <w:sz w:val="26"/>
          <w:szCs w:val="26"/>
          <w:lang w:val="de-DE"/>
        </w:rPr>
        <w:t xml:space="preserve">Nước thải sinh hoạt: </w:t>
      </w:r>
      <w:r w:rsidRPr="003B0A97">
        <w:rPr>
          <w:color w:val="000000" w:themeColor="text1"/>
          <w:sz w:val="26"/>
          <w:szCs w:val="26"/>
          <w:lang w:val="de-DE"/>
        </w:rPr>
        <w:t>của toàn bộ</w:t>
      </w:r>
      <w:r w:rsidR="0000049F" w:rsidRPr="003B0A97">
        <w:rPr>
          <w:color w:val="000000" w:themeColor="text1"/>
          <w:sz w:val="26"/>
          <w:szCs w:val="26"/>
          <w:lang w:val="de-DE"/>
        </w:rPr>
        <w:t xml:space="preserve"> nhân viên làm việc trong </w:t>
      </w:r>
      <w:r w:rsidRPr="003B0A97">
        <w:rPr>
          <w:color w:val="000000" w:themeColor="text1"/>
          <w:sz w:val="26"/>
          <w:szCs w:val="26"/>
          <w:lang w:val="de-DE"/>
        </w:rPr>
        <w:t xml:space="preserve">ban quản lý CCN. Theo </w:t>
      </w:r>
      <w:r w:rsidR="001A1803" w:rsidRPr="003B0A97">
        <w:rPr>
          <w:color w:val="000000" w:themeColor="text1"/>
          <w:sz w:val="26"/>
          <w:szCs w:val="26"/>
          <w:lang w:val="de-DE"/>
        </w:rPr>
        <w:t>tính toán tại chương I</w:t>
      </w:r>
      <w:r w:rsidRPr="003B0A97">
        <w:rPr>
          <w:color w:val="000000" w:themeColor="text1"/>
          <w:sz w:val="26"/>
          <w:szCs w:val="26"/>
          <w:lang w:val="de-DE"/>
        </w:rPr>
        <w:t xml:space="preserve"> lượng nước thải phát sinh là </w:t>
      </w:r>
      <w:r w:rsidR="0000049F" w:rsidRPr="003B0A97">
        <w:rPr>
          <w:b/>
          <w:color w:val="000000" w:themeColor="text1"/>
          <w:sz w:val="26"/>
          <w:szCs w:val="26"/>
          <w:lang w:val="pl-PL"/>
        </w:rPr>
        <w:t>1</w:t>
      </w:r>
      <w:r w:rsidR="001A1803" w:rsidRPr="003B0A97">
        <w:rPr>
          <w:b/>
          <w:color w:val="000000" w:themeColor="text1"/>
          <w:sz w:val="26"/>
          <w:szCs w:val="26"/>
          <w:lang w:val="pl-PL"/>
        </w:rPr>
        <w:t>,05</w:t>
      </w:r>
      <w:r w:rsidRPr="003B0A97">
        <w:rPr>
          <w:b/>
          <w:color w:val="000000" w:themeColor="text1"/>
          <w:sz w:val="26"/>
          <w:szCs w:val="26"/>
          <w:lang w:val="pl-PL"/>
        </w:rPr>
        <w:t xml:space="preserve"> </w:t>
      </w:r>
      <w:r w:rsidRPr="003B0A97">
        <w:rPr>
          <w:b/>
          <w:color w:val="000000" w:themeColor="text1"/>
          <w:sz w:val="26"/>
          <w:szCs w:val="26"/>
          <w:lang w:val="vi-VN"/>
        </w:rPr>
        <w:t>m</w:t>
      </w:r>
      <w:r w:rsidRPr="003B0A97">
        <w:rPr>
          <w:b/>
          <w:color w:val="000000" w:themeColor="text1"/>
          <w:sz w:val="26"/>
          <w:szCs w:val="26"/>
          <w:vertAlign w:val="superscript"/>
          <w:lang w:val="vi-VN"/>
        </w:rPr>
        <w:t>3</w:t>
      </w:r>
      <w:r w:rsidRPr="003B0A97">
        <w:rPr>
          <w:b/>
          <w:color w:val="000000" w:themeColor="text1"/>
          <w:sz w:val="26"/>
          <w:szCs w:val="26"/>
          <w:lang w:val="vi-VN"/>
        </w:rPr>
        <w:t>/ngày đêm</w:t>
      </w:r>
      <w:r w:rsidRPr="003B0A97">
        <w:rPr>
          <w:b/>
          <w:color w:val="000000" w:themeColor="text1"/>
          <w:sz w:val="26"/>
          <w:szCs w:val="26"/>
          <w:lang w:val="en-US"/>
        </w:rPr>
        <w:t xml:space="preserve">. </w:t>
      </w:r>
      <w:r w:rsidRPr="003B0A97">
        <w:rPr>
          <w:color w:val="000000" w:themeColor="text1"/>
          <w:sz w:val="26"/>
          <w:szCs w:val="26"/>
          <w:lang w:val="vi-VN"/>
        </w:rPr>
        <w:t>Nguồn nước thải này chứa một lượng khá lớn các chất gây ô nhiễm như cặn bã, các chất rắn lơ lửng (SS), các chất hữu cơ (BOD</w:t>
      </w:r>
      <w:r w:rsidRPr="003B0A97">
        <w:rPr>
          <w:color w:val="000000" w:themeColor="text1"/>
          <w:sz w:val="26"/>
          <w:szCs w:val="26"/>
          <w:vertAlign w:val="subscript"/>
          <w:lang w:val="vi-VN"/>
        </w:rPr>
        <w:t>5</w:t>
      </w:r>
      <w:r w:rsidRPr="003B0A97">
        <w:rPr>
          <w:color w:val="000000" w:themeColor="text1"/>
          <w:sz w:val="26"/>
          <w:szCs w:val="26"/>
          <w:lang w:val="vi-VN"/>
        </w:rPr>
        <w:t>, COD), các chất dinh dưỡng (N, P) và vi trùng</w:t>
      </w:r>
      <w:r w:rsidRPr="003B0A97">
        <w:rPr>
          <w:color w:val="000000" w:themeColor="text1"/>
          <w:sz w:val="26"/>
          <w:szCs w:val="26"/>
          <w:lang w:val="en-US"/>
        </w:rPr>
        <w:t>.</w:t>
      </w:r>
    </w:p>
    <w:p w:rsidR="00D3315B" w:rsidRPr="003B0A97" w:rsidRDefault="00D3315B" w:rsidP="00D3315B">
      <w:pPr>
        <w:tabs>
          <w:tab w:val="left" w:pos="567"/>
        </w:tabs>
        <w:ind w:firstLine="567"/>
        <w:rPr>
          <w:color w:val="000000" w:themeColor="text1"/>
          <w:szCs w:val="26"/>
          <w:lang w:val="nl-NL"/>
        </w:rPr>
      </w:pPr>
      <w:r w:rsidRPr="003B0A97">
        <w:rPr>
          <w:color w:val="000000" w:themeColor="text1"/>
          <w:szCs w:val="26"/>
          <w:lang w:val="vi-VN"/>
        </w:rPr>
        <w:t xml:space="preserve">- </w:t>
      </w:r>
      <w:r w:rsidRPr="003B0A97">
        <w:rPr>
          <w:i/>
          <w:color w:val="000000" w:themeColor="text1"/>
          <w:szCs w:val="26"/>
          <w:lang w:val="vi-VN"/>
        </w:rPr>
        <w:t>Nước thải công nghiệp</w:t>
      </w:r>
      <w:r w:rsidRPr="003B0A97">
        <w:rPr>
          <w:color w:val="000000" w:themeColor="text1"/>
          <w:szCs w:val="26"/>
          <w:lang w:val="vi-VN"/>
        </w:rPr>
        <w:t xml:space="preserve">: </w:t>
      </w:r>
      <w:r w:rsidR="001A1803" w:rsidRPr="003B0A97">
        <w:rPr>
          <w:color w:val="000000" w:themeColor="text1"/>
          <w:szCs w:val="26"/>
        </w:rPr>
        <w:t>phát sinh</w:t>
      </w:r>
      <w:r w:rsidRPr="003B0A97">
        <w:rPr>
          <w:color w:val="000000" w:themeColor="text1"/>
          <w:szCs w:val="26"/>
          <w:lang w:val="vi-VN"/>
        </w:rPr>
        <w:t xml:space="preserve"> từ các quá trình sản xuất khác nhau của các cơ sở sản xuất. Tùy theo từng công nghệ sản xuất mà nước thải có thành phần và nồng độ các chất ô nhiễm khác nhau</w:t>
      </w:r>
      <w:bookmarkEnd w:id="294"/>
      <w:bookmarkEnd w:id="295"/>
      <w:bookmarkEnd w:id="296"/>
      <w:r w:rsidRPr="003B0A97">
        <w:rPr>
          <w:color w:val="000000" w:themeColor="text1"/>
          <w:szCs w:val="26"/>
          <w:lang w:val="vi-VN"/>
        </w:rPr>
        <w:t>. Trong Cụm công nghiệp Minh Khai khi đi vào hoạt động sản xuất chủ yếu phát sinh nước thải sản xuất từ các ngành công nghiệp nhẹ.</w:t>
      </w:r>
      <w:r w:rsidRPr="003B0A97">
        <w:rPr>
          <w:color w:val="000000" w:themeColor="text1"/>
          <w:szCs w:val="26"/>
        </w:rPr>
        <w:t xml:space="preserve"> </w:t>
      </w:r>
      <w:r w:rsidRPr="003B0A97">
        <w:rPr>
          <w:color w:val="000000" w:themeColor="text1"/>
          <w:szCs w:val="26"/>
          <w:lang w:val="de-DE"/>
        </w:rPr>
        <w:t xml:space="preserve">Theo </w:t>
      </w:r>
      <w:r w:rsidR="001A1803" w:rsidRPr="003B0A97">
        <w:rPr>
          <w:color w:val="000000" w:themeColor="text1"/>
          <w:szCs w:val="26"/>
          <w:lang w:val="de-DE"/>
        </w:rPr>
        <w:t>tính toán tại chương I</w:t>
      </w:r>
      <w:r w:rsidRPr="003B0A97">
        <w:rPr>
          <w:color w:val="000000" w:themeColor="text1"/>
          <w:szCs w:val="26"/>
          <w:lang w:val="de-DE"/>
        </w:rPr>
        <w:t xml:space="preserve"> thì lượng nước thải phát sinh là </w:t>
      </w:r>
      <w:r w:rsidR="001A1803" w:rsidRPr="003B0A97">
        <w:rPr>
          <w:b/>
          <w:color w:val="000000" w:themeColor="text1"/>
          <w:szCs w:val="26"/>
          <w:lang w:val="de-DE"/>
        </w:rPr>
        <w:t>770,66</w:t>
      </w:r>
      <w:r w:rsidRPr="003B0A97">
        <w:rPr>
          <w:color w:val="000000" w:themeColor="text1"/>
          <w:szCs w:val="26"/>
          <w:lang w:val="de-DE"/>
        </w:rPr>
        <w:t xml:space="preserve"> </w:t>
      </w:r>
      <w:r w:rsidRPr="003B0A97">
        <w:rPr>
          <w:b/>
          <w:color w:val="000000" w:themeColor="text1"/>
          <w:szCs w:val="26"/>
          <w:lang w:val="vi-VN"/>
        </w:rPr>
        <w:t>m</w:t>
      </w:r>
      <w:r w:rsidRPr="003B0A97">
        <w:rPr>
          <w:b/>
          <w:color w:val="000000" w:themeColor="text1"/>
          <w:szCs w:val="26"/>
          <w:vertAlign w:val="superscript"/>
          <w:lang w:val="vi-VN"/>
        </w:rPr>
        <w:t>3</w:t>
      </w:r>
      <w:r w:rsidRPr="003B0A97">
        <w:rPr>
          <w:b/>
          <w:color w:val="000000" w:themeColor="text1"/>
          <w:szCs w:val="26"/>
          <w:lang w:val="vi-VN"/>
        </w:rPr>
        <w:t>/ngày đêm</w:t>
      </w:r>
      <w:r w:rsidRPr="003B0A97">
        <w:rPr>
          <w:b/>
          <w:color w:val="000000" w:themeColor="text1"/>
          <w:szCs w:val="26"/>
        </w:rPr>
        <w:t xml:space="preserve">. </w:t>
      </w:r>
      <w:r w:rsidRPr="003B0A97">
        <w:rPr>
          <w:color w:val="000000" w:themeColor="text1"/>
          <w:szCs w:val="26"/>
          <w:lang w:val="es-ES"/>
        </w:rPr>
        <w:t>Tính chất nước thải của Cụm công nghiệp có chứa nhiều chất hữ</w:t>
      </w:r>
      <w:r w:rsidR="00285CCE" w:rsidRPr="003B0A97">
        <w:rPr>
          <w:color w:val="000000" w:themeColor="text1"/>
          <w:szCs w:val="26"/>
          <w:lang w:val="es-ES"/>
        </w:rPr>
        <w:t>u cơ như</w:t>
      </w:r>
      <w:r w:rsidRPr="003B0A97">
        <w:rPr>
          <w:color w:val="000000" w:themeColor="text1"/>
          <w:szCs w:val="26"/>
          <w:lang w:val="es-ES"/>
        </w:rPr>
        <w:t xml:space="preserve"> COD cao, BOD</w:t>
      </w:r>
      <w:r w:rsidRPr="003B0A97">
        <w:rPr>
          <w:color w:val="000000" w:themeColor="text1"/>
          <w:szCs w:val="26"/>
          <w:vertAlign w:val="subscript"/>
          <w:lang w:val="es-ES"/>
        </w:rPr>
        <w:t>5</w:t>
      </w:r>
      <w:r w:rsidRPr="003B0A97">
        <w:rPr>
          <w:color w:val="000000" w:themeColor="text1"/>
          <w:szCs w:val="26"/>
          <w:lang w:val="es-ES"/>
        </w:rPr>
        <w:t>) tổng N, tổng P, chất tẩy rửa, độ màu, TSS, dầu mỡ khoáng, Coliform...</w:t>
      </w:r>
      <w:r w:rsidR="009808B1" w:rsidRPr="003B0A97">
        <w:rPr>
          <w:color w:val="000000" w:themeColor="text1"/>
          <w:szCs w:val="26"/>
          <w:lang w:val="es-ES"/>
        </w:rPr>
        <w:t xml:space="preserve">và một số kim loại nặng như: </w:t>
      </w:r>
      <w:r w:rsidR="009808B1" w:rsidRPr="003B0A97">
        <w:rPr>
          <w:color w:val="000000" w:themeColor="text1"/>
          <w:szCs w:val="26"/>
          <w:lang w:val="vi-VN"/>
        </w:rPr>
        <w:t xml:space="preserve">As, Hg, Pb, Cd, </w:t>
      </w:r>
      <w:r w:rsidR="009808B1" w:rsidRPr="003B0A97">
        <w:rPr>
          <w:color w:val="000000" w:themeColor="text1"/>
          <w:szCs w:val="26"/>
          <w:lang w:val="nl-NL"/>
        </w:rPr>
        <w:t>Cr,</w:t>
      </w:r>
      <w:r w:rsidR="009808B1" w:rsidRPr="003B0A97">
        <w:rPr>
          <w:color w:val="000000" w:themeColor="text1"/>
          <w:szCs w:val="26"/>
          <w:lang w:val="vi-VN"/>
        </w:rPr>
        <w:t xml:space="preserve"> Cu, Zn, Ni, Mn, Fe</w:t>
      </w:r>
      <w:r w:rsidR="009808B1" w:rsidRPr="003B0A97">
        <w:rPr>
          <w:color w:val="000000" w:themeColor="text1"/>
          <w:szCs w:val="26"/>
          <w:lang w:val="nl-NL"/>
        </w:rPr>
        <w:t>…</w:t>
      </w:r>
    </w:p>
    <w:p w:rsidR="00D3315B" w:rsidRPr="003B0A97" w:rsidRDefault="00D3315B" w:rsidP="00D3315B">
      <w:pPr>
        <w:tabs>
          <w:tab w:val="left" w:pos="567"/>
        </w:tabs>
        <w:ind w:firstLine="567"/>
        <w:rPr>
          <w:color w:val="000000" w:themeColor="text1"/>
          <w:szCs w:val="26"/>
          <w:lang w:val="es-ES"/>
        </w:rPr>
      </w:pPr>
      <w:r w:rsidRPr="003B0A97">
        <w:rPr>
          <w:color w:val="000000" w:themeColor="text1"/>
          <w:szCs w:val="26"/>
          <w:lang w:val="es-ES"/>
        </w:rPr>
        <w:t xml:space="preserve">- Ngoài ra, giai đoạn vận hành CCN còn sử dụng nước cho hoạt động của khu công cộng dịch vụ, khu kỹ thuật với tổng nhu cầu sử dụng nước là </w:t>
      </w:r>
      <w:r w:rsidR="000D4AFF" w:rsidRPr="003B0A97">
        <w:rPr>
          <w:color w:val="000000" w:themeColor="text1"/>
          <w:szCs w:val="26"/>
          <w:lang w:val="es-ES"/>
        </w:rPr>
        <w:t>51,46</w:t>
      </w:r>
      <w:r w:rsidRPr="003B0A97">
        <w:rPr>
          <w:color w:val="000000" w:themeColor="text1"/>
          <w:szCs w:val="26"/>
          <w:lang w:val="es-ES"/>
        </w:rPr>
        <w:t xml:space="preserve"> m</w:t>
      </w:r>
      <w:r w:rsidRPr="003B0A97">
        <w:rPr>
          <w:color w:val="000000" w:themeColor="text1"/>
          <w:szCs w:val="26"/>
          <w:vertAlign w:val="superscript"/>
          <w:lang w:val="es-ES"/>
        </w:rPr>
        <w:t>3</w:t>
      </w:r>
      <w:r w:rsidRPr="003B0A97">
        <w:rPr>
          <w:color w:val="000000" w:themeColor="text1"/>
          <w:szCs w:val="26"/>
          <w:lang w:val="es-ES"/>
        </w:rPr>
        <w:t xml:space="preserve">/ngày, đêm hệ số phát sinh nước thải là </w:t>
      </w:r>
      <w:r w:rsidR="000D4AFF" w:rsidRPr="003B0A97">
        <w:rPr>
          <w:color w:val="000000" w:themeColor="text1"/>
          <w:szCs w:val="26"/>
          <w:lang w:val="es-ES"/>
        </w:rPr>
        <w:t>1</w:t>
      </w:r>
      <w:r w:rsidRPr="003B0A97">
        <w:rPr>
          <w:color w:val="000000" w:themeColor="text1"/>
          <w:szCs w:val="26"/>
          <w:lang w:val="es-ES"/>
        </w:rPr>
        <w:t xml:space="preserve"> nên nước thải phát sinh từ khu vực này khoảng </w:t>
      </w:r>
      <w:r w:rsidR="00E10E29" w:rsidRPr="003B0A97">
        <w:rPr>
          <w:color w:val="000000" w:themeColor="text1"/>
          <w:szCs w:val="26"/>
          <w:lang w:val="es-ES"/>
        </w:rPr>
        <w:t>51,46</w:t>
      </w:r>
      <w:r w:rsidRPr="003B0A97">
        <w:rPr>
          <w:color w:val="000000" w:themeColor="text1"/>
          <w:szCs w:val="26"/>
          <w:lang w:val="es-ES"/>
        </w:rPr>
        <w:t xml:space="preserve"> m</w:t>
      </w:r>
      <w:r w:rsidRPr="003B0A97">
        <w:rPr>
          <w:color w:val="000000" w:themeColor="text1"/>
          <w:szCs w:val="26"/>
          <w:vertAlign w:val="superscript"/>
          <w:lang w:val="es-ES"/>
        </w:rPr>
        <w:t>3</w:t>
      </w:r>
      <w:r w:rsidRPr="003B0A97">
        <w:rPr>
          <w:color w:val="000000" w:themeColor="text1"/>
          <w:szCs w:val="26"/>
          <w:lang w:val="es-ES"/>
        </w:rPr>
        <w:t>/ngày, đêm.</w:t>
      </w:r>
    </w:p>
    <w:p w:rsidR="00D3315B" w:rsidRPr="003B0A97" w:rsidRDefault="00D3315B" w:rsidP="00D3315B">
      <w:pPr>
        <w:tabs>
          <w:tab w:val="left" w:pos="567"/>
        </w:tabs>
        <w:ind w:firstLine="567"/>
        <w:rPr>
          <w:color w:val="000000" w:themeColor="text1"/>
          <w:szCs w:val="26"/>
          <w:lang w:val="es-ES"/>
        </w:rPr>
      </w:pPr>
      <w:r w:rsidRPr="003B0A97">
        <w:rPr>
          <w:color w:val="000000" w:themeColor="text1"/>
          <w:szCs w:val="26"/>
          <w:lang w:val="es-ES"/>
        </w:rPr>
        <w:t>Do vậy, tổng lượng nước thải trong giai đoạn vận hành thương mại của dự án (gồm cả nước thải sản xuất và nước thải sinh hoạ</w:t>
      </w:r>
      <w:r w:rsidR="00DB7124" w:rsidRPr="003B0A97">
        <w:rPr>
          <w:color w:val="000000" w:themeColor="text1"/>
          <w:szCs w:val="26"/>
          <w:lang w:val="es-ES"/>
        </w:rPr>
        <w:t>t</w:t>
      </w:r>
      <w:r w:rsidRPr="003B0A97">
        <w:rPr>
          <w:color w:val="000000" w:themeColor="text1"/>
          <w:szCs w:val="26"/>
          <w:lang w:val="es-ES"/>
        </w:rPr>
        <w:t xml:space="preserve">) do hoạt động của CCN = </w:t>
      </w:r>
      <w:r w:rsidR="000D4AFF" w:rsidRPr="003B0A97">
        <w:rPr>
          <w:b/>
          <w:color w:val="000000" w:themeColor="text1"/>
          <w:szCs w:val="26"/>
          <w:lang w:val="es-ES"/>
        </w:rPr>
        <w:t>1,05</w:t>
      </w:r>
      <w:r w:rsidRPr="003B0A97">
        <w:rPr>
          <w:b/>
          <w:color w:val="000000" w:themeColor="text1"/>
          <w:szCs w:val="26"/>
          <w:lang w:val="es-ES"/>
        </w:rPr>
        <w:t xml:space="preserve">+ </w:t>
      </w:r>
      <w:r w:rsidR="000D4AFF" w:rsidRPr="003B0A97">
        <w:rPr>
          <w:b/>
          <w:color w:val="000000" w:themeColor="text1"/>
          <w:szCs w:val="26"/>
          <w:lang w:val="es-ES"/>
        </w:rPr>
        <w:t>770,66</w:t>
      </w:r>
      <w:r w:rsidRPr="003B0A97">
        <w:rPr>
          <w:b/>
          <w:color w:val="000000" w:themeColor="text1"/>
          <w:szCs w:val="26"/>
          <w:lang w:val="es-ES"/>
        </w:rPr>
        <w:t xml:space="preserve"> + </w:t>
      </w:r>
      <w:r w:rsidR="00E10E29" w:rsidRPr="003B0A97">
        <w:rPr>
          <w:b/>
          <w:color w:val="000000" w:themeColor="text1"/>
          <w:szCs w:val="26"/>
          <w:lang w:val="es-ES"/>
        </w:rPr>
        <w:t>51,46</w:t>
      </w:r>
      <w:r w:rsidRPr="003B0A97">
        <w:rPr>
          <w:b/>
          <w:color w:val="000000" w:themeColor="text1"/>
          <w:szCs w:val="26"/>
          <w:lang w:val="es-ES"/>
        </w:rPr>
        <w:t xml:space="preserve"> = </w:t>
      </w:r>
      <w:r w:rsidR="00E10E29" w:rsidRPr="003B0A97">
        <w:rPr>
          <w:b/>
          <w:color w:val="000000" w:themeColor="text1"/>
          <w:szCs w:val="26"/>
          <w:lang w:val="es-ES"/>
        </w:rPr>
        <w:t>823,17</w:t>
      </w:r>
      <w:r w:rsidRPr="003B0A97">
        <w:rPr>
          <w:color w:val="000000" w:themeColor="text1"/>
          <w:szCs w:val="26"/>
          <w:lang w:val="es-ES"/>
        </w:rPr>
        <w:t xml:space="preserve"> m</w:t>
      </w:r>
      <w:r w:rsidRPr="003B0A97">
        <w:rPr>
          <w:color w:val="000000" w:themeColor="text1"/>
          <w:szCs w:val="26"/>
          <w:vertAlign w:val="superscript"/>
          <w:lang w:val="es-ES"/>
        </w:rPr>
        <w:t>3</w:t>
      </w:r>
      <w:r w:rsidRPr="003B0A97">
        <w:rPr>
          <w:color w:val="000000" w:themeColor="text1"/>
          <w:szCs w:val="26"/>
          <w:lang w:val="es-ES"/>
        </w:rPr>
        <w:t>/ngày đêm.</w:t>
      </w:r>
    </w:p>
    <w:p w:rsidR="00AB0E7F" w:rsidRPr="003B0A97" w:rsidRDefault="00AB0E7F" w:rsidP="00D3315B">
      <w:pPr>
        <w:tabs>
          <w:tab w:val="left" w:pos="567"/>
        </w:tabs>
        <w:ind w:firstLine="567"/>
        <w:rPr>
          <w:color w:val="000000" w:themeColor="text1"/>
          <w:szCs w:val="26"/>
          <w:lang w:val="es-ES"/>
        </w:rPr>
      </w:pPr>
      <w:r w:rsidRPr="003B0A97">
        <w:rPr>
          <w:color w:val="000000" w:themeColor="text1"/>
          <w:szCs w:val="26"/>
          <w:lang w:val="es-ES"/>
        </w:rPr>
        <w:t>Ta có bảng nhu cầu cấp nước và nhu cầu xả thải của dự án như sau:</w:t>
      </w:r>
    </w:p>
    <w:p w:rsidR="00AB0E7F" w:rsidRPr="003B0A97" w:rsidRDefault="00AB0E7F" w:rsidP="00AB0E7F">
      <w:pPr>
        <w:pStyle w:val="bngvevolt"/>
        <w:rPr>
          <w:color w:val="000000" w:themeColor="text1"/>
          <w:szCs w:val="26"/>
          <w:lang w:val="es-ES"/>
        </w:rPr>
      </w:pPr>
      <w:r w:rsidRPr="003B0A97">
        <w:rPr>
          <w:color w:val="000000" w:themeColor="text1"/>
        </w:rPr>
        <w:t>Bảng 4.</w:t>
      </w:r>
      <w:r w:rsidRPr="003B0A97">
        <w:rPr>
          <w:color w:val="000000" w:themeColor="text1"/>
          <w:lang w:val="vi-VN"/>
        </w:rPr>
        <w:t>2</w:t>
      </w:r>
      <w:r w:rsidRPr="003B0A97">
        <w:rPr>
          <w:color w:val="000000" w:themeColor="text1"/>
        </w:rPr>
        <w:t>2</w:t>
      </w:r>
      <w:r w:rsidRPr="003B0A97">
        <w:rPr>
          <w:color w:val="000000" w:themeColor="text1"/>
          <w:lang w:val="en-US"/>
        </w:rPr>
        <w:t>:</w:t>
      </w:r>
      <w:r w:rsidRPr="003B0A97">
        <w:rPr>
          <w:color w:val="000000" w:themeColor="text1"/>
        </w:rPr>
        <w:t xml:space="preserve"> Nhu cầu cấp nước và nhu cầu xả thải của dự án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969"/>
        <w:gridCol w:w="2410"/>
        <w:gridCol w:w="2268"/>
      </w:tblGrid>
      <w:tr w:rsidR="003B0A97" w:rsidRPr="003B0A97" w:rsidTr="00D95D94">
        <w:trPr>
          <w:tblHeader/>
        </w:trPr>
        <w:tc>
          <w:tcPr>
            <w:tcW w:w="709" w:type="dxa"/>
            <w:shd w:val="clear" w:color="auto" w:fill="auto"/>
            <w:vAlign w:val="center"/>
          </w:tcPr>
          <w:p w:rsidR="00AB0E7F" w:rsidRPr="003B0A97" w:rsidRDefault="00AB0E7F" w:rsidP="00806CF6">
            <w:pPr>
              <w:jc w:val="center"/>
              <w:rPr>
                <w:b/>
                <w:bCs/>
                <w:color w:val="000000" w:themeColor="text1"/>
                <w:szCs w:val="26"/>
                <w:lang w:val="it-IT"/>
              </w:rPr>
            </w:pPr>
            <w:r w:rsidRPr="003B0A97">
              <w:rPr>
                <w:b/>
                <w:bCs/>
                <w:color w:val="000000" w:themeColor="text1"/>
                <w:szCs w:val="26"/>
                <w:lang w:val="it-IT"/>
              </w:rPr>
              <w:t>STT</w:t>
            </w:r>
          </w:p>
        </w:tc>
        <w:tc>
          <w:tcPr>
            <w:tcW w:w="3969" w:type="dxa"/>
            <w:shd w:val="clear" w:color="auto" w:fill="auto"/>
            <w:vAlign w:val="center"/>
          </w:tcPr>
          <w:p w:rsidR="00AB0E7F" w:rsidRPr="003B0A97" w:rsidRDefault="00AB0E7F" w:rsidP="00806CF6">
            <w:pPr>
              <w:jc w:val="center"/>
              <w:rPr>
                <w:b/>
                <w:bCs/>
                <w:color w:val="000000" w:themeColor="text1"/>
                <w:szCs w:val="26"/>
                <w:lang w:val="it-IT"/>
              </w:rPr>
            </w:pPr>
            <w:r w:rsidRPr="003B0A97">
              <w:rPr>
                <w:b/>
                <w:iCs/>
                <w:color w:val="000000" w:themeColor="text1"/>
                <w:szCs w:val="26"/>
                <w:lang w:val="es-PE"/>
              </w:rPr>
              <w:t>Mục đích sử dụng</w:t>
            </w:r>
          </w:p>
        </w:tc>
        <w:tc>
          <w:tcPr>
            <w:tcW w:w="2410" w:type="dxa"/>
            <w:shd w:val="clear" w:color="auto" w:fill="auto"/>
            <w:vAlign w:val="center"/>
          </w:tcPr>
          <w:p w:rsidR="00AB0E7F" w:rsidRPr="003B0A97" w:rsidRDefault="00AB0E7F" w:rsidP="00806CF6">
            <w:pPr>
              <w:pStyle w:val="BodyTextIndent2"/>
              <w:spacing w:after="0" w:line="312" w:lineRule="auto"/>
              <w:ind w:left="0"/>
              <w:jc w:val="center"/>
              <w:rPr>
                <w:b/>
                <w:iCs/>
                <w:color w:val="000000" w:themeColor="text1"/>
                <w:szCs w:val="26"/>
                <w:lang w:val="vi-VN"/>
              </w:rPr>
            </w:pPr>
            <w:r w:rsidRPr="003B0A97">
              <w:rPr>
                <w:b/>
                <w:iCs/>
                <w:color w:val="000000" w:themeColor="text1"/>
                <w:szCs w:val="26"/>
                <w:lang w:val="vi-VN"/>
              </w:rPr>
              <w:t>Lượng nước cấp</w:t>
            </w:r>
          </w:p>
          <w:p w:rsidR="00AB0E7F" w:rsidRPr="003B0A97" w:rsidRDefault="00AB0E7F" w:rsidP="00806CF6">
            <w:pPr>
              <w:jc w:val="center"/>
              <w:rPr>
                <w:b/>
                <w:bCs/>
                <w:color w:val="000000" w:themeColor="text1"/>
                <w:szCs w:val="26"/>
                <w:lang w:val="it-IT"/>
              </w:rPr>
            </w:pPr>
            <w:r w:rsidRPr="003B0A97">
              <w:rPr>
                <w:b/>
                <w:iCs/>
                <w:color w:val="000000" w:themeColor="text1"/>
                <w:szCs w:val="26"/>
                <w:lang w:val="es-PE"/>
              </w:rPr>
              <w:t>(m</w:t>
            </w:r>
            <w:r w:rsidRPr="003B0A97">
              <w:rPr>
                <w:b/>
                <w:iCs/>
                <w:color w:val="000000" w:themeColor="text1"/>
                <w:szCs w:val="26"/>
                <w:vertAlign w:val="superscript"/>
                <w:lang w:val="es-PE"/>
              </w:rPr>
              <w:t>3</w:t>
            </w:r>
            <w:r w:rsidRPr="003B0A97">
              <w:rPr>
                <w:b/>
                <w:iCs/>
                <w:color w:val="000000" w:themeColor="text1"/>
                <w:szCs w:val="26"/>
                <w:lang w:val="es-PE"/>
              </w:rPr>
              <w:t>/ngày</w:t>
            </w:r>
            <w:r w:rsidR="001D3FED" w:rsidRPr="003B0A97">
              <w:rPr>
                <w:b/>
                <w:iCs/>
                <w:color w:val="000000" w:themeColor="text1"/>
                <w:szCs w:val="26"/>
                <w:lang w:val="es-PE"/>
              </w:rPr>
              <w:t xml:space="preserve"> đêm</w:t>
            </w:r>
            <w:r w:rsidRPr="003B0A97">
              <w:rPr>
                <w:b/>
                <w:iCs/>
                <w:color w:val="000000" w:themeColor="text1"/>
                <w:szCs w:val="26"/>
                <w:lang w:val="es-PE"/>
              </w:rPr>
              <w:t>)</w:t>
            </w:r>
          </w:p>
        </w:tc>
        <w:tc>
          <w:tcPr>
            <w:tcW w:w="2268" w:type="dxa"/>
          </w:tcPr>
          <w:p w:rsidR="00AB0E7F" w:rsidRPr="003B0A97" w:rsidRDefault="00AB0E7F" w:rsidP="00806CF6">
            <w:pPr>
              <w:pStyle w:val="BodyTextIndent2"/>
              <w:spacing w:after="0" w:line="312" w:lineRule="auto"/>
              <w:ind w:left="0"/>
              <w:jc w:val="center"/>
              <w:rPr>
                <w:b/>
                <w:iCs/>
                <w:color w:val="000000" w:themeColor="text1"/>
                <w:szCs w:val="26"/>
              </w:rPr>
            </w:pPr>
            <w:r w:rsidRPr="003B0A97">
              <w:rPr>
                <w:b/>
                <w:iCs/>
                <w:color w:val="000000" w:themeColor="text1"/>
                <w:szCs w:val="26"/>
              </w:rPr>
              <w:t>Nhu cầu xả thải</w:t>
            </w:r>
          </w:p>
          <w:p w:rsidR="00AB0E7F" w:rsidRPr="003B0A97" w:rsidRDefault="00AB0E7F" w:rsidP="00806CF6">
            <w:pPr>
              <w:pStyle w:val="BodyTextIndent2"/>
              <w:spacing w:after="0" w:line="312" w:lineRule="auto"/>
              <w:ind w:left="0"/>
              <w:jc w:val="center"/>
              <w:rPr>
                <w:b/>
                <w:iCs/>
                <w:color w:val="000000" w:themeColor="text1"/>
                <w:szCs w:val="26"/>
              </w:rPr>
            </w:pPr>
            <w:r w:rsidRPr="003B0A97">
              <w:rPr>
                <w:b/>
                <w:iCs/>
                <w:color w:val="000000" w:themeColor="text1"/>
                <w:szCs w:val="26"/>
                <w:lang w:val="es-PE"/>
              </w:rPr>
              <w:t>(m</w:t>
            </w:r>
            <w:r w:rsidRPr="003B0A97">
              <w:rPr>
                <w:b/>
                <w:iCs/>
                <w:color w:val="000000" w:themeColor="text1"/>
                <w:szCs w:val="26"/>
                <w:vertAlign w:val="superscript"/>
                <w:lang w:val="es-PE"/>
              </w:rPr>
              <w:t>3</w:t>
            </w:r>
            <w:r w:rsidRPr="003B0A97">
              <w:rPr>
                <w:b/>
                <w:iCs/>
                <w:color w:val="000000" w:themeColor="text1"/>
                <w:szCs w:val="26"/>
                <w:lang w:val="es-PE"/>
              </w:rPr>
              <w:t>/ngày</w:t>
            </w:r>
            <w:r w:rsidR="001D3FED" w:rsidRPr="003B0A97">
              <w:rPr>
                <w:b/>
                <w:iCs/>
                <w:color w:val="000000" w:themeColor="text1"/>
                <w:szCs w:val="26"/>
                <w:lang w:val="es-PE"/>
              </w:rPr>
              <w:t xml:space="preserve"> đêm</w:t>
            </w:r>
            <w:r w:rsidRPr="003B0A97">
              <w:rPr>
                <w:b/>
                <w:iCs/>
                <w:color w:val="000000" w:themeColor="text1"/>
                <w:szCs w:val="26"/>
                <w:lang w:val="es-PE"/>
              </w:rPr>
              <w:t>)</w:t>
            </w:r>
          </w:p>
        </w:tc>
      </w:tr>
      <w:tr w:rsidR="003B0A97" w:rsidRPr="003B0A97" w:rsidTr="00D95D94">
        <w:tc>
          <w:tcPr>
            <w:tcW w:w="709"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1</w:t>
            </w:r>
          </w:p>
        </w:tc>
        <w:tc>
          <w:tcPr>
            <w:tcW w:w="3969" w:type="dxa"/>
            <w:shd w:val="clear" w:color="auto" w:fill="auto"/>
            <w:vAlign w:val="center"/>
          </w:tcPr>
          <w:p w:rsidR="00AB0E7F" w:rsidRPr="003B0A97" w:rsidRDefault="00AB0E7F" w:rsidP="00806CF6">
            <w:pPr>
              <w:rPr>
                <w:color w:val="000000" w:themeColor="text1"/>
                <w:szCs w:val="26"/>
              </w:rPr>
            </w:pPr>
            <w:r w:rsidRPr="003B0A97">
              <w:rPr>
                <w:color w:val="000000" w:themeColor="text1"/>
                <w:szCs w:val="26"/>
              </w:rPr>
              <w:t>Nước cấp khu công cộng, dịch vụ</w:t>
            </w:r>
          </w:p>
        </w:tc>
        <w:tc>
          <w:tcPr>
            <w:tcW w:w="2410"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47,29</w:t>
            </w:r>
          </w:p>
        </w:tc>
        <w:tc>
          <w:tcPr>
            <w:tcW w:w="2268" w:type="dxa"/>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47,29</w:t>
            </w:r>
          </w:p>
        </w:tc>
      </w:tr>
      <w:tr w:rsidR="003B0A97" w:rsidRPr="003B0A97" w:rsidTr="00D95D94">
        <w:trPr>
          <w:trHeight w:val="541"/>
        </w:trPr>
        <w:tc>
          <w:tcPr>
            <w:tcW w:w="709"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2</w:t>
            </w:r>
          </w:p>
        </w:tc>
        <w:tc>
          <w:tcPr>
            <w:tcW w:w="3969" w:type="dxa"/>
            <w:shd w:val="clear" w:color="auto" w:fill="auto"/>
            <w:vAlign w:val="center"/>
          </w:tcPr>
          <w:p w:rsidR="00AB0E7F" w:rsidRPr="003B0A97" w:rsidRDefault="00AB0E7F" w:rsidP="00806CF6">
            <w:pPr>
              <w:rPr>
                <w:color w:val="000000" w:themeColor="text1"/>
                <w:szCs w:val="26"/>
              </w:rPr>
            </w:pPr>
            <w:r w:rsidRPr="003B0A97">
              <w:rPr>
                <w:color w:val="000000" w:themeColor="text1"/>
                <w:szCs w:val="26"/>
              </w:rPr>
              <w:t>Nước sản xuất các nhà máy</w:t>
            </w:r>
          </w:p>
        </w:tc>
        <w:tc>
          <w:tcPr>
            <w:tcW w:w="2410"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770,66</w:t>
            </w:r>
          </w:p>
        </w:tc>
        <w:tc>
          <w:tcPr>
            <w:tcW w:w="2268" w:type="dxa"/>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770,66</w:t>
            </w:r>
          </w:p>
        </w:tc>
      </w:tr>
      <w:tr w:rsidR="003B0A97" w:rsidRPr="003B0A97" w:rsidTr="00D95D94">
        <w:tc>
          <w:tcPr>
            <w:tcW w:w="709"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3</w:t>
            </w:r>
          </w:p>
        </w:tc>
        <w:tc>
          <w:tcPr>
            <w:tcW w:w="3969" w:type="dxa"/>
            <w:shd w:val="clear" w:color="auto" w:fill="auto"/>
            <w:vAlign w:val="center"/>
          </w:tcPr>
          <w:p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cấp cho sinh hoạt của ban quản lý CCN</w:t>
            </w:r>
          </w:p>
        </w:tc>
        <w:tc>
          <w:tcPr>
            <w:tcW w:w="2410" w:type="dxa"/>
            <w:shd w:val="clear" w:color="auto" w:fill="auto"/>
            <w:vAlign w:val="center"/>
          </w:tcPr>
          <w:p w:rsidR="00AB0E7F" w:rsidRPr="003B0A97" w:rsidRDefault="00AB0E7F" w:rsidP="00806CF6">
            <w:pPr>
              <w:pStyle w:val="BodyTextIndent2"/>
              <w:spacing w:after="0" w:line="312" w:lineRule="auto"/>
              <w:ind w:left="-9"/>
              <w:jc w:val="center"/>
              <w:rPr>
                <w:color w:val="000000" w:themeColor="text1"/>
                <w:szCs w:val="26"/>
              </w:rPr>
            </w:pPr>
            <w:r w:rsidRPr="003B0A97">
              <w:rPr>
                <w:color w:val="000000" w:themeColor="text1"/>
                <w:szCs w:val="26"/>
              </w:rPr>
              <w:t>1,05</w:t>
            </w:r>
          </w:p>
        </w:tc>
        <w:tc>
          <w:tcPr>
            <w:tcW w:w="2268" w:type="dxa"/>
          </w:tcPr>
          <w:p w:rsidR="00AB0E7F" w:rsidRPr="003B0A97" w:rsidRDefault="00AB0E7F" w:rsidP="00806CF6">
            <w:pPr>
              <w:pStyle w:val="BodyTextIndent2"/>
              <w:spacing w:after="0" w:line="312" w:lineRule="auto"/>
              <w:ind w:left="-9"/>
              <w:jc w:val="center"/>
              <w:rPr>
                <w:color w:val="000000" w:themeColor="text1"/>
                <w:szCs w:val="26"/>
              </w:rPr>
            </w:pPr>
            <w:r w:rsidRPr="003B0A97">
              <w:rPr>
                <w:color w:val="000000" w:themeColor="text1"/>
                <w:szCs w:val="26"/>
              </w:rPr>
              <w:t>1,05</w:t>
            </w:r>
          </w:p>
        </w:tc>
      </w:tr>
      <w:tr w:rsidR="003B0A97" w:rsidRPr="003B0A97" w:rsidTr="00D95D94">
        <w:tc>
          <w:tcPr>
            <w:tcW w:w="709"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4</w:t>
            </w:r>
          </w:p>
        </w:tc>
        <w:tc>
          <w:tcPr>
            <w:tcW w:w="3969" w:type="dxa"/>
            <w:shd w:val="clear" w:color="auto" w:fill="auto"/>
            <w:vAlign w:val="center"/>
          </w:tcPr>
          <w:p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cấp khu kỹ thuật</w:t>
            </w:r>
          </w:p>
        </w:tc>
        <w:tc>
          <w:tcPr>
            <w:tcW w:w="2410"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4,17</w:t>
            </w:r>
          </w:p>
        </w:tc>
        <w:tc>
          <w:tcPr>
            <w:tcW w:w="2268" w:type="dxa"/>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4,17</w:t>
            </w:r>
          </w:p>
        </w:tc>
      </w:tr>
      <w:tr w:rsidR="003B0A97" w:rsidRPr="003B0A97" w:rsidTr="00D95D94">
        <w:tc>
          <w:tcPr>
            <w:tcW w:w="709"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5</w:t>
            </w:r>
          </w:p>
        </w:tc>
        <w:tc>
          <w:tcPr>
            <w:tcW w:w="3969" w:type="dxa"/>
            <w:shd w:val="clear" w:color="auto" w:fill="auto"/>
            <w:vAlign w:val="center"/>
          </w:tcPr>
          <w:p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tưới cây</w:t>
            </w:r>
          </w:p>
        </w:tc>
        <w:tc>
          <w:tcPr>
            <w:tcW w:w="2410"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26,37</w:t>
            </w:r>
          </w:p>
        </w:tc>
        <w:tc>
          <w:tcPr>
            <w:tcW w:w="2268" w:type="dxa"/>
          </w:tcPr>
          <w:p w:rsidR="00AB0E7F" w:rsidRPr="003B0A97" w:rsidRDefault="001D3FED" w:rsidP="00806CF6">
            <w:pPr>
              <w:jc w:val="center"/>
              <w:rPr>
                <w:bCs/>
                <w:color w:val="000000" w:themeColor="text1"/>
                <w:szCs w:val="26"/>
                <w:lang w:val="it-IT"/>
              </w:rPr>
            </w:pPr>
            <w:r w:rsidRPr="003B0A97">
              <w:rPr>
                <w:bCs/>
                <w:color w:val="000000" w:themeColor="text1"/>
                <w:szCs w:val="26"/>
                <w:lang w:val="it-IT"/>
              </w:rPr>
              <w:t>Ngấm đất</w:t>
            </w:r>
          </w:p>
        </w:tc>
      </w:tr>
      <w:tr w:rsidR="003B0A97" w:rsidRPr="003B0A97" w:rsidTr="00D95D94">
        <w:tc>
          <w:tcPr>
            <w:tcW w:w="709"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6</w:t>
            </w:r>
          </w:p>
        </w:tc>
        <w:tc>
          <w:tcPr>
            <w:tcW w:w="3969" w:type="dxa"/>
            <w:shd w:val="clear" w:color="auto" w:fill="auto"/>
            <w:vAlign w:val="center"/>
          </w:tcPr>
          <w:p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rửa đường</w:t>
            </w:r>
          </w:p>
        </w:tc>
        <w:tc>
          <w:tcPr>
            <w:tcW w:w="2410" w:type="dxa"/>
            <w:shd w:val="clear" w:color="auto" w:fill="auto"/>
            <w:vAlign w:val="center"/>
          </w:tcPr>
          <w:p w:rsidR="00AB0E7F" w:rsidRPr="003B0A97" w:rsidRDefault="00AB0E7F" w:rsidP="00806CF6">
            <w:pPr>
              <w:jc w:val="center"/>
              <w:rPr>
                <w:bCs/>
                <w:color w:val="000000" w:themeColor="text1"/>
                <w:szCs w:val="26"/>
                <w:lang w:val="it-IT"/>
              </w:rPr>
            </w:pPr>
            <w:r w:rsidRPr="003B0A97">
              <w:rPr>
                <w:bCs/>
                <w:color w:val="000000" w:themeColor="text1"/>
                <w:szCs w:val="26"/>
                <w:lang w:val="it-IT"/>
              </w:rPr>
              <w:t>82,01</w:t>
            </w:r>
          </w:p>
        </w:tc>
        <w:tc>
          <w:tcPr>
            <w:tcW w:w="2268" w:type="dxa"/>
          </w:tcPr>
          <w:p w:rsidR="00AB0E7F" w:rsidRPr="003B0A97" w:rsidRDefault="001D3FED" w:rsidP="00806CF6">
            <w:pPr>
              <w:jc w:val="center"/>
              <w:rPr>
                <w:bCs/>
                <w:color w:val="000000" w:themeColor="text1"/>
                <w:szCs w:val="26"/>
                <w:lang w:val="it-IT"/>
              </w:rPr>
            </w:pPr>
            <w:r w:rsidRPr="003B0A97">
              <w:rPr>
                <w:bCs/>
                <w:color w:val="000000" w:themeColor="text1"/>
                <w:szCs w:val="26"/>
                <w:lang w:val="it-IT"/>
              </w:rPr>
              <w:t>Ngấm đất</w:t>
            </w:r>
          </w:p>
        </w:tc>
      </w:tr>
      <w:tr w:rsidR="003B0A97" w:rsidRPr="003B0A97" w:rsidTr="001B7B49">
        <w:tc>
          <w:tcPr>
            <w:tcW w:w="4678" w:type="dxa"/>
            <w:gridSpan w:val="2"/>
            <w:shd w:val="clear" w:color="auto" w:fill="auto"/>
          </w:tcPr>
          <w:p w:rsidR="00AB0E7F" w:rsidRPr="003B0A97" w:rsidRDefault="00AB0E7F" w:rsidP="00806CF6">
            <w:pPr>
              <w:pStyle w:val="BodyTextIndent2"/>
              <w:spacing w:after="0" w:line="312" w:lineRule="auto"/>
              <w:ind w:left="0"/>
              <w:jc w:val="center"/>
              <w:rPr>
                <w:b/>
                <w:color w:val="000000" w:themeColor="text1"/>
                <w:szCs w:val="26"/>
              </w:rPr>
            </w:pPr>
            <w:r w:rsidRPr="003B0A97">
              <w:rPr>
                <w:b/>
                <w:color w:val="000000" w:themeColor="text1"/>
                <w:szCs w:val="26"/>
              </w:rPr>
              <w:t>Tổng</w:t>
            </w:r>
          </w:p>
        </w:tc>
        <w:tc>
          <w:tcPr>
            <w:tcW w:w="2410" w:type="dxa"/>
            <w:shd w:val="clear" w:color="auto" w:fill="auto"/>
            <w:vAlign w:val="center"/>
          </w:tcPr>
          <w:p w:rsidR="00AB0E7F" w:rsidRPr="003B0A97" w:rsidRDefault="00AB0E7F" w:rsidP="00806CF6">
            <w:pPr>
              <w:jc w:val="center"/>
              <w:rPr>
                <w:b/>
                <w:bCs/>
                <w:color w:val="000000" w:themeColor="text1"/>
                <w:szCs w:val="26"/>
                <w:lang w:val="it-IT"/>
              </w:rPr>
            </w:pPr>
            <w:r w:rsidRPr="003B0A97">
              <w:rPr>
                <w:b/>
                <w:bCs/>
                <w:color w:val="000000" w:themeColor="text1"/>
                <w:szCs w:val="26"/>
                <w:lang w:val="it-IT"/>
              </w:rPr>
              <w:t>931,55</w:t>
            </w:r>
          </w:p>
        </w:tc>
        <w:tc>
          <w:tcPr>
            <w:tcW w:w="2268" w:type="dxa"/>
          </w:tcPr>
          <w:p w:rsidR="00AB0E7F" w:rsidRPr="003B0A97" w:rsidRDefault="001D3FED" w:rsidP="00806CF6">
            <w:pPr>
              <w:jc w:val="center"/>
              <w:rPr>
                <w:b/>
                <w:bCs/>
                <w:color w:val="000000" w:themeColor="text1"/>
                <w:szCs w:val="26"/>
                <w:lang w:val="it-IT"/>
              </w:rPr>
            </w:pPr>
            <w:r w:rsidRPr="003B0A97">
              <w:rPr>
                <w:b/>
                <w:bCs/>
                <w:color w:val="000000" w:themeColor="text1"/>
                <w:szCs w:val="26"/>
                <w:lang w:val="it-IT"/>
              </w:rPr>
              <w:t>823,17</w:t>
            </w:r>
          </w:p>
        </w:tc>
      </w:tr>
    </w:tbl>
    <w:p w:rsidR="00D3315B" w:rsidRPr="003B0A97" w:rsidRDefault="00D3315B" w:rsidP="00D3315B">
      <w:pPr>
        <w:tabs>
          <w:tab w:val="left" w:pos="567"/>
        </w:tabs>
        <w:ind w:firstLine="567"/>
        <w:rPr>
          <w:color w:val="000000" w:themeColor="text1"/>
          <w:szCs w:val="26"/>
          <w:lang w:val="vi-VN"/>
        </w:rPr>
      </w:pPr>
      <w:r w:rsidRPr="003B0A97">
        <w:rPr>
          <w:i/>
          <w:color w:val="000000" w:themeColor="text1"/>
          <w:szCs w:val="26"/>
          <w:lang w:val="vi-VN"/>
        </w:rPr>
        <w:t>- Nước mưa chảy tràn:</w:t>
      </w:r>
      <w:r w:rsidRPr="003B0A97">
        <w:rPr>
          <w:b/>
          <w:i/>
          <w:color w:val="000000" w:themeColor="text1"/>
          <w:szCs w:val="26"/>
          <w:lang w:val="vi-VN"/>
        </w:rPr>
        <w:t xml:space="preserve"> </w:t>
      </w:r>
      <w:r w:rsidRPr="003B0A97">
        <w:rPr>
          <w:color w:val="000000" w:themeColor="text1"/>
          <w:szCs w:val="26"/>
          <w:lang w:val="vi-VN"/>
        </w:rPr>
        <w:t>Nước mưa chảy tràn trên toàn bộ mặt bằng Cụm công nghiệp chứa cặn đất, chất dinh dưỡng và các rác thải cuốn trôi trên khu vực dự án.</w:t>
      </w:r>
    </w:p>
    <w:p w:rsidR="00D3315B" w:rsidRPr="003B0A97" w:rsidRDefault="00D3315B" w:rsidP="00D3315B">
      <w:pPr>
        <w:ind w:firstLine="567"/>
        <w:rPr>
          <w:color w:val="000000" w:themeColor="text1"/>
          <w:szCs w:val="26"/>
          <w:lang w:val="nl-NL"/>
        </w:rPr>
      </w:pPr>
      <w:r w:rsidRPr="003B0A97">
        <w:rPr>
          <w:color w:val="000000" w:themeColor="text1"/>
          <w:szCs w:val="26"/>
          <w:lang w:val="nl-NL"/>
        </w:rPr>
        <w:lastRenderedPageBreak/>
        <w:t xml:space="preserve">Nước mưa tập trung từ hệ thống đường giao thông, sân bãi và các công trình công cộng khác đến hệ thống thoát nước mưa chung của Dự án. So với nước thải thì nước mưa khá sạch, tuy nhiên nước mưa chảy tràn qua khu vực của Dự án có thể cuốn theo dầu mỡ rơi vãi, đất cát, bụi lắng trên mái nhà, sân bãi, đường đi. </w:t>
      </w:r>
    </w:p>
    <w:p w:rsidR="00D3315B" w:rsidRPr="003B0A97" w:rsidRDefault="00D3315B" w:rsidP="00D3315B">
      <w:pPr>
        <w:tabs>
          <w:tab w:val="left" w:pos="567"/>
        </w:tabs>
        <w:ind w:left="-26"/>
        <w:rPr>
          <w:color w:val="000000" w:themeColor="text1"/>
          <w:szCs w:val="26"/>
          <w:lang w:val="nl-NL"/>
        </w:rPr>
      </w:pPr>
      <w:r w:rsidRPr="003B0A97">
        <w:rPr>
          <w:color w:val="000000" w:themeColor="text1"/>
          <w:szCs w:val="26"/>
          <w:lang w:val="nl-NL"/>
        </w:rPr>
        <w:tab/>
        <w:t>Theo số liệu thống kê của WHO thì nồng độ các chất ô nhiễm trong nước mưa chảy tràn thông thường khoảng 0,5 - 1,5mg N/l; 0,004 - 0,3mg P/l; 10 - 20mg COD/l và 10 - 20mg TSS/l. Với tổng diện tích mặt bằng (mái che, nền sân, đường,…) của Dự án là 523.447,1 m</w:t>
      </w:r>
      <w:r w:rsidRPr="003B0A97">
        <w:rPr>
          <w:color w:val="000000" w:themeColor="text1"/>
          <w:szCs w:val="26"/>
          <w:vertAlign w:val="superscript"/>
          <w:lang w:val="nl-NL"/>
        </w:rPr>
        <w:t>2</w:t>
      </w:r>
      <w:r w:rsidRPr="003B0A97">
        <w:rPr>
          <w:color w:val="000000" w:themeColor="text1"/>
          <w:szCs w:val="26"/>
          <w:lang w:val="nl-NL"/>
        </w:rPr>
        <w:t xml:space="preserve"> và lượng nước mưa trung bình trong năm là khoảng 1.500- 1.600 mm thì lưu lượng dòng chảy sinh ra do nước mưa trong 1 năm dao động từ 785.170,7</w:t>
      </w:r>
      <w:r w:rsidRPr="003B0A97">
        <w:rPr>
          <w:color w:val="000000" w:themeColor="text1"/>
          <w:szCs w:val="26"/>
          <w:lang w:val="vi-VN"/>
        </w:rPr>
        <w:t xml:space="preserve"> m</w:t>
      </w:r>
      <w:r w:rsidRPr="003B0A97">
        <w:rPr>
          <w:color w:val="000000" w:themeColor="text1"/>
          <w:szCs w:val="26"/>
          <w:vertAlign w:val="superscript"/>
          <w:lang w:val="vi-VN"/>
        </w:rPr>
        <w:t>3</w:t>
      </w:r>
      <w:r w:rsidRPr="003B0A97">
        <w:rPr>
          <w:color w:val="000000" w:themeColor="text1"/>
          <w:szCs w:val="26"/>
          <w:lang w:val="vi-VN"/>
        </w:rPr>
        <w:t xml:space="preserve"> – </w:t>
      </w:r>
      <w:r w:rsidRPr="003B0A97">
        <w:rPr>
          <w:color w:val="000000" w:themeColor="text1"/>
          <w:szCs w:val="26"/>
          <w:lang w:val="nl-NL"/>
        </w:rPr>
        <w:t xml:space="preserve">837.515,4 </w:t>
      </w:r>
      <w:r w:rsidRPr="003B0A97">
        <w:rPr>
          <w:color w:val="000000" w:themeColor="text1"/>
          <w:szCs w:val="26"/>
          <w:lang w:val="vi-VN"/>
        </w:rPr>
        <w:t>m</w:t>
      </w:r>
      <w:r w:rsidRPr="003B0A97">
        <w:rPr>
          <w:color w:val="000000" w:themeColor="text1"/>
          <w:szCs w:val="26"/>
          <w:vertAlign w:val="superscript"/>
          <w:lang w:val="vi-VN"/>
        </w:rPr>
        <w:t>3</w:t>
      </w:r>
      <w:r w:rsidRPr="003B0A97">
        <w:rPr>
          <w:color w:val="000000" w:themeColor="text1"/>
          <w:szCs w:val="26"/>
          <w:lang w:val="vi-VN"/>
        </w:rPr>
        <w:t>.</w:t>
      </w:r>
      <w:r w:rsidRPr="003B0A97">
        <w:rPr>
          <w:bCs/>
          <w:color w:val="000000" w:themeColor="text1"/>
          <w:szCs w:val="26"/>
          <w:lang w:val="nl-NL"/>
        </w:rPr>
        <w:t xml:space="preserve"> </w:t>
      </w:r>
      <w:r w:rsidRPr="003B0A97">
        <w:rPr>
          <w:color w:val="000000" w:themeColor="text1"/>
          <w:szCs w:val="26"/>
          <w:lang w:val="nl-NL"/>
        </w:rPr>
        <w:t>Tuy nhiên, tiếp giáp với cụm công nghiệp về phía Nam là kênh tiêu Ngô Xuyên</w:t>
      </w:r>
      <w:r w:rsidRPr="003B0A97">
        <w:rPr>
          <w:color w:val="000000" w:themeColor="text1"/>
          <w:szCs w:val="26"/>
        </w:rPr>
        <w:t xml:space="preserve"> có khả năng tiêu thoát nước tốt. </w:t>
      </w:r>
      <w:r w:rsidRPr="003B0A97">
        <w:rPr>
          <w:iCs/>
          <w:color w:val="000000" w:themeColor="text1"/>
          <w:szCs w:val="26"/>
          <w:lang w:val="de-DE"/>
        </w:rPr>
        <w:t xml:space="preserve">Ngoài ra, khu đất dự án còn cách sông Đình Dù khoảng 300 m về phía Nam. Nước mưa chảy tràn và nước thải sau xử lý của dự án được thu gom thoát ra </w:t>
      </w:r>
      <w:r w:rsidRPr="003B0A97">
        <w:rPr>
          <w:color w:val="000000" w:themeColor="text1"/>
          <w:szCs w:val="26"/>
          <w:lang w:val="nl-NL"/>
        </w:rPr>
        <w:t>kênh tiêu Ngô Xuyên</w:t>
      </w:r>
      <w:r w:rsidRPr="003B0A97">
        <w:rPr>
          <w:color w:val="000000" w:themeColor="text1"/>
          <w:szCs w:val="26"/>
        </w:rPr>
        <w:t xml:space="preserve"> </w:t>
      </w:r>
      <w:r w:rsidRPr="003B0A97">
        <w:rPr>
          <w:iCs/>
          <w:color w:val="000000" w:themeColor="text1"/>
          <w:szCs w:val="26"/>
          <w:lang w:val="de-DE"/>
        </w:rPr>
        <w:t xml:space="preserve">sau đó được dẫn ra sông Đình Dù. </w:t>
      </w:r>
      <w:r w:rsidRPr="003B0A97">
        <w:rPr>
          <w:color w:val="000000" w:themeColor="text1"/>
          <w:spacing w:val="-2"/>
          <w:szCs w:val="26"/>
          <w:lang w:val="nl-NL"/>
        </w:rPr>
        <w:t>Do vậy có thể nói khả năng tiêu thoát nước khu vực dự án là tốt, tình trạng ngập úng xảy ra khi xây dựng Dự án tại khu vực là không có.</w:t>
      </w:r>
      <w:r w:rsidRPr="003B0A97">
        <w:rPr>
          <w:color w:val="000000" w:themeColor="text1"/>
          <w:szCs w:val="26"/>
          <w:lang w:val="nl-NL"/>
        </w:rPr>
        <w:t xml:space="preserve"> Ngoài ra, trong quy hoạch xây dựng của Dự án, các khu vực có mặt bằng lớn như sân bãi chứa hàng hoá sẽ được thiết kế cho khả năng tiêu nước nhanh nhất, tránh ảnh hưởng tới hàng hoá lưu trên sân, sau đó nước mưa sẽ được thu gom theo hệ thống thoát nước riêng rồi thải thẳng ra lưu vực tiếp nhận.</w:t>
      </w:r>
    </w:p>
    <w:p w:rsidR="002B08F7" w:rsidRPr="003B0A97" w:rsidRDefault="002B08F7" w:rsidP="00CE5F4C">
      <w:pPr>
        <w:ind w:firstLine="567"/>
        <w:contextualSpacing/>
        <w:rPr>
          <w:rFonts w:asciiTheme="majorHAnsi" w:hAnsiTheme="majorHAnsi" w:cstheme="majorHAnsi"/>
          <w:b/>
          <w:i/>
          <w:color w:val="000000" w:themeColor="text1"/>
          <w:szCs w:val="26"/>
          <w:lang w:val="af-ZA"/>
        </w:rPr>
      </w:pPr>
      <w:r w:rsidRPr="003B0A97">
        <w:rPr>
          <w:rFonts w:asciiTheme="majorHAnsi" w:hAnsiTheme="majorHAnsi" w:cstheme="majorHAnsi"/>
          <w:b/>
          <w:i/>
          <w:color w:val="000000" w:themeColor="text1"/>
          <w:szCs w:val="26"/>
          <w:lang w:val="af-ZA"/>
        </w:rPr>
        <w:t>*) Mức độ tác động:</w:t>
      </w:r>
    </w:p>
    <w:p w:rsidR="00D3315B" w:rsidRPr="003B0A97" w:rsidRDefault="00D3315B" w:rsidP="00460883">
      <w:pPr>
        <w:tabs>
          <w:tab w:val="left" w:pos="567"/>
        </w:tabs>
        <w:ind w:firstLine="567"/>
        <w:rPr>
          <w:color w:val="000000" w:themeColor="text1"/>
          <w:szCs w:val="26"/>
          <w:u w:val="single"/>
          <w:lang w:val="es-ES"/>
        </w:rPr>
      </w:pPr>
      <w:bookmarkStart w:id="297" w:name="_Toc99610051"/>
      <w:r w:rsidRPr="003B0A97">
        <w:rPr>
          <w:color w:val="000000" w:themeColor="text1"/>
          <w:szCs w:val="26"/>
          <w:u w:val="single"/>
          <w:lang w:val="es-ES"/>
        </w:rPr>
        <w:t>*) Tác động nước thải sinh hoạt:</w:t>
      </w:r>
    </w:p>
    <w:p w:rsidR="00D3315B" w:rsidRPr="003B0A97" w:rsidRDefault="00D3315B" w:rsidP="00D3315B">
      <w:pPr>
        <w:ind w:firstLine="567"/>
        <w:rPr>
          <w:color w:val="000000" w:themeColor="text1"/>
          <w:szCs w:val="26"/>
          <w:lang w:val="af-ZA"/>
        </w:rPr>
      </w:pPr>
      <w:r w:rsidRPr="003B0A97">
        <w:rPr>
          <w:color w:val="000000" w:themeColor="text1"/>
          <w:szCs w:val="26"/>
          <w:lang w:val="af-ZA"/>
        </w:rPr>
        <w:t>Thời gian phát sinh nước thải sinh hoạt trong suốt quá trình vận hành. Lưu lượng nước thải sinh hoạt phát sinh từ quá trình vận hành dự án lớn, nước thải sinh hoạt phát sinh từ hoạt động của ban quản lý CCN và các nhà máy hoạt động trong CCN sẽ được xử lý sơ bộ qua bể tự hoại 3 ngăn, nước thải nhà bếp qua bể tách dầu mỡ sau đó được đấu nối vào hệ thống xử lý nước thải tập trung của CCN.</w:t>
      </w:r>
    </w:p>
    <w:p w:rsidR="00D3315B" w:rsidRPr="003B0A97" w:rsidRDefault="00D3315B" w:rsidP="00D3315B">
      <w:pPr>
        <w:tabs>
          <w:tab w:val="left" w:pos="567"/>
        </w:tabs>
        <w:ind w:firstLine="567"/>
        <w:rPr>
          <w:color w:val="000000" w:themeColor="text1"/>
          <w:szCs w:val="26"/>
          <w:u w:val="single"/>
          <w:lang w:val="es-ES"/>
        </w:rPr>
      </w:pPr>
      <w:r w:rsidRPr="003B0A97">
        <w:rPr>
          <w:color w:val="000000" w:themeColor="text1"/>
          <w:szCs w:val="26"/>
          <w:u w:val="single"/>
          <w:lang w:val="es-ES"/>
        </w:rPr>
        <w:t>*) Tác động nước thải sản xuất</w:t>
      </w:r>
    </w:p>
    <w:p w:rsidR="00D3315B" w:rsidRPr="003B0A97" w:rsidRDefault="00D3315B" w:rsidP="00D3315B">
      <w:pPr>
        <w:tabs>
          <w:tab w:val="left" w:pos="567"/>
        </w:tabs>
        <w:ind w:firstLine="567"/>
        <w:rPr>
          <w:color w:val="000000" w:themeColor="text1"/>
          <w:spacing w:val="-2"/>
          <w:szCs w:val="26"/>
          <w:lang w:val="es-ES"/>
        </w:rPr>
      </w:pPr>
      <w:r w:rsidRPr="003B0A97">
        <w:rPr>
          <w:color w:val="000000" w:themeColor="text1"/>
          <w:spacing w:val="-2"/>
          <w:szCs w:val="26"/>
          <w:lang w:val="es-ES"/>
        </w:rPr>
        <w:t>Khi các nguồn nước thải sản xuất từ các cơ sở sản xuất hoạt động trong cụm công nghiệp không được xử lý thì gây ra các tác động được thể hiện qua bảng dưới đây:</w:t>
      </w:r>
    </w:p>
    <w:p w:rsidR="00D3315B" w:rsidRPr="003B0A97" w:rsidRDefault="00D3315B" w:rsidP="006E4125">
      <w:pPr>
        <w:pStyle w:val="bngvevolt"/>
        <w:rPr>
          <w:color w:val="000000" w:themeColor="text1"/>
        </w:rPr>
      </w:pPr>
      <w:bookmarkStart w:id="298" w:name="_Toc51253284"/>
      <w:bookmarkStart w:id="299" w:name="_Toc205367119"/>
      <w:bookmarkStart w:id="300" w:name="_Toc308257000"/>
      <w:bookmarkStart w:id="301" w:name="_Toc355202533"/>
      <w:bookmarkStart w:id="302" w:name="_Toc355205035"/>
      <w:bookmarkStart w:id="303" w:name="_Toc92324880"/>
      <w:bookmarkStart w:id="304" w:name="_Toc467676121"/>
      <w:bookmarkStart w:id="305" w:name="_Toc485297708"/>
      <w:r w:rsidRPr="003B0A97">
        <w:rPr>
          <w:color w:val="000000" w:themeColor="text1"/>
        </w:rPr>
        <w:t xml:space="preserve">Bảng </w:t>
      </w:r>
      <w:r w:rsidR="006E4125" w:rsidRPr="003B0A97">
        <w:rPr>
          <w:color w:val="000000" w:themeColor="text1"/>
          <w:lang w:val="en-US"/>
        </w:rPr>
        <w:t>4.22</w:t>
      </w:r>
      <w:r w:rsidRPr="003B0A97">
        <w:rPr>
          <w:color w:val="000000" w:themeColor="text1"/>
        </w:rPr>
        <w:t>. Tác động của các chất ô nhiễm đặc trưng trong nước thải một số ngành đầu tư vào Cụm công nghiệp</w:t>
      </w:r>
      <w:bookmarkEnd w:id="298"/>
      <w:bookmarkEnd w:id="299"/>
      <w:r w:rsidRPr="003B0A97">
        <w:rPr>
          <w:color w:val="000000" w:themeColor="text1"/>
        </w:rPr>
        <w:t xml:space="preserve"> </w:t>
      </w:r>
      <w:bookmarkEnd w:id="300"/>
      <w:bookmarkEnd w:id="301"/>
      <w:bookmarkEnd w:id="302"/>
      <w:bookmarkEnd w:id="303"/>
      <w:bookmarkEnd w:id="304"/>
      <w:bookmarkEnd w:id="30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
        <w:gridCol w:w="2460"/>
        <w:gridCol w:w="6493"/>
      </w:tblGrid>
      <w:tr w:rsidR="003B0A97" w:rsidRPr="003B0A97" w:rsidTr="00F70F07">
        <w:trPr>
          <w:cantSplit/>
          <w:trHeight w:val="415"/>
          <w:tblHeader/>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b/>
                <w:bCs/>
                <w:color w:val="000000" w:themeColor="text1"/>
                <w:szCs w:val="26"/>
                <w:lang w:val="nl-NL"/>
              </w:rPr>
            </w:pPr>
            <w:r w:rsidRPr="003B0A97">
              <w:rPr>
                <w:b/>
                <w:bCs/>
                <w:color w:val="000000" w:themeColor="text1"/>
                <w:szCs w:val="26"/>
                <w:lang w:val="nl-NL"/>
              </w:rPr>
              <w:t>Stt</w:t>
            </w:r>
          </w:p>
        </w:tc>
        <w:tc>
          <w:tcPr>
            <w:tcW w:w="246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b/>
                <w:bCs/>
                <w:color w:val="000000" w:themeColor="text1"/>
                <w:szCs w:val="26"/>
                <w:lang w:val="nl-NL"/>
              </w:rPr>
            </w:pPr>
            <w:r w:rsidRPr="003B0A97">
              <w:rPr>
                <w:b/>
                <w:bCs/>
                <w:color w:val="000000" w:themeColor="text1"/>
                <w:szCs w:val="26"/>
                <w:lang w:val="nl-NL"/>
              </w:rPr>
              <w:t>Chất gây ô nhiễm</w:t>
            </w:r>
          </w:p>
        </w:tc>
        <w:tc>
          <w:tcPr>
            <w:tcW w:w="649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b/>
                <w:bCs/>
                <w:color w:val="000000" w:themeColor="text1"/>
                <w:szCs w:val="26"/>
                <w:lang w:val="nl-NL"/>
              </w:rPr>
            </w:pPr>
            <w:r w:rsidRPr="003B0A97">
              <w:rPr>
                <w:b/>
                <w:bCs/>
                <w:color w:val="000000" w:themeColor="text1"/>
                <w:szCs w:val="26"/>
                <w:lang w:val="nl-NL"/>
              </w:rPr>
              <w:t>Tác động</w:t>
            </w:r>
          </w:p>
        </w:tc>
      </w:tr>
      <w:tr w:rsidR="003B0A97" w:rsidRPr="003B0A9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1</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Nhiệt độ</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125" w:right="67"/>
              <w:jc w:val="center"/>
              <w:rPr>
                <w:color w:val="000000" w:themeColor="text1"/>
                <w:szCs w:val="26"/>
                <w:lang w:val="nl-NL"/>
              </w:rPr>
            </w:pPr>
            <w:r w:rsidRPr="003B0A97">
              <w:rPr>
                <w:color w:val="000000" w:themeColor="text1"/>
                <w:szCs w:val="26"/>
                <w:lang w:val="nl-NL"/>
              </w:rPr>
              <w:t>- Sự đa dạng sinh học, tốc độ và dạng phân huỷ các hợp chất hữu cơ trong nước, nồng độ ô xy hoà tan (DO) và cuối cùng là dây chuyền thức ăn.</w:t>
            </w:r>
          </w:p>
        </w:tc>
      </w:tr>
      <w:tr w:rsidR="003B0A97" w:rsidRPr="003B0A9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lastRenderedPageBreak/>
              <w:t>2</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Dầu mỡ</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Tác động tiêu cực đến đời sống thuỷ sinh</w:t>
            </w:r>
          </w:p>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Gây cạn kiệt oxy, dẫn đến giảm khả năng tự làm sạch của các nguồn nước do giết chết các sinh vật phiêu sinh, sinh vật đáy tham gia vào quá trình tự làm sạch.</w:t>
            </w:r>
          </w:p>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xml:space="preserve">- </w:t>
            </w:r>
            <w:r w:rsidRPr="003B0A97">
              <w:rPr>
                <w:color w:val="000000" w:themeColor="text1"/>
                <w:spacing w:val="-4"/>
                <w:szCs w:val="26"/>
                <w:lang w:val="nl-NL"/>
              </w:rPr>
              <w:t>Bị chuyển hoá thành các hợp chất độc hại khác đối với con người và thuỷ sinh như phenol, các dẫn xuất clo của phenol</w:t>
            </w:r>
          </w:p>
        </w:tc>
      </w:tr>
      <w:tr w:rsidR="003B0A97" w:rsidRPr="003B0A9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3</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Các chất hữu cơ</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Suy giảm nồng độ DO trong nước do vi sinh vật sử dụng oxy hoà tan để phân huỷ các chất hữu cơ. Oxy hoà tan giảm gây tác hại nghiêm trọng đến tài nguyên thuỷ sinh</w:t>
            </w:r>
          </w:p>
        </w:tc>
      </w:tr>
      <w:tr w:rsidR="003B0A97" w:rsidRPr="003B0A9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4</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Chất rắn lơ lửng</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Ảnh hưởng tiêu cực đến tài nguyên thuỷ sinh đồng thời gây tác hại về mặt cảm quan (tăng độ đục nguồn nước) và gây bồi lắng cho nguồn nước mà nó trực tiếp thải ra.</w:t>
            </w:r>
          </w:p>
        </w:tc>
      </w:tr>
      <w:tr w:rsidR="003B0A97" w:rsidRPr="003B0A9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5</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pt-BR"/>
              </w:rPr>
            </w:pPr>
            <w:r w:rsidRPr="003B0A97">
              <w:rPr>
                <w:color w:val="000000" w:themeColor="text1"/>
                <w:szCs w:val="26"/>
                <w:lang w:val="pt-BR"/>
              </w:rPr>
              <w:t>Các chất dinh dưỡng (N, P)</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pt-BR"/>
              </w:rPr>
            </w:pPr>
            <w:r w:rsidRPr="003B0A97">
              <w:rPr>
                <w:color w:val="000000" w:themeColor="text1"/>
                <w:szCs w:val="26"/>
                <w:lang w:val="pt-BR"/>
              </w:rPr>
              <w:t>- Gây hiện tượng phú dưỡng nguồn nước, ảnh hưởng tới chất lượng nước, sự sống thuỷ sinh.</w:t>
            </w:r>
          </w:p>
        </w:tc>
      </w:tr>
      <w:tr w:rsidR="003B0A97" w:rsidRPr="003B0A9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6</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Các loại vi khuẩn gây bệnh</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Nguyên nhân của các dịch bệnh thương hàn, phó thương hàn, lỵ, tả.</w:t>
            </w:r>
          </w:p>
        </w:tc>
      </w:tr>
      <w:tr w:rsidR="003B0A97" w:rsidRPr="003B0A9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D94C0A" w:rsidRPr="003B0A97" w:rsidRDefault="00D94C0A" w:rsidP="00D94C0A">
            <w:pPr>
              <w:tabs>
                <w:tab w:val="left" w:pos="567"/>
              </w:tabs>
              <w:spacing w:before="120" w:line="288" w:lineRule="auto"/>
              <w:ind w:left="57" w:right="57"/>
              <w:jc w:val="center"/>
              <w:rPr>
                <w:color w:val="000000" w:themeColor="text1"/>
                <w:szCs w:val="26"/>
                <w:lang w:val="nl-NL"/>
              </w:rPr>
            </w:pPr>
            <w:r w:rsidRPr="003B0A97">
              <w:rPr>
                <w:color w:val="000000" w:themeColor="text1"/>
                <w:szCs w:val="26"/>
                <w:lang w:val="nl-NL"/>
              </w:rPr>
              <w:t>7</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rsidR="00D94C0A" w:rsidRPr="003B0A97" w:rsidRDefault="00D94C0A" w:rsidP="006F402B">
            <w:pPr>
              <w:tabs>
                <w:tab w:val="left" w:pos="567"/>
              </w:tabs>
              <w:spacing w:before="120" w:line="288" w:lineRule="auto"/>
              <w:ind w:left="57" w:right="57"/>
              <w:jc w:val="center"/>
              <w:rPr>
                <w:color w:val="000000" w:themeColor="text1"/>
                <w:szCs w:val="26"/>
                <w:lang w:val="nl-NL"/>
              </w:rPr>
            </w:pPr>
            <w:r w:rsidRPr="003B0A97">
              <w:rPr>
                <w:color w:val="000000" w:themeColor="text1"/>
                <w:szCs w:val="26"/>
                <w:lang w:val="nl-NL"/>
              </w:rPr>
              <w:t>Các kim l</w:t>
            </w:r>
            <w:r w:rsidR="006F402B" w:rsidRPr="003B0A97">
              <w:rPr>
                <w:color w:val="000000" w:themeColor="text1"/>
                <w:szCs w:val="26"/>
                <w:lang w:val="nl-NL"/>
              </w:rPr>
              <w:t xml:space="preserve">oại </w:t>
            </w:r>
            <w:r w:rsidRPr="003B0A97">
              <w:rPr>
                <w:color w:val="000000" w:themeColor="text1"/>
                <w:szCs w:val="26"/>
                <w:lang w:val="nl-NL"/>
              </w:rPr>
              <w:t>nặng</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rsidR="00D94C0A" w:rsidRPr="003B0A97" w:rsidRDefault="00D94C0A" w:rsidP="00D94C0A">
            <w:pPr>
              <w:tabs>
                <w:tab w:val="left" w:pos="567"/>
              </w:tabs>
              <w:spacing w:before="120" w:line="288" w:lineRule="auto"/>
              <w:ind w:left="57" w:right="57"/>
              <w:jc w:val="center"/>
              <w:rPr>
                <w:color w:val="000000" w:themeColor="text1"/>
                <w:szCs w:val="26"/>
                <w:lang w:val="nl-NL"/>
              </w:rPr>
            </w:pPr>
            <w:r w:rsidRPr="003B0A97">
              <w:rPr>
                <w:color w:val="000000" w:themeColor="text1"/>
                <w:szCs w:val="26"/>
                <w:lang w:val="nl-NL"/>
              </w:rPr>
              <w:t xml:space="preserve">- Ngăn cản quá trình trao đổi chất trong cơ thể, việc hấp thụ chất dinh dưỡng và quá trình bài tiết cũng trở nên khó khăn hơn </w:t>
            </w:r>
          </w:p>
        </w:tc>
      </w:tr>
    </w:tbl>
    <w:p w:rsidR="00B23736" w:rsidRPr="003B0A97" w:rsidRDefault="007702E7" w:rsidP="00CE5F4C">
      <w:pPr>
        <w:rPr>
          <w:rFonts w:asciiTheme="majorHAnsi" w:hAnsiTheme="majorHAnsi" w:cstheme="majorHAnsi"/>
          <w:b/>
          <w:i/>
          <w:iCs/>
          <w:color w:val="000000" w:themeColor="text1"/>
          <w:szCs w:val="26"/>
          <w:lang w:val="af-ZA"/>
        </w:rPr>
      </w:pPr>
      <w:r w:rsidRPr="003B0A97">
        <w:rPr>
          <w:rFonts w:asciiTheme="majorHAnsi" w:hAnsiTheme="majorHAnsi" w:cstheme="majorHAnsi"/>
          <w:b/>
          <w:i/>
          <w:iCs/>
          <w:color w:val="000000" w:themeColor="text1"/>
          <w:szCs w:val="26"/>
          <w:lang w:val="af-ZA"/>
        </w:rPr>
        <w:t>c</w:t>
      </w:r>
      <w:r w:rsidR="00B23736" w:rsidRPr="003B0A97">
        <w:rPr>
          <w:rFonts w:asciiTheme="majorHAnsi" w:hAnsiTheme="majorHAnsi" w:cstheme="majorHAnsi"/>
          <w:b/>
          <w:i/>
          <w:iCs/>
          <w:color w:val="000000" w:themeColor="text1"/>
          <w:szCs w:val="26"/>
          <w:lang w:val="af-ZA"/>
        </w:rPr>
        <w:t>.</w:t>
      </w:r>
      <w:r w:rsidRPr="003B0A97">
        <w:rPr>
          <w:rFonts w:asciiTheme="majorHAnsi" w:hAnsiTheme="majorHAnsi" w:cstheme="majorHAnsi"/>
          <w:b/>
          <w:i/>
          <w:iCs/>
          <w:color w:val="000000" w:themeColor="text1"/>
          <w:szCs w:val="26"/>
          <w:lang w:val="af-ZA"/>
        </w:rPr>
        <w:t xml:space="preserve"> </w:t>
      </w:r>
      <w:r w:rsidR="00B23736" w:rsidRPr="003B0A97">
        <w:rPr>
          <w:rFonts w:asciiTheme="majorHAnsi" w:hAnsiTheme="majorHAnsi" w:cstheme="majorHAnsi"/>
          <w:b/>
          <w:i/>
          <w:iCs/>
          <w:color w:val="000000" w:themeColor="text1"/>
          <w:szCs w:val="26"/>
          <w:lang w:val="af-ZA"/>
        </w:rPr>
        <w:t xml:space="preserve">Tác động của </w:t>
      </w:r>
      <w:r w:rsidR="00DA1307" w:rsidRPr="003B0A97">
        <w:rPr>
          <w:rFonts w:asciiTheme="majorHAnsi" w:hAnsiTheme="majorHAnsi" w:cstheme="majorHAnsi"/>
          <w:b/>
          <w:i/>
          <w:iCs/>
          <w:color w:val="000000" w:themeColor="text1"/>
          <w:szCs w:val="26"/>
          <w:lang w:val="af-ZA"/>
        </w:rPr>
        <w:t>chất thải rắn</w:t>
      </w:r>
      <w:bookmarkEnd w:id="297"/>
    </w:p>
    <w:p w:rsidR="002B08F7" w:rsidRPr="003B0A97" w:rsidRDefault="002B08F7" w:rsidP="00CE5F4C">
      <w:pPr>
        <w:ind w:firstLine="567"/>
        <w:contextualSpacing/>
        <w:rPr>
          <w:rFonts w:asciiTheme="majorHAnsi" w:hAnsiTheme="majorHAnsi" w:cstheme="majorHAnsi"/>
          <w:b/>
          <w:color w:val="000000" w:themeColor="text1"/>
          <w:szCs w:val="26"/>
          <w:lang w:val="af-ZA" w:eastAsia="vi-VN"/>
        </w:rPr>
      </w:pPr>
      <w:r w:rsidRPr="003B0A97">
        <w:rPr>
          <w:rFonts w:asciiTheme="majorHAnsi" w:hAnsiTheme="majorHAnsi" w:cstheme="majorHAnsi"/>
          <w:b/>
          <w:color w:val="000000" w:themeColor="text1"/>
          <w:szCs w:val="26"/>
          <w:lang w:val="af-ZA" w:eastAsia="vi-VN"/>
        </w:rPr>
        <w:t>*) Nguồn phát sinh chất thải rắn</w:t>
      </w:r>
    </w:p>
    <w:p w:rsidR="00526551" w:rsidRPr="003B0A97" w:rsidRDefault="00526551" w:rsidP="00526551">
      <w:pPr>
        <w:tabs>
          <w:tab w:val="left" w:pos="567"/>
        </w:tabs>
        <w:ind w:firstLine="567"/>
        <w:rPr>
          <w:color w:val="000000" w:themeColor="text1"/>
          <w:szCs w:val="26"/>
          <w:lang w:val="nl-NL"/>
        </w:rPr>
      </w:pPr>
      <w:r w:rsidRPr="003B0A97">
        <w:rPr>
          <w:color w:val="000000" w:themeColor="text1"/>
          <w:szCs w:val="26"/>
          <w:lang w:val="nl-NL"/>
        </w:rPr>
        <w:t>- Chất thải rắn công nghiệp phát sinh từ hoạt động của các nhà máy.</w:t>
      </w:r>
    </w:p>
    <w:p w:rsidR="00526551" w:rsidRPr="003B0A97" w:rsidRDefault="00526551" w:rsidP="00526551">
      <w:pPr>
        <w:tabs>
          <w:tab w:val="left" w:pos="567"/>
        </w:tabs>
        <w:ind w:firstLine="567"/>
        <w:rPr>
          <w:color w:val="000000" w:themeColor="text1"/>
          <w:szCs w:val="26"/>
          <w:lang w:val="nl-NL"/>
        </w:rPr>
      </w:pPr>
      <w:r w:rsidRPr="003B0A97">
        <w:rPr>
          <w:color w:val="000000" w:themeColor="text1"/>
          <w:szCs w:val="26"/>
          <w:lang w:val="nl-NL"/>
        </w:rPr>
        <w:t>- Chất thải rắn sinh hoạt của cán bộ, công nhân viên làm việc trong CCN.</w:t>
      </w:r>
    </w:p>
    <w:p w:rsidR="00F20FAA" w:rsidRPr="003B0A97" w:rsidRDefault="00F20FAA" w:rsidP="00CE5F4C">
      <w:pPr>
        <w:ind w:firstLine="567"/>
        <w:contextualSpacing/>
        <w:rPr>
          <w:b/>
          <w:color w:val="000000" w:themeColor="text1"/>
          <w:szCs w:val="26"/>
          <w:lang w:val="da-DK" w:eastAsia="vi-VN"/>
        </w:rPr>
      </w:pPr>
      <w:r w:rsidRPr="003B0A97">
        <w:rPr>
          <w:b/>
          <w:color w:val="000000" w:themeColor="text1"/>
          <w:szCs w:val="26"/>
          <w:lang w:val="da-DK" w:eastAsia="vi-VN"/>
        </w:rPr>
        <w:t>*) Thành phần và tải lượng</w:t>
      </w:r>
    </w:p>
    <w:p w:rsidR="00F376A8" w:rsidRPr="003B0A97" w:rsidRDefault="00F376A8" w:rsidP="00F376A8">
      <w:pPr>
        <w:pStyle w:val="Normal0"/>
        <w:ind w:firstLine="709"/>
        <w:rPr>
          <w:color w:val="000000" w:themeColor="text1"/>
        </w:rPr>
      </w:pPr>
      <w:bookmarkStart w:id="306" w:name="_Toc99610052"/>
      <w:bookmarkStart w:id="307" w:name="_Toc60841934"/>
      <w:bookmarkStart w:id="308" w:name="_Toc61448350"/>
      <w:bookmarkStart w:id="309" w:name="_Toc61506264"/>
      <w:bookmarkStart w:id="310" w:name="_Toc80573290"/>
      <w:r w:rsidRPr="003B0A97">
        <w:rPr>
          <w:color w:val="000000" w:themeColor="text1"/>
        </w:rPr>
        <w:t xml:space="preserve">- Đối với CTR thông thường phát sinh từ các </w:t>
      </w:r>
      <w:r w:rsidR="00211668" w:rsidRPr="003B0A97">
        <w:rPr>
          <w:color w:val="000000" w:themeColor="text1"/>
        </w:rPr>
        <w:t>doanh</w:t>
      </w:r>
      <w:r w:rsidRPr="003B0A97">
        <w:rPr>
          <w:color w:val="000000" w:themeColor="text1"/>
        </w:rPr>
        <w:t xml:space="preserve"> nghiệp</w:t>
      </w:r>
      <w:r w:rsidRPr="003B0A97">
        <w:rPr>
          <w:color w:val="000000" w:themeColor="text1"/>
          <w:lang w:val="pl-PL"/>
        </w:rPr>
        <w:t xml:space="preserve"> thứ cấp trong CCN</w:t>
      </w:r>
      <w:r w:rsidRPr="003B0A97">
        <w:rPr>
          <w:color w:val="000000" w:themeColor="text1"/>
        </w:rPr>
        <w:t xml:space="preserve"> thì các nhà máy này có trách nhiệm tự phân loại tại nguồn, thu gom, lưu trữ và thuê đơn vị có chức năng xử lý theo quy định.</w:t>
      </w:r>
    </w:p>
    <w:p w:rsidR="00526551" w:rsidRPr="003B0A97" w:rsidRDefault="00526551" w:rsidP="0088051B">
      <w:pPr>
        <w:numPr>
          <w:ilvl w:val="12"/>
          <w:numId w:val="0"/>
        </w:numPr>
        <w:tabs>
          <w:tab w:val="left" w:pos="567"/>
        </w:tabs>
        <w:ind w:firstLine="600"/>
        <w:rPr>
          <w:color w:val="000000" w:themeColor="text1"/>
          <w:szCs w:val="26"/>
          <w:lang w:val="de-DE"/>
        </w:rPr>
      </w:pPr>
      <w:r w:rsidRPr="003B0A97">
        <w:rPr>
          <w:i/>
          <w:iCs/>
          <w:color w:val="000000" w:themeColor="text1"/>
          <w:szCs w:val="26"/>
          <w:lang w:val="vi-VN"/>
        </w:rPr>
        <w:t xml:space="preserve">- Chất thải rắn sinh hoạt: </w:t>
      </w:r>
      <w:r w:rsidRPr="003B0A97">
        <w:rPr>
          <w:color w:val="000000" w:themeColor="text1"/>
          <w:szCs w:val="26"/>
          <w:lang w:val="vi-VN"/>
        </w:rPr>
        <w:t>Chất thải rắn sinh hoạt củ</w:t>
      </w:r>
      <w:r w:rsidR="00F376A8" w:rsidRPr="003B0A97">
        <w:rPr>
          <w:color w:val="000000" w:themeColor="text1"/>
          <w:szCs w:val="26"/>
          <w:lang w:val="vi-VN"/>
        </w:rPr>
        <w:t>a nhân viên làm việc trong ban quản lý</w:t>
      </w:r>
      <w:r w:rsidRPr="003B0A97">
        <w:rPr>
          <w:color w:val="000000" w:themeColor="text1"/>
          <w:szCs w:val="26"/>
          <w:lang w:val="vi-VN"/>
        </w:rPr>
        <w:t xml:space="preserve"> trong Cụm công nghiệp bao gồm: thức ăn thừa, </w:t>
      </w:r>
      <w:r w:rsidRPr="003B0A97">
        <w:rPr>
          <w:color w:val="000000" w:themeColor="text1"/>
          <w:szCs w:val="26"/>
          <w:lang w:val="de-DE"/>
        </w:rPr>
        <w:t xml:space="preserve">vỏ </w:t>
      </w:r>
      <w:r w:rsidRPr="003B0A97">
        <w:rPr>
          <w:color w:val="000000" w:themeColor="text1"/>
          <w:szCs w:val="26"/>
          <w:lang w:val="vi-VN"/>
        </w:rPr>
        <w:t>bao n</w:t>
      </w:r>
      <w:r w:rsidRPr="003B0A97">
        <w:rPr>
          <w:color w:val="000000" w:themeColor="text1"/>
          <w:szCs w:val="26"/>
          <w:lang w:val="de-DE"/>
        </w:rPr>
        <w:t>i</w:t>
      </w:r>
      <w:r w:rsidRPr="003B0A97">
        <w:rPr>
          <w:color w:val="000000" w:themeColor="text1"/>
          <w:szCs w:val="26"/>
          <w:lang w:val="vi-VN"/>
        </w:rPr>
        <w:t>lon, giấy vụn, thủy tinh, vỏ lon, chất hữu cơ…</w:t>
      </w:r>
      <w:r w:rsidR="00F376A8" w:rsidRPr="003B0A97">
        <w:rPr>
          <w:color w:val="000000" w:themeColor="text1"/>
          <w:szCs w:val="26"/>
          <w:lang w:val="de-DE"/>
        </w:rPr>
        <w:t xml:space="preserve">với số </w:t>
      </w:r>
      <w:r w:rsidRPr="003B0A97">
        <w:rPr>
          <w:color w:val="000000" w:themeColor="text1"/>
          <w:szCs w:val="26"/>
          <w:lang w:val="de-DE"/>
        </w:rPr>
        <w:t xml:space="preserve">cán bộ làm việc trong ban quản lý CCN khoảng 15 người </w:t>
      </w:r>
      <w:r w:rsidRPr="003B0A97">
        <w:rPr>
          <w:color w:val="000000" w:themeColor="text1"/>
          <w:szCs w:val="26"/>
          <w:lang w:val="nl-NL"/>
        </w:rPr>
        <w:t xml:space="preserve">với hệ số phát thải là 0,5 kg/ người/ngày, </w:t>
      </w:r>
      <w:r w:rsidRPr="003B0A97">
        <w:rPr>
          <w:color w:val="000000" w:themeColor="text1"/>
          <w:szCs w:val="26"/>
          <w:lang w:val="de-DE"/>
        </w:rPr>
        <w:t xml:space="preserve">dự báo chất thải rắn sinh hoạt trong giai đoạn này của dự án </w:t>
      </w:r>
      <w:r w:rsidR="00F376A8" w:rsidRPr="003B0A97">
        <w:rPr>
          <w:color w:val="000000" w:themeColor="text1"/>
          <w:szCs w:val="26"/>
          <w:lang w:val="de-DE"/>
        </w:rPr>
        <w:t>khoảng 7,5 kg/ngày tương đương khoảng 2,34 tấn/năm.</w:t>
      </w:r>
    </w:p>
    <w:p w:rsidR="0088051B" w:rsidRPr="003B0A97" w:rsidRDefault="0088051B" w:rsidP="0088051B">
      <w:pPr>
        <w:numPr>
          <w:ilvl w:val="12"/>
          <w:numId w:val="0"/>
        </w:numPr>
        <w:tabs>
          <w:tab w:val="left" w:pos="567"/>
        </w:tabs>
        <w:ind w:firstLine="600"/>
        <w:rPr>
          <w:noProof/>
          <w:color w:val="000000" w:themeColor="text1"/>
          <w:spacing w:val="-2"/>
        </w:rPr>
      </w:pPr>
      <w:r w:rsidRPr="003B0A97">
        <w:rPr>
          <w:noProof/>
          <w:color w:val="000000" w:themeColor="text1"/>
          <w:spacing w:val="-2"/>
        </w:rPr>
        <w:t xml:space="preserve">- CTR thông thường khác gồm một số loại như giấy loại; bìa mỏng, thùng carton; chai lọ, nhựa, thuỷ tinh,… lượng phát sinh này khoảng </w:t>
      </w:r>
      <w:r w:rsidR="00D9779C" w:rsidRPr="003B0A97">
        <w:rPr>
          <w:noProof/>
          <w:color w:val="000000" w:themeColor="text1"/>
          <w:spacing w:val="-2"/>
        </w:rPr>
        <w:t>8</w:t>
      </w:r>
      <w:r w:rsidRPr="003B0A97">
        <w:rPr>
          <w:noProof/>
          <w:color w:val="000000" w:themeColor="text1"/>
          <w:spacing w:val="-2"/>
        </w:rPr>
        <w:t xml:space="preserve">0 kg/tháng. </w:t>
      </w:r>
    </w:p>
    <w:p w:rsidR="0088051B" w:rsidRPr="003B0A97" w:rsidRDefault="0088051B" w:rsidP="0088051B">
      <w:pPr>
        <w:autoSpaceDE w:val="0"/>
        <w:autoSpaceDN w:val="0"/>
        <w:adjustRightInd w:val="0"/>
        <w:ind w:firstLine="567"/>
        <w:rPr>
          <w:bCs/>
          <w:color w:val="000000" w:themeColor="text1"/>
          <w:szCs w:val="26"/>
          <w:lang w:val="de-DE"/>
        </w:rPr>
      </w:pPr>
      <w:r w:rsidRPr="003B0A97">
        <w:rPr>
          <w:bCs/>
          <w:color w:val="000000" w:themeColor="text1"/>
          <w:szCs w:val="26"/>
          <w:lang w:val="de-DE"/>
        </w:rPr>
        <w:t>- Bùn từ hệ thống thoát nước mưa</w:t>
      </w:r>
    </w:p>
    <w:p w:rsidR="0088051B" w:rsidRPr="003B0A97" w:rsidRDefault="0088051B" w:rsidP="0088051B">
      <w:pPr>
        <w:ind w:firstLine="567"/>
        <w:rPr>
          <w:color w:val="000000" w:themeColor="text1"/>
          <w:szCs w:val="26"/>
          <w:lang w:val="pt-BR"/>
        </w:rPr>
      </w:pPr>
      <w:r w:rsidRPr="003B0A97">
        <w:rPr>
          <w:color w:val="000000" w:themeColor="text1"/>
          <w:szCs w:val="26"/>
          <w:lang w:val="de-DE"/>
        </w:rPr>
        <w:lastRenderedPageBreak/>
        <w:t xml:space="preserve">Lượng bùn cặn phát sinh từ các hố ga trên đường thu gom nước mưa </w:t>
      </w:r>
      <w:r w:rsidRPr="003B0A97">
        <w:rPr>
          <w:color w:val="000000" w:themeColor="text1"/>
          <w:szCs w:val="26"/>
          <w:lang w:val="pt-BR"/>
        </w:rPr>
        <w:t>với chu kỳ nạo vét khoảng 01 năm/ lần. Ước tính lượng bùn phát sinh khoảng 60.000 kg/năm.</w:t>
      </w:r>
    </w:p>
    <w:p w:rsidR="0088051B" w:rsidRPr="003B0A97" w:rsidRDefault="0088051B" w:rsidP="0088051B">
      <w:pPr>
        <w:ind w:firstLine="567"/>
        <w:rPr>
          <w:color w:val="000000" w:themeColor="text1"/>
          <w:szCs w:val="26"/>
          <w:lang w:val="de-DE"/>
        </w:rPr>
      </w:pPr>
      <w:r w:rsidRPr="003B0A97">
        <w:rPr>
          <w:color w:val="000000" w:themeColor="text1"/>
          <w:szCs w:val="26"/>
          <w:lang w:val="de-DE"/>
        </w:rPr>
        <w:t>- Chất thải rắn phát sinh trên tuyến đường giao thông trong CCN:</w:t>
      </w:r>
    </w:p>
    <w:p w:rsidR="0088051B" w:rsidRPr="003B0A97" w:rsidRDefault="0088051B" w:rsidP="0088051B">
      <w:pPr>
        <w:ind w:firstLine="567"/>
        <w:rPr>
          <w:color w:val="000000" w:themeColor="text1"/>
          <w:spacing w:val="-2"/>
          <w:szCs w:val="26"/>
          <w:lang w:val="de-DE"/>
        </w:rPr>
      </w:pPr>
      <w:r w:rsidRPr="003B0A97">
        <w:rPr>
          <w:color w:val="000000" w:themeColor="text1"/>
          <w:spacing w:val="-2"/>
          <w:szCs w:val="26"/>
          <w:lang w:val="de-DE"/>
        </w:rPr>
        <w:t>Chủ yếu phát sinh từ lòng đường, vỉa hè trong cụm công nghiệp; lượng chất thải rắn này phát sinh nếu không có biện pháp thu gom và xử lý sẽ gây mất cảnh quan trong khu vực cụm công nghiệp; do đó, chủ dự án sẽ có biện pháp giảm thiểu khi dự án đi vào hoạt động trong nội dung tiếp theo của báo cáo. Lượng phát sinh ước tính khoảng 10kg/ngày.</w:t>
      </w:r>
    </w:p>
    <w:p w:rsidR="0088051B" w:rsidRPr="003B0A97" w:rsidRDefault="0088051B" w:rsidP="0088051B">
      <w:pPr>
        <w:ind w:firstLine="567"/>
        <w:rPr>
          <w:color w:val="000000" w:themeColor="text1"/>
          <w:spacing w:val="-2"/>
          <w:szCs w:val="26"/>
          <w:lang w:val="de-DE"/>
        </w:rPr>
      </w:pPr>
      <w:r w:rsidRPr="003B0A97">
        <w:rPr>
          <w:color w:val="000000" w:themeColor="text1"/>
        </w:rPr>
        <w:t>- Rác thu hồi từ song chắn rác của HTXL NTTT ước tính khoảng 300 kg/năm.</w:t>
      </w:r>
    </w:p>
    <w:p w:rsidR="00526551" w:rsidRPr="003B0A97" w:rsidRDefault="00526551" w:rsidP="00526551">
      <w:pPr>
        <w:tabs>
          <w:tab w:val="left" w:pos="567"/>
        </w:tabs>
        <w:rPr>
          <w:color w:val="000000" w:themeColor="text1"/>
          <w:szCs w:val="26"/>
          <w:lang w:val="nl-NL"/>
        </w:rPr>
      </w:pPr>
      <w:r w:rsidRPr="003B0A97">
        <w:rPr>
          <w:color w:val="000000" w:themeColor="text1"/>
          <w:szCs w:val="26"/>
          <w:lang w:val="nl-NL"/>
        </w:rPr>
        <w:tab/>
        <w:t xml:space="preserve">Thành phần và khối lượng chất thải rắn </w:t>
      </w:r>
      <w:r w:rsidR="0088051B" w:rsidRPr="003B0A97">
        <w:rPr>
          <w:color w:val="000000" w:themeColor="text1"/>
          <w:szCs w:val="26"/>
          <w:lang w:val="nl-NL"/>
        </w:rPr>
        <w:t>thông thường</w:t>
      </w:r>
      <w:r w:rsidRPr="003B0A97">
        <w:rPr>
          <w:color w:val="000000" w:themeColor="text1"/>
          <w:szCs w:val="26"/>
          <w:lang w:val="nl-NL"/>
        </w:rPr>
        <w:t xml:space="preserve"> phát sinh </w:t>
      </w:r>
      <w:bookmarkStart w:id="311" w:name="_Toc530218305"/>
      <w:r w:rsidRPr="003B0A97">
        <w:rPr>
          <w:color w:val="000000" w:themeColor="text1"/>
          <w:szCs w:val="26"/>
          <w:lang w:val="nl-NL"/>
        </w:rPr>
        <w:t>được tổng hợp trong bảng sau:</w:t>
      </w:r>
    </w:p>
    <w:p w:rsidR="00526551" w:rsidRPr="003B0A97" w:rsidRDefault="00526551" w:rsidP="006E4125">
      <w:pPr>
        <w:pStyle w:val="bngvevolt"/>
        <w:rPr>
          <w:color w:val="000000" w:themeColor="text1"/>
          <w:lang w:eastAsia="vi-VN"/>
        </w:rPr>
      </w:pPr>
      <w:bookmarkStart w:id="312" w:name="_Toc2513528"/>
      <w:bookmarkStart w:id="313" w:name="_Toc212427160"/>
      <w:bookmarkStart w:id="314" w:name="_Toc308257007"/>
      <w:bookmarkStart w:id="315" w:name="_Toc355202535"/>
      <w:bookmarkStart w:id="316" w:name="_Toc355205037"/>
      <w:bookmarkStart w:id="317" w:name="_Toc92324882"/>
      <w:bookmarkStart w:id="318" w:name="_Toc467676123"/>
      <w:bookmarkStart w:id="319" w:name="_Toc485297710"/>
      <w:bookmarkStart w:id="320" w:name="_Toc51253287"/>
      <w:bookmarkStart w:id="321" w:name="_Toc205367120"/>
      <w:r w:rsidRPr="003B0A97">
        <w:rPr>
          <w:color w:val="000000" w:themeColor="text1"/>
          <w:lang w:eastAsia="vi-VN"/>
        </w:rPr>
        <w:t xml:space="preserve">Bảng </w:t>
      </w:r>
      <w:r w:rsidR="006E4125" w:rsidRPr="003B0A97">
        <w:rPr>
          <w:color w:val="000000" w:themeColor="text1"/>
          <w:lang w:val="en-US" w:eastAsia="vi-VN"/>
        </w:rPr>
        <w:t>4.23:</w:t>
      </w:r>
      <w:r w:rsidRPr="003B0A97">
        <w:rPr>
          <w:color w:val="000000" w:themeColor="text1"/>
          <w:lang w:eastAsia="vi-VN"/>
        </w:rPr>
        <w:t xml:space="preserve"> </w:t>
      </w:r>
      <w:bookmarkEnd w:id="311"/>
      <w:bookmarkEnd w:id="312"/>
      <w:bookmarkEnd w:id="313"/>
      <w:bookmarkEnd w:id="314"/>
      <w:bookmarkEnd w:id="315"/>
      <w:bookmarkEnd w:id="316"/>
      <w:bookmarkEnd w:id="317"/>
      <w:bookmarkEnd w:id="318"/>
      <w:bookmarkEnd w:id="319"/>
      <w:bookmarkEnd w:id="320"/>
      <w:r w:rsidR="0088051B" w:rsidRPr="003B0A97">
        <w:rPr>
          <w:color w:val="000000" w:themeColor="text1"/>
        </w:rPr>
        <w:t>Khối lượng, chủng loại chất thải rắn công nghiệp thông thường dự kiến phát sinh</w:t>
      </w:r>
      <w:bookmarkEnd w:id="32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102"/>
        <w:gridCol w:w="1276"/>
        <w:gridCol w:w="2693"/>
      </w:tblGrid>
      <w:tr w:rsidR="003B0A97" w:rsidRPr="003B0A97" w:rsidTr="0032103B">
        <w:trPr>
          <w:tblHeader/>
        </w:trPr>
        <w:tc>
          <w:tcPr>
            <w:tcW w:w="563" w:type="dxa"/>
            <w:shd w:val="clear" w:color="auto" w:fill="auto"/>
            <w:vAlign w:val="center"/>
          </w:tcPr>
          <w:p w:rsidR="0088051B" w:rsidRPr="003B0A97" w:rsidRDefault="0088051B" w:rsidP="00C07B88">
            <w:pPr>
              <w:spacing w:before="60" w:after="60"/>
              <w:jc w:val="center"/>
              <w:rPr>
                <w:b/>
                <w:bCs/>
                <w:color w:val="000000" w:themeColor="text1"/>
                <w:szCs w:val="26"/>
              </w:rPr>
            </w:pPr>
            <w:r w:rsidRPr="003B0A97">
              <w:rPr>
                <w:b/>
                <w:bCs/>
                <w:color w:val="000000" w:themeColor="text1"/>
                <w:szCs w:val="26"/>
              </w:rPr>
              <w:t>TT</w:t>
            </w:r>
          </w:p>
        </w:tc>
        <w:tc>
          <w:tcPr>
            <w:tcW w:w="5102" w:type="dxa"/>
            <w:shd w:val="clear" w:color="auto" w:fill="auto"/>
            <w:vAlign w:val="center"/>
          </w:tcPr>
          <w:p w:rsidR="0088051B" w:rsidRPr="003B0A97" w:rsidRDefault="0088051B" w:rsidP="00C07B88">
            <w:pPr>
              <w:spacing w:before="60" w:after="60"/>
              <w:jc w:val="center"/>
              <w:rPr>
                <w:b/>
                <w:bCs/>
                <w:color w:val="000000" w:themeColor="text1"/>
                <w:szCs w:val="26"/>
              </w:rPr>
            </w:pPr>
            <w:r w:rsidRPr="003B0A97">
              <w:rPr>
                <w:b/>
                <w:bCs/>
                <w:color w:val="000000" w:themeColor="text1"/>
                <w:szCs w:val="26"/>
              </w:rPr>
              <w:t>Tên chất thải</w:t>
            </w:r>
          </w:p>
        </w:tc>
        <w:tc>
          <w:tcPr>
            <w:tcW w:w="1276" w:type="dxa"/>
          </w:tcPr>
          <w:p w:rsidR="0088051B" w:rsidRPr="003B0A97" w:rsidRDefault="0088051B" w:rsidP="00C07B88">
            <w:pPr>
              <w:spacing w:before="60" w:after="60"/>
              <w:jc w:val="center"/>
              <w:rPr>
                <w:b/>
                <w:bCs/>
                <w:color w:val="000000" w:themeColor="text1"/>
                <w:szCs w:val="26"/>
              </w:rPr>
            </w:pPr>
            <w:r w:rsidRPr="003B0A97">
              <w:rPr>
                <w:b/>
                <w:bCs/>
                <w:color w:val="000000" w:themeColor="text1"/>
                <w:szCs w:val="26"/>
              </w:rPr>
              <w:t>Đơn vị</w:t>
            </w:r>
          </w:p>
        </w:tc>
        <w:tc>
          <w:tcPr>
            <w:tcW w:w="2693" w:type="dxa"/>
            <w:shd w:val="clear" w:color="auto" w:fill="auto"/>
            <w:vAlign w:val="center"/>
          </w:tcPr>
          <w:p w:rsidR="0088051B" w:rsidRPr="003B0A97" w:rsidRDefault="0088051B" w:rsidP="00C07B88">
            <w:pPr>
              <w:spacing w:before="60" w:after="60"/>
              <w:jc w:val="center"/>
              <w:rPr>
                <w:b/>
                <w:bCs/>
                <w:color w:val="000000" w:themeColor="text1"/>
                <w:szCs w:val="26"/>
              </w:rPr>
            </w:pPr>
            <w:r w:rsidRPr="003B0A97">
              <w:rPr>
                <w:b/>
                <w:bCs/>
                <w:color w:val="000000" w:themeColor="text1"/>
                <w:szCs w:val="26"/>
              </w:rPr>
              <w:t xml:space="preserve">Khối lượng phát sinh </w:t>
            </w:r>
          </w:p>
        </w:tc>
      </w:tr>
      <w:tr w:rsidR="003B0A97" w:rsidRPr="003B0A97" w:rsidTr="0032103B">
        <w:tc>
          <w:tcPr>
            <w:tcW w:w="563" w:type="dxa"/>
            <w:shd w:val="clear" w:color="auto" w:fill="auto"/>
            <w:vAlign w:val="center"/>
          </w:tcPr>
          <w:p w:rsidR="0088051B" w:rsidRPr="003B0A97" w:rsidRDefault="0088051B" w:rsidP="00C07B88">
            <w:pPr>
              <w:spacing w:before="60" w:after="60"/>
              <w:jc w:val="center"/>
              <w:rPr>
                <w:b/>
                <w:color w:val="000000" w:themeColor="text1"/>
                <w:szCs w:val="26"/>
              </w:rPr>
            </w:pPr>
            <w:r w:rsidRPr="003B0A97">
              <w:rPr>
                <w:b/>
                <w:color w:val="000000" w:themeColor="text1"/>
                <w:szCs w:val="26"/>
              </w:rPr>
              <w:t>I</w:t>
            </w:r>
          </w:p>
        </w:tc>
        <w:tc>
          <w:tcPr>
            <w:tcW w:w="5102" w:type="dxa"/>
            <w:shd w:val="clear" w:color="auto" w:fill="auto"/>
            <w:vAlign w:val="center"/>
          </w:tcPr>
          <w:p w:rsidR="0088051B" w:rsidRPr="003B0A97" w:rsidRDefault="0088051B" w:rsidP="00C07B88">
            <w:pPr>
              <w:spacing w:before="60" w:after="60"/>
              <w:rPr>
                <w:b/>
                <w:bCs/>
                <w:color w:val="000000" w:themeColor="text1"/>
                <w:szCs w:val="26"/>
              </w:rPr>
            </w:pPr>
            <w:r w:rsidRPr="003B0A97">
              <w:rPr>
                <w:b/>
                <w:bCs/>
                <w:color w:val="000000" w:themeColor="text1"/>
                <w:szCs w:val="26"/>
              </w:rPr>
              <w:t>Chất thải rắn sinh hoạt</w:t>
            </w:r>
          </w:p>
        </w:tc>
        <w:tc>
          <w:tcPr>
            <w:tcW w:w="1276" w:type="dxa"/>
          </w:tcPr>
          <w:p w:rsidR="0088051B" w:rsidRPr="003B0A97" w:rsidRDefault="0088051B" w:rsidP="00C07B88">
            <w:pPr>
              <w:spacing w:before="60" w:after="60"/>
              <w:jc w:val="center"/>
              <w:rPr>
                <w:b/>
                <w:bCs/>
                <w:color w:val="000000" w:themeColor="text1"/>
                <w:szCs w:val="26"/>
              </w:rPr>
            </w:pPr>
            <w:r w:rsidRPr="003B0A97">
              <w:rPr>
                <w:b/>
                <w:bCs/>
                <w:color w:val="000000" w:themeColor="text1"/>
                <w:szCs w:val="26"/>
              </w:rPr>
              <w:t>Tấn/năm</w:t>
            </w:r>
          </w:p>
        </w:tc>
        <w:tc>
          <w:tcPr>
            <w:tcW w:w="2693" w:type="dxa"/>
            <w:shd w:val="clear" w:color="auto" w:fill="auto"/>
            <w:vAlign w:val="center"/>
          </w:tcPr>
          <w:p w:rsidR="0088051B" w:rsidRPr="003B0A97" w:rsidRDefault="0088051B" w:rsidP="00C07B88">
            <w:pPr>
              <w:spacing w:before="60" w:after="60"/>
              <w:jc w:val="center"/>
              <w:rPr>
                <w:b/>
                <w:bCs/>
                <w:color w:val="000000" w:themeColor="text1"/>
                <w:szCs w:val="26"/>
              </w:rPr>
            </w:pPr>
            <w:r w:rsidRPr="003B0A97">
              <w:rPr>
                <w:b/>
                <w:bCs/>
                <w:color w:val="000000" w:themeColor="text1"/>
                <w:szCs w:val="26"/>
              </w:rPr>
              <w:t>2,34</w:t>
            </w:r>
          </w:p>
        </w:tc>
      </w:tr>
      <w:tr w:rsidR="003B0A97" w:rsidRPr="003B0A97" w:rsidTr="0032103B">
        <w:tc>
          <w:tcPr>
            <w:tcW w:w="563" w:type="dxa"/>
            <w:shd w:val="clear" w:color="auto" w:fill="auto"/>
            <w:vAlign w:val="center"/>
          </w:tcPr>
          <w:p w:rsidR="0088051B" w:rsidRPr="003B0A97" w:rsidRDefault="0088051B" w:rsidP="00C07B88">
            <w:pPr>
              <w:spacing w:before="60" w:after="60"/>
              <w:jc w:val="center"/>
              <w:rPr>
                <w:b/>
                <w:color w:val="000000" w:themeColor="text1"/>
                <w:szCs w:val="26"/>
              </w:rPr>
            </w:pPr>
            <w:r w:rsidRPr="003B0A97">
              <w:rPr>
                <w:b/>
                <w:color w:val="000000" w:themeColor="text1"/>
                <w:szCs w:val="26"/>
              </w:rPr>
              <w:t>II</w:t>
            </w:r>
          </w:p>
        </w:tc>
        <w:tc>
          <w:tcPr>
            <w:tcW w:w="5102" w:type="dxa"/>
            <w:shd w:val="clear" w:color="auto" w:fill="auto"/>
            <w:vAlign w:val="center"/>
          </w:tcPr>
          <w:p w:rsidR="0088051B" w:rsidRPr="003B0A97" w:rsidRDefault="0088051B" w:rsidP="00C07B88">
            <w:pPr>
              <w:spacing w:before="60" w:after="60"/>
              <w:rPr>
                <w:b/>
                <w:bCs/>
                <w:color w:val="000000" w:themeColor="text1"/>
                <w:szCs w:val="26"/>
              </w:rPr>
            </w:pPr>
            <w:r w:rsidRPr="003B0A97">
              <w:rPr>
                <w:b/>
                <w:bCs/>
                <w:color w:val="000000" w:themeColor="text1"/>
                <w:szCs w:val="26"/>
              </w:rPr>
              <w:t>Chất thải rắn thông thường khác</w:t>
            </w:r>
          </w:p>
        </w:tc>
        <w:tc>
          <w:tcPr>
            <w:tcW w:w="1276" w:type="dxa"/>
          </w:tcPr>
          <w:p w:rsidR="0088051B" w:rsidRPr="003B0A97" w:rsidRDefault="0088051B" w:rsidP="00C07B88">
            <w:pPr>
              <w:spacing w:before="60" w:after="60"/>
              <w:jc w:val="center"/>
              <w:rPr>
                <w:b/>
                <w:bCs/>
                <w:color w:val="000000" w:themeColor="text1"/>
                <w:szCs w:val="26"/>
              </w:rPr>
            </w:pPr>
            <w:r w:rsidRPr="003B0A97">
              <w:rPr>
                <w:b/>
                <w:bCs/>
                <w:color w:val="000000" w:themeColor="text1"/>
                <w:szCs w:val="26"/>
              </w:rPr>
              <w:t>Kg/năm</w:t>
            </w:r>
          </w:p>
        </w:tc>
        <w:tc>
          <w:tcPr>
            <w:tcW w:w="2693" w:type="dxa"/>
            <w:shd w:val="clear" w:color="auto" w:fill="auto"/>
            <w:vAlign w:val="center"/>
          </w:tcPr>
          <w:p w:rsidR="0088051B" w:rsidRPr="003B0A97" w:rsidRDefault="00D9779C" w:rsidP="00C07B88">
            <w:pPr>
              <w:spacing w:before="60" w:after="60"/>
              <w:jc w:val="center"/>
              <w:rPr>
                <w:b/>
                <w:bCs/>
                <w:color w:val="000000" w:themeColor="text1"/>
                <w:szCs w:val="26"/>
              </w:rPr>
            </w:pPr>
            <w:r w:rsidRPr="003B0A97">
              <w:rPr>
                <w:b/>
                <w:bCs/>
                <w:color w:val="000000" w:themeColor="text1"/>
                <w:szCs w:val="26"/>
              </w:rPr>
              <w:t>61.260</w:t>
            </w:r>
          </w:p>
        </w:tc>
      </w:tr>
      <w:tr w:rsidR="003B0A97" w:rsidRPr="003B0A97" w:rsidTr="0032103B">
        <w:tc>
          <w:tcPr>
            <w:tcW w:w="563" w:type="dxa"/>
            <w:shd w:val="clear" w:color="auto" w:fill="auto"/>
            <w:vAlign w:val="center"/>
          </w:tcPr>
          <w:p w:rsidR="0088051B" w:rsidRPr="003B0A97" w:rsidRDefault="0088051B" w:rsidP="00C07B88">
            <w:pPr>
              <w:spacing w:before="60" w:after="60"/>
              <w:jc w:val="center"/>
              <w:rPr>
                <w:color w:val="000000" w:themeColor="text1"/>
                <w:szCs w:val="26"/>
              </w:rPr>
            </w:pPr>
            <w:r w:rsidRPr="003B0A97">
              <w:rPr>
                <w:color w:val="000000" w:themeColor="text1"/>
                <w:szCs w:val="26"/>
              </w:rPr>
              <w:t>1</w:t>
            </w:r>
          </w:p>
        </w:tc>
        <w:tc>
          <w:tcPr>
            <w:tcW w:w="5102" w:type="dxa"/>
            <w:shd w:val="clear" w:color="auto" w:fill="auto"/>
            <w:vAlign w:val="center"/>
          </w:tcPr>
          <w:p w:rsidR="0088051B" w:rsidRPr="003B0A97" w:rsidRDefault="0088051B" w:rsidP="00C07B88">
            <w:pPr>
              <w:spacing w:before="60" w:after="60"/>
              <w:rPr>
                <w:color w:val="000000" w:themeColor="text1"/>
                <w:szCs w:val="26"/>
              </w:rPr>
            </w:pPr>
            <w:r w:rsidRPr="003B0A97">
              <w:rPr>
                <w:color w:val="000000" w:themeColor="text1"/>
                <w:szCs w:val="26"/>
              </w:rPr>
              <w:t>Bùn thải, cặn lắng trong hệ thống đường ống thu gom nước mưa</w:t>
            </w:r>
          </w:p>
        </w:tc>
        <w:tc>
          <w:tcPr>
            <w:tcW w:w="1276" w:type="dxa"/>
          </w:tcPr>
          <w:p w:rsidR="0088051B" w:rsidRPr="003B0A97" w:rsidRDefault="0088051B" w:rsidP="00C07B88">
            <w:pPr>
              <w:jc w:val="center"/>
              <w:rPr>
                <w:color w:val="000000" w:themeColor="text1"/>
              </w:rPr>
            </w:pPr>
            <w:r w:rsidRPr="003B0A97">
              <w:rPr>
                <w:bCs/>
                <w:color w:val="000000" w:themeColor="text1"/>
                <w:szCs w:val="26"/>
              </w:rPr>
              <w:t>Kg/năm</w:t>
            </w:r>
          </w:p>
        </w:tc>
        <w:tc>
          <w:tcPr>
            <w:tcW w:w="2693" w:type="dxa"/>
            <w:shd w:val="clear" w:color="auto" w:fill="auto"/>
            <w:vAlign w:val="center"/>
          </w:tcPr>
          <w:p w:rsidR="0088051B" w:rsidRPr="003B0A97" w:rsidRDefault="00D9779C" w:rsidP="00C07B88">
            <w:pPr>
              <w:spacing w:before="60" w:after="60"/>
              <w:jc w:val="center"/>
              <w:rPr>
                <w:color w:val="000000" w:themeColor="text1"/>
                <w:szCs w:val="26"/>
              </w:rPr>
            </w:pPr>
            <w:r w:rsidRPr="003B0A97">
              <w:rPr>
                <w:color w:val="000000" w:themeColor="text1"/>
                <w:szCs w:val="26"/>
              </w:rPr>
              <w:t>6</w:t>
            </w:r>
            <w:r w:rsidR="0088051B" w:rsidRPr="003B0A97">
              <w:rPr>
                <w:color w:val="000000" w:themeColor="text1"/>
                <w:szCs w:val="26"/>
              </w:rPr>
              <w:t>0.000</w:t>
            </w:r>
          </w:p>
        </w:tc>
      </w:tr>
      <w:tr w:rsidR="003B0A97" w:rsidRPr="003B0A97" w:rsidTr="0032103B">
        <w:tc>
          <w:tcPr>
            <w:tcW w:w="563" w:type="dxa"/>
            <w:tcBorders>
              <w:bottom w:val="single" w:sz="4" w:space="0" w:color="auto"/>
            </w:tcBorders>
            <w:shd w:val="clear" w:color="auto" w:fill="auto"/>
            <w:vAlign w:val="center"/>
          </w:tcPr>
          <w:p w:rsidR="0088051B" w:rsidRPr="003B0A97" w:rsidRDefault="0088051B" w:rsidP="00C07B88">
            <w:pPr>
              <w:spacing w:before="60" w:after="60"/>
              <w:jc w:val="center"/>
              <w:rPr>
                <w:color w:val="000000" w:themeColor="text1"/>
                <w:szCs w:val="26"/>
              </w:rPr>
            </w:pPr>
            <w:r w:rsidRPr="003B0A97">
              <w:rPr>
                <w:color w:val="000000" w:themeColor="text1"/>
                <w:szCs w:val="26"/>
              </w:rPr>
              <w:t>2</w:t>
            </w:r>
          </w:p>
        </w:tc>
        <w:tc>
          <w:tcPr>
            <w:tcW w:w="5102" w:type="dxa"/>
            <w:tcBorders>
              <w:bottom w:val="single" w:sz="4" w:space="0" w:color="auto"/>
            </w:tcBorders>
            <w:shd w:val="clear" w:color="auto" w:fill="auto"/>
            <w:vAlign w:val="center"/>
          </w:tcPr>
          <w:p w:rsidR="0088051B" w:rsidRPr="003B0A97" w:rsidRDefault="0088051B" w:rsidP="00C07B88">
            <w:pPr>
              <w:pStyle w:val="Normal0"/>
              <w:rPr>
                <w:color w:val="000000" w:themeColor="text1"/>
                <w:szCs w:val="26"/>
              </w:rPr>
            </w:pPr>
            <w:r w:rsidRPr="003B0A97">
              <w:rPr>
                <w:color w:val="000000" w:themeColor="text1"/>
              </w:rPr>
              <w:t>Rác thu hồi từ song chắn rác của HTXL NTTT</w:t>
            </w:r>
          </w:p>
        </w:tc>
        <w:tc>
          <w:tcPr>
            <w:tcW w:w="1276" w:type="dxa"/>
            <w:tcBorders>
              <w:bottom w:val="single" w:sz="4" w:space="0" w:color="auto"/>
            </w:tcBorders>
          </w:tcPr>
          <w:p w:rsidR="0088051B" w:rsidRPr="003B0A97" w:rsidRDefault="0088051B" w:rsidP="00C07B88">
            <w:pPr>
              <w:jc w:val="center"/>
              <w:rPr>
                <w:color w:val="000000" w:themeColor="text1"/>
              </w:rPr>
            </w:pPr>
            <w:r w:rsidRPr="003B0A97">
              <w:rPr>
                <w:bCs/>
                <w:color w:val="000000" w:themeColor="text1"/>
                <w:szCs w:val="26"/>
              </w:rPr>
              <w:t>Kg/năm</w:t>
            </w:r>
          </w:p>
        </w:tc>
        <w:tc>
          <w:tcPr>
            <w:tcW w:w="2693" w:type="dxa"/>
            <w:tcBorders>
              <w:bottom w:val="single" w:sz="4" w:space="0" w:color="auto"/>
            </w:tcBorders>
            <w:shd w:val="clear" w:color="auto" w:fill="auto"/>
            <w:vAlign w:val="center"/>
          </w:tcPr>
          <w:p w:rsidR="0088051B" w:rsidRPr="003B0A97" w:rsidRDefault="0088051B" w:rsidP="00C07B88">
            <w:pPr>
              <w:spacing w:before="60" w:after="60"/>
              <w:jc w:val="center"/>
              <w:rPr>
                <w:color w:val="000000" w:themeColor="text1"/>
                <w:szCs w:val="26"/>
              </w:rPr>
            </w:pPr>
            <w:r w:rsidRPr="003B0A97">
              <w:rPr>
                <w:color w:val="000000" w:themeColor="text1"/>
                <w:szCs w:val="26"/>
              </w:rPr>
              <w:t>300</w:t>
            </w:r>
          </w:p>
        </w:tc>
      </w:tr>
      <w:tr w:rsidR="003B0A97" w:rsidRPr="003B0A97" w:rsidTr="0032103B">
        <w:tc>
          <w:tcPr>
            <w:tcW w:w="563" w:type="dxa"/>
            <w:tcBorders>
              <w:bottom w:val="single" w:sz="4" w:space="0" w:color="auto"/>
            </w:tcBorders>
            <w:shd w:val="clear" w:color="auto" w:fill="auto"/>
            <w:vAlign w:val="center"/>
          </w:tcPr>
          <w:p w:rsidR="0088051B" w:rsidRPr="003B0A97" w:rsidRDefault="0088051B" w:rsidP="00C07B88">
            <w:pPr>
              <w:spacing w:before="60" w:after="60"/>
              <w:jc w:val="center"/>
              <w:rPr>
                <w:color w:val="000000" w:themeColor="text1"/>
                <w:szCs w:val="26"/>
              </w:rPr>
            </w:pPr>
            <w:r w:rsidRPr="003B0A97">
              <w:rPr>
                <w:color w:val="000000" w:themeColor="text1"/>
                <w:szCs w:val="26"/>
              </w:rPr>
              <w:t>3</w:t>
            </w:r>
          </w:p>
        </w:tc>
        <w:tc>
          <w:tcPr>
            <w:tcW w:w="5102" w:type="dxa"/>
            <w:tcBorders>
              <w:bottom w:val="single" w:sz="4" w:space="0" w:color="auto"/>
            </w:tcBorders>
            <w:shd w:val="clear" w:color="auto" w:fill="auto"/>
            <w:vAlign w:val="center"/>
          </w:tcPr>
          <w:p w:rsidR="0088051B" w:rsidRPr="003B0A97" w:rsidRDefault="0088051B" w:rsidP="00C07B88">
            <w:pPr>
              <w:pStyle w:val="Normal0"/>
              <w:rPr>
                <w:color w:val="000000" w:themeColor="text1"/>
                <w:szCs w:val="26"/>
              </w:rPr>
            </w:pPr>
            <w:r w:rsidRPr="003B0A97">
              <w:rPr>
                <w:color w:val="000000" w:themeColor="text1"/>
              </w:rPr>
              <w:t>Các chất thải công nghiệp thông thường khác</w:t>
            </w:r>
          </w:p>
        </w:tc>
        <w:tc>
          <w:tcPr>
            <w:tcW w:w="1276" w:type="dxa"/>
            <w:tcBorders>
              <w:bottom w:val="single" w:sz="4" w:space="0" w:color="auto"/>
            </w:tcBorders>
          </w:tcPr>
          <w:p w:rsidR="0088051B" w:rsidRPr="003B0A97" w:rsidRDefault="0088051B" w:rsidP="00C07B88">
            <w:pPr>
              <w:jc w:val="center"/>
              <w:rPr>
                <w:bCs/>
                <w:color w:val="000000" w:themeColor="text1"/>
                <w:szCs w:val="26"/>
              </w:rPr>
            </w:pPr>
            <w:r w:rsidRPr="003B0A97">
              <w:rPr>
                <w:bCs/>
                <w:color w:val="000000" w:themeColor="text1"/>
                <w:szCs w:val="26"/>
              </w:rPr>
              <w:t>Kg/năm</w:t>
            </w:r>
          </w:p>
        </w:tc>
        <w:tc>
          <w:tcPr>
            <w:tcW w:w="2693" w:type="dxa"/>
            <w:tcBorders>
              <w:bottom w:val="single" w:sz="4" w:space="0" w:color="auto"/>
            </w:tcBorders>
            <w:shd w:val="clear" w:color="auto" w:fill="auto"/>
            <w:vAlign w:val="center"/>
          </w:tcPr>
          <w:p w:rsidR="0088051B" w:rsidRPr="003B0A97" w:rsidRDefault="00D9779C" w:rsidP="00C07B88">
            <w:pPr>
              <w:spacing w:before="60" w:after="60"/>
              <w:jc w:val="center"/>
              <w:rPr>
                <w:color w:val="000000" w:themeColor="text1"/>
                <w:szCs w:val="26"/>
              </w:rPr>
            </w:pPr>
            <w:r w:rsidRPr="003B0A97">
              <w:rPr>
                <w:color w:val="000000" w:themeColor="text1"/>
                <w:szCs w:val="26"/>
              </w:rPr>
              <w:t>960</w:t>
            </w:r>
          </w:p>
        </w:tc>
      </w:tr>
    </w:tbl>
    <w:p w:rsidR="00F81A70" w:rsidRPr="003B0A97" w:rsidRDefault="007702E7" w:rsidP="00CE5F4C">
      <w:pPr>
        <w:rPr>
          <w:rFonts w:asciiTheme="majorHAnsi" w:hAnsiTheme="majorHAnsi" w:cstheme="majorHAnsi"/>
          <w:b/>
          <w:i/>
          <w:iCs/>
          <w:color w:val="000000" w:themeColor="text1"/>
          <w:szCs w:val="26"/>
          <w:lang w:val="pl-PL"/>
        </w:rPr>
      </w:pPr>
      <w:r w:rsidRPr="003B0A97">
        <w:rPr>
          <w:rFonts w:asciiTheme="majorHAnsi" w:hAnsiTheme="majorHAnsi" w:cstheme="majorHAnsi"/>
          <w:b/>
          <w:i/>
          <w:iCs/>
          <w:color w:val="000000" w:themeColor="text1"/>
          <w:szCs w:val="26"/>
          <w:lang w:val="pl-PL"/>
        </w:rPr>
        <w:t xml:space="preserve">d </w:t>
      </w:r>
      <w:r w:rsidR="00F81A70" w:rsidRPr="003B0A97">
        <w:rPr>
          <w:rFonts w:asciiTheme="majorHAnsi" w:hAnsiTheme="majorHAnsi" w:cstheme="majorHAnsi"/>
          <w:b/>
          <w:i/>
          <w:iCs/>
          <w:color w:val="000000" w:themeColor="text1"/>
          <w:szCs w:val="26"/>
          <w:lang w:val="pl-PL"/>
        </w:rPr>
        <w:t xml:space="preserve">.Tác động của chất thải </w:t>
      </w:r>
      <w:bookmarkEnd w:id="306"/>
      <w:r w:rsidR="00214B37" w:rsidRPr="003B0A97">
        <w:rPr>
          <w:rFonts w:asciiTheme="majorHAnsi" w:hAnsiTheme="majorHAnsi" w:cstheme="majorHAnsi"/>
          <w:b/>
          <w:i/>
          <w:iCs/>
          <w:color w:val="000000" w:themeColor="text1"/>
          <w:szCs w:val="26"/>
          <w:lang w:val="pl-PL"/>
        </w:rPr>
        <w:t>nguy hại</w:t>
      </w:r>
    </w:p>
    <w:p w:rsidR="008C7C9C" w:rsidRPr="003B0A97" w:rsidRDefault="008C7C9C" w:rsidP="008C7C9C">
      <w:pPr>
        <w:pStyle w:val="bngvevolt"/>
        <w:ind w:firstLine="567"/>
        <w:jc w:val="both"/>
        <w:rPr>
          <w:b w:val="0"/>
          <w:color w:val="000000" w:themeColor="text1"/>
          <w:szCs w:val="26"/>
        </w:rPr>
      </w:pPr>
      <w:bookmarkStart w:id="322" w:name="_Toc204785357"/>
      <w:bookmarkStart w:id="323" w:name="_Toc205367121"/>
      <w:bookmarkEnd w:id="307"/>
      <w:bookmarkEnd w:id="308"/>
      <w:bookmarkEnd w:id="309"/>
      <w:bookmarkEnd w:id="310"/>
      <w:r w:rsidRPr="003B0A97">
        <w:rPr>
          <w:b w:val="0"/>
          <w:color w:val="000000" w:themeColor="text1"/>
          <w:szCs w:val="26"/>
        </w:rPr>
        <w:t>- Chất thải nguy hại phát sinh từ hoạt động của Ban quản lý CCN và hệ thống xử lý nước thải tập trung của CCN cụ thể như sau:</w:t>
      </w:r>
      <w:bookmarkEnd w:id="322"/>
      <w:bookmarkEnd w:id="323"/>
    </w:p>
    <w:p w:rsidR="00522707" w:rsidRPr="003B0A97" w:rsidRDefault="002F13D7" w:rsidP="00CE5F4C">
      <w:pPr>
        <w:pStyle w:val="bngvevolt"/>
        <w:rPr>
          <w:rFonts w:asciiTheme="majorHAnsi" w:hAnsiTheme="majorHAnsi" w:cstheme="majorHAnsi"/>
          <w:color w:val="000000" w:themeColor="text1"/>
          <w:lang w:val="vi-VN"/>
        </w:rPr>
      </w:pPr>
      <w:bookmarkStart w:id="324" w:name="_Toc205367122"/>
      <w:r w:rsidRPr="003B0A97">
        <w:rPr>
          <w:rFonts w:asciiTheme="majorHAnsi" w:hAnsiTheme="majorHAnsi" w:cstheme="majorHAnsi"/>
          <w:color w:val="000000" w:themeColor="text1"/>
          <w:lang w:val="pl-PL"/>
        </w:rPr>
        <w:t>Bảng 4.2</w:t>
      </w:r>
      <w:r w:rsidR="00D019BA" w:rsidRPr="003B0A97">
        <w:rPr>
          <w:rFonts w:asciiTheme="majorHAnsi" w:hAnsiTheme="majorHAnsi" w:cstheme="majorHAnsi"/>
          <w:color w:val="000000" w:themeColor="text1"/>
          <w:lang w:val="vi-VN"/>
        </w:rPr>
        <w:t>4</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pl-PL"/>
        </w:rPr>
        <w:t xml:space="preserve"> </w:t>
      </w:r>
      <w:r w:rsidR="00626C33" w:rsidRPr="003B0A97">
        <w:rPr>
          <w:rFonts w:asciiTheme="majorHAnsi" w:hAnsiTheme="majorHAnsi" w:cstheme="majorHAnsi"/>
          <w:color w:val="000000" w:themeColor="text1"/>
          <w:lang w:val="pl-PL"/>
        </w:rPr>
        <w:t>Khối</w:t>
      </w:r>
      <w:r w:rsidR="00626C33" w:rsidRPr="003B0A97">
        <w:rPr>
          <w:rFonts w:asciiTheme="majorHAnsi" w:hAnsiTheme="majorHAnsi" w:cstheme="majorHAnsi"/>
          <w:color w:val="000000" w:themeColor="text1"/>
          <w:lang w:val="vi-VN"/>
        </w:rPr>
        <w:t xml:space="preserve"> l</w:t>
      </w:r>
      <w:r w:rsidRPr="003B0A97">
        <w:rPr>
          <w:rFonts w:asciiTheme="majorHAnsi" w:hAnsiTheme="majorHAnsi" w:cstheme="majorHAnsi"/>
          <w:color w:val="000000" w:themeColor="text1"/>
          <w:lang w:val="pl-PL"/>
        </w:rPr>
        <w:t>ượng chất thải</w:t>
      </w:r>
      <w:r w:rsidR="00CC09A6" w:rsidRPr="003B0A97">
        <w:rPr>
          <w:rFonts w:asciiTheme="majorHAnsi" w:hAnsiTheme="majorHAnsi" w:cstheme="majorHAnsi"/>
          <w:color w:val="000000" w:themeColor="text1"/>
          <w:lang w:val="pl-PL"/>
        </w:rPr>
        <w:t xml:space="preserve"> nguy hại phát sinh</w:t>
      </w:r>
      <w:r w:rsidR="00626C33" w:rsidRPr="003B0A97">
        <w:rPr>
          <w:rFonts w:asciiTheme="majorHAnsi" w:hAnsiTheme="majorHAnsi" w:cstheme="majorHAnsi"/>
          <w:color w:val="000000" w:themeColor="text1"/>
          <w:lang w:val="vi-VN"/>
        </w:rPr>
        <w:t xml:space="preserve"> </w:t>
      </w:r>
      <w:r w:rsidR="00207EE7" w:rsidRPr="003B0A97">
        <w:rPr>
          <w:color w:val="000000" w:themeColor="text1"/>
        </w:rPr>
        <w:t>từ Ban quản lý CCN và quá trình vận hành hệ thống XLNTTT</w:t>
      </w:r>
      <w:bookmarkEnd w:id="324"/>
    </w:p>
    <w:tbl>
      <w:tblPr>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831"/>
        <w:gridCol w:w="1276"/>
        <w:gridCol w:w="992"/>
        <w:gridCol w:w="1561"/>
        <w:gridCol w:w="1132"/>
      </w:tblGrid>
      <w:tr w:rsidR="003B0A97" w:rsidRPr="003B0A97" w:rsidTr="0020796E">
        <w:trPr>
          <w:tblHeader/>
        </w:trPr>
        <w:tc>
          <w:tcPr>
            <w:tcW w:w="563" w:type="dxa"/>
            <w:vAlign w:val="center"/>
          </w:tcPr>
          <w:p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TT</w:t>
            </w:r>
          </w:p>
        </w:tc>
        <w:tc>
          <w:tcPr>
            <w:tcW w:w="3831" w:type="dxa"/>
            <w:vAlign w:val="center"/>
          </w:tcPr>
          <w:p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Tên chất thải</w:t>
            </w:r>
          </w:p>
        </w:tc>
        <w:tc>
          <w:tcPr>
            <w:tcW w:w="1276" w:type="dxa"/>
            <w:vAlign w:val="center"/>
          </w:tcPr>
          <w:p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Mã CTNH</w:t>
            </w:r>
          </w:p>
        </w:tc>
        <w:tc>
          <w:tcPr>
            <w:tcW w:w="992" w:type="dxa"/>
          </w:tcPr>
          <w:p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Trạng thái tồn tại</w:t>
            </w:r>
          </w:p>
        </w:tc>
        <w:tc>
          <w:tcPr>
            <w:tcW w:w="1561" w:type="dxa"/>
            <w:vAlign w:val="center"/>
          </w:tcPr>
          <w:p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b/>
                <w:bCs/>
                <w:color w:val="000000" w:themeColor="text1"/>
                <w:szCs w:val="26"/>
              </w:rPr>
              <w:t>Khối lượng phát sinh</w:t>
            </w:r>
            <w:r w:rsidRPr="003B0A97">
              <w:rPr>
                <w:b/>
                <w:bCs/>
                <w:color w:val="000000" w:themeColor="text1"/>
                <w:szCs w:val="26"/>
              </w:rPr>
              <w:br/>
              <w:t>(kg/năm)</w:t>
            </w:r>
          </w:p>
        </w:tc>
        <w:tc>
          <w:tcPr>
            <w:tcW w:w="1132" w:type="dxa"/>
          </w:tcPr>
          <w:p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b/>
                <w:bCs/>
                <w:color w:val="000000" w:themeColor="text1"/>
                <w:szCs w:val="26"/>
                <w:lang w:val="fr-FR"/>
              </w:rPr>
              <w:t>Ký hiệu phân loại</w:t>
            </w:r>
          </w:p>
        </w:tc>
      </w:tr>
      <w:tr w:rsidR="003B0A97" w:rsidRPr="003B0A97" w:rsidTr="006E3A73">
        <w:tc>
          <w:tcPr>
            <w:tcW w:w="563" w:type="dxa"/>
            <w:vAlign w:val="center"/>
          </w:tcPr>
          <w:p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w:t>
            </w:r>
          </w:p>
        </w:tc>
        <w:tc>
          <w:tcPr>
            <w:tcW w:w="3831" w:type="dxa"/>
            <w:vAlign w:val="center"/>
          </w:tcPr>
          <w:p w:rsidR="00207EE7" w:rsidRPr="003B0A97" w:rsidRDefault="00207EE7" w:rsidP="00207EE7">
            <w:pPr>
              <w:contextualSpacing/>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 xml:space="preserve">Bóng đèn huỳnh quang và các loại thủy tinh hoạt tính thải </w:t>
            </w:r>
          </w:p>
        </w:tc>
        <w:tc>
          <w:tcPr>
            <w:tcW w:w="1276" w:type="dxa"/>
            <w:vAlign w:val="center"/>
          </w:tcPr>
          <w:p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16 01 06</w:t>
            </w:r>
          </w:p>
        </w:tc>
        <w:tc>
          <w:tcPr>
            <w:tcW w:w="992" w:type="dxa"/>
            <w:vAlign w:val="center"/>
          </w:tcPr>
          <w:p w:rsidR="00207EE7" w:rsidRPr="003B0A97" w:rsidRDefault="00207EE7" w:rsidP="006E3A73">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rsidR="00207EE7" w:rsidRPr="003B0A97" w:rsidRDefault="006E3A73"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2</w:t>
            </w:r>
          </w:p>
        </w:tc>
        <w:tc>
          <w:tcPr>
            <w:tcW w:w="1132" w:type="dxa"/>
            <w:vAlign w:val="center"/>
          </w:tcPr>
          <w:p w:rsidR="00207EE7" w:rsidRPr="003B0A97" w:rsidRDefault="006E3A73"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NH</w:t>
            </w:r>
          </w:p>
        </w:tc>
      </w:tr>
      <w:tr w:rsidR="003B0A97" w:rsidRPr="003B0A97" w:rsidTr="006E3A73">
        <w:tc>
          <w:tcPr>
            <w:tcW w:w="563" w:type="dxa"/>
            <w:vAlign w:val="center"/>
          </w:tcPr>
          <w:p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2</w:t>
            </w:r>
          </w:p>
        </w:tc>
        <w:tc>
          <w:tcPr>
            <w:tcW w:w="3831" w:type="dxa"/>
            <w:vAlign w:val="center"/>
          </w:tcPr>
          <w:p w:rsidR="00207EE7" w:rsidRPr="003B0A97" w:rsidRDefault="00207EE7" w:rsidP="00207EE7">
            <w:pPr>
              <w:contextualSpacing/>
              <w:rPr>
                <w:rFonts w:asciiTheme="majorHAnsi" w:hAnsiTheme="majorHAnsi" w:cstheme="majorHAnsi"/>
                <w:bCs/>
                <w:iCs/>
                <w:color w:val="000000" w:themeColor="text1"/>
                <w:szCs w:val="26"/>
              </w:rPr>
            </w:pPr>
            <w:r w:rsidRPr="003B0A97">
              <w:rPr>
                <w:rFonts w:asciiTheme="majorHAnsi" w:hAnsiTheme="majorHAnsi" w:cstheme="majorHAnsi"/>
                <w:color w:val="000000" w:themeColor="text1"/>
                <w:szCs w:val="26"/>
                <w:lang w:val="pt-BR"/>
              </w:rPr>
              <w:t>Hộp chứa mực in (loại có thành phần nguy hại) thải</w:t>
            </w:r>
          </w:p>
        </w:tc>
        <w:tc>
          <w:tcPr>
            <w:tcW w:w="1276" w:type="dxa"/>
            <w:vAlign w:val="center"/>
          </w:tcPr>
          <w:p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08 02 04</w:t>
            </w:r>
          </w:p>
        </w:tc>
        <w:tc>
          <w:tcPr>
            <w:tcW w:w="992" w:type="dxa"/>
            <w:vAlign w:val="center"/>
          </w:tcPr>
          <w:p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Rắn</w:t>
            </w:r>
          </w:p>
        </w:tc>
        <w:tc>
          <w:tcPr>
            <w:tcW w:w="1561" w:type="dxa"/>
            <w:vAlign w:val="center"/>
          </w:tcPr>
          <w:p w:rsidR="00207EE7" w:rsidRPr="003B0A97" w:rsidRDefault="006E3A73" w:rsidP="006E3A73">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5</w:t>
            </w:r>
          </w:p>
        </w:tc>
        <w:tc>
          <w:tcPr>
            <w:tcW w:w="1132" w:type="dxa"/>
            <w:vAlign w:val="center"/>
          </w:tcPr>
          <w:p w:rsidR="00207EE7" w:rsidRPr="003B0A97" w:rsidRDefault="006E3A73" w:rsidP="006E3A73">
            <w:pPr>
              <w:contextualSpacing/>
              <w:jc w:val="center"/>
              <w:rPr>
                <w:rFonts w:asciiTheme="majorHAnsi" w:hAnsiTheme="majorHAnsi" w:cstheme="majorHAnsi"/>
                <w:bCs/>
                <w:iCs/>
                <w:color w:val="000000" w:themeColor="text1"/>
                <w:szCs w:val="26"/>
              </w:rPr>
            </w:pPr>
            <w:r w:rsidRPr="003B0A97">
              <w:rPr>
                <w:color w:val="000000" w:themeColor="text1"/>
                <w:szCs w:val="26"/>
              </w:rPr>
              <w:t>KS</w:t>
            </w:r>
          </w:p>
        </w:tc>
      </w:tr>
      <w:tr w:rsidR="003B0A97" w:rsidRPr="003B0A97" w:rsidTr="006E3A73">
        <w:tc>
          <w:tcPr>
            <w:tcW w:w="563" w:type="dxa"/>
            <w:vAlign w:val="center"/>
          </w:tcPr>
          <w:p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3</w:t>
            </w:r>
          </w:p>
        </w:tc>
        <w:tc>
          <w:tcPr>
            <w:tcW w:w="3831" w:type="dxa"/>
            <w:vAlign w:val="center"/>
          </w:tcPr>
          <w:p w:rsidR="00207EE7" w:rsidRPr="003B0A97" w:rsidRDefault="006E3A73" w:rsidP="00207EE7">
            <w:pPr>
              <w:contextualSpacing/>
              <w:rPr>
                <w:rFonts w:asciiTheme="majorHAnsi" w:hAnsiTheme="majorHAnsi" w:cstheme="majorHAnsi"/>
                <w:bCs/>
                <w:iCs/>
                <w:color w:val="000000" w:themeColor="text1"/>
                <w:szCs w:val="26"/>
              </w:rPr>
            </w:pPr>
            <w:r w:rsidRPr="003B0A97">
              <w:rPr>
                <w:bCs/>
                <w:color w:val="000000" w:themeColor="text1"/>
                <w:szCs w:val="26"/>
                <w:lang w:val="nl-NL"/>
              </w:rPr>
              <w:t>Chất hấp thụ, vật liệu lọc (bao gồm cả vật liệu lọc dầu chưa nêu tại các mã khác), giẻ lau, vải bảo vệ thải bị nhiễm các thành phần nguy hại</w:t>
            </w:r>
          </w:p>
        </w:tc>
        <w:tc>
          <w:tcPr>
            <w:tcW w:w="1276" w:type="dxa"/>
            <w:vAlign w:val="center"/>
          </w:tcPr>
          <w:p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18 02 01</w:t>
            </w:r>
          </w:p>
        </w:tc>
        <w:tc>
          <w:tcPr>
            <w:tcW w:w="992" w:type="dxa"/>
            <w:vAlign w:val="center"/>
          </w:tcPr>
          <w:p w:rsidR="00207EE7" w:rsidRPr="003B0A97" w:rsidRDefault="00207EE7" w:rsidP="006E3A73">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80</w:t>
            </w:r>
          </w:p>
        </w:tc>
        <w:tc>
          <w:tcPr>
            <w:tcW w:w="1132" w:type="dxa"/>
            <w:vAlign w:val="center"/>
          </w:tcPr>
          <w:p w:rsidR="00207EE7" w:rsidRPr="003B0A97" w:rsidRDefault="006E3A73" w:rsidP="006E3A73">
            <w:pPr>
              <w:contextualSpacing/>
              <w:jc w:val="center"/>
              <w:rPr>
                <w:rFonts w:asciiTheme="majorHAnsi" w:hAnsiTheme="majorHAnsi" w:cstheme="majorHAnsi"/>
                <w:bCs/>
                <w:iCs/>
                <w:color w:val="000000" w:themeColor="text1"/>
                <w:szCs w:val="26"/>
                <w:lang w:val="vi-VN"/>
              </w:rPr>
            </w:pPr>
            <w:r w:rsidRPr="003B0A97">
              <w:rPr>
                <w:color w:val="000000" w:themeColor="text1"/>
                <w:szCs w:val="26"/>
              </w:rPr>
              <w:t>KS</w:t>
            </w:r>
          </w:p>
        </w:tc>
      </w:tr>
      <w:tr w:rsidR="003B0A97" w:rsidRPr="003B0A97" w:rsidTr="006E3A73">
        <w:tc>
          <w:tcPr>
            <w:tcW w:w="563" w:type="dxa"/>
            <w:vAlign w:val="center"/>
          </w:tcPr>
          <w:p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lastRenderedPageBreak/>
              <w:t>4</w:t>
            </w:r>
          </w:p>
        </w:tc>
        <w:tc>
          <w:tcPr>
            <w:tcW w:w="3831" w:type="dxa"/>
            <w:vAlign w:val="center"/>
          </w:tcPr>
          <w:p w:rsidR="00207EE7" w:rsidRPr="003B0A97" w:rsidRDefault="00207EE7" w:rsidP="00207EE7">
            <w:pPr>
              <w:contextualSpacing/>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Dầu động cơ, hộp số và bôi trơn thải</w:t>
            </w:r>
          </w:p>
        </w:tc>
        <w:tc>
          <w:tcPr>
            <w:tcW w:w="1276" w:type="dxa"/>
            <w:vAlign w:val="center"/>
          </w:tcPr>
          <w:p w:rsidR="00207EE7" w:rsidRPr="003B0A97" w:rsidRDefault="00207EE7" w:rsidP="006E3A73">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17 02 03</w:t>
            </w:r>
          </w:p>
        </w:tc>
        <w:tc>
          <w:tcPr>
            <w:tcW w:w="992" w:type="dxa"/>
            <w:vAlign w:val="center"/>
          </w:tcPr>
          <w:p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Lỏng</w:t>
            </w:r>
          </w:p>
        </w:tc>
        <w:tc>
          <w:tcPr>
            <w:tcW w:w="1561" w:type="dxa"/>
            <w:vAlign w:val="center"/>
          </w:tcPr>
          <w:p w:rsidR="00207EE7"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35</w:t>
            </w:r>
          </w:p>
        </w:tc>
        <w:tc>
          <w:tcPr>
            <w:tcW w:w="1132" w:type="dxa"/>
            <w:vAlign w:val="center"/>
          </w:tcPr>
          <w:p w:rsidR="00207EE7"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NH</w:t>
            </w:r>
          </w:p>
        </w:tc>
      </w:tr>
      <w:tr w:rsidR="003B0A97" w:rsidRPr="003B0A97" w:rsidTr="006E3A73">
        <w:tc>
          <w:tcPr>
            <w:tcW w:w="563" w:type="dxa"/>
            <w:vAlign w:val="center"/>
          </w:tcPr>
          <w:p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5</w:t>
            </w:r>
          </w:p>
        </w:tc>
        <w:tc>
          <w:tcPr>
            <w:tcW w:w="3831" w:type="dxa"/>
            <w:vAlign w:val="center"/>
          </w:tcPr>
          <w:p w:rsidR="00207EE7" w:rsidRPr="003B0A97" w:rsidRDefault="006E3A73" w:rsidP="00207EE7">
            <w:pPr>
              <w:contextualSpacing/>
              <w:rPr>
                <w:rFonts w:asciiTheme="majorHAnsi" w:eastAsia="Times New Roman" w:hAnsiTheme="majorHAnsi" w:cstheme="majorHAnsi"/>
                <w:color w:val="000000" w:themeColor="text1"/>
                <w:szCs w:val="26"/>
                <w:lang w:val="pt-BR"/>
              </w:rPr>
            </w:pPr>
            <w:r w:rsidRPr="003B0A97">
              <w:rPr>
                <w:rFonts w:eastAsia="Times New Roman"/>
                <w:color w:val="000000" w:themeColor="text1"/>
                <w:szCs w:val="26"/>
              </w:rPr>
              <w:t>Bao bì cứng bằng kim loại chứa thành phần nguy hại (vỏ đựng hóa chất xử lý nước thải, dầu mỡ)</w:t>
            </w:r>
          </w:p>
        </w:tc>
        <w:tc>
          <w:tcPr>
            <w:tcW w:w="1276" w:type="dxa"/>
            <w:vAlign w:val="center"/>
          </w:tcPr>
          <w:p w:rsidR="00207EE7" w:rsidRPr="003B0A97" w:rsidRDefault="006E3A73" w:rsidP="006E3A73">
            <w:pPr>
              <w:contextualSpacing/>
              <w:jc w:val="center"/>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18 01 02</w:t>
            </w:r>
          </w:p>
        </w:tc>
        <w:tc>
          <w:tcPr>
            <w:tcW w:w="992" w:type="dxa"/>
            <w:vAlign w:val="center"/>
          </w:tcPr>
          <w:p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70</w:t>
            </w:r>
          </w:p>
        </w:tc>
        <w:tc>
          <w:tcPr>
            <w:tcW w:w="1132" w:type="dxa"/>
            <w:vAlign w:val="center"/>
          </w:tcPr>
          <w:p w:rsidR="00207EE7" w:rsidRPr="003B0A97" w:rsidRDefault="006E3A73" w:rsidP="006E3A73">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rsidTr="006E3A73">
        <w:tc>
          <w:tcPr>
            <w:tcW w:w="563" w:type="dxa"/>
            <w:vAlign w:val="center"/>
          </w:tcPr>
          <w:p w:rsidR="00207EE7" w:rsidRPr="003B0A97" w:rsidRDefault="006E3A73"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6</w:t>
            </w:r>
          </w:p>
        </w:tc>
        <w:tc>
          <w:tcPr>
            <w:tcW w:w="3831" w:type="dxa"/>
            <w:vAlign w:val="center"/>
          </w:tcPr>
          <w:p w:rsidR="00207EE7" w:rsidRPr="003B0A97" w:rsidRDefault="00207EE7" w:rsidP="00207EE7">
            <w:pPr>
              <w:contextualSpacing/>
              <w:rPr>
                <w:bCs/>
                <w:iCs/>
                <w:color w:val="000000" w:themeColor="text1"/>
                <w:szCs w:val="26"/>
                <w:lang w:val="vi-VN"/>
              </w:rPr>
            </w:pPr>
            <w:r w:rsidRPr="003B0A97">
              <w:rPr>
                <w:color w:val="000000" w:themeColor="text1"/>
                <w:szCs w:val="26"/>
                <w:lang w:val="pt-BR"/>
              </w:rPr>
              <w:t>Mực in thải có các thành phần nguy hại</w:t>
            </w:r>
          </w:p>
        </w:tc>
        <w:tc>
          <w:tcPr>
            <w:tcW w:w="1276" w:type="dxa"/>
            <w:vAlign w:val="center"/>
          </w:tcPr>
          <w:p w:rsidR="00207EE7" w:rsidRPr="003B0A97" w:rsidRDefault="00207EE7" w:rsidP="006E3A73">
            <w:pPr>
              <w:contextualSpacing/>
              <w:jc w:val="center"/>
              <w:rPr>
                <w:bCs/>
                <w:iCs/>
                <w:color w:val="000000" w:themeColor="text1"/>
                <w:szCs w:val="26"/>
              </w:rPr>
            </w:pPr>
            <w:r w:rsidRPr="003B0A97">
              <w:rPr>
                <w:color w:val="000000" w:themeColor="text1"/>
                <w:szCs w:val="26"/>
                <w:lang w:val="pt-BR"/>
              </w:rPr>
              <w:t>08 02 01</w:t>
            </w:r>
          </w:p>
        </w:tc>
        <w:tc>
          <w:tcPr>
            <w:tcW w:w="992" w:type="dxa"/>
            <w:vAlign w:val="center"/>
          </w:tcPr>
          <w:p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rsidR="00207EE7"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5</w:t>
            </w:r>
          </w:p>
        </w:tc>
        <w:tc>
          <w:tcPr>
            <w:tcW w:w="1132" w:type="dxa"/>
            <w:vAlign w:val="center"/>
          </w:tcPr>
          <w:p w:rsidR="00207EE7" w:rsidRPr="003B0A97" w:rsidRDefault="006E3A73" w:rsidP="006E3A73">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rsidTr="006E3A73">
        <w:tc>
          <w:tcPr>
            <w:tcW w:w="563" w:type="dxa"/>
            <w:vAlign w:val="center"/>
          </w:tcPr>
          <w:p w:rsidR="006E3A73" w:rsidRPr="003B0A97" w:rsidRDefault="006E3A73"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7</w:t>
            </w:r>
          </w:p>
        </w:tc>
        <w:tc>
          <w:tcPr>
            <w:tcW w:w="3831" w:type="dxa"/>
            <w:vAlign w:val="center"/>
          </w:tcPr>
          <w:p w:rsidR="006E3A73" w:rsidRPr="003B0A97" w:rsidRDefault="006E3A73" w:rsidP="006E3A73">
            <w:pPr>
              <w:contextualSpacing/>
              <w:rPr>
                <w:bCs/>
                <w:iCs/>
                <w:color w:val="000000" w:themeColor="text1"/>
                <w:szCs w:val="26"/>
                <w:lang w:val="vi-VN"/>
              </w:rPr>
            </w:pPr>
            <w:r w:rsidRPr="003B0A97">
              <w:rPr>
                <w:color w:val="000000" w:themeColor="text1"/>
              </w:rPr>
              <w:t>Bùn thải có các thành phần nguy hại từ quá trình xử lý nước thải công nghiệp.</w:t>
            </w:r>
          </w:p>
        </w:tc>
        <w:tc>
          <w:tcPr>
            <w:tcW w:w="1276" w:type="dxa"/>
            <w:vAlign w:val="center"/>
          </w:tcPr>
          <w:p w:rsidR="006E3A73" w:rsidRPr="003B0A97" w:rsidRDefault="006E3A73" w:rsidP="006E3A73">
            <w:pPr>
              <w:contextualSpacing/>
              <w:jc w:val="center"/>
              <w:rPr>
                <w:bCs/>
                <w:iCs/>
                <w:color w:val="000000" w:themeColor="text1"/>
                <w:szCs w:val="26"/>
              </w:rPr>
            </w:pPr>
            <w:r w:rsidRPr="003B0A97">
              <w:rPr>
                <w:bCs/>
                <w:color w:val="000000" w:themeColor="text1"/>
                <w:szCs w:val="26"/>
                <w:lang w:val="pt-BR"/>
              </w:rPr>
              <w:t>12 06 06</w:t>
            </w:r>
          </w:p>
        </w:tc>
        <w:tc>
          <w:tcPr>
            <w:tcW w:w="992" w:type="dxa"/>
            <w:vAlign w:val="center"/>
          </w:tcPr>
          <w:p w:rsidR="006E3A73" w:rsidRPr="003B0A97" w:rsidRDefault="006E3A73"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Bùn</w:t>
            </w:r>
          </w:p>
        </w:tc>
        <w:tc>
          <w:tcPr>
            <w:tcW w:w="1561" w:type="dxa"/>
            <w:vAlign w:val="center"/>
          </w:tcPr>
          <w:p w:rsidR="006E3A73"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lang w:val="vi-VN"/>
              </w:rPr>
              <w:t>10</w:t>
            </w:r>
            <w:r w:rsidRPr="003B0A97">
              <w:rPr>
                <w:rFonts w:asciiTheme="majorHAnsi" w:hAnsiTheme="majorHAnsi" w:cstheme="majorHAnsi"/>
                <w:color w:val="000000" w:themeColor="text1"/>
                <w:szCs w:val="26"/>
              </w:rPr>
              <w:t>.000</w:t>
            </w:r>
          </w:p>
        </w:tc>
        <w:tc>
          <w:tcPr>
            <w:tcW w:w="1132" w:type="dxa"/>
            <w:vAlign w:val="center"/>
          </w:tcPr>
          <w:p w:rsidR="006E3A73" w:rsidRPr="003B0A97" w:rsidRDefault="006E3A73" w:rsidP="006E3A73">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rsidTr="006E3A73">
        <w:tc>
          <w:tcPr>
            <w:tcW w:w="6662" w:type="dxa"/>
            <w:gridSpan w:val="4"/>
            <w:vAlign w:val="center"/>
          </w:tcPr>
          <w:p w:rsidR="006E3A73" w:rsidRPr="003B0A97" w:rsidRDefault="006E3A73" w:rsidP="006E3A73">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Tổng</w:t>
            </w:r>
          </w:p>
        </w:tc>
        <w:tc>
          <w:tcPr>
            <w:tcW w:w="1561" w:type="dxa"/>
            <w:vAlign w:val="center"/>
          </w:tcPr>
          <w:p w:rsidR="006E3A73" w:rsidRPr="003B0A97" w:rsidRDefault="006E3A73" w:rsidP="006E3A73">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10.307</w:t>
            </w:r>
          </w:p>
        </w:tc>
        <w:tc>
          <w:tcPr>
            <w:tcW w:w="1132" w:type="dxa"/>
            <w:vAlign w:val="center"/>
          </w:tcPr>
          <w:p w:rsidR="006E3A73" w:rsidRPr="003B0A97" w:rsidRDefault="006E3A73" w:rsidP="006E3A73">
            <w:pPr>
              <w:contextualSpacing/>
              <w:jc w:val="center"/>
              <w:rPr>
                <w:rFonts w:asciiTheme="majorHAnsi" w:hAnsiTheme="majorHAnsi" w:cstheme="majorHAnsi"/>
                <w:color w:val="000000" w:themeColor="text1"/>
                <w:szCs w:val="26"/>
                <w:lang w:val="vi-VN"/>
              </w:rPr>
            </w:pPr>
          </w:p>
        </w:tc>
      </w:tr>
    </w:tbl>
    <w:p w:rsidR="00151731" w:rsidRPr="003B0A97" w:rsidRDefault="00151731" w:rsidP="00CE5F4C">
      <w:pPr>
        <w:ind w:firstLine="567"/>
        <w:contextualSpacing/>
        <w:rPr>
          <w:rFonts w:asciiTheme="majorHAnsi" w:hAnsiTheme="majorHAnsi" w:cstheme="majorHAnsi"/>
          <w:b/>
          <w:i/>
          <w:color w:val="000000" w:themeColor="text1"/>
          <w:szCs w:val="26"/>
          <w:lang w:eastAsia="vi-VN"/>
        </w:rPr>
      </w:pPr>
      <w:r w:rsidRPr="003B0A97">
        <w:rPr>
          <w:rFonts w:asciiTheme="majorHAnsi" w:hAnsiTheme="majorHAnsi" w:cstheme="majorHAnsi"/>
          <w:b/>
          <w:i/>
          <w:color w:val="000000" w:themeColor="text1"/>
          <w:szCs w:val="26"/>
          <w:lang w:val="vi-VN" w:eastAsia="vi-VN"/>
        </w:rPr>
        <w:t>*) Mức độ tác động</w:t>
      </w:r>
    </w:p>
    <w:p w:rsidR="0082725E" w:rsidRPr="003B0A97" w:rsidRDefault="0082725E" w:rsidP="00CE5F4C">
      <w:pPr>
        <w:ind w:firstLine="567"/>
        <w:contextualSpacing/>
        <w:rPr>
          <w:rFonts w:asciiTheme="majorHAnsi" w:hAnsiTheme="majorHAnsi" w:cstheme="majorHAnsi"/>
          <w:color w:val="000000" w:themeColor="text1"/>
          <w:szCs w:val="26"/>
          <w:lang w:val="af-ZA"/>
        </w:rPr>
      </w:pPr>
      <w:r w:rsidRPr="003B0A97">
        <w:rPr>
          <w:rFonts w:asciiTheme="majorHAnsi" w:hAnsiTheme="majorHAnsi" w:cstheme="majorHAnsi"/>
          <w:color w:val="000000" w:themeColor="text1"/>
          <w:szCs w:val="26"/>
          <w:lang w:val="pl-PL"/>
        </w:rPr>
        <w:t xml:space="preserve">- Thời gian tác động: tác động chất thải nguy hại trong suốt quá trình vận hành của dự án. </w:t>
      </w:r>
    </w:p>
    <w:p w:rsidR="0082725E" w:rsidRPr="003B0A97" w:rsidRDefault="0082725E" w:rsidP="00CE5F4C">
      <w:pPr>
        <w:pStyle w:val="NormalWeb"/>
        <w:shd w:val="clear" w:color="auto" w:fill="FFFFFF"/>
        <w:ind w:firstLine="567"/>
        <w:contextualSpacing/>
        <w:rPr>
          <w:rFonts w:asciiTheme="majorHAnsi" w:eastAsia="Times New Roman" w:hAnsiTheme="majorHAnsi" w:cstheme="majorHAnsi"/>
          <w:color w:val="000000" w:themeColor="text1"/>
          <w:sz w:val="26"/>
          <w:szCs w:val="26"/>
          <w:lang w:val="vi-VN" w:eastAsia="vi-VN"/>
        </w:rPr>
      </w:pPr>
      <w:r w:rsidRPr="003B0A97">
        <w:rPr>
          <w:rFonts w:asciiTheme="majorHAnsi" w:eastAsia="Times New Roman" w:hAnsiTheme="majorHAnsi" w:cstheme="majorHAnsi"/>
          <w:color w:val="000000" w:themeColor="text1"/>
          <w:sz w:val="26"/>
          <w:szCs w:val="26"/>
          <w:lang w:val="af-ZA" w:eastAsia="vi-VN"/>
        </w:rPr>
        <w:t xml:space="preserve">- Mức độ tác động: </w:t>
      </w:r>
      <w:r w:rsidRPr="003B0A97">
        <w:rPr>
          <w:rFonts w:asciiTheme="majorHAnsi" w:eastAsia="Times New Roman" w:hAnsiTheme="majorHAnsi" w:cstheme="majorHAnsi"/>
          <w:color w:val="000000" w:themeColor="text1"/>
          <w:sz w:val="26"/>
          <w:szCs w:val="26"/>
          <w:lang w:val="vi-VN" w:eastAsia="vi-VN"/>
        </w:rPr>
        <w:t>Chất thải nguy hại là chất thải chứa yếu tố độc hại, phóng xạ, dễ cháy, dễ nổ, dễ ăn mòn, dễ lây nhiễm, gây ngộ độc hoặc đặc tính nguy hại khác.</w:t>
      </w:r>
    </w:p>
    <w:p w:rsidR="0040429A" w:rsidRPr="003B0A97" w:rsidRDefault="0082725E" w:rsidP="00CE5F4C">
      <w:pPr>
        <w:tabs>
          <w:tab w:val="left" w:pos="720"/>
        </w:tabs>
        <w:contextualSpacing/>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lang w:val="vi-VN"/>
        </w:rPr>
        <w:tab/>
        <w:t xml:space="preserve">Để giảm thiểu những nguy cơ tác động tới môi trường cũng như sức khoẻ người lao động của loại chất thải này Dự án sẽ có các biện pháp thích hợp (giám sát chặt chẽ quy trình vận hành, nâng cao nhận thức về môi trường của công nhân), hợp đồng với </w:t>
      </w:r>
      <w:r w:rsidRPr="003B0A97">
        <w:rPr>
          <w:rFonts w:asciiTheme="majorHAnsi" w:hAnsiTheme="majorHAnsi" w:cstheme="majorHAnsi"/>
          <w:color w:val="000000" w:themeColor="text1"/>
          <w:szCs w:val="26"/>
          <w:lang w:val="nb-NO"/>
        </w:rPr>
        <w:t xml:space="preserve">Công ty </w:t>
      </w:r>
      <w:r w:rsidR="00F53B96" w:rsidRPr="003B0A97">
        <w:rPr>
          <w:rFonts w:asciiTheme="majorHAnsi" w:hAnsiTheme="majorHAnsi" w:cstheme="majorHAnsi"/>
          <w:color w:val="000000" w:themeColor="text1"/>
          <w:szCs w:val="26"/>
          <w:lang w:val="nb-NO"/>
        </w:rPr>
        <w:t>đầy đủ chức năng</w:t>
      </w:r>
      <w:r w:rsidR="001543C2" w:rsidRPr="003B0A97">
        <w:rPr>
          <w:rFonts w:asciiTheme="majorHAnsi" w:hAnsiTheme="majorHAnsi" w:cstheme="majorHAnsi"/>
          <w:color w:val="000000" w:themeColor="text1"/>
          <w:szCs w:val="26"/>
          <w:lang w:val="nb-NO"/>
        </w:rPr>
        <w:t xml:space="preserve"> </w:t>
      </w:r>
      <w:r w:rsidRPr="003B0A97">
        <w:rPr>
          <w:rFonts w:asciiTheme="majorHAnsi" w:hAnsiTheme="majorHAnsi" w:cstheme="majorHAnsi"/>
          <w:bCs/>
          <w:iCs/>
          <w:color w:val="000000" w:themeColor="text1"/>
          <w:szCs w:val="26"/>
          <w:lang w:val="vi-VN"/>
        </w:rPr>
        <w:t xml:space="preserve">thu gom, xử lý theo quy định. </w:t>
      </w:r>
    </w:p>
    <w:p w:rsidR="00BF1DC6" w:rsidRPr="003B0A97" w:rsidRDefault="00BF1DC6" w:rsidP="008075E3">
      <w:pPr>
        <w:pStyle w:val="Normal0"/>
        <w:rPr>
          <w:color w:val="000000" w:themeColor="text1"/>
          <w:lang w:val="vi-VN" w:eastAsia="vi-VN"/>
        </w:rPr>
      </w:pPr>
      <w:r w:rsidRPr="003B0A97">
        <w:rPr>
          <w:color w:val="000000" w:themeColor="text1"/>
          <w:lang w:val="vi-VN" w:eastAsia="vi-VN"/>
        </w:rPr>
        <w:t>4.2.1.2. Đánh giá, dự báo các tác động liên quan đến chất thải</w:t>
      </w:r>
    </w:p>
    <w:p w:rsidR="00BF1DC6" w:rsidRPr="003B0A97" w:rsidRDefault="00BF1DC6" w:rsidP="00CE5F4C">
      <w:pPr>
        <w:ind w:firstLine="567"/>
        <w:contextualSpacing/>
        <w:rPr>
          <w:rFonts w:asciiTheme="majorHAnsi" w:hAnsiTheme="majorHAnsi" w:cstheme="majorHAnsi"/>
          <w:b/>
          <w:bCs/>
          <w:i/>
          <w:iCs/>
          <w:color w:val="000000" w:themeColor="text1"/>
          <w:szCs w:val="26"/>
        </w:rPr>
      </w:pPr>
      <w:r w:rsidRPr="003B0A97">
        <w:rPr>
          <w:rFonts w:asciiTheme="majorHAnsi" w:hAnsiTheme="majorHAnsi" w:cstheme="majorHAnsi"/>
          <w:b/>
          <w:bCs/>
          <w:i/>
          <w:iCs/>
          <w:color w:val="000000" w:themeColor="text1"/>
          <w:szCs w:val="26"/>
        </w:rPr>
        <w:t>a, Tiến</w:t>
      </w:r>
      <w:r w:rsidR="004F2011" w:rsidRPr="003B0A97">
        <w:rPr>
          <w:rFonts w:asciiTheme="majorHAnsi" w:hAnsiTheme="majorHAnsi" w:cstheme="majorHAnsi"/>
          <w:b/>
          <w:bCs/>
          <w:i/>
          <w:iCs/>
          <w:color w:val="000000" w:themeColor="text1"/>
          <w:szCs w:val="26"/>
          <w:lang w:val="vi-VN"/>
        </w:rPr>
        <w:t>g</w:t>
      </w:r>
      <w:r w:rsidRPr="003B0A97">
        <w:rPr>
          <w:rFonts w:asciiTheme="majorHAnsi" w:hAnsiTheme="majorHAnsi" w:cstheme="majorHAnsi"/>
          <w:b/>
          <w:bCs/>
          <w:i/>
          <w:iCs/>
          <w:color w:val="000000" w:themeColor="text1"/>
          <w:szCs w:val="26"/>
        </w:rPr>
        <w:t xml:space="preserve"> ồn, độ rung</w:t>
      </w:r>
    </w:p>
    <w:p w:rsidR="00426811" w:rsidRPr="003B0A97" w:rsidRDefault="00426811" w:rsidP="00426811">
      <w:pPr>
        <w:ind w:firstLine="709"/>
        <w:rPr>
          <w:rStyle w:val="Vnbnnidung"/>
          <w:rFonts w:asciiTheme="majorHAnsi" w:hAnsiTheme="majorHAnsi" w:cstheme="majorHAnsi"/>
          <w:color w:val="000000" w:themeColor="text1"/>
          <w:szCs w:val="26"/>
          <w:lang w:val="vi-VN" w:eastAsia="vi-VN"/>
        </w:rPr>
      </w:pPr>
      <w:r w:rsidRPr="003B0A97">
        <w:rPr>
          <w:rFonts w:asciiTheme="majorHAnsi" w:hAnsiTheme="majorHAnsi" w:cstheme="majorHAnsi"/>
          <w:b/>
          <w:i/>
          <w:color w:val="000000" w:themeColor="text1"/>
          <w:szCs w:val="26"/>
          <w:lang w:val="vi-VN"/>
        </w:rPr>
        <w:t>Nguồn phát sinh</w:t>
      </w:r>
      <w:r w:rsidRPr="003B0A97">
        <w:rPr>
          <w:rFonts w:asciiTheme="majorHAnsi" w:hAnsiTheme="majorHAnsi" w:cstheme="majorHAnsi"/>
          <w:b/>
          <w:color w:val="000000" w:themeColor="text1"/>
          <w:szCs w:val="26"/>
          <w:lang w:val="vi-VN"/>
        </w:rPr>
        <w:t>:</w:t>
      </w:r>
    </w:p>
    <w:p w:rsidR="00030CC6" w:rsidRPr="003B0A97" w:rsidRDefault="00030CC6" w:rsidP="00030CC6">
      <w:pPr>
        <w:pStyle w:val="ListParagraph"/>
        <w:widowControl w:val="0"/>
        <w:autoSpaceDE w:val="0"/>
        <w:autoSpaceDN w:val="0"/>
        <w:ind w:left="0" w:firstLine="720"/>
        <w:contextualSpacing w:val="0"/>
        <w:rPr>
          <w:color w:val="000000" w:themeColor="text1"/>
        </w:rPr>
      </w:pPr>
      <w:r w:rsidRPr="003B0A97">
        <w:rPr>
          <w:color w:val="000000" w:themeColor="text1"/>
        </w:rPr>
        <w:t>- Nguồn</w:t>
      </w:r>
      <w:r w:rsidRPr="003B0A97">
        <w:rPr>
          <w:color w:val="000000" w:themeColor="text1"/>
          <w:spacing w:val="-10"/>
        </w:rPr>
        <w:t xml:space="preserve"> </w:t>
      </w:r>
      <w:r w:rsidRPr="003B0A97">
        <w:rPr>
          <w:color w:val="000000" w:themeColor="text1"/>
        </w:rPr>
        <w:t>số</w:t>
      </w:r>
      <w:r w:rsidRPr="003B0A97">
        <w:rPr>
          <w:color w:val="000000" w:themeColor="text1"/>
          <w:spacing w:val="-7"/>
        </w:rPr>
        <w:t xml:space="preserve"> </w:t>
      </w:r>
      <w:r w:rsidRPr="003B0A97">
        <w:rPr>
          <w:color w:val="000000" w:themeColor="text1"/>
        </w:rPr>
        <w:t>01:</w:t>
      </w:r>
      <w:r w:rsidRPr="003B0A97">
        <w:rPr>
          <w:color w:val="000000" w:themeColor="text1"/>
          <w:spacing w:val="-7"/>
        </w:rPr>
        <w:t xml:space="preserve"> </w:t>
      </w:r>
      <w:r w:rsidRPr="003B0A97">
        <w:rPr>
          <w:color w:val="000000" w:themeColor="text1"/>
        </w:rPr>
        <w:t>Hệ</w:t>
      </w:r>
      <w:r w:rsidRPr="003B0A97">
        <w:rPr>
          <w:color w:val="000000" w:themeColor="text1"/>
          <w:spacing w:val="-7"/>
        </w:rPr>
        <w:t xml:space="preserve"> </w:t>
      </w:r>
      <w:r w:rsidRPr="003B0A97">
        <w:rPr>
          <w:color w:val="000000" w:themeColor="text1"/>
        </w:rPr>
        <w:t>thống</w:t>
      </w:r>
      <w:r w:rsidRPr="003B0A97">
        <w:rPr>
          <w:color w:val="000000" w:themeColor="text1"/>
          <w:spacing w:val="-9"/>
        </w:rPr>
        <w:t xml:space="preserve"> </w:t>
      </w:r>
      <w:r w:rsidRPr="003B0A97">
        <w:rPr>
          <w:color w:val="000000" w:themeColor="text1"/>
        </w:rPr>
        <w:t>máy</w:t>
      </w:r>
      <w:r w:rsidRPr="003B0A97">
        <w:rPr>
          <w:color w:val="000000" w:themeColor="text1"/>
          <w:spacing w:val="-8"/>
        </w:rPr>
        <w:t xml:space="preserve"> </w:t>
      </w:r>
      <w:r w:rsidRPr="003B0A97">
        <w:rPr>
          <w:color w:val="000000" w:themeColor="text1"/>
        </w:rPr>
        <w:t>thổi</w:t>
      </w:r>
      <w:r w:rsidRPr="003B0A97">
        <w:rPr>
          <w:color w:val="000000" w:themeColor="text1"/>
          <w:spacing w:val="-8"/>
        </w:rPr>
        <w:t xml:space="preserve"> </w:t>
      </w:r>
      <w:r w:rsidRPr="003B0A97">
        <w:rPr>
          <w:color w:val="000000" w:themeColor="text1"/>
        </w:rPr>
        <w:t>khí</w:t>
      </w:r>
      <w:r w:rsidRPr="003B0A97">
        <w:rPr>
          <w:color w:val="000000" w:themeColor="text1"/>
          <w:spacing w:val="-6"/>
        </w:rPr>
        <w:t xml:space="preserve"> </w:t>
      </w:r>
      <w:r w:rsidRPr="003B0A97">
        <w:rPr>
          <w:color w:val="000000" w:themeColor="text1"/>
        </w:rPr>
        <w:t>của</w:t>
      </w:r>
      <w:r w:rsidRPr="003B0A97">
        <w:rPr>
          <w:color w:val="000000" w:themeColor="text1"/>
          <w:spacing w:val="-6"/>
        </w:rPr>
        <w:t xml:space="preserve"> </w:t>
      </w:r>
      <w:r w:rsidR="000A39E3" w:rsidRPr="003B0A97">
        <w:rPr>
          <w:color w:val="000000" w:themeColor="text1"/>
        </w:rPr>
        <w:t>trạm xử lý NT</w:t>
      </w:r>
      <w:r w:rsidRPr="003B0A97">
        <w:rPr>
          <w:color w:val="000000" w:themeColor="text1"/>
          <w:spacing w:val="-8"/>
        </w:rPr>
        <w:t xml:space="preserve"> </w:t>
      </w:r>
      <w:r w:rsidRPr="003B0A97">
        <w:rPr>
          <w:color w:val="000000" w:themeColor="text1"/>
        </w:rPr>
        <w:t>tập</w:t>
      </w:r>
      <w:r w:rsidRPr="003B0A97">
        <w:rPr>
          <w:color w:val="000000" w:themeColor="text1"/>
          <w:spacing w:val="-8"/>
        </w:rPr>
        <w:t xml:space="preserve"> </w:t>
      </w:r>
      <w:r w:rsidRPr="003B0A97">
        <w:rPr>
          <w:color w:val="000000" w:themeColor="text1"/>
          <w:spacing w:val="-2"/>
        </w:rPr>
        <w:t>trung.</w:t>
      </w:r>
    </w:p>
    <w:p w:rsidR="00030CC6" w:rsidRPr="003B0A97" w:rsidRDefault="00030CC6" w:rsidP="00030CC6">
      <w:pPr>
        <w:pStyle w:val="ListParagraph"/>
        <w:widowControl w:val="0"/>
        <w:autoSpaceDE w:val="0"/>
        <w:autoSpaceDN w:val="0"/>
        <w:ind w:left="0"/>
        <w:contextualSpacing w:val="0"/>
        <w:rPr>
          <w:color w:val="000000" w:themeColor="text1"/>
          <w:spacing w:val="-2"/>
        </w:rPr>
      </w:pPr>
      <w:r w:rsidRPr="003B0A97">
        <w:rPr>
          <w:color w:val="000000" w:themeColor="text1"/>
          <w:spacing w:val="-2"/>
        </w:rPr>
        <w:tab/>
        <w:t xml:space="preserve">- Nguồn số 02: Khu vực đặt máy ép bùn </w:t>
      </w:r>
      <w:r w:rsidRPr="003B0A97">
        <w:rPr>
          <w:color w:val="000000" w:themeColor="text1"/>
        </w:rPr>
        <w:t>của</w:t>
      </w:r>
      <w:r w:rsidRPr="003B0A97">
        <w:rPr>
          <w:color w:val="000000" w:themeColor="text1"/>
          <w:spacing w:val="-7"/>
        </w:rPr>
        <w:t xml:space="preserve"> </w:t>
      </w:r>
      <w:r w:rsidR="000A39E3" w:rsidRPr="003B0A97">
        <w:rPr>
          <w:color w:val="000000" w:themeColor="text1"/>
        </w:rPr>
        <w:t>trạm xử lý NT</w:t>
      </w:r>
      <w:r w:rsidR="000A39E3" w:rsidRPr="003B0A97">
        <w:rPr>
          <w:color w:val="000000" w:themeColor="text1"/>
          <w:spacing w:val="-8"/>
        </w:rPr>
        <w:t xml:space="preserve"> </w:t>
      </w:r>
      <w:r w:rsidRPr="003B0A97">
        <w:rPr>
          <w:color w:val="000000" w:themeColor="text1"/>
        </w:rPr>
        <w:t>tập</w:t>
      </w:r>
      <w:r w:rsidRPr="003B0A97">
        <w:rPr>
          <w:color w:val="000000" w:themeColor="text1"/>
          <w:spacing w:val="-7"/>
        </w:rPr>
        <w:t xml:space="preserve"> </w:t>
      </w:r>
      <w:r w:rsidRPr="003B0A97">
        <w:rPr>
          <w:color w:val="000000" w:themeColor="text1"/>
          <w:spacing w:val="-2"/>
        </w:rPr>
        <w:t>trung.</w:t>
      </w:r>
    </w:p>
    <w:p w:rsidR="009D353B" w:rsidRPr="003B0A97" w:rsidRDefault="009D353B" w:rsidP="009D353B">
      <w:pPr>
        <w:tabs>
          <w:tab w:val="left" w:pos="720"/>
        </w:tabs>
        <w:ind w:firstLine="567"/>
        <w:rPr>
          <w:color w:val="000000" w:themeColor="text1"/>
          <w:szCs w:val="26"/>
          <w:lang w:val="nl-NL"/>
        </w:rPr>
      </w:pPr>
      <w:r w:rsidRPr="003B0A97">
        <w:rPr>
          <w:color w:val="000000" w:themeColor="text1"/>
          <w:szCs w:val="26"/>
          <w:lang w:val="nl-NL"/>
        </w:rPr>
        <w:t xml:space="preserve">Tiếng ồn gây ảnh hưởng xấu đến môi trường và trước hết là đến sức khoẻ của người </w:t>
      </w:r>
      <w:r w:rsidR="00C31E66" w:rsidRPr="003B0A97">
        <w:rPr>
          <w:color w:val="000000" w:themeColor="text1"/>
          <w:szCs w:val="26"/>
          <w:lang w:val="nl-NL"/>
        </w:rPr>
        <w:t>vận hành HTXL NTTT</w:t>
      </w:r>
      <w:r w:rsidRPr="003B0A97">
        <w:rPr>
          <w:color w:val="000000" w:themeColor="text1"/>
          <w:szCs w:val="26"/>
          <w:lang w:val="nl-NL"/>
        </w:rPr>
        <w:t>.</w:t>
      </w:r>
    </w:p>
    <w:p w:rsidR="00B17ECE" w:rsidRPr="003B0A97" w:rsidRDefault="009D353B" w:rsidP="009D353B">
      <w:pPr>
        <w:ind w:firstLine="567"/>
        <w:rPr>
          <w:color w:val="000000" w:themeColor="text1"/>
          <w:szCs w:val="26"/>
          <w:lang w:val="nl-NL"/>
        </w:rPr>
      </w:pPr>
      <w:r w:rsidRPr="003B0A97">
        <w:rPr>
          <w:color w:val="000000" w:themeColor="text1"/>
          <w:szCs w:val="26"/>
          <w:lang w:val="nl-NL"/>
        </w:rPr>
        <w:t xml:space="preserve">Tiếng ồn và độ rung cao hơn tiêu chuẩn sẽ gây ảnh hưởng đến sức khoẻ lao động và gây ra các triệu chứng như mất ngủ, mệt mỏi, gây tâm lý khó chịu và làm giảm năng suất lao động. Tiếp xúc với tiếng ồn có cường độ cao trong thời gian dài sẽ làm thính lực giảm sút, dẫn tới bệnh điếc nghề nghiệp. </w:t>
      </w:r>
    </w:p>
    <w:p w:rsidR="004D25F4" w:rsidRPr="003B0A97" w:rsidRDefault="00CD5312" w:rsidP="00CE5F4C">
      <w:pPr>
        <w:ind w:firstLine="720"/>
        <w:contextualSpacing/>
        <w:rPr>
          <w:rFonts w:asciiTheme="majorHAnsi" w:hAnsiTheme="majorHAnsi" w:cstheme="majorHAnsi"/>
          <w:b/>
          <w:bCs/>
          <w:i/>
          <w:color w:val="000000" w:themeColor="text1"/>
          <w:szCs w:val="26"/>
          <w:lang w:val="vi-VN"/>
        </w:rPr>
      </w:pPr>
      <w:r w:rsidRPr="003B0A97">
        <w:rPr>
          <w:rFonts w:asciiTheme="majorHAnsi" w:hAnsiTheme="majorHAnsi" w:cstheme="majorHAnsi"/>
          <w:b/>
          <w:bCs/>
          <w:i/>
          <w:color w:val="000000" w:themeColor="text1"/>
          <w:szCs w:val="26"/>
        </w:rPr>
        <w:t xml:space="preserve">* </w:t>
      </w:r>
      <w:r w:rsidR="00212546" w:rsidRPr="003B0A97">
        <w:rPr>
          <w:rFonts w:asciiTheme="majorHAnsi" w:hAnsiTheme="majorHAnsi" w:cstheme="majorHAnsi"/>
          <w:b/>
          <w:bCs/>
          <w:i/>
          <w:color w:val="000000" w:themeColor="text1"/>
          <w:szCs w:val="26"/>
        </w:rPr>
        <w:t>Đánh giá</w:t>
      </w:r>
      <w:r w:rsidR="004D25F4" w:rsidRPr="003B0A97">
        <w:rPr>
          <w:rFonts w:asciiTheme="majorHAnsi" w:hAnsiTheme="majorHAnsi" w:cstheme="majorHAnsi"/>
          <w:b/>
          <w:bCs/>
          <w:i/>
          <w:color w:val="000000" w:themeColor="text1"/>
          <w:szCs w:val="26"/>
        </w:rPr>
        <w:t xml:space="preserve"> t</w:t>
      </w:r>
      <w:r w:rsidR="004D25F4" w:rsidRPr="003B0A97">
        <w:rPr>
          <w:rFonts w:asciiTheme="majorHAnsi" w:hAnsiTheme="majorHAnsi" w:cstheme="majorHAnsi"/>
          <w:b/>
          <w:bCs/>
          <w:i/>
          <w:color w:val="000000" w:themeColor="text1"/>
          <w:szCs w:val="26"/>
          <w:lang w:val="vi-VN"/>
        </w:rPr>
        <w:t>ác động:</w:t>
      </w:r>
    </w:p>
    <w:p w:rsidR="00EF3DF4" w:rsidRPr="003B0A97" w:rsidRDefault="004D25F4"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b/>
          <w:color w:val="000000" w:themeColor="text1"/>
          <w:szCs w:val="26"/>
          <w:lang w:val="pl-PL"/>
        </w:rPr>
        <w:t>Tiếng ồn:</w:t>
      </w:r>
      <w:r w:rsidR="0041082B" w:rsidRPr="003B0A97">
        <w:rPr>
          <w:rFonts w:asciiTheme="majorHAnsi" w:hAnsiTheme="majorHAnsi" w:cstheme="majorHAnsi"/>
          <w:b/>
          <w:color w:val="000000" w:themeColor="text1"/>
          <w:szCs w:val="26"/>
          <w:lang w:val="vi-VN"/>
        </w:rPr>
        <w:t xml:space="preserve"> </w:t>
      </w:r>
      <w:r w:rsidR="00EF3DF4" w:rsidRPr="003B0A97">
        <w:rPr>
          <w:rFonts w:asciiTheme="majorHAnsi" w:hAnsiTheme="majorHAnsi" w:cstheme="majorHAnsi"/>
          <w:color w:val="000000" w:themeColor="text1"/>
          <w:szCs w:val="26"/>
          <w:lang w:val="vi-VN"/>
        </w:rPr>
        <w:t xml:space="preserve">Tiếng ồn và độ rung cao hơn tiêu chuẩn sẽ gây ảnh hưởng đến sức khoẻ lao động và gây ra các triệu chứng như mất ngủ, mệt mỏi, gây tâm lý khó chịu và làm giảm </w:t>
      </w:r>
      <w:r w:rsidR="00EF3DF4" w:rsidRPr="003B0A97">
        <w:rPr>
          <w:rFonts w:asciiTheme="majorHAnsi" w:hAnsiTheme="majorHAnsi" w:cstheme="majorHAnsi"/>
          <w:color w:val="000000" w:themeColor="text1"/>
          <w:szCs w:val="26"/>
          <w:lang w:val="vi-VN"/>
        </w:rPr>
        <w:lastRenderedPageBreak/>
        <w:t xml:space="preserve">năng suất lao động. Tiếp xúc với tiếng ồn có cường độ cao trong thời gian dài sẽ làm thính lực giảm sút, dẫn tới bệnh điếc nghề nghiệp. </w:t>
      </w:r>
    </w:p>
    <w:p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Tiếng ồn tác động đến tai, sau đó tác động đến hệ thần kinh trung ương, rồi đến hệ tim mạch, dạ dày và các cơ quan khác, sau đó mới đến cơ quan thích giác.</w:t>
      </w:r>
    </w:p>
    <w:p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xml:space="preserve">Tác động của tiếng ồn phụ thuộc vào tần số và cường độ âm, tần số lặp lại của tiếng ồn. </w:t>
      </w:r>
    </w:p>
    <w:p w:rsidR="00EF3DF4" w:rsidRPr="003B0A97" w:rsidRDefault="00EF3DF4" w:rsidP="00CE5F4C">
      <w:pPr>
        <w:numPr>
          <w:ilvl w:val="0"/>
          <w:numId w:val="6"/>
        </w:numPr>
        <w:shd w:val="clear" w:color="auto" w:fill="FFFFFF"/>
        <w:tabs>
          <w:tab w:val="clear" w:pos="720"/>
          <w:tab w:val="left" w:pos="180"/>
          <w:tab w:val="left" w:pos="900"/>
        </w:tabs>
        <w:ind w:left="0"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Tác động đến cơ quan thính giác: tiếng ồn làm giảm độ nhạy cảm, tăng ngưỡng nghe, ảnh hưởng đến quá trình làm việc và an toàn.</w:t>
      </w:r>
    </w:p>
    <w:p w:rsidR="00EF3DF4" w:rsidRPr="003B0A97" w:rsidRDefault="00EF3DF4" w:rsidP="00CE5F4C">
      <w:pPr>
        <w:numPr>
          <w:ilvl w:val="0"/>
          <w:numId w:val="6"/>
        </w:numPr>
        <w:shd w:val="clear" w:color="auto" w:fill="FFFFFF"/>
        <w:tabs>
          <w:tab w:val="clear" w:pos="720"/>
          <w:tab w:val="left" w:pos="180"/>
          <w:tab w:val="left" w:pos="900"/>
        </w:tabs>
        <w:ind w:left="0"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Tác động đến các cơ quan khác:</w:t>
      </w:r>
    </w:p>
    <w:p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Hệ thần kinh trung ương: Tiếng ồn gây kích thích hệ thần kinh trung ương, ảnh hưởng đến bộ não gây đau đầu, chóng mặt, sợ hãi, giận dữ vô cớ.</w:t>
      </w:r>
    </w:p>
    <w:p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Hệ tim mạch: làm rối loạn nhịp tim, ảnh hưởng tới sự hoạt động bình thường của tuần hoàn máu, làm tăng huyết áp.</w:t>
      </w:r>
    </w:p>
    <w:p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Dạ dày: làm rối loạn quá trình tiết dịch, tăng axit trong dạ dày, làm rối loạn sự co bóp, gây viêm loét dạ dày.</w:t>
      </w:r>
    </w:p>
    <w:p w:rsidR="004D25F4" w:rsidRPr="003B0A97" w:rsidRDefault="004D25F4" w:rsidP="00CE5F4C">
      <w:pPr>
        <w:ind w:firstLine="720"/>
        <w:contextualSpacing/>
        <w:rPr>
          <w:rFonts w:asciiTheme="majorHAnsi" w:hAnsiTheme="majorHAnsi" w:cstheme="majorHAnsi"/>
          <w:b/>
          <w:color w:val="000000" w:themeColor="text1"/>
          <w:szCs w:val="26"/>
          <w:lang w:val="pl-PL"/>
        </w:rPr>
      </w:pPr>
      <w:r w:rsidRPr="003B0A97">
        <w:rPr>
          <w:rFonts w:asciiTheme="majorHAnsi" w:hAnsiTheme="majorHAnsi" w:cstheme="majorHAnsi"/>
          <w:b/>
          <w:color w:val="000000" w:themeColor="text1"/>
          <w:szCs w:val="26"/>
          <w:lang w:val="pl-PL"/>
        </w:rPr>
        <w:t xml:space="preserve">Độ rung: </w:t>
      </w:r>
    </w:p>
    <w:p w:rsidR="00CD5312" w:rsidRPr="003B0A97" w:rsidRDefault="00CD5312" w:rsidP="00CE5F4C">
      <w:pPr>
        <w:ind w:firstLine="720"/>
        <w:textAlignment w:val="baseline"/>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 Tần số thấp (dưới 20 Hz) gây nên say, tổn thương cột sống ….</w:t>
      </w:r>
    </w:p>
    <w:p w:rsidR="00CD5312" w:rsidRPr="003B0A97" w:rsidRDefault="00CD5312" w:rsidP="00CE5F4C">
      <w:pPr>
        <w:ind w:firstLine="720"/>
        <w:textAlignment w:val="baseline"/>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 Tần số cao (20 – 1000 Hz) gây nên bệnh rung nghề nghiệp, rối loạn vận mạch, tổn thương gân, cơ, khớp, thần kinh và một số bệnh về xương.</w:t>
      </w:r>
    </w:p>
    <w:p w:rsidR="00E30DA7" w:rsidRPr="003B0A97" w:rsidRDefault="00E91374" w:rsidP="00E30DA7">
      <w:pPr>
        <w:tabs>
          <w:tab w:val="left" w:pos="567"/>
        </w:tabs>
        <w:ind w:firstLine="720"/>
        <w:rPr>
          <w:color w:val="000000" w:themeColor="text1"/>
          <w:szCs w:val="26"/>
          <w:lang w:val="vi-VN"/>
        </w:rPr>
      </w:pPr>
      <w:r w:rsidRPr="003B0A97">
        <w:rPr>
          <w:rFonts w:asciiTheme="majorHAnsi" w:hAnsiTheme="majorHAnsi" w:cstheme="majorHAnsi"/>
          <w:b/>
          <w:bCs/>
          <w:i/>
          <w:iCs/>
          <w:color w:val="000000" w:themeColor="text1"/>
          <w:szCs w:val="26"/>
        </w:rPr>
        <w:t>b,</w:t>
      </w:r>
      <w:r w:rsidR="00E30DA7" w:rsidRPr="003B0A97">
        <w:rPr>
          <w:rFonts w:asciiTheme="majorHAnsi" w:hAnsiTheme="majorHAnsi" w:cstheme="majorHAnsi"/>
          <w:b/>
          <w:bCs/>
          <w:i/>
          <w:iCs/>
          <w:color w:val="000000" w:themeColor="text1"/>
          <w:szCs w:val="26"/>
        </w:rPr>
        <w:t xml:space="preserve"> </w:t>
      </w:r>
      <w:r w:rsidR="00E30DA7" w:rsidRPr="003B0A97">
        <w:rPr>
          <w:b/>
          <w:i/>
          <w:color w:val="000000" w:themeColor="text1"/>
          <w:szCs w:val="26"/>
          <w:lang w:val="de-DE"/>
        </w:rPr>
        <w:t>Tác động của ô nhiễm qua lại giữa các cơ sở sản xuất đang hoạt động và cơ sở sản xuất đang xây dựng</w:t>
      </w:r>
    </w:p>
    <w:p w:rsidR="00E30DA7" w:rsidRPr="003B0A97" w:rsidRDefault="00E30DA7" w:rsidP="00E30DA7">
      <w:pPr>
        <w:numPr>
          <w:ilvl w:val="12"/>
          <w:numId w:val="0"/>
        </w:numPr>
        <w:tabs>
          <w:tab w:val="left" w:pos="567"/>
        </w:tabs>
        <w:ind w:firstLine="567"/>
        <w:rPr>
          <w:color w:val="000000" w:themeColor="text1"/>
          <w:szCs w:val="26"/>
          <w:lang w:val="nl-NL"/>
        </w:rPr>
      </w:pPr>
      <w:r w:rsidRPr="003B0A97">
        <w:rPr>
          <w:color w:val="000000" w:themeColor="text1"/>
          <w:szCs w:val="26"/>
          <w:lang w:val="nl-NL"/>
        </w:rPr>
        <w:tab/>
        <w:t>Các cơ sở sản xuất được xây dựng ở các thời điểm khác nhau, phương pháp thi công không đồng nhất, do vậy việc xây dựng các công trình mới gây ảnh hưởng tới các cơ sở sản xuất đang hoạt động ở xung quanh (như hiện tượng bụi làm vàng ố các tường mới quét vôi, nứt, lún các công trình đã có sẵn, làm ảnh hưởng đến chất lượng sản phẩm).</w:t>
      </w:r>
    </w:p>
    <w:p w:rsidR="00B60624" w:rsidRPr="003B0A97" w:rsidRDefault="00E30DA7" w:rsidP="00CE5F4C">
      <w:pPr>
        <w:tabs>
          <w:tab w:val="left" w:pos="1740"/>
        </w:tabs>
        <w:ind w:firstLine="630"/>
        <w:contextualSpacing/>
        <w:rPr>
          <w:rFonts w:asciiTheme="majorHAnsi" w:hAnsiTheme="majorHAnsi" w:cstheme="majorHAnsi"/>
          <w:b/>
          <w:bCs/>
          <w:i/>
          <w:iCs/>
          <w:color w:val="000000" w:themeColor="text1"/>
          <w:szCs w:val="26"/>
          <w:lang w:val="vi-VN"/>
        </w:rPr>
      </w:pPr>
      <w:r w:rsidRPr="003B0A97">
        <w:rPr>
          <w:rFonts w:asciiTheme="majorHAnsi" w:hAnsiTheme="majorHAnsi" w:cstheme="majorHAnsi"/>
          <w:b/>
          <w:bCs/>
          <w:i/>
          <w:iCs/>
          <w:color w:val="000000" w:themeColor="text1"/>
          <w:szCs w:val="26"/>
        </w:rPr>
        <w:t>c</w:t>
      </w:r>
      <w:r w:rsidR="00B60624" w:rsidRPr="003B0A97">
        <w:rPr>
          <w:rFonts w:asciiTheme="majorHAnsi" w:hAnsiTheme="majorHAnsi" w:cstheme="majorHAnsi"/>
          <w:b/>
          <w:bCs/>
          <w:i/>
          <w:iCs/>
          <w:color w:val="000000" w:themeColor="text1"/>
          <w:szCs w:val="26"/>
          <w:lang w:val="vi-VN"/>
        </w:rPr>
        <w:t>, Tác động đến môi trường kinh tế - xã hội</w:t>
      </w:r>
    </w:p>
    <w:p w:rsidR="00E30DA7" w:rsidRPr="003B0A97" w:rsidRDefault="00E30DA7" w:rsidP="00E30DA7">
      <w:pPr>
        <w:ind w:firstLine="567"/>
        <w:rPr>
          <w:i/>
          <w:color w:val="000000" w:themeColor="text1"/>
          <w:szCs w:val="26"/>
          <w:lang w:val="nl-NL"/>
        </w:rPr>
      </w:pPr>
      <w:r w:rsidRPr="003B0A97">
        <w:rPr>
          <w:i/>
          <w:color w:val="000000" w:themeColor="text1"/>
          <w:szCs w:val="26"/>
          <w:lang w:val="nl-NL"/>
        </w:rPr>
        <w:t>- Tác động tích cực</w:t>
      </w:r>
    </w:p>
    <w:p w:rsidR="00E30DA7" w:rsidRPr="003B0A97" w:rsidRDefault="00E30DA7" w:rsidP="00E30DA7">
      <w:pPr>
        <w:tabs>
          <w:tab w:val="left" w:pos="567"/>
        </w:tabs>
        <w:ind w:firstLine="600"/>
        <w:rPr>
          <w:color w:val="000000" w:themeColor="text1"/>
          <w:spacing w:val="-2"/>
          <w:szCs w:val="26"/>
          <w:lang w:val="nl-NL"/>
        </w:rPr>
      </w:pPr>
      <w:r w:rsidRPr="003B0A97">
        <w:rPr>
          <w:color w:val="000000" w:themeColor="text1"/>
          <w:spacing w:val="-2"/>
          <w:szCs w:val="26"/>
          <w:lang w:val="nl-NL"/>
        </w:rPr>
        <w:t xml:space="preserve">Khi dự án Cụm công nghiệp Minh Khai được lấp đầy, tại đây thu hút hàng nghìn công nhân, ngoài tác động tích cực là giải quyết công ăn việc làm cho một lực lượng lớn lao động của khu vực, cùng với quá trình công nghiệp hóa là quá trình đô thị hóa và tập trung dân cư. CCN Minh Khai đi vào hoạt động làm thay đổi cơ cấu kinh tế của một số hộ do làm thay đổi trực tiếp mức sống và cách sống của số hộ bằng các nghề dịch vụ và lao động gián tiếp. Thu nhập của công nhân trong CCN cao hơn thu nhập bình quân của người địa phương. Một bộ phận dân cư chuyển sang làm dịch vụ buôn bán, một bộ phận làm công nhân tại các </w:t>
      </w:r>
      <w:r w:rsidR="00EF0FD3" w:rsidRPr="003B0A97">
        <w:rPr>
          <w:color w:val="000000" w:themeColor="text1"/>
          <w:spacing w:val="-2"/>
          <w:szCs w:val="26"/>
          <w:lang w:val="nl-NL"/>
        </w:rPr>
        <w:t>doanh nghiệp thứ cấp</w:t>
      </w:r>
      <w:r w:rsidRPr="003B0A97">
        <w:rPr>
          <w:color w:val="000000" w:themeColor="text1"/>
          <w:spacing w:val="-2"/>
          <w:szCs w:val="26"/>
          <w:lang w:val="nl-NL"/>
        </w:rPr>
        <w:t xml:space="preserve"> trong CCN. Bên cạnh đó nhu cầu về nhà ở cho công nhân tạo điều kiện cho một số hộ dân có thêm nguồn thu nhập từ dịch vụ cho thuê nhà. Do đó khi CCN vận hành </w:t>
      </w:r>
      <w:r w:rsidRPr="003B0A97">
        <w:rPr>
          <w:color w:val="000000" w:themeColor="text1"/>
          <w:spacing w:val="-2"/>
          <w:szCs w:val="26"/>
          <w:lang w:val="nl-NL"/>
        </w:rPr>
        <w:lastRenderedPageBreak/>
        <w:t xml:space="preserve">góp phần thúc đẩy phát triển kinh tế và cải thiện các điều kiện về đời sống vật chất, văn hóa, tinh thần của nhân dân trong khu vực theo hướng văn minh công nghiệp và văn minh xã hội. </w:t>
      </w:r>
    </w:p>
    <w:p w:rsidR="00E30DA7" w:rsidRPr="003B0A97" w:rsidRDefault="00E30DA7" w:rsidP="00E30DA7">
      <w:pPr>
        <w:tabs>
          <w:tab w:val="left" w:pos="567"/>
        </w:tabs>
        <w:ind w:firstLine="600"/>
        <w:rPr>
          <w:color w:val="000000" w:themeColor="text1"/>
          <w:szCs w:val="26"/>
          <w:lang w:val="nl-NL"/>
        </w:rPr>
      </w:pPr>
      <w:r w:rsidRPr="003B0A97">
        <w:rPr>
          <w:color w:val="000000" w:themeColor="text1"/>
          <w:szCs w:val="26"/>
          <w:lang w:val="nl-NL"/>
        </w:rPr>
        <w:t>- Bên cạnh tác động tích cực còn có tác động tiêu cực bao gồm:</w:t>
      </w:r>
    </w:p>
    <w:p w:rsidR="00E30DA7" w:rsidRPr="003B0A97" w:rsidRDefault="00E30DA7" w:rsidP="00E30DA7">
      <w:pPr>
        <w:tabs>
          <w:tab w:val="left" w:pos="567"/>
        </w:tabs>
        <w:ind w:firstLine="600"/>
        <w:rPr>
          <w:color w:val="000000" w:themeColor="text1"/>
          <w:szCs w:val="26"/>
          <w:lang w:val="nl-NL"/>
        </w:rPr>
      </w:pPr>
      <w:r w:rsidRPr="003B0A97">
        <w:rPr>
          <w:color w:val="000000" w:themeColor="text1"/>
          <w:szCs w:val="26"/>
          <w:lang w:val="nl-NL"/>
        </w:rPr>
        <w:t>+ Vấn đề chỗ ở, sinh hoạt của công nhân: thực tế hoạt động của CCN cho thấy nhu cầu nhà ở công nhân là rất cao. Nếu không kiểm soát được vấn đề lưu trú của công nhân nhập cư làm nảy sinh việc hình thành các khu nhà trọ với chất lượng thấp, cũng như xung đột về văn hóa tập tục với người dân địa phương, gây mất trật tự an ninh xã hội.</w:t>
      </w:r>
    </w:p>
    <w:p w:rsidR="00E30DA7" w:rsidRPr="003B0A97" w:rsidRDefault="00E30DA7" w:rsidP="00B54FDA">
      <w:pPr>
        <w:ind w:firstLine="567"/>
        <w:rPr>
          <w:b/>
          <w:i/>
          <w:color w:val="000000" w:themeColor="text1"/>
          <w:lang w:val="nl-NL"/>
        </w:rPr>
      </w:pPr>
      <w:r w:rsidRPr="003B0A97">
        <w:rPr>
          <w:color w:val="000000" w:themeColor="text1"/>
          <w:lang w:val="nl-NL"/>
        </w:rPr>
        <w:t>+ Sự tập trung công nhân tại khu vực làm thay đổi lối sống tại địa phương và làm tăng khả năng ô nhiễm môi trường do các hoạt động sinh hoạt gia tăng đáng kể, nhất là khi chưa áp dụng các giải pháp về quản lý môi trường thích hợp. Ngoài ra, tập trung công nhân và khách vãng lai cũng ảnh hưởng đến tình hình an ninh trật tự tại địa phương. Những bất đồng, quan hệ thiếu bình đẳng, mâu thuẫn giữa các công nhân trong CCN với nhân dân địa phương đặc biệt là những thanh niên địa phương.</w:t>
      </w:r>
    </w:p>
    <w:p w:rsidR="00B60624" w:rsidRPr="003B0A97" w:rsidRDefault="00B60624" w:rsidP="008075E3">
      <w:pPr>
        <w:pStyle w:val="Normal0"/>
        <w:rPr>
          <w:color w:val="000000" w:themeColor="text1"/>
          <w:lang w:val="pl-PL" w:eastAsia="vi-VN"/>
        </w:rPr>
      </w:pPr>
      <w:r w:rsidRPr="003B0A97">
        <w:rPr>
          <w:color w:val="000000" w:themeColor="text1"/>
          <w:lang w:val="pl-PL" w:eastAsia="vi-VN"/>
        </w:rPr>
        <w:t>4</w:t>
      </w:r>
      <w:r w:rsidRPr="003B0A97">
        <w:rPr>
          <w:color w:val="000000" w:themeColor="text1"/>
          <w:lang w:val="vi-VN" w:eastAsia="vi-VN"/>
        </w:rPr>
        <w:t>.2.1.</w:t>
      </w:r>
      <w:r w:rsidR="00EE1134" w:rsidRPr="003B0A97">
        <w:rPr>
          <w:color w:val="000000" w:themeColor="text1"/>
          <w:lang w:val="pl-PL" w:eastAsia="vi-VN"/>
        </w:rPr>
        <w:t>3</w:t>
      </w:r>
      <w:r w:rsidRPr="003B0A97">
        <w:rPr>
          <w:color w:val="000000" w:themeColor="text1"/>
          <w:lang w:val="vi-VN" w:eastAsia="vi-VN"/>
        </w:rPr>
        <w:t xml:space="preserve">. </w:t>
      </w:r>
      <w:r w:rsidRPr="003B0A97">
        <w:rPr>
          <w:color w:val="000000" w:themeColor="text1"/>
          <w:lang w:val="pl-PL" w:eastAsia="vi-VN"/>
        </w:rPr>
        <w:t>Dự báo những sự cố trong giai đoạn vận hành nhà máy</w:t>
      </w:r>
    </w:p>
    <w:p w:rsidR="008F28AE" w:rsidRPr="003B0A97" w:rsidRDefault="008F28AE" w:rsidP="00CE5F4C">
      <w:pPr>
        <w:ind w:firstLine="567"/>
        <w:contextualSpacing/>
        <w:rPr>
          <w:rFonts w:asciiTheme="majorHAnsi" w:hAnsiTheme="majorHAnsi" w:cstheme="majorHAnsi"/>
          <w:b/>
          <w:bCs/>
          <w:i/>
          <w:color w:val="000000" w:themeColor="text1"/>
          <w:szCs w:val="26"/>
          <w:lang w:val="pl-PL"/>
        </w:rPr>
      </w:pPr>
      <w:r w:rsidRPr="003B0A97">
        <w:rPr>
          <w:rFonts w:asciiTheme="majorHAnsi" w:hAnsiTheme="majorHAnsi" w:cstheme="majorHAnsi"/>
          <w:b/>
          <w:bCs/>
          <w:i/>
          <w:color w:val="000000" w:themeColor="text1"/>
          <w:szCs w:val="26"/>
          <w:lang w:val="pl-PL"/>
        </w:rPr>
        <w:t>a, Sự cố cháy nổ</w:t>
      </w:r>
    </w:p>
    <w:p w:rsidR="009A05B5" w:rsidRPr="003B0A97" w:rsidRDefault="009A05B5" w:rsidP="009A05B5">
      <w:pPr>
        <w:ind w:firstLine="720"/>
        <w:rPr>
          <w:color w:val="000000" w:themeColor="text1"/>
          <w:szCs w:val="26"/>
          <w:lang w:val="vi-VN"/>
        </w:rPr>
      </w:pPr>
      <w:r w:rsidRPr="003B0A97">
        <w:rPr>
          <w:color w:val="000000" w:themeColor="text1"/>
          <w:szCs w:val="26"/>
          <w:lang w:val="vi-VN"/>
        </w:rPr>
        <w:t>Sự cố cháy nổ</w:t>
      </w:r>
      <w:r w:rsidRPr="003B0A97">
        <w:rPr>
          <w:color w:val="000000" w:themeColor="text1"/>
          <w:szCs w:val="26"/>
          <w:lang w:val="nl-NL"/>
        </w:rPr>
        <w:t xml:space="preserve"> khi</w:t>
      </w:r>
      <w:r w:rsidRPr="003B0A97">
        <w:rPr>
          <w:color w:val="000000" w:themeColor="text1"/>
          <w:szCs w:val="26"/>
          <w:lang w:val="vi-VN"/>
        </w:rPr>
        <w:t xml:space="preserve"> xảy ra gây nên các thiệt hại về người và của ảnh hưởng đến kinh tế xã hội và môi trường khu vực. Có thể xác định các nguyên nhân cụ thể như:</w:t>
      </w:r>
    </w:p>
    <w:p w:rsidR="009A05B5" w:rsidRPr="003B0A97" w:rsidRDefault="009A05B5" w:rsidP="009A05B5">
      <w:pPr>
        <w:rPr>
          <w:color w:val="000000" w:themeColor="text1"/>
          <w:szCs w:val="26"/>
          <w:lang w:val="vi-VN"/>
        </w:rPr>
      </w:pPr>
      <w:r w:rsidRPr="003B0A97">
        <w:rPr>
          <w:bCs/>
          <w:iCs/>
          <w:color w:val="000000" w:themeColor="text1"/>
          <w:szCs w:val="26"/>
          <w:lang w:val="vi-VN"/>
        </w:rPr>
        <w:tab/>
      </w:r>
      <w:r w:rsidR="00F80C0F" w:rsidRPr="003B0A97">
        <w:rPr>
          <w:bCs/>
          <w:iCs/>
          <w:color w:val="000000" w:themeColor="text1"/>
          <w:szCs w:val="26"/>
        </w:rPr>
        <w:t xml:space="preserve">- </w:t>
      </w:r>
      <w:r w:rsidRPr="003B0A97">
        <w:rPr>
          <w:color w:val="000000" w:themeColor="text1"/>
          <w:szCs w:val="26"/>
          <w:lang w:val="vi-VN"/>
        </w:rPr>
        <w:t xml:space="preserve">Các kho chứa nguyên, nhiên liệu (dầu mỡ, hóa chất…) là các nguồn gây cháy nổ. </w:t>
      </w:r>
    </w:p>
    <w:p w:rsidR="009A05B5" w:rsidRPr="003B0A97" w:rsidRDefault="00F80C0F" w:rsidP="009A05B5">
      <w:pPr>
        <w:ind w:firstLine="709"/>
        <w:rPr>
          <w:color w:val="000000" w:themeColor="text1"/>
          <w:szCs w:val="26"/>
          <w:lang w:val="vi-VN"/>
        </w:rPr>
      </w:pPr>
      <w:r w:rsidRPr="003B0A97">
        <w:rPr>
          <w:color w:val="000000" w:themeColor="text1"/>
          <w:szCs w:val="26"/>
        </w:rPr>
        <w:t xml:space="preserve">- </w:t>
      </w:r>
      <w:r w:rsidR="009A05B5" w:rsidRPr="003B0A97">
        <w:rPr>
          <w:color w:val="000000" w:themeColor="text1"/>
          <w:szCs w:val="26"/>
          <w:lang w:val="vi-VN"/>
        </w:rPr>
        <w:t>Hệ thống cấp điện cho các máy móc, thiết bị trong quá trình vận hành sản xuất có thể gây ra sự có giật, chập và dẫn đến cháy nổ...gây thiệt hại về kinh tế và tai nạn lao động cho công nhân.</w:t>
      </w:r>
    </w:p>
    <w:p w:rsidR="001C7B94" w:rsidRPr="003B0A97" w:rsidRDefault="008F28AE" w:rsidP="001C7B94">
      <w:pPr>
        <w:ind w:firstLine="709"/>
        <w:rPr>
          <w:bCs/>
          <w:i/>
          <w:iCs/>
          <w:color w:val="000000" w:themeColor="text1"/>
          <w:szCs w:val="26"/>
          <w:lang w:val="vi-VN"/>
        </w:rPr>
      </w:pPr>
      <w:r w:rsidRPr="003B0A97">
        <w:rPr>
          <w:rFonts w:asciiTheme="majorHAnsi" w:hAnsiTheme="majorHAnsi" w:cstheme="majorHAnsi"/>
          <w:b/>
          <w:bCs/>
          <w:i/>
          <w:color w:val="000000" w:themeColor="text1"/>
          <w:szCs w:val="26"/>
          <w:lang w:val="vi-VN"/>
        </w:rPr>
        <w:t xml:space="preserve">b, Sự cố tai nạn </w:t>
      </w:r>
      <w:r w:rsidR="001C7B94" w:rsidRPr="003B0A97">
        <w:rPr>
          <w:b/>
          <w:bCs/>
          <w:i/>
          <w:iCs/>
          <w:color w:val="000000" w:themeColor="text1"/>
          <w:szCs w:val="26"/>
          <w:lang w:val="vi-VN"/>
        </w:rPr>
        <w:t>nạn giao thông</w:t>
      </w:r>
      <w:r w:rsidR="001C7B94" w:rsidRPr="003B0A97">
        <w:rPr>
          <w:bCs/>
          <w:i/>
          <w:iCs/>
          <w:color w:val="000000" w:themeColor="text1"/>
          <w:szCs w:val="26"/>
          <w:lang w:val="vi-VN"/>
        </w:rPr>
        <w:t xml:space="preserve">:  </w:t>
      </w:r>
    </w:p>
    <w:p w:rsidR="009A52CD" w:rsidRPr="003B0A97" w:rsidRDefault="001C7B94" w:rsidP="001C7B94">
      <w:pPr>
        <w:tabs>
          <w:tab w:val="left" w:pos="567"/>
          <w:tab w:val="left" w:pos="6480"/>
        </w:tabs>
        <w:ind w:firstLine="567"/>
        <w:rPr>
          <w:color w:val="000000" w:themeColor="text1"/>
          <w:szCs w:val="26"/>
          <w:lang w:val="nl-NL"/>
        </w:rPr>
      </w:pPr>
      <w:r w:rsidRPr="003B0A97">
        <w:rPr>
          <w:color w:val="000000" w:themeColor="text1"/>
          <w:szCs w:val="26"/>
          <w:lang w:val="nl-NL"/>
        </w:rPr>
        <w:t xml:space="preserve">Do khu vực dự án </w:t>
      </w:r>
      <w:r w:rsidRPr="003B0A97">
        <w:rPr>
          <w:rStyle w:val="Bodytext235"/>
          <w:color w:val="000000" w:themeColor="text1"/>
          <w:szCs w:val="28"/>
          <w:lang w:eastAsia="vi-VN"/>
        </w:rPr>
        <w:t>nằm trên tuyến đường dân sinh vào thôn Minh Khai</w:t>
      </w:r>
      <w:r w:rsidRPr="003B0A97">
        <w:rPr>
          <w:color w:val="000000" w:themeColor="text1"/>
          <w:szCs w:val="26"/>
          <w:lang w:val="nl-NL"/>
        </w:rPr>
        <w:t xml:space="preserve">. Khi Cụm công nghiệp Minh Khai đi vào hoạt động thì một phần nguyên liệu và thành phẩm từ các cơ sở sản xuất trong Cụm công nghiệp được vận chuyển qua tuyến đường này và làm tăng lưu lượng mật độ giao thông của các phương tiện vận chuyển trên tuyến đường dân sinh. Việc gia tăng phương tiện lưu thông làm ảnh hưởng đáng kể đến tình hình giao thông của khu vực, đặc biệt là trong những giờ cao điểm, khả năng gây ách tắc giao thông cục bộ tại các giao lộ trong thời gian này là điều có thể xảy ra. </w:t>
      </w:r>
    </w:p>
    <w:p w:rsidR="001C7B94" w:rsidRPr="003B0A97" w:rsidRDefault="001C7B94" w:rsidP="001C7B94">
      <w:pPr>
        <w:tabs>
          <w:tab w:val="left" w:pos="567"/>
        </w:tabs>
        <w:ind w:firstLine="600"/>
        <w:rPr>
          <w:rFonts w:eastAsia="Arial Unicode MS"/>
          <w:b/>
          <w:i/>
          <w:color w:val="000000" w:themeColor="text1"/>
          <w:szCs w:val="26"/>
          <w:lang w:val="cs-CZ"/>
        </w:rPr>
      </w:pPr>
      <w:r w:rsidRPr="003B0A97">
        <w:rPr>
          <w:rFonts w:asciiTheme="majorHAnsi" w:eastAsia="Times New Roman" w:hAnsiTheme="majorHAnsi" w:cstheme="majorHAnsi"/>
          <w:b/>
          <w:bCs/>
          <w:i/>
          <w:color w:val="000000" w:themeColor="text1"/>
          <w:szCs w:val="22"/>
          <w:lang w:val="cs-CZ"/>
        </w:rPr>
        <w:t>c</w:t>
      </w:r>
      <w:r w:rsidR="00D814F9" w:rsidRPr="003B0A97">
        <w:rPr>
          <w:rFonts w:asciiTheme="majorHAnsi" w:eastAsia="Times New Roman" w:hAnsiTheme="majorHAnsi" w:cstheme="majorHAnsi"/>
          <w:b/>
          <w:bCs/>
          <w:i/>
          <w:color w:val="000000" w:themeColor="text1"/>
          <w:szCs w:val="22"/>
          <w:lang w:val="cs-CZ"/>
        </w:rPr>
        <w:t xml:space="preserve">, </w:t>
      </w:r>
      <w:r w:rsidRPr="003B0A97">
        <w:rPr>
          <w:rFonts w:eastAsia="Arial Unicode MS"/>
          <w:b/>
          <w:i/>
          <w:color w:val="000000" w:themeColor="text1"/>
          <w:szCs w:val="26"/>
          <w:lang w:val="cs-CZ"/>
        </w:rPr>
        <w:t>Sự cố tranh chấp về môi trường giữa các cơ sở trong cụm công nghiệp:</w:t>
      </w:r>
    </w:p>
    <w:p w:rsidR="008F5573" w:rsidRPr="003B0A97" w:rsidRDefault="001C7B94" w:rsidP="001C7B94">
      <w:pPr>
        <w:ind w:firstLine="567"/>
        <w:rPr>
          <w:color w:val="000000" w:themeColor="text1"/>
          <w:spacing w:val="-2"/>
          <w:szCs w:val="26"/>
          <w:lang w:val="cs-CZ"/>
        </w:rPr>
      </w:pPr>
      <w:r w:rsidRPr="003B0A97">
        <w:rPr>
          <w:color w:val="000000" w:themeColor="text1"/>
          <w:spacing w:val="-2"/>
          <w:szCs w:val="26"/>
          <w:lang w:val="cs-CZ"/>
        </w:rPr>
        <w:t xml:space="preserve">Tính chất của Cụm công nghiệp Minh Khai là sử dụng đất xây dựng cơ sở hạ tầng trong cụm công nghiệp để thu hút các doanh nghiệp chuyên sản xuất các sản phẩm nhựa, cơ khí, điện tử, hỗ trợ ngành may, hàng tiêu dùng, dược phẩm, thực phẩm nên khi đánh giá tác động môi trường cần chú ý đến những tác động môi trường của các ngành nghề trên. Khi Cụm công nghiệp Minh Khai đi vào hoạt động sẽ làm phát sinh bụi, khí thải, nước thải sinh hoạt, nước thải sản xuất, chất thải rắn thông thường và chất thải rắn nguy hại từ các cơ sở sản xuất </w:t>
      </w:r>
      <w:r w:rsidRPr="003B0A97">
        <w:rPr>
          <w:color w:val="000000" w:themeColor="text1"/>
          <w:spacing w:val="-2"/>
          <w:szCs w:val="26"/>
          <w:lang w:val="cs-CZ"/>
        </w:rPr>
        <w:lastRenderedPageBreak/>
        <w:t xml:space="preserve">trong cụm công nghiệp vì vậy việc tranh chấp về môi trường giữa các cơ sở trong cụm công nghiệp là điều có thể xảy ra. </w:t>
      </w:r>
    </w:p>
    <w:p w:rsidR="001C7B94" w:rsidRPr="003B0A97" w:rsidRDefault="001C7B94" w:rsidP="001C7B94">
      <w:pPr>
        <w:tabs>
          <w:tab w:val="left" w:pos="567"/>
          <w:tab w:val="left" w:pos="6480"/>
        </w:tabs>
        <w:ind w:firstLine="567"/>
        <w:rPr>
          <w:b/>
          <w:i/>
          <w:color w:val="000000" w:themeColor="text1"/>
          <w:szCs w:val="26"/>
          <w:lang w:val="nl-NL"/>
        </w:rPr>
      </w:pPr>
      <w:r w:rsidRPr="003B0A97">
        <w:rPr>
          <w:b/>
          <w:i/>
          <w:color w:val="000000" w:themeColor="text1"/>
          <w:szCs w:val="26"/>
          <w:lang w:val="nl-NL"/>
        </w:rPr>
        <w:t>d, Sự cố rò rỉ, tràn hóa chất</w:t>
      </w:r>
    </w:p>
    <w:p w:rsidR="001C7B94" w:rsidRPr="003B0A97" w:rsidRDefault="001C7B94" w:rsidP="001C7B94">
      <w:pPr>
        <w:tabs>
          <w:tab w:val="left" w:pos="567"/>
        </w:tabs>
        <w:ind w:firstLine="567"/>
        <w:rPr>
          <w:color w:val="000000" w:themeColor="text1"/>
          <w:szCs w:val="26"/>
          <w:lang w:val="cs-CZ"/>
        </w:rPr>
      </w:pPr>
      <w:r w:rsidRPr="003B0A97">
        <w:rPr>
          <w:color w:val="000000" w:themeColor="text1"/>
          <w:szCs w:val="26"/>
          <w:lang w:val="cs-CZ"/>
        </w:rPr>
        <w:t>Cụm công nghiệp tập trung nhiều loại hình công nghiệp khác nhau, có các ngành công nghiệp phải sử dụng nhiên liệu và hoá chất trong quá trình sản xuất. Do đó hoá chất lưu trữ trong Cụm công nghiệp khá lớn. Khi có sự cố về rò rỉ về hóa chất xảy ra gây tác động trực tiếp đến sức khỏe công nhân lao động và đến môi trường đất, nước khu vực.</w:t>
      </w:r>
    </w:p>
    <w:p w:rsidR="009A52CD" w:rsidRPr="003B0A97" w:rsidRDefault="00FE58D8" w:rsidP="00CE5F4C">
      <w:pPr>
        <w:ind w:firstLine="562"/>
        <w:contextualSpacing/>
        <w:rPr>
          <w:rFonts w:asciiTheme="majorHAnsi" w:hAnsiTheme="majorHAnsi" w:cstheme="majorHAnsi"/>
          <w:b/>
          <w:bCs/>
          <w:i/>
          <w:color w:val="000000" w:themeColor="text1"/>
          <w:szCs w:val="26"/>
          <w:lang w:val="vi-VN"/>
        </w:rPr>
      </w:pPr>
      <w:r w:rsidRPr="003B0A97">
        <w:rPr>
          <w:rFonts w:asciiTheme="majorHAnsi" w:hAnsiTheme="majorHAnsi" w:cstheme="majorHAnsi"/>
          <w:b/>
          <w:bCs/>
          <w:i/>
          <w:color w:val="000000" w:themeColor="text1"/>
          <w:szCs w:val="26"/>
          <w:lang w:val="vi-VN"/>
        </w:rPr>
        <w:t>e</w:t>
      </w:r>
      <w:r w:rsidR="008F28AE" w:rsidRPr="003B0A97">
        <w:rPr>
          <w:rFonts w:asciiTheme="majorHAnsi" w:hAnsiTheme="majorHAnsi" w:cstheme="majorHAnsi"/>
          <w:b/>
          <w:bCs/>
          <w:i/>
          <w:color w:val="000000" w:themeColor="text1"/>
          <w:szCs w:val="26"/>
          <w:lang w:val="vi-VN"/>
        </w:rPr>
        <w:t>,</w:t>
      </w:r>
      <w:r w:rsidR="009A52CD" w:rsidRPr="003B0A97">
        <w:rPr>
          <w:rFonts w:asciiTheme="majorHAnsi" w:hAnsiTheme="majorHAnsi" w:cstheme="majorHAnsi"/>
          <w:b/>
          <w:bCs/>
          <w:i/>
          <w:color w:val="000000" w:themeColor="text1"/>
          <w:szCs w:val="26"/>
          <w:lang w:val="vi-VN"/>
        </w:rPr>
        <w:t xml:space="preserve"> Sự cố về công trình bảo vệ môi trường</w:t>
      </w:r>
    </w:p>
    <w:p w:rsidR="00D57CF7" w:rsidRPr="003B0A97" w:rsidRDefault="00D57CF7" w:rsidP="00CE5F4C">
      <w:pPr>
        <w:ind w:firstLine="709"/>
        <w:contextualSpacing/>
        <w:rPr>
          <w:rFonts w:asciiTheme="majorHAnsi" w:hAnsiTheme="majorHAnsi" w:cstheme="majorHAnsi"/>
          <w:color w:val="000000" w:themeColor="text1"/>
          <w:szCs w:val="26"/>
          <w:u w:val="single"/>
          <w:lang w:val="vi-VN"/>
        </w:rPr>
      </w:pPr>
      <w:r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u w:val="single"/>
          <w:lang w:val="vi-VN"/>
        </w:rPr>
        <w:t>Đối với hệ thống bể tự hoại:</w:t>
      </w:r>
    </w:p>
    <w:p w:rsidR="00D57CF7" w:rsidRPr="003B0A97" w:rsidRDefault="004831CD" w:rsidP="00CE5F4C">
      <w:pPr>
        <w:pStyle w:val="ListParagraph"/>
        <w:ind w:left="0"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vi-VN"/>
        </w:rPr>
        <w:t>+</w:t>
      </w:r>
      <w:r w:rsidR="00D57CF7" w:rsidRPr="003B0A97">
        <w:rPr>
          <w:rFonts w:asciiTheme="majorHAnsi" w:hAnsiTheme="majorHAnsi" w:cstheme="majorHAnsi"/>
          <w:color w:val="000000" w:themeColor="text1"/>
          <w:szCs w:val="26"/>
          <w:lang w:val="vi-VN"/>
        </w:rPr>
        <w:t>Tắc nghẽn bồn cầu hoặc tắc đường ống dẫn dẫn đến phân, nước tiểu không tiêu thoát được.</w:t>
      </w:r>
    </w:p>
    <w:p w:rsidR="00D57CF7" w:rsidRPr="003B0A97" w:rsidRDefault="004831CD" w:rsidP="00CE5F4C">
      <w:pPr>
        <w:pStyle w:val="ListParagraph"/>
        <w:ind w:left="0"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vi-VN"/>
        </w:rPr>
        <w:t xml:space="preserve">+ </w:t>
      </w:r>
      <w:r w:rsidR="00D57CF7" w:rsidRPr="003B0A97">
        <w:rPr>
          <w:rFonts w:asciiTheme="majorHAnsi" w:hAnsiTheme="majorHAnsi" w:cstheme="majorHAnsi"/>
          <w:color w:val="000000" w:themeColor="text1"/>
          <w:szCs w:val="26"/>
          <w:lang w:val="vi-VN"/>
        </w:rPr>
        <w:t>Tắc đường ống thoát khí bể tự hoại gây mùi hôi thối trong nhà vệ sinh hoặc có thể nổ hầm cầu.</w:t>
      </w:r>
    </w:p>
    <w:p w:rsidR="00D57CF7" w:rsidRPr="003B0A97" w:rsidRDefault="004831CD" w:rsidP="00CE5F4C">
      <w:pPr>
        <w:pStyle w:val="ListParagraph"/>
        <w:ind w:left="0"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w:t>
      </w:r>
      <w:r w:rsidR="00202D74" w:rsidRPr="003B0A97">
        <w:rPr>
          <w:rFonts w:asciiTheme="majorHAnsi" w:hAnsiTheme="majorHAnsi" w:cstheme="majorHAnsi"/>
          <w:color w:val="000000" w:themeColor="text1"/>
          <w:szCs w:val="26"/>
          <w:lang w:val="vi-VN"/>
        </w:rPr>
        <w:t xml:space="preserve"> </w:t>
      </w:r>
      <w:r w:rsidR="00D57CF7" w:rsidRPr="003B0A97">
        <w:rPr>
          <w:rFonts w:asciiTheme="majorHAnsi" w:hAnsiTheme="majorHAnsi" w:cstheme="majorHAnsi"/>
          <w:color w:val="000000" w:themeColor="text1"/>
          <w:szCs w:val="26"/>
          <w:lang w:val="vi-VN"/>
        </w:rPr>
        <w:t>Không định kì hút hầm cầu gây tắc nghẽn, giảm hiệu quả xử lý của bể tự hoại.</w:t>
      </w:r>
    </w:p>
    <w:p w:rsidR="00B60624" w:rsidRPr="003B0A97" w:rsidRDefault="00B60624" w:rsidP="00CE5F4C">
      <w:pPr>
        <w:pStyle w:val="ListParagraph"/>
        <w:tabs>
          <w:tab w:val="left" w:pos="990"/>
        </w:tabs>
        <w:ind w:left="0" w:firstLine="709"/>
        <w:rPr>
          <w:rFonts w:asciiTheme="majorHAnsi" w:hAnsiTheme="majorHAnsi" w:cstheme="majorHAnsi"/>
          <w:color w:val="000000" w:themeColor="text1"/>
          <w:szCs w:val="26"/>
          <w:u w:val="single"/>
          <w:lang w:val="vi-VN"/>
        </w:rPr>
      </w:pPr>
      <w:r w:rsidRPr="003B0A97">
        <w:rPr>
          <w:rFonts w:asciiTheme="majorHAnsi" w:hAnsiTheme="majorHAnsi" w:cstheme="majorHAnsi"/>
          <w:color w:val="000000" w:themeColor="text1"/>
          <w:szCs w:val="26"/>
          <w:u w:val="single"/>
          <w:lang w:val="vi-VN"/>
        </w:rPr>
        <w:t xml:space="preserve">- Đối với hệ thống xử lý nước thải </w:t>
      </w:r>
      <w:r w:rsidR="0065122A" w:rsidRPr="003B0A97">
        <w:rPr>
          <w:rFonts w:asciiTheme="majorHAnsi" w:hAnsiTheme="majorHAnsi" w:cstheme="majorHAnsi"/>
          <w:color w:val="000000" w:themeColor="text1"/>
          <w:szCs w:val="26"/>
          <w:u w:val="single"/>
          <w:lang w:val="vi-VN"/>
        </w:rPr>
        <w:t>tập trung</w:t>
      </w:r>
    </w:p>
    <w:p w:rsidR="00860116" w:rsidRPr="003B0A97" w:rsidRDefault="00860116" w:rsidP="00860116">
      <w:pPr>
        <w:ind w:firstLine="567"/>
        <w:rPr>
          <w:color w:val="000000" w:themeColor="text1"/>
          <w:szCs w:val="26"/>
          <w:lang w:val="vi-VN"/>
        </w:rPr>
      </w:pPr>
      <w:r w:rsidRPr="003B0A97">
        <w:rPr>
          <w:color w:val="000000" w:themeColor="text1"/>
          <w:szCs w:val="26"/>
          <w:lang w:val="vi-VN"/>
        </w:rPr>
        <w:t>- Hệ thống xử lý nước thải:</w:t>
      </w:r>
    </w:p>
    <w:p w:rsidR="00860116" w:rsidRPr="003B0A97" w:rsidRDefault="00860116" w:rsidP="00860116">
      <w:pPr>
        <w:ind w:firstLine="567"/>
        <w:rPr>
          <w:color w:val="000000" w:themeColor="text1"/>
          <w:szCs w:val="26"/>
          <w:lang w:val="vi-VN"/>
        </w:rPr>
      </w:pPr>
      <w:r w:rsidRPr="003B0A97">
        <w:rPr>
          <w:color w:val="000000" w:themeColor="text1"/>
          <w:szCs w:val="26"/>
          <w:lang w:val="vi-VN"/>
        </w:rPr>
        <w:t>Sự cố đối với hệ thống xử lý nước thải tập trung có thể xảy ra đối với dự án gồm:</w:t>
      </w:r>
    </w:p>
    <w:p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Hệ thống xử lý nước thải ngừng hoạt động do mất điện.</w:t>
      </w:r>
    </w:p>
    <w:p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Hệ thống ngừng hoạt động do hỏng hóc máy móc, thiết bị xử lý như:</w:t>
      </w:r>
    </w:p>
    <w:p w:rsidR="00860116" w:rsidRPr="003B0A97" w:rsidRDefault="00860116" w:rsidP="00860116">
      <w:pPr>
        <w:ind w:firstLine="567"/>
        <w:rPr>
          <w:color w:val="000000" w:themeColor="text1"/>
          <w:szCs w:val="26"/>
        </w:rPr>
      </w:pPr>
      <w:r w:rsidRPr="003B0A97">
        <w:rPr>
          <w:bCs/>
          <w:iCs/>
          <w:color w:val="000000" w:themeColor="text1"/>
          <w:szCs w:val="26"/>
          <w:lang w:val="nl-NL"/>
        </w:rPr>
        <w:t xml:space="preserve">Máy thổi khí không quay: </w:t>
      </w:r>
      <w:r w:rsidRPr="003B0A97">
        <w:rPr>
          <w:color w:val="000000" w:themeColor="text1"/>
          <w:szCs w:val="26"/>
        </w:rPr>
        <w:t>Do các thiết bị bên trong hoặc roto bị hoen gỉ, dây cu roa yếu hoặc rạn nứt, lỗi động cơ.</w:t>
      </w:r>
    </w:p>
    <w:p w:rsidR="00860116" w:rsidRPr="003B0A97" w:rsidRDefault="00860116" w:rsidP="00860116">
      <w:pPr>
        <w:ind w:firstLine="567"/>
        <w:rPr>
          <w:color w:val="000000" w:themeColor="text1"/>
          <w:szCs w:val="26"/>
          <w:lang w:val="pt-BR"/>
        </w:rPr>
      </w:pPr>
      <w:r w:rsidRPr="003B0A97">
        <w:rPr>
          <w:bCs/>
          <w:iCs/>
          <w:color w:val="000000" w:themeColor="text1"/>
          <w:szCs w:val="26"/>
          <w:lang w:val="nl-NL"/>
        </w:rPr>
        <w:t xml:space="preserve">Bơm định lượng không bơm được dung dịch, nguyên nhân là do: </w:t>
      </w:r>
      <w:r w:rsidRPr="003B0A97">
        <w:rPr>
          <w:color w:val="000000" w:themeColor="text1"/>
          <w:szCs w:val="26"/>
          <w:lang w:val="pt-BR"/>
        </w:rPr>
        <w:t>Không khí đi vào đường ống hút qua các đầu nối, không khí bị giữ lại trong bơm, áp suất bay hơi của dung dịch quá cao.</w:t>
      </w:r>
    </w:p>
    <w:p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Máy bơm bị rung vượt quá độ ồn cho phép, nguyên nhân là do: bơm bị tắc hoặc ngược chiều quay, van chặn bị đống quá chặt.</w:t>
      </w:r>
    </w:p>
    <w:p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xml:space="preserve">+ Sự cố vỡ đường ống dẫn thu gom, xử lý nước thải. </w:t>
      </w:r>
    </w:p>
    <w:p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Sự cố đối với khu lưu trữ hóa chất của HTXL nước thải tập trung.</w:t>
      </w:r>
    </w:p>
    <w:p w:rsidR="00860116" w:rsidRPr="003B0A97" w:rsidRDefault="00860116" w:rsidP="00860116">
      <w:pPr>
        <w:ind w:firstLine="567"/>
        <w:rPr>
          <w:color w:val="000000" w:themeColor="text1"/>
          <w:szCs w:val="26"/>
          <w:lang w:val="vi-VN"/>
        </w:rPr>
      </w:pPr>
      <w:r w:rsidRPr="003B0A97">
        <w:rPr>
          <w:color w:val="000000" w:themeColor="text1"/>
          <w:szCs w:val="26"/>
          <w:lang w:val="vi-VN"/>
        </w:rPr>
        <w:t>- Đối với khu lưu giữ chất thải:</w:t>
      </w:r>
    </w:p>
    <w:p w:rsidR="00860116" w:rsidRPr="003B0A97" w:rsidRDefault="00860116" w:rsidP="00860116">
      <w:pPr>
        <w:ind w:firstLine="567"/>
        <w:rPr>
          <w:color w:val="000000" w:themeColor="text1"/>
          <w:szCs w:val="26"/>
          <w:lang w:val="vi-VN"/>
        </w:rPr>
      </w:pPr>
      <w:r w:rsidRPr="003B0A97">
        <w:rPr>
          <w:color w:val="000000" w:themeColor="text1"/>
          <w:szCs w:val="26"/>
          <w:lang w:val="vi-VN"/>
        </w:rPr>
        <w:t xml:space="preserve"> + Diện tích khu lưu giữ chất thải không đảm bảo dẫn đến chất thải không được lưu giữ trong khu vực có mái che.</w:t>
      </w:r>
    </w:p>
    <w:p w:rsidR="00860116" w:rsidRPr="003B0A97" w:rsidRDefault="00860116" w:rsidP="00860116">
      <w:pPr>
        <w:ind w:firstLine="567"/>
        <w:rPr>
          <w:color w:val="000000" w:themeColor="text1"/>
          <w:szCs w:val="26"/>
          <w:lang w:val="vi-VN"/>
        </w:rPr>
      </w:pPr>
      <w:r w:rsidRPr="003B0A97">
        <w:rPr>
          <w:color w:val="000000" w:themeColor="text1"/>
          <w:szCs w:val="26"/>
          <w:lang w:val="vi-VN"/>
        </w:rPr>
        <w:t xml:space="preserve"> + Chất thải không được vận chuyển đi xử lý thường xuyên.</w:t>
      </w:r>
    </w:p>
    <w:p w:rsidR="00AE2510" w:rsidRPr="003B0A97" w:rsidRDefault="00AE2510" w:rsidP="00AE2510">
      <w:pPr>
        <w:pStyle w:val="ListParagraph"/>
        <w:tabs>
          <w:tab w:val="left" w:pos="990"/>
        </w:tabs>
        <w:ind w:left="0"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u w:val="single"/>
          <w:lang w:val="vi-VN"/>
        </w:rPr>
        <w:t>- Đối với khu lưu giữ chất thải:</w:t>
      </w:r>
      <w:r w:rsidRPr="003B0A97">
        <w:rPr>
          <w:rFonts w:asciiTheme="majorHAnsi" w:hAnsiTheme="majorHAnsi" w:cstheme="majorHAnsi"/>
          <w:color w:val="000000" w:themeColor="text1"/>
          <w:szCs w:val="26"/>
          <w:lang w:val="vi-VN"/>
        </w:rPr>
        <w:t xml:space="preserve"> </w:t>
      </w:r>
    </w:p>
    <w:p w:rsidR="005901B9" w:rsidRPr="003B0A97" w:rsidRDefault="00AE2510" w:rsidP="00AE2510">
      <w:pPr>
        <w:pStyle w:val="ListParagraph"/>
        <w:tabs>
          <w:tab w:val="left" w:pos="990"/>
        </w:tabs>
        <w:ind w:left="0"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Diện tích khu lưu giữ chất thải không đảm bảo dẫn đến chất thải không được lưu giữ đúng nơi quy định</w:t>
      </w:r>
      <w:r w:rsidR="00860116" w:rsidRPr="003B0A97">
        <w:rPr>
          <w:rFonts w:asciiTheme="majorHAnsi" w:hAnsiTheme="majorHAnsi" w:cstheme="majorHAnsi"/>
          <w:color w:val="000000" w:themeColor="text1"/>
          <w:szCs w:val="26"/>
        </w:rPr>
        <w:t>.</w:t>
      </w:r>
      <w:r w:rsidRPr="003B0A97">
        <w:rPr>
          <w:rFonts w:asciiTheme="majorHAnsi" w:hAnsiTheme="majorHAnsi" w:cstheme="majorHAnsi"/>
          <w:color w:val="000000" w:themeColor="text1"/>
          <w:szCs w:val="26"/>
          <w:lang w:val="vi-VN"/>
        </w:rPr>
        <w:t xml:space="preserve"> </w:t>
      </w:r>
    </w:p>
    <w:p w:rsidR="005901B9" w:rsidRPr="003B0A97" w:rsidRDefault="00AE2510" w:rsidP="00AE2510">
      <w:pPr>
        <w:pStyle w:val="ListParagraph"/>
        <w:tabs>
          <w:tab w:val="left" w:pos="990"/>
        </w:tabs>
        <w:ind w:left="0"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Chất thải không được vận chuyển đi xử lý thường xuyên. </w:t>
      </w:r>
    </w:p>
    <w:p w:rsidR="009A52CD" w:rsidRPr="003B0A97" w:rsidRDefault="0068687A" w:rsidP="008075E3">
      <w:pPr>
        <w:pStyle w:val="Heading3"/>
        <w:rPr>
          <w:color w:val="000000" w:themeColor="text1"/>
        </w:rPr>
      </w:pPr>
      <w:bookmarkStart w:id="325" w:name="_Toc83039351"/>
      <w:bookmarkStart w:id="326" w:name="_Toc205194080"/>
      <w:r w:rsidRPr="003B0A97">
        <w:rPr>
          <w:color w:val="000000" w:themeColor="text1"/>
        </w:rPr>
        <w:t>4</w:t>
      </w:r>
      <w:r w:rsidR="009A52CD" w:rsidRPr="003B0A97">
        <w:rPr>
          <w:color w:val="000000" w:themeColor="text1"/>
        </w:rPr>
        <w:t>.</w:t>
      </w:r>
      <w:r w:rsidR="00D525B0" w:rsidRPr="003B0A97">
        <w:rPr>
          <w:color w:val="000000" w:themeColor="text1"/>
        </w:rPr>
        <w:t>2</w:t>
      </w:r>
      <w:r w:rsidR="009A52CD" w:rsidRPr="003B0A97">
        <w:rPr>
          <w:color w:val="000000" w:themeColor="text1"/>
        </w:rPr>
        <w:t xml:space="preserve">.2. </w:t>
      </w:r>
      <w:r w:rsidR="005C1226" w:rsidRPr="003B0A97">
        <w:rPr>
          <w:color w:val="000000" w:themeColor="text1"/>
        </w:rPr>
        <w:t>Các công trình, biện pháp bảo vệ môi trường đề xuất thực hiện</w:t>
      </w:r>
      <w:bookmarkEnd w:id="325"/>
      <w:bookmarkEnd w:id="326"/>
    </w:p>
    <w:p w:rsidR="0068687A" w:rsidRPr="003B0A97" w:rsidRDefault="0068687A" w:rsidP="008075E3">
      <w:pPr>
        <w:pStyle w:val="Normal0"/>
        <w:rPr>
          <w:color w:val="000000" w:themeColor="text1"/>
          <w:lang w:val="vi-VN" w:eastAsia="vi-VN"/>
        </w:rPr>
      </w:pPr>
      <w:r w:rsidRPr="003B0A97">
        <w:rPr>
          <w:color w:val="000000" w:themeColor="text1"/>
          <w:lang w:val="vi-VN" w:eastAsia="vi-VN"/>
        </w:rPr>
        <w:lastRenderedPageBreak/>
        <w:t>4.2.2.1. Các công trình, biện pháp xử lý nước thải</w:t>
      </w:r>
    </w:p>
    <w:p w:rsidR="0009763F" w:rsidRPr="003B0A97" w:rsidRDefault="0009763F" w:rsidP="0009763F">
      <w:pPr>
        <w:pStyle w:val="Normal0"/>
        <w:ind w:firstLine="567"/>
        <w:rPr>
          <w:color w:val="000000" w:themeColor="text1"/>
        </w:rPr>
      </w:pPr>
      <w:bookmarkStart w:id="327" w:name="_Toc419729277"/>
      <w:bookmarkStart w:id="328" w:name="_Toc414534957"/>
      <w:bookmarkStart w:id="329" w:name="_Toc288126781"/>
      <w:bookmarkStart w:id="330" w:name="_Toc457489219"/>
      <w:bookmarkStart w:id="331" w:name="_Toc457489419"/>
      <w:bookmarkStart w:id="332" w:name="_Toc457489619"/>
      <w:bookmarkStart w:id="333" w:name="_Toc457543879"/>
      <w:bookmarkStart w:id="334" w:name="_Toc478644050"/>
      <w:bookmarkStart w:id="335" w:name="_Toc478644340"/>
      <w:bookmarkStart w:id="336" w:name="_Toc478644558"/>
      <w:bookmarkStart w:id="337" w:name="_Toc489259942"/>
      <w:bookmarkStart w:id="338" w:name="_Toc489260266"/>
      <w:r w:rsidRPr="003B0A97">
        <w:rPr>
          <w:color w:val="000000" w:themeColor="text1"/>
        </w:rPr>
        <w:t>a. Mạng lưới thu gom nước thải</w:t>
      </w:r>
    </w:p>
    <w:p w:rsidR="0009763F" w:rsidRPr="003B0A97" w:rsidRDefault="0009763F" w:rsidP="0009763F">
      <w:pPr>
        <w:pStyle w:val="Normal0"/>
        <w:ind w:firstLine="567"/>
        <w:rPr>
          <w:color w:val="000000" w:themeColor="text1"/>
        </w:rPr>
      </w:pPr>
      <w:r w:rsidRPr="003B0A97">
        <w:rPr>
          <w:color w:val="000000" w:themeColor="text1"/>
        </w:rPr>
        <w:t>- Hệ thống thu gom và thoát nước thải của dự án:</w:t>
      </w:r>
    </w:p>
    <w:p w:rsidR="0009763F" w:rsidRPr="003B0A97" w:rsidRDefault="0009763F" w:rsidP="0009763F">
      <w:pPr>
        <w:pStyle w:val="Normal0"/>
        <w:ind w:firstLine="567"/>
        <w:rPr>
          <w:bCs/>
          <w:color w:val="000000" w:themeColor="text1"/>
          <w:lang w:val="es-CR"/>
        </w:rPr>
      </w:pPr>
      <w:r w:rsidRPr="003B0A97">
        <w:rPr>
          <w:bCs/>
          <w:color w:val="000000" w:themeColor="text1"/>
          <w:lang w:val="es-CR"/>
        </w:rPr>
        <w:t>+ Hệ thống thu gom và thoát nước thải của Dự án được xây dựng hoàn toàn tách biệt với hệ thống thu gom nước mưa.</w:t>
      </w:r>
    </w:p>
    <w:p w:rsidR="0009763F" w:rsidRPr="003B0A97" w:rsidRDefault="0009763F" w:rsidP="0009763F">
      <w:pPr>
        <w:pStyle w:val="Normal0"/>
        <w:ind w:firstLine="567"/>
        <w:rPr>
          <w:bCs/>
          <w:color w:val="000000" w:themeColor="text1"/>
          <w:lang w:val="es-CR"/>
        </w:rPr>
      </w:pPr>
      <w:r w:rsidRPr="003B0A97">
        <w:rPr>
          <w:bCs/>
          <w:color w:val="000000" w:themeColor="text1"/>
          <w:lang w:val="es-CR"/>
        </w:rPr>
        <w:t>+ Hướng t</w:t>
      </w:r>
      <w:r w:rsidR="006629C1" w:rsidRPr="003B0A97">
        <w:rPr>
          <w:bCs/>
          <w:color w:val="000000" w:themeColor="text1"/>
          <w:lang w:val="es-CR"/>
        </w:rPr>
        <w:t>hu</w:t>
      </w:r>
      <w:r w:rsidRPr="003B0A97">
        <w:rPr>
          <w:bCs/>
          <w:color w:val="000000" w:themeColor="text1"/>
          <w:lang w:val="es-CR"/>
        </w:rPr>
        <w:t xml:space="preserve"> nước chính của hệ thống là từ </w:t>
      </w:r>
      <w:r w:rsidR="006629C1" w:rsidRPr="003B0A97">
        <w:rPr>
          <w:bCs/>
          <w:color w:val="000000" w:themeColor="text1"/>
          <w:lang w:val="es-CR"/>
        </w:rPr>
        <w:t>Tây sang Đông, từ Nam lên Bắc</w:t>
      </w:r>
      <w:r w:rsidRPr="003B0A97">
        <w:rPr>
          <w:bCs/>
          <w:color w:val="000000" w:themeColor="text1"/>
          <w:lang w:val="es-CR"/>
        </w:rPr>
        <w:t xml:space="preserve"> theo hướng về HTXL NTTT ở phía </w:t>
      </w:r>
      <w:r w:rsidR="006629C1" w:rsidRPr="003B0A97">
        <w:rPr>
          <w:bCs/>
          <w:color w:val="000000" w:themeColor="text1"/>
          <w:lang w:val="es-CR"/>
        </w:rPr>
        <w:t>Bắc CCN</w:t>
      </w:r>
      <w:r w:rsidRPr="003B0A97">
        <w:rPr>
          <w:bCs/>
          <w:color w:val="000000" w:themeColor="text1"/>
          <w:lang w:val="es-CR"/>
        </w:rPr>
        <w:t>.</w:t>
      </w:r>
    </w:p>
    <w:p w:rsidR="0009763F" w:rsidRPr="003B0A97" w:rsidRDefault="0009763F" w:rsidP="0009763F">
      <w:pPr>
        <w:pStyle w:val="Normal0"/>
        <w:ind w:firstLine="567"/>
        <w:rPr>
          <w:bCs/>
          <w:color w:val="000000" w:themeColor="text1"/>
          <w:lang w:val="es-CR"/>
        </w:rPr>
      </w:pPr>
      <w:r w:rsidRPr="003B0A97">
        <w:rPr>
          <w:bCs/>
          <w:color w:val="000000" w:themeColor="text1"/>
          <w:lang w:val="es-CR"/>
        </w:rPr>
        <w:t xml:space="preserve">+ Hệ thống thu gom nước thải là các tuyến cống uPVC được bố trí dưới vỉa hè, dọc theo các tuyến đường sát với các lô công trình. </w:t>
      </w:r>
    </w:p>
    <w:p w:rsidR="0009763F" w:rsidRPr="003B0A97" w:rsidRDefault="0009763F" w:rsidP="0009763F">
      <w:pPr>
        <w:ind w:firstLine="567"/>
        <w:rPr>
          <w:bCs/>
          <w:color w:val="000000" w:themeColor="text1"/>
          <w:szCs w:val="26"/>
          <w:lang w:val="es-CR"/>
        </w:rPr>
      </w:pPr>
      <w:r w:rsidRPr="003B0A97">
        <w:rPr>
          <w:bCs/>
          <w:color w:val="000000" w:themeColor="text1"/>
          <w:szCs w:val="26"/>
          <w:lang w:val="es-CR"/>
        </w:rPr>
        <w:t>+ Các hố ga nước thải được xây bằng bê tông cốt thép.</w:t>
      </w:r>
    </w:p>
    <w:p w:rsidR="0009763F" w:rsidRPr="003B0A97" w:rsidRDefault="0009763F" w:rsidP="0009763F">
      <w:pPr>
        <w:pStyle w:val="Normal0"/>
        <w:ind w:firstLine="567"/>
        <w:rPr>
          <w:color w:val="000000" w:themeColor="text1"/>
          <w:szCs w:val="26"/>
        </w:rPr>
      </w:pPr>
      <w:r w:rsidRPr="003B0A97">
        <w:rPr>
          <w:bCs/>
          <w:color w:val="000000" w:themeColor="text1"/>
          <w:lang w:val="es-CR"/>
        </w:rPr>
        <w:t>+ Đối với nước thải sinh hoạt và nước thải phát sinh từ hoạt động sản xuất công nghiệp trong từng doanh nghiệp thứ cấp: nước thải trước khi được đưa vào mạng lưới thu gom chung phải được xử lý cục bộ qua hệ thống xử lý riêng của từng doanh nghiệp đạt giới hạn đầu vào củ</w:t>
      </w:r>
      <w:r w:rsidR="00361615" w:rsidRPr="003B0A97">
        <w:rPr>
          <w:bCs/>
          <w:color w:val="000000" w:themeColor="text1"/>
          <w:lang w:val="es-CR"/>
        </w:rPr>
        <w:t>a C</w:t>
      </w:r>
      <w:r w:rsidRPr="003B0A97">
        <w:rPr>
          <w:bCs/>
          <w:color w:val="000000" w:themeColor="text1"/>
          <w:lang w:val="es-CR"/>
        </w:rPr>
        <w:t xml:space="preserve">CN </w:t>
      </w:r>
      <w:r w:rsidRPr="003B0A97">
        <w:rPr>
          <w:bCs/>
          <w:color w:val="000000" w:themeColor="text1"/>
          <w:szCs w:val="26"/>
          <w:lang w:val="es-CR"/>
        </w:rPr>
        <w:t>trước khi đấu nối vào mạng lưới thu gom nước thải chung về khu xử lý tập trung củ</w:t>
      </w:r>
      <w:r w:rsidR="00361615" w:rsidRPr="003B0A97">
        <w:rPr>
          <w:bCs/>
          <w:color w:val="000000" w:themeColor="text1"/>
          <w:szCs w:val="26"/>
          <w:lang w:val="es-CR"/>
        </w:rPr>
        <w:t>a C</w:t>
      </w:r>
      <w:r w:rsidRPr="003B0A97">
        <w:rPr>
          <w:bCs/>
          <w:color w:val="000000" w:themeColor="text1"/>
          <w:szCs w:val="26"/>
          <w:lang w:val="es-CR"/>
        </w:rPr>
        <w:t>CN.</w:t>
      </w:r>
      <w:r w:rsidRPr="003B0A97">
        <w:rPr>
          <w:color w:val="000000" w:themeColor="text1"/>
          <w:szCs w:val="26"/>
        </w:rPr>
        <w:t xml:space="preserve"> </w:t>
      </w:r>
    </w:p>
    <w:p w:rsidR="0009763F" w:rsidRPr="003B0A97" w:rsidRDefault="0009763F" w:rsidP="0009763F">
      <w:pPr>
        <w:rPr>
          <w:color w:val="000000" w:themeColor="text1"/>
          <w:szCs w:val="26"/>
          <w:lang w:val="es-CR" w:eastAsia="x-none"/>
        </w:rPr>
      </w:pPr>
      <w:r w:rsidRPr="003B0A97">
        <w:rPr>
          <w:color w:val="000000" w:themeColor="text1"/>
          <w:szCs w:val="26"/>
          <w:lang w:val="es-CR" w:eastAsia="x-none"/>
        </w:rPr>
        <w:tab/>
        <w:t>+ Đối với nước thải phát sinh từ</w:t>
      </w:r>
      <w:r w:rsidR="00361615" w:rsidRPr="003B0A97">
        <w:rPr>
          <w:color w:val="000000" w:themeColor="text1"/>
          <w:szCs w:val="26"/>
          <w:lang w:val="es-CR" w:eastAsia="x-none"/>
        </w:rPr>
        <w:t xml:space="preserve"> BQL C</w:t>
      </w:r>
      <w:r w:rsidRPr="003B0A97">
        <w:rPr>
          <w:color w:val="000000" w:themeColor="text1"/>
          <w:szCs w:val="26"/>
          <w:lang w:val="es-CR" w:eastAsia="x-none"/>
        </w:rPr>
        <w:t>CN và từ nhà điều hành của HTXL NTTT: nước thải sinh hoạt được xử lý sơ bộ qua bể tự hoại 3 ngăn, sau đó được đấu nối vào hệ thống thu gom nước thải chung của toàn khu rồi dẫn về HTXL NTTT.</w:t>
      </w:r>
    </w:p>
    <w:p w:rsidR="0009763F" w:rsidRPr="003B0A97" w:rsidRDefault="0009763F" w:rsidP="0009763F">
      <w:pPr>
        <w:pStyle w:val="Normal0"/>
        <w:rPr>
          <w:color w:val="000000" w:themeColor="text1"/>
          <w:szCs w:val="26"/>
          <w:lang w:val="es-CR"/>
        </w:rPr>
      </w:pPr>
      <w:r w:rsidRPr="003B0A97">
        <w:rPr>
          <w:color w:val="000000" w:themeColor="text1"/>
          <w:szCs w:val="26"/>
          <w:lang w:val="es-CR"/>
        </w:rPr>
        <w:t>Dưới đây là sơ đồ thu gom, thoát nước thải của dự án:</w:t>
      </w:r>
    </w:p>
    <w:p w:rsidR="0009763F" w:rsidRPr="003B0A97" w:rsidRDefault="0009763F" w:rsidP="0009763F">
      <w:pPr>
        <w:ind w:firstLine="709"/>
        <w:rPr>
          <w:color w:val="000000" w:themeColor="text1"/>
          <w:szCs w:val="26"/>
          <w:lang w:val="es-CR" w:eastAsia="x-none"/>
        </w:rPr>
      </w:pPr>
      <w:r w:rsidRPr="003B0A97">
        <w:rPr>
          <w:color w:val="000000" w:themeColor="text1"/>
          <w:szCs w:val="26"/>
          <w:lang w:val="es-CR" w:eastAsia="x-none"/>
        </w:rPr>
        <w:t>+ Nước thải phát sinh từ máy ép bùn được thu gom và đưa về xử lý tại HTXL NTTT.</w:t>
      </w:r>
    </w:p>
    <w:p w:rsidR="0009763F" w:rsidRPr="003B0A97" w:rsidRDefault="0009763F" w:rsidP="0009763F">
      <w:pPr>
        <w:rPr>
          <w:color w:val="000000" w:themeColor="text1"/>
          <w:lang w:eastAsia="x-none"/>
        </w:rPr>
      </w:pPr>
      <w:r w:rsidRPr="003B0A97">
        <w:rPr>
          <w:noProof/>
          <w:color w:val="000000" w:themeColor="text1"/>
        </w:rPr>
        <mc:AlternateContent>
          <mc:Choice Requires="wpc">
            <w:drawing>
              <wp:inline distT="0" distB="0" distL="0" distR="0" wp14:anchorId="00912BD8" wp14:editId="7BE990B0">
                <wp:extent cx="6084570" cy="3913505"/>
                <wp:effectExtent l="0" t="0" r="0"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78105" y="224155"/>
                            <a:ext cx="1251585" cy="8077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336362" w:rsidRDefault="007319F8" w:rsidP="006B4FF7">
                              <w:pPr>
                                <w:spacing w:line="240" w:lineRule="auto"/>
                                <w:jc w:val="center"/>
                                <w:rPr>
                                  <w:sz w:val="24"/>
                                  <w:szCs w:val="26"/>
                                </w:rPr>
                              </w:pPr>
                              <w:r w:rsidRPr="00336362">
                                <w:rPr>
                                  <w:sz w:val="24"/>
                                  <w:szCs w:val="26"/>
                                </w:rPr>
                                <w:t>Nước thải từ các doanh nghiệp thứ cấp</w:t>
                              </w:r>
                            </w:p>
                          </w:txbxContent>
                        </wps:txbx>
                        <wps:bodyPr rot="0" vert="horz" wrap="square" lIns="91440" tIns="45720" rIns="91440" bIns="45720" anchor="t" anchorCtr="0" upright="1">
                          <a:noAutofit/>
                        </wps:bodyPr>
                      </wps:wsp>
                      <wps:wsp>
                        <wps:cNvPr id="3" name="AutoShape 5"/>
                        <wps:cNvSpPr>
                          <a:spLocks noChangeArrowheads="1"/>
                        </wps:cNvSpPr>
                        <wps:spPr bwMode="auto">
                          <a:xfrm>
                            <a:off x="97155" y="1233805"/>
                            <a:ext cx="1550670" cy="69977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6663EF" w:rsidRDefault="007319F8" w:rsidP="006B4FF7">
                              <w:pPr>
                                <w:spacing w:line="240" w:lineRule="auto"/>
                                <w:jc w:val="center"/>
                                <w:rPr>
                                  <w:sz w:val="24"/>
                                  <w:szCs w:val="26"/>
                                </w:rPr>
                              </w:pPr>
                              <w:r w:rsidRPr="006663EF">
                                <w:rPr>
                                  <w:sz w:val="24"/>
                                  <w:szCs w:val="26"/>
                                </w:rPr>
                                <w:t>Nước thải sinh hoạt từ khu điều hành</w:t>
                              </w:r>
                              <w:r>
                                <w:rPr>
                                  <w:sz w:val="24"/>
                                  <w:szCs w:val="26"/>
                                </w:rPr>
                                <w:t xml:space="preserve"> CCN, khu công cộng</w:t>
                              </w:r>
                            </w:p>
                          </w:txbxContent>
                        </wps:txbx>
                        <wps:bodyPr rot="0" vert="horz" wrap="square" lIns="91440" tIns="45720" rIns="91440" bIns="45720" anchor="t" anchorCtr="0" upright="1">
                          <a:noAutofit/>
                        </wps:bodyPr>
                      </wps:wsp>
                      <wps:wsp>
                        <wps:cNvPr id="5" name="AutoShape 6"/>
                        <wps:cNvSpPr>
                          <a:spLocks noChangeArrowheads="1"/>
                        </wps:cNvSpPr>
                        <wps:spPr bwMode="auto">
                          <a:xfrm>
                            <a:off x="1659255" y="243205"/>
                            <a:ext cx="1413510" cy="76009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336362" w:rsidRDefault="007319F8" w:rsidP="006B4FF7">
                              <w:pPr>
                                <w:spacing w:line="240" w:lineRule="auto"/>
                                <w:jc w:val="center"/>
                                <w:rPr>
                                  <w:sz w:val="24"/>
                                  <w:szCs w:val="26"/>
                                </w:rPr>
                              </w:pPr>
                              <w:r w:rsidRPr="00336362">
                                <w:rPr>
                                  <w:sz w:val="24"/>
                                  <w:szCs w:val="26"/>
                                </w:rPr>
                                <w:t>Xử lý cục bộ đạt tiêu chuẩn tiếp nhận củ</w:t>
                              </w:r>
                              <w:r>
                                <w:rPr>
                                  <w:sz w:val="24"/>
                                  <w:szCs w:val="26"/>
                                </w:rPr>
                                <w:t>a C</w:t>
                              </w:r>
                              <w:r w:rsidRPr="00336362">
                                <w:rPr>
                                  <w:sz w:val="24"/>
                                  <w:szCs w:val="26"/>
                                </w:rPr>
                                <w:t>CN</w:t>
                              </w:r>
                            </w:p>
                          </w:txbxContent>
                        </wps:txbx>
                        <wps:bodyPr rot="0" vert="horz" wrap="square" lIns="91440" tIns="45720" rIns="91440" bIns="45720" anchor="t" anchorCtr="0" upright="1">
                          <a:noAutofit/>
                        </wps:bodyPr>
                      </wps:wsp>
                      <wps:wsp>
                        <wps:cNvPr id="6" name="AutoShape 7"/>
                        <wps:cNvSpPr>
                          <a:spLocks noChangeArrowheads="1"/>
                        </wps:cNvSpPr>
                        <wps:spPr bwMode="auto">
                          <a:xfrm>
                            <a:off x="2057399" y="1299210"/>
                            <a:ext cx="954405" cy="5429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336362" w:rsidRDefault="007319F8" w:rsidP="006B4FF7">
                              <w:pPr>
                                <w:spacing w:line="240" w:lineRule="auto"/>
                                <w:jc w:val="center"/>
                                <w:rPr>
                                  <w:sz w:val="24"/>
                                  <w:szCs w:val="26"/>
                                </w:rPr>
                              </w:pPr>
                              <w:r w:rsidRPr="00336362">
                                <w:rPr>
                                  <w:sz w:val="24"/>
                                  <w:szCs w:val="26"/>
                                </w:rPr>
                                <w:t>Bể tự hoại 3 ngăn</w:t>
                              </w:r>
                            </w:p>
                          </w:txbxContent>
                        </wps:txbx>
                        <wps:bodyPr rot="0" vert="horz" wrap="square" lIns="91440" tIns="45720" rIns="91440" bIns="45720" anchor="t" anchorCtr="0" upright="1">
                          <a:noAutofit/>
                        </wps:bodyPr>
                      </wps:wsp>
                      <wps:wsp>
                        <wps:cNvPr id="7" name="AutoShape 8"/>
                        <wps:cNvSpPr>
                          <a:spLocks noChangeArrowheads="1"/>
                        </wps:cNvSpPr>
                        <wps:spPr bwMode="auto">
                          <a:xfrm>
                            <a:off x="3930015" y="717550"/>
                            <a:ext cx="813435" cy="13030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0C6D67" w:rsidRDefault="007319F8" w:rsidP="0009763F">
                              <w:pPr>
                                <w:jc w:val="center"/>
                                <w:rPr>
                                  <w:szCs w:val="26"/>
                                </w:rPr>
                              </w:pPr>
                              <w:r>
                                <w:rPr>
                                  <w:szCs w:val="26"/>
                                </w:rPr>
                                <w:t>HTXL NTTT của CCN</w:t>
                              </w:r>
                            </w:p>
                          </w:txbxContent>
                        </wps:txbx>
                        <wps:bodyPr rot="0" vert="horz" wrap="square" lIns="91440" tIns="45720" rIns="91440" bIns="45720" anchor="t" anchorCtr="0" upright="1">
                          <a:noAutofit/>
                        </wps:bodyPr>
                      </wps:wsp>
                      <wps:wsp>
                        <wps:cNvPr id="30" name="AutoShape 9"/>
                        <wps:cNvSpPr>
                          <a:spLocks noChangeArrowheads="1"/>
                        </wps:cNvSpPr>
                        <wps:spPr bwMode="auto">
                          <a:xfrm>
                            <a:off x="5120640" y="775335"/>
                            <a:ext cx="868680" cy="12001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0C6D67" w:rsidRDefault="007319F8" w:rsidP="0009763F">
                              <w:pPr>
                                <w:jc w:val="center"/>
                                <w:rPr>
                                  <w:szCs w:val="26"/>
                                </w:rPr>
                              </w:pPr>
                              <w:r>
                                <w:rPr>
                                  <w:szCs w:val="26"/>
                                </w:rPr>
                                <w:t>Kênh tiêu Ngô Xuyên</w:t>
                              </w:r>
                            </w:p>
                          </w:txbxContent>
                        </wps:txbx>
                        <wps:bodyPr rot="0" vert="horz" wrap="square" lIns="91440" tIns="45720" rIns="91440" bIns="45720" anchor="t" anchorCtr="0" upright="1">
                          <a:noAutofit/>
                        </wps:bodyPr>
                      </wps:wsp>
                      <wps:wsp>
                        <wps:cNvPr id="31" name="AutoShape 10"/>
                        <wps:cNvCnPr>
                          <a:cxnSpLocks noChangeShapeType="1"/>
                          <a:stCxn id="2" idx="3"/>
                          <a:endCxn id="5" idx="1"/>
                        </wps:cNvCnPr>
                        <wps:spPr bwMode="auto">
                          <a:xfrm flipV="1">
                            <a:off x="1329690" y="623570"/>
                            <a:ext cx="329565" cy="44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AutoShape 11"/>
                        <wps:cNvCnPr>
                          <a:cxnSpLocks noChangeShapeType="1"/>
                          <a:stCxn id="3" idx="3"/>
                          <a:endCxn id="6" idx="1"/>
                        </wps:cNvCnPr>
                        <wps:spPr bwMode="auto">
                          <a:xfrm flipV="1">
                            <a:off x="1647825" y="1570673"/>
                            <a:ext cx="409574" cy="1301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AutoShape 12"/>
                        <wps:cNvCnPr>
                          <a:cxnSpLocks noChangeShapeType="1"/>
                          <a:stCxn id="5" idx="3"/>
                          <a:endCxn id="7" idx="1"/>
                        </wps:cNvCnPr>
                        <wps:spPr bwMode="auto">
                          <a:xfrm>
                            <a:off x="3072765" y="623570"/>
                            <a:ext cx="857250" cy="74549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AutoShape 13"/>
                        <wps:cNvCnPr>
                          <a:cxnSpLocks noChangeShapeType="1"/>
                          <a:stCxn id="6" idx="3"/>
                          <a:endCxn id="7" idx="1"/>
                        </wps:cNvCnPr>
                        <wps:spPr bwMode="auto">
                          <a:xfrm flipV="1">
                            <a:off x="3011804" y="1369060"/>
                            <a:ext cx="918211" cy="201613"/>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AutoShape 14"/>
                        <wps:cNvCnPr>
                          <a:cxnSpLocks noChangeShapeType="1"/>
                          <a:stCxn id="7" idx="3"/>
                          <a:endCxn id="30" idx="1"/>
                        </wps:cNvCnPr>
                        <wps:spPr bwMode="auto">
                          <a:xfrm>
                            <a:off x="4743450" y="1369060"/>
                            <a:ext cx="377190" cy="6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AutoShape 15"/>
                        <wps:cNvSpPr>
                          <a:spLocks noChangeArrowheads="1"/>
                        </wps:cNvSpPr>
                        <wps:spPr bwMode="auto">
                          <a:xfrm>
                            <a:off x="97155" y="2079625"/>
                            <a:ext cx="1695450" cy="7315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9B651F" w:rsidRDefault="007319F8" w:rsidP="006B4FF7">
                              <w:pPr>
                                <w:spacing w:line="240" w:lineRule="auto"/>
                                <w:jc w:val="center"/>
                                <w:rPr>
                                  <w:sz w:val="24"/>
                                  <w:szCs w:val="24"/>
                                </w:rPr>
                              </w:pPr>
                              <w:r w:rsidRPr="009B651F">
                                <w:rPr>
                                  <w:sz w:val="24"/>
                                  <w:szCs w:val="24"/>
                                </w:rPr>
                                <w:t xml:space="preserve">Nước thải sinh hoạt từ </w:t>
                              </w:r>
                              <w:r w:rsidRPr="009B651F">
                                <w:rPr>
                                  <w:color w:val="000000"/>
                                  <w:sz w:val="24"/>
                                  <w:szCs w:val="24"/>
                                </w:rPr>
                                <w:t>khu vệ sinh của hệ thống XLNT tập trung</w:t>
                              </w:r>
                            </w:p>
                          </w:txbxContent>
                        </wps:txbx>
                        <wps:bodyPr rot="0" vert="horz" wrap="square" lIns="91440" tIns="45720" rIns="91440" bIns="45720" anchor="t" anchorCtr="0" upright="1">
                          <a:noAutofit/>
                        </wps:bodyPr>
                      </wps:wsp>
                      <wps:wsp>
                        <wps:cNvPr id="66" name="AutoShape 16"/>
                        <wps:cNvSpPr>
                          <a:spLocks noChangeArrowheads="1"/>
                        </wps:cNvSpPr>
                        <wps:spPr bwMode="auto">
                          <a:xfrm>
                            <a:off x="97155" y="3043555"/>
                            <a:ext cx="1718310" cy="66484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9B651F" w:rsidRDefault="007319F8" w:rsidP="006B4FF7">
                              <w:pPr>
                                <w:spacing w:line="240" w:lineRule="auto"/>
                                <w:jc w:val="center"/>
                                <w:rPr>
                                  <w:sz w:val="24"/>
                                  <w:szCs w:val="24"/>
                                </w:rPr>
                              </w:pPr>
                              <w:r w:rsidRPr="00887340">
                                <w:rPr>
                                  <w:rFonts w:eastAsia="Times New Roman"/>
                                  <w:bCs/>
                                  <w:noProof/>
                                  <w:color w:val="000000"/>
                                  <w:sz w:val="24"/>
                                  <w:szCs w:val="24"/>
                                  <w:lang w:val="vi-VN"/>
                                </w:rPr>
                                <w:t>Nước thải phát sinh từ máy ép bùn</w:t>
                              </w:r>
                            </w:p>
                          </w:txbxContent>
                        </wps:txbx>
                        <wps:bodyPr rot="0" vert="horz" wrap="square" lIns="91440" tIns="45720" rIns="91440" bIns="45720" anchor="t" anchorCtr="0" upright="1">
                          <a:noAutofit/>
                        </wps:bodyPr>
                      </wps:wsp>
                      <wps:wsp>
                        <wps:cNvPr id="67" name="AutoShape 17"/>
                        <wps:cNvSpPr>
                          <a:spLocks noChangeArrowheads="1"/>
                        </wps:cNvSpPr>
                        <wps:spPr bwMode="auto">
                          <a:xfrm>
                            <a:off x="2297430" y="2165985"/>
                            <a:ext cx="1257300" cy="5429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19F8" w:rsidRPr="00336362" w:rsidRDefault="007319F8" w:rsidP="006B4FF7">
                              <w:pPr>
                                <w:spacing w:line="240" w:lineRule="auto"/>
                                <w:jc w:val="center"/>
                                <w:rPr>
                                  <w:sz w:val="24"/>
                                  <w:szCs w:val="26"/>
                                </w:rPr>
                              </w:pPr>
                              <w:r w:rsidRPr="00336362">
                                <w:rPr>
                                  <w:sz w:val="24"/>
                                  <w:szCs w:val="26"/>
                                </w:rPr>
                                <w:t>Bể tự hoại 3 ngăn</w:t>
                              </w:r>
                            </w:p>
                          </w:txbxContent>
                        </wps:txbx>
                        <wps:bodyPr rot="0" vert="horz" wrap="square" lIns="91440" tIns="45720" rIns="91440" bIns="45720" anchor="t" anchorCtr="0" upright="1">
                          <a:noAutofit/>
                        </wps:bodyPr>
                      </wps:wsp>
                      <wps:wsp>
                        <wps:cNvPr id="68" name="AutoShape 18"/>
                        <wps:cNvCnPr>
                          <a:cxnSpLocks noChangeShapeType="1"/>
                          <a:stCxn id="65" idx="3"/>
                          <a:endCxn id="67" idx="1"/>
                        </wps:cNvCnPr>
                        <wps:spPr bwMode="auto">
                          <a:xfrm flipV="1">
                            <a:off x="1792605" y="2437765"/>
                            <a:ext cx="504825" cy="76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utoShape 19"/>
                        <wps:cNvCnPr>
                          <a:cxnSpLocks noChangeShapeType="1"/>
                          <a:stCxn id="67" idx="3"/>
                          <a:endCxn id="7" idx="2"/>
                        </wps:cNvCnPr>
                        <wps:spPr bwMode="auto">
                          <a:xfrm flipV="1">
                            <a:off x="3554730" y="2020570"/>
                            <a:ext cx="782320" cy="41719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AutoShape 20"/>
                        <wps:cNvCnPr>
                          <a:cxnSpLocks noChangeShapeType="1"/>
                        </wps:cNvCnPr>
                        <wps:spPr bwMode="auto">
                          <a:xfrm flipV="1">
                            <a:off x="1833245" y="2011045"/>
                            <a:ext cx="2620645" cy="135572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00912BD8" id="Canvas 71" o:spid="_x0000_s1028" editas="canvas" style="width:479.1pt;height:308.15pt;mso-position-horizontal-relative:char;mso-position-vertical-relative:line" coordsize="60845,3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845;height:39135;visibility:visible;mso-wrap-style:square">
                  <v:fill o:detectmouseclick="t"/>
                  <v:path o:connecttype="none"/>
                </v:shape>
                <v:roundrect id="AutoShape 4" o:spid="_x0000_s1030" style="position:absolute;left:781;top:2241;width:12515;height:8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gsIA&#10;AADaAAAADwAAAGRycy9kb3ducmV2LnhtbESPQWsCMRSE74L/ITyhN00ULHVrlCIo3opbDx6fm9fd&#10;pZuXNcmu2/56Uyj0OMzMN8x6O9hG9ORD7VjDfKZAEBfO1FxqOH/spy8gQkQ22DgmDd8UYLsZj9aY&#10;GXfnE/V5LEWCcMhQQxVjm0kZiooshplriZP36bzFmKQvpfF4T3DbyIVSz9JizWmhwpZ2FRVfeWc1&#10;FEZ1yl/699V1GfOfvruxPNy0fpoMb68gIg3xP/zXPhoN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KCwgAAANoAAAAPAAAAAAAAAAAAAAAAAJgCAABkcnMvZG93&#10;bnJldi54bWxQSwUGAAAAAAQABAD1AAAAhwMAAAAA&#10;">
                  <v:textbox>
                    <w:txbxContent>
                      <w:p w:rsidR="007319F8" w:rsidRPr="00336362" w:rsidRDefault="007319F8" w:rsidP="006B4FF7">
                        <w:pPr>
                          <w:spacing w:line="240" w:lineRule="auto"/>
                          <w:jc w:val="center"/>
                          <w:rPr>
                            <w:sz w:val="24"/>
                            <w:szCs w:val="26"/>
                          </w:rPr>
                        </w:pPr>
                        <w:r w:rsidRPr="00336362">
                          <w:rPr>
                            <w:sz w:val="24"/>
                            <w:szCs w:val="26"/>
                          </w:rPr>
                          <w:t>Nước thải từ các doanh nghiệp thứ cấp</w:t>
                        </w:r>
                      </w:p>
                    </w:txbxContent>
                  </v:textbox>
                </v:roundrect>
                <v:roundrect id="AutoShape 5" o:spid="_x0000_s1031" style="position:absolute;left:971;top:12338;width:15507;height:69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7319F8" w:rsidRPr="006663EF" w:rsidRDefault="007319F8" w:rsidP="006B4FF7">
                        <w:pPr>
                          <w:spacing w:line="240" w:lineRule="auto"/>
                          <w:jc w:val="center"/>
                          <w:rPr>
                            <w:sz w:val="24"/>
                            <w:szCs w:val="26"/>
                          </w:rPr>
                        </w:pPr>
                        <w:r w:rsidRPr="006663EF">
                          <w:rPr>
                            <w:sz w:val="24"/>
                            <w:szCs w:val="26"/>
                          </w:rPr>
                          <w:t>Nước thải sinh hoạt từ khu điều hành</w:t>
                        </w:r>
                        <w:r>
                          <w:rPr>
                            <w:sz w:val="24"/>
                            <w:szCs w:val="26"/>
                          </w:rPr>
                          <w:t xml:space="preserve"> CCN, khu công cộng</w:t>
                        </w:r>
                      </w:p>
                    </w:txbxContent>
                  </v:textbox>
                </v:roundrect>
                <v:roundrect id="AutoShape 6" o:spid="_x0000_s1032" style="position:absolute;left:16592;top:2432;width:14135;height:76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rsidR="007319F8" w:rsidRPr="00336362" w:rsidRDefault="007319F8" w:rsidP="006B4FF7">
                        <w:pPr>
                          <w:spacing w:line="240" w:lineRule="auto"/>
                          <w:jc w:val="center"/>
                          <w:rPr>
                            <w:sz w:val="24"/>
                            <w:szCs w:val="26"/>
                          </w:rPr>
                        </w:pPr>
                        <w:r w:rsidRPr="00336362">
                          <w:rPr>
                            <w:sz w:val="24"/>
                            <w:szCs w:val="26"/>
                          </w:rPr>
                          <w:t>Xử lý cục bộ đạt tiêu chuẩn tiếp nhận củ</w:t>
                        </w:r>
                        <w:r>
                          <w:rPr>
                            <w:sz w:val="24"/>
                            <w:szCs w:val="26"/>
                          </w:rPr>
                          <w:t>a C</w:t>
                        </w:r>
                        <w:r w:rsidRPr="00336362">
                          <w:rPr>
                            <w:sz w:val="24"/>
                            <w:szCs w:val="26"/>
                          </w:rPr>
                          <w:t>CN</w:t>
                        </w:r>
                      </w:p>
                    </w:txbxContent>
                  </v:textbox>
                </v:roundrect>
                <v:roundrect id="AutoShape 7" o:spid="_x0000_s1033" style="position:absolute;left:20573;top:12992;width:9545;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7319F8" w:rsidRPr="00336362" w:rsidRDefault="007319F8" w:rsidP="006B4FF7">
                        <w:pPr>
                          <w:spacing w:line="240" w:lineRule="auto"/>
                          <w:jc w:val="center"/>
                          <w:rPr>
                            <w:sz w:val="24"/>
                            <w:szCs w:val="26"/>
                          </w:rPr>
                        </w:pPr>
                        <w:r w:rsidRPr="00336362">
                          <w:rPr>
                            <w:sz w:val="24"/>
                            <w:szCs w:val="26"/>
                          </w:rPr>
                          <w:t>Bể tự hoại 3 ngăn</w:t>
                        </w:r>
                      </w:p>
                    </w:txbxContent>
                  </v:textbox>
                </v:roundrect>
                <v:roundrect id="AutoShape 8" o:spid="_x0000_s1034" style="position:absolute;left:39300;top:7175;width:8134;height:130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7319F8" w:rsidRPr="000C6D67" w:rsidRDefault="007319F8" w:rsidP="0009763F">
                        <w:pPr>
                          <w:jc w:val="center"/>
                          <w:rPr>
                            <w:szCs w:val="26"/>
                          </w:rPr>
                        </w:pPr>
                        <w:r>
                          <w:rPr>
                            <w:szCs w:val="26"/>
                          </w:rPr>
                          <w:t>HTXL NTTT của CCN</w:t>
                        </w:r>
                      </w:p>
                    </w:txbxContent>
                  </v:textbox>
                </v:roundrect>
                <v:roundrect id="AutoShape 9" o:spid="_x0000_s1035" style="position:absolute;left:51206;top:7753;width:8687;height:1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7319F8" w:rsidRPr="000C6D67" w:rsidRDefault="007319F8" w:rsidP="0009763F">
                        <w:pPr>
                          <w:jc w:val="center"/>
                          <w:rPr>
                            <w:szCs w:val="26"/>
                          </w:rPr>
                        </w:pPr>
                        <w:r>
                          <w:rPr>
                            <w:szCs w:val="26"/>
                          </w:rPr>
                          <w:t>Kênh tiêu Ngô Xuyên</w:t>
                        </w:r>
                      </w:p>
                    </w:txbxContent>
                  </v:textbox>
                </v:roundrect>
                <v:shapetype id="_x0000_t32" coordsize="21600,21600" o:spt="32" o:oned="t" path="m,l21600,21600e" filled="f">
                  <v:path arrowok="t" fillok="f" o:connecttype="none"/>
                  <o:lock v:ext="edit" shapetype="t"/>
                </v:shapetype>
                <v:shape id="AutoShape 10" o:spid="_x0000_s1036" type="#_x0000_t32" style="position:absolute;left:13296;top:6235;width:3296;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1" o:spid="_x0000_s1037" type="#_x0000_t32" style="position:absolute;left:16478;top:15706;width:4095;height: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38" type="#_x0000_t34" style="position:absolute;left:30727;top:6235;width:8573;height:74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kFcQAAADbAAAADwAAAGRycy9kb3ducmV2LnhtbESPT2sCMRTE7wW/Q3gFL0WzKohszS4i&#10;FQQPxT94fm5es0s3L9skrttv3xQKPQ4z8xtmXQ62FT350DhWMJtmIIgrpxs2Ci7n3WQFIkRkja1j&#10;UvBNAcpi9LTGXLsHH6k/RSMShEOOCuoYu1zKUNVkMUxdR5y8D+ctxiS9kdrjI8FtK+dZtpQWG04L&#10;NXa0ran6PN2tAvNC/Vd18xveXXU8mvfb8q09KDV+HjavICIN8T/8195rBYsF/H5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QVxAAAANsAAAAPAAAAAAAAAAAA&#10;AAAAAKECAABkcnMvZG93bnJldi54bWxQSwUGAAAAAAQABAD5AAAAkgMAAAAA&#10;">
                  <v:stroke endarrow="block"/>
                </v:shape>
                <v:shape id="AutoShape 13" o:spid="_x0000_s1039" type="#_x0000_t34" style="position:absolute;left:30118;top:13690;width:9182;height:20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acQAAADbAAAADwAAAGRycy9kb3ducmV2LnhtbESPQYvCMBSE74L/ITzBi6ypCq50jSLL&#10;KnpRdNXzo3nbVpuX0kSt/nojCHscZuYbZjytTSGuVLncsoJeNwJBnFidc6pg/zv/GIFwHlljYZkU&#10;3MnBdNJsjDHW9sZbuu58KgKEXYwKMu/LWEqXZGTQdW1JHLw/Wxn0QVap1BXeAtwUsh9FQ2kw57CQ&#10;YUnfGSXn3cUo2NKhJx+b4thZ/OhTMlrto/XyrFS7Vc++QHiq/X/43V5qBYNPeH0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5pxAAAANsAAAAPAAAAAAAAAAAA&#10;AAAAAKECAABkcnMvZG93bnJldi54bWxQSwUGAAAAAAQABAD5AAAAkgMAAAAA&#10;">
                  <v:stroke endarrow="block"/>
                </v:shape>
                <v:shape id="AutoShape 14" o:spid="_x0000_s1040" type="#_x0000_t32" style="position:absolute;left:47434;top:13690;width:3772;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roundrect id="AutoShape 15" o:spid="_x0000_s1041" style="position:absolute;left:971;top:20796;width:16955;height:7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textbox>
                    <w:txbxContent>
                      <w:p w:rsidR="007319F8" w:rsidRPr="009B651F" w:rsidRDefault="007319F8" w:rsidP="006B4FF7">
                        <w:pPr>
                          <w:spacing w:line="240" w:lineRule="auto"/>
                          <w:jc w:val="center"/>
                          <w:rPr>
                            <w:sz w:val="24"/>
                            <w:szCs w:val="24"/>
                          </w:rPr>
                        </w:pPr>
                        <w:r w:rsidRPr="009B651F">
                          <w:rPr>
                            <w:sz w:val="24"/>
                            <w:szCs w:val="24"/>
                          </w:rPr>
                          <w:t xml:space="preserve">Nước thải sinh hoạt từ </w:t>
                        </w:r>
                        <w:r w:rsidRPr="009B651F">
                          <w:rPr>
                            <w:color w:val="000000"/>
                            <w:sz w:val="24"/>
                            <w:szCs w:val="24"/>
                          </w:rPr>
                          <w:t>khu vệ sinh của hệ thống XLNT tập trung</w:t>
                        </w:r>
                      </w:p>
                    </w:txbxContent>
                  </v:textbox>
                </v:roundrect>
                <v:roundrect id="AutoShape 16" o:spid="_x0000_s1042" style="position:absolute;left:971;top:30435;width:17183;height:6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7319F8" w:rsidRPr="009B651F" w:rsidRDefault="007319F8" w:rsidP="006B4FF7">
                        <w:pPr>
                          <w:spacing w:line="240" w:lineRule="auto"/>
                          <w:jc w:val="center"/>
                          <w:rPr>
                            <w:sz w:val="24"/>
                            <w:szCs w:val="24"/>
                          </w:rPr>
                        </w:pPr>
                        <w:r w:rsidRPr="00887340">
                          <w:rPr>
                            <w:rFonts w:eastAsia="Times New Roman"/>
                            <w:bCs/>
                            <w:noProof/>
                            <w:color w:val="000000"/>
                            <w:sz w:val="24"/>
                            <w:szCs w:val="24"/>
                            <w:lang w:val="vi-VN"/>
                          </w:rPr>
                          <w:t>Nước thải phát sinh từ máy ép bùn</w:t>
                        </w:r>
                      </w:p>
                    </w:txbxContent>
                  </v:textbox>
                </v:roundrect>
                <v:roundrect id="AutoShape 17" o:spid="_x0000_s1043" style="position:absolute;left:22974;top:21659;width:12573;height:5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7319F8" w:rsidRPr="00336362" w:rsidRDefault="007319F8" w:rsidP="006B4FF7">
                        <w:pPr>
                          <w:spacing w:line="240" w:lineRule="auto"/>
                          <w:jc w:val="center"/>
                          <w:rPr>
                            <w:sz w:val="24"/>
                            <w:szCs w:val="26"/>
                          </w:rPr>
                        </w:pPr>
                        <w:r w:rsidRPr="00336362">
                          <w:rPr>
                            <w:sz w:val="24"/>
                            <w:szCs w:val="26"/>
                          </w:rPr>
                          <w:t>Bể tự hoại 3 ngăn</w:t>
                        </w:r>
                      </w:p>
                    </w:txbxContent>
                  </v:textbox>
                </v:roundrect>
                <v:shape id="AutoShape 18" o:spid="_x0000_s1044" type="#_x0000_t32" style="position:absolute;left:17926;top:24377;width:5048;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type id="_x0000_t33" coordsize="21600,21600" o:spt="33" o:oned="t" path="m,l21600,r,21600e" filled="f">
                  <v:stroke joinstyle="miter"/>
                  <v:path arrowok="t" fillok="f" o:connecttype="none"/>
                  <o:lock v:ext="edit" shapetype="t"/>
                </v:shapetype>
                <v:shape id="AutoShape 19" o:spid="_x0000_s1045" type="#_x0000_t33" style="position:absolute;left:35547;top:20205;width:7823;height:41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388EAAADbAAAADwAAAGRycy9kb3ducmV2LnhtbESP0YrCMBRE3wX/IVxh3zS1Qt2tRhFZ&#10;0Ud19wMuzbUpNjclyWr3740g+DjMzBlmue5tK27kQ+NYwXSSgSCunG64VvD7sxt/gggRWWPrmBT8&#10;U4D1ajhYYqndnU90O8daJAiHEhWYGLtSylAZshgmriNO3sV5izFJX0vt8Z7gtpV5lhXSYsNpwWBH&#10;W0PV9fxnFWxm892p8vtZMNtjkff5tbs030p9jPrNAkSkPr7Dr/ZBKyi+4Pkl/Q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PfzwQAAANsAAAAPAAAAAAAAAAAAAAAA&#10;AKECAABkcnMvZG93bnJldi54bWxQSwUGAAAAAAQABAD5AAAAjwMAAAAA&#10;">
                  <v:stroke endarrow="block"/>
                </v:shape>
                <v:shape id="AutoShape 20" o:spid="_x0000_s1046" type="#_x0000_t33" style="position:absolute;left:18332;top:20110;width:26206;height:135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Is78AAADbAAAADwAAAGRycy9kb3ducmV2LnhtbERP3WrCMBS+H/gO4Qi7W1NbqKMaRWSy&#10;Xdq6Bzg0x6bYnJQk0+7tl4uBlx/f/3Y/21HcyYfBsYJVloMg7pweuFfwfTm9vYMIEVnj6JgU/FKA&#10;/W7xssVauwc3dG9jL1IIhxoVmBinWsrQGbIYMjcRJ+7qvMWYoO+l9vhI4XaURZ5X0uLAqcHgREdD&#10;3a39sQoO5frUdP6zDOZ4roq5uE3X4UOp1+V82ICINMen+N/9pRWs0/r0Jf0Au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rfIs78AAADbAAAADwAAAAAAAAAAAAAAAACh&#10;AgAAZHJzL2Rvd25yZXYueG1sUEsFBgAAAAAEAAQA+QAAAI0DAAAAAA==&#10;">
                  <v:stroke endarrow="block"/>
                </v:shape>
                <w10:anchorlock/>
              </v:group>
            </w:pict>
          </mc:Fallback>
        </mc:AlternateContent>
      </w:r>
    </w:p>
    <w:p w:rsidR="0009763F" w:rsidRPr="003B0A97" w:rsidRDefault="0009763F" w:rsidP="007C0841">
      <w:pPr>
        <w:pStyle w:val="HnhDongPong"/>
        <w:rPr>
          <w:lang w:val="en-US"/>
        </w:rPr>
      </w:pPr>
      <w:bookmarkStart w:id="339" w:name="_Toc109995726"/>
      <w:bookmarkStart w:id="340" w:name="_Toc110640820"/>
      <w:bookmarkStart w:id="341" w:name="_Toc136790767"/>
      <w:bookmarkStart w:id="342" w:name="_Toc174352862"/>
      <w:bookmarkStart w:id="343" w:name="_Toc205194324"/>
      <w:r w:rsidRPr="003B0A97">
        <w:t xml:space="preserve">Hình </w:t>
      </w:r>
      <w:r w:rsidR="007C0841" w:rsidRPr="003B0A97">
        <w:rPr>
          <w:lang w:val="en-US"/>
        </w:rPr>
        <w:t>4.1</w:t>
      </w:r>
      <w:r w:rsidRPr="003B0A97">
        <w:rPr>
          <w:lang w:val="en-US"/>
        </w:rPr>
        <w:t>.</w:t>
      </w:r>
      <w:r w:rsidRPr="003B0A97">
        <w:t xml:space="preserve"> Sơ đồ mạng lưới thu gom, thoát nước thải của </w:t>
      </w:r>
      <w:bookmarkEnd w:id="339"/>
      <w:bookmarkEnd w:id="340"/>
      <w:bookmarkEnd w:id="341"/>
      <w:bookmarkEnd w:id="342"/>
      <w:r w:rsidR="006B4FF7" w:rsidRPr="003B0A97">
        <w:rPr>
          <w:lang w:val="en-US"/>
        </w:rPr>
        <w:t>CCN Minh Khai</w:t>
      </w:r>
      <w:bookmarkEnd w:id="343"/>
    </w:p>
    <w:p w:rsidR="0009763F" w:rsidRPr="003B0A97" w:rsidRDefault="0009763F" w:rsidP="0009763F">
      <w:pPr>
        <w:ind w:firstLine="567"/>
        <w:rPr>
          <w:color w:val="000000" w:themeColor="text1"/>
          <w:szCs w:val="26"/>
          <w:lang w:val="de-DE"/>
        </w:rPr>
      </w:pPr>
      <w:r w:rsidRPr="003B0A97">
        <w:rPr>
          <w:color w:val="000000" w:themeColor="text1"/>
          <w:szCs w:val="26"/>
          <w:lang w:val="de-DE"/>
        </w:rPr>
        <w:lastRenderedPageBreak/>
        <w:t xml:space="preserve">- Mạng lưới thu gom nước thải </w:t>
      </w:r>
      <w:r w:rsidR="00206C15" w:rsidRPr="003B0A97">
        <w:rPr>
          <w:color w:val="000000" w:themeColor="text1"/>
          <w:szCs w:val="26"/>
          <w:lang w:val="de-DE"/>
        </w:rPr>
        <w:t xml:space="preserve">được chia thành 05 tuyến chính thu gom toàn bộ nước thải phát sinh từ </w:t>
      </w:r>
      <w:r w:rsidR="006E5D2B" w:rsidRPr="003B0A97">
        <w:rPr>
          <w:color w:val="000000" w:themeColor="text1"/>
          <w:szCs w:val="26"/>
          <w:lang w:val="de-DE"/>
        </w:rPr>
        <w:t xml:space="preserve">hoạt động điều hành cụm công nghiệp và </w:t>
      </w:r>
      <w:r w:rsidR="00206C15" w:rsidRPr="003B0A97">
        <w:rPr>
          <w:color w:val="000000" w:themeColor="text1"/>
          <w:szCs w:val="26"/>
          <w:lang w:val="de-DE"/>
        </w:rPr>
        <w:t xml:space="preserve">các doanh nghiệp thứ cấp trong CCN, hiện tại công ty </w:t>
      </w:r>
      <w:r w:rsidRPr="003B0A97">
        <w:rPr>
          <w:color w:val="000000" w:themeColor="text1"/>
          <w:szCs w:val="26"/>
          <w:lang w:val="de-DE"/>
        </w:rPr>
        <w:t xml:space="preserve">đã xây dựng </w:t>
      </w:r>
      <w:r w:rsidR="00763E03" w:rsidRPr="003B0A97">
        <w:rPr>
          <w:color w:val="000000" w:themeColor="text1"/>
          <w:szCs w:val="26"/>
          <w:lang w:val="de-DE"/>
        </w:rPr>
        <w:t xml:space="preserve">các tuyến số 01, 02, 03 và tiếp tục xây dựng hoàn thiện các tuyến số 04, 05. Thông số kỹ thuật cụ thể của </w:t>
      </w:r>
      <w:r w:rsidRPr="003B0A97">
        <w:rPr>
          <w:color w:val="000000" w:themeColor="text1"/>
          <w:szCs w:val="26"/>
          <w:lang w:val="de-DE"/>
        </w:rPr>
        <w:t xml:space="preserve">các tuyến chính như sau: </w:t>
      </w:r>
    </w:p>
    <w:p w:rsidR="0009763F" w:rsidRPr="003B0A97" w:rsidRDefault="0009763F" w:rsidP="0009763F">
      <w:pPr>
        <w:ind w:firstLine="567"/>
        <w:rPr>
          <w:color w:val="000000" w:themeColor="text1"/>
          <w:szCs w:val="26"/>
          <w:lang w:val="de-DE"/>
        </w:rPr>
      </w:pPr>
      <w:r w:rsidRPr="003B0A97">
        <w:rPr>
          <w:color w:val="000000" w:themeColor="text1"/>
          <w:szCs w:val="26"/>
          <w:lang w:val="de-DE"/>
        </w:rPr>
        <w:t>+ Tuyến 01: Nước</w:t>
      </w:r>
      <w:r w:rsidRPr="003B0A97">
        <w:rPr>
          <w:rStyle w:val="NormalChar0"/>
          <w:color w:val="000000" w:themeColor="text1"/>
        </w:rPr>
        <w:t xml:space="preserve"> thải từ các doanh nghiệp thứ cấp</w:t>
      </w:r>
      <w:r w:rsidRPr="003B0A97">
        <w:rPr>
          <w:rStyle w:val="NormalChar0"/>
          <w:color w:val="000000" w:themeColor="text1"/>
          <w:lang w:val="de-DE"/>
        </w:rPr>
        <w:t xml:space="preserve"> ( từ các lô</w:t>
      </w:r>
      <w:r w:rsidR="0086648E" w:rsidRPr="003B0A97">
        <w:rPr>
          <w:rStyle w:val="NormalChar0"/>
          <w:color w:val="000000" w:themeColor="text1"/>
          <w:lang w:val="de-DE"/>
        </w:rPr>
        <w:t xml:space="preserve"> CN-01, CN-02, CN-03, </w:t>
      </w:r>
      <w:r w:rsidRPr="003B0A97">
        <w:rPr>
          <w:rStyle w:val="NormalChar0"/>
          <w:color w:val="000000" w:themeColor="text1"/>
          <w:lang w:val="de-DE"/>
        </w:rPr>
        <w:t>CN-0</w:t>
      </w:r>
      <w:r w:rsidR="0086648E" w:rsidRPr="003B0A97">
        <w:rPr>
          <w:rStyle w:val="NormalChar0"/>
          <w:color w:val="000000" w:themeColor="text1"/>
          <w:lang w:val="de-DE"/>
        </w:rPr>
        <w:t>6</w:t>
      </w:r>
      <w:r w:rsidRPr="003B0A97">
        <w:rPr>
          <w:rStyle w:val="NormalChar0"/>
          <w:color w:val="000000" w:themeColor="text1"/>
          <w:lang w:val="de-DE"/>
        </w:rPr>
        <w:t>, CN-0</w:t>
      </w:r>
      <w:r w:rsidR="0086648E" w:rsidRPr="003B0A97">
        <w:rPr>
          <w:rStyle w:val="NormalChar0"/>
          <w:color w:val="000000" w:themeColor="text1"/>
          <w:lang w:val="de-DE"/>
        </w:rPr>
        <w:t>7, một phần lô CN-04</w:t>
      </w:r>
      <w:r w:rsidRPr="003B0A97">
        <w:rPr>
          <w:rStyle w:val="NormalChar0"/>
          <w:color w:val="000000" w:themeColor="text1"/>
          <w:lang w:val="de-DE"/>
        </w:rPr>
        <w:t>)</w:t>
      </w:r>
      <w:r w:rsidRPr="003B0A97">
        <w:rPr>
          <w:rStyle w:val="NormalChar0"/>
          <w:color w:val="000000" w:themeColor="text1"/>
        </w:rPr>
        <w:t xml:space="preserve"> </w:t>
      </w:r>
      <w:r w:rsidRPr="003B0A97">
        <w:rPr>
          <w:rStyle w:val="NormalChar0"/>
          <w:color w:val="000000" w:themeColor="text1"/>
          <w:lang w:val="de-DE"/>
        </w:rPr>
        <w:t xml:space="preserve">được </w:t>
      </w:r>
      <w:r w:rsidRPr="003B0A97">
        <w:rPr>
          <w:color w:val="000000" w:themeColor="text1"/>
          <w:szCs w:val="26"/>
          <w:lang w:val="de-DE"/>
        </w:rPr>
        <w:t xml:space="preserve">thu gom </w:t>
      </w:r>
      <w:r w:rsidRPr="003B0A97">
        <w:rPr>
          <w:rStyle w:val="NormalChar0"/>
          <w:color w:val="000000" w:themeColor="text1"/>
        </w:rPr>
        <w:t xml:space="preserve">bằng đường ống </w:t>
      </w:r>
      <w:r w:rsidRPr="003B0A97">
        <w:rPr>
          <w:rStyle w:val="NormalChar0"/>
          <w:color w:val="000000" w:themeColor="text1"/>
          <w:lang w:val="de-DE"/>
        </w:rPr>
        <w:t>uPVC</w:t>
      </w:r>
      <w:r w:rsidRPr="003B0A97">
        <w:rPr>
          <w:rStyle w:val="NormalChar0"/>
          <w:color w:val="000000" w:themeColor="text1"/>
        </w:rPr>
        <w:t xml:space="preserve"> D300 </w:t>
      </w:r>
      <w:r w:rsidRPr="003B0A97">
        <w:rPr>
          <w:rStyle w:val="NormalChar0"/>
          <w:color w:val="000000" w:themeColor="text1"/>
          <w:lang w:val="de-DE"/>
        </w:rPr>
        <w:t xml:space="preserve">sau đó được bơm về  </w:t>
      </w:r>
      <w:r w:rsidRPr="003B0A97">
        <w:rPr>
          <w:color w:val="000000" w:themeColor="text1"/>
          <w:szCs w:val="26"/>
          <w:lang w:val="de-DE"/>
        </w:rPr>
        <w:t xml:space="preserve">HTXL NTTT với tổng chiểu dài khoảng </w:t>
      </w:r>
      <w:r w:rsidR="00B422EA" w:rsidRPr="003B0A97">
        <w:rPr>
          <w:color w:val="000000" w:themeColor="text1"/>
          <w:szCs w:val="26"/>
          <w:lang w:val="de-DE"/>
        </w:rPr>
        <w:t>3.200</w:t>
      </w:r>
      <w:r w:rsidRPr="003B0A97">
        <w:rPr>
          <w:color w:val="000000" w:themeColor="text1"/>
          <w:szCs w:val="26"/>
          <w:lang w:val="de-DE"/>
        </w:rPr>
        <w:t>m.</w:t>
      </w:r>
    </w:p>
    <w:p w:rsidR="00E47B52" w:rsidRPr="003B0A97" w:rsidRDefault="00E47B52" w:rsidP="0009763F">
      <w:pPr>
        <w:ind w:firstLine="567"/>
        <w:rPr>
          <w:color w:val="000000" w:themeColor="text1"/>
          <w:szCs w:val="26"/>
          <w:lang w:val="de-DE"/>
        </w:rPr>
      </w:pPr>
      <w:r w:rsidRPr="003B0A97">
        <w:rPr>
          <w:color w:val="000000" w:themeColor="text1"/>
          <w:szCs w:val="26"/>
          <w:lang w:val="de-DE"/>
        </w:rPr>
        <w:t>+ Tuyến 02: Nước</w:t>
      </w:r>
      <w:r w:rsidRPr="003B0A97">
        <w:rPr>
          <w:rStyle w:val="NormalChar0"/>
          <w:color w:val="000000" w:themeColor="text1"/>
        </w:rPr>
        <w:t xml:space="preserve"> thải từ các doanh nghiệp thứ cấp</w:t>
      </w:r>
      <w:r w:rsidRPr="003B0A97">
        <w:rPr>
          <w:rStyle w:val="NormalChar0"/>
          <w:color w:val="000000" w:themeColor="text1"/>
          <w:lang w:val="de-DE"/>
        </w:rPr>
        <w:t xml:space="preserve"> ( từ các lô CN-04, một phần lô CN-06)</w:t>
      </w:r>
      <w:r w:rsidRPr="003B0A97">
        <w:rPr>
          <w:rStyle w:val="NormalChar0"/>
          <w:color w:val="000000" w:themeColor="text1"/>
        </w:rPr>
        <w:t xml:space="preserve"> </w:t>
      </w:r>
      <w:r w:rsidRPr="003B0A97">
        <w:rPr>
          <w:rStyle w:val="NormalChar0"/>
          <w:color w:val="000000" w:themeColor="text1"/>
          <w:lang w:val="de-DE"/>
        </w:rPr>
        <w:t xml:space="preserve">được </w:t>
      </w:r>
      <w:r w:rsidRPr="003B0A97">
        <w:rPr>
          <w:color w:val="000000" w:themeColor="text1"/>
          <w:szCs w:val="26"/>
          <w:lang w:val="de-DE"/>
        </w:rPr>
        <w:t xml:space="preserve">thu gom </w:t>
      </w:r>
      <w:r w:rsidRPr="003B0A97">
        <w:rPr>
          <w:rStyle w:val="NormalChar0"/>
          <w:color w:val="000000" w:themeColor="text1"/>
        </w:rPr>
        <w:t xml:space="preserve">bằng đường ống </w:t>
      </w:r>
      <w:r w:rsidRPr="003B0A97">
        <w:rPr>
          <w:rStyle w:val="NormalChar0"/>
          <w:color w:val="000000" w:themeColor="text1"/>
          <w:lang w:val="de-DE"/>
        </w:rPr>
        <w:t>uPVC</w:t>
      </w:r>
      <w:r w:rsidRPr="003B0A97">
        <w:rPr>
          <w:rStyle w:val="NormalChar0"/>
          <w:color w:val="000000" w:themeColor="text1"/>
        </w:rPr>
        <w:t xml:space="preserve"> D400 </w:t>
      </w:r>
      <w:r w:rsidRPr="003B0A97">
        <w:rPr>
          <w:rStyle w:val="NormalChar0"/>
          <w:color w:val="000000" w:themeColor="text1"/>
          <w:lang w:val="de-DE"/>
        </w:rPr>
        <w:t xml:space="preserve">sau đó được bơm về  </w:t>
      </w:r>
      <w:r w:rsidRPr="003B0A97">
        <w:rPr>
          <w:color w:val="000000" w:themeColor="text1"/>
          <w:szCs w:val="26"/>
          <w:lang w:val="de-DE"/>
        </w:rPr>
        <w:t>HTXL NTTT với tổng chiểu dài khoảng 1.200m.</w:t>
      </w:r>
    </w:p>
    <w:p w:rsidR="0009763F" w:rsidRPr="003B0A97" w:rsidRDefault="0009763F" w:rsidP="00E47B52">
      <w:pPr>
        <w:ind w:firstLine="567"/>
        <w:rPr>
          <w:color w:val="000000" w:themeColor="text1"/>
          <w:lang w:val="de-DE"/>
        </w:rPr>
      </w:pPr>
      <w:r w:rsidRPr="003B0A97">
        <w:rPr>
          <w:color w:val="000000" w:themeColor="text1"/>
          <w:szCs w:val="26"/>
          <w:lang w:val="de-DE"/>
        </w:rPr>
        <w:t>+ Tuyế</w:t>
      </w:r>
      <w:r w:rsidR="00887340" w:rsidRPr="003B0A97">
        <w:rPr>
          <w:color w:val="000000" w:themeColor="text1"/>
          <w:szCs w:val="26"/>
          <w:lang w:val="de-DE"/>
        </w:rPr>
        <w:t>n 03</w:t>
      </w:r>
      <w:r w:rsidRPr="003B0A97">
        <w:rPr>
          <w:color w:val="000000" w:themeColor="text1"/>
          <w:szCs w:val="26"/>
          <w:lang w:val="de-DE"/>
        </w:rPr>
        <w:t>: Nước thải sinh hoạt phát sinh từ khu điều hành dịch vụ củ</w:t>
      </w:r>
      <w:r w:rsidR="005E3757" w:rsidRPr="003B0A97">
        <w:rPr>
          <w:color w:val="000000" w:themeColor="text1"/>
          <w:szCs w:val="26"/>
          <w:lang w:val="de-DE"/>
        </w:rPr>
        <w:t>a C</w:t>
      </w:r>
      <w:r w:rsidRPr="003B0A97">
        <w:rPr>
          <w:color w:val="000000" w:themeColor="text1"/>
          <w:szCs w:val="26"/>
          <w:lang w:val="de-DE"/>
        </w:rPr>
        <w:t>CN được xử lý sơ bộ bằ</w:t>
      </w:r>
      <w:r w:rsidR="0023393D" w:rsidRPr="003B0A97">
        <w:rPr>
          <w:color w:val="000000" w:themeColor="text1"/>
          <w:szCs w:val="26"/>
          <w:lang w:val="de-DE"/>
        </w:rPr>
        <w:t>ng</w:t>
      </w:r>
      <w:r w:rsidRPr="003B0A97">
        <w:rPr>
          <w:color w:val="000000" w:themeColor="text1"/>
          <w:szCs w:val="26"/>
          <w:lang w:val="de-DE"/>
        </w:rPr>
        <w:t xml:space="preserve"> bể tự hoại 3 ngăn, thể tích </w:t>
      </w:r>
      <w:r w:rsidR="001B0BA9" w:rsidRPr="003B0A97">
        <w:rPr>
          <w:color w:val="000000" w:themeColor="text1"/>
          <w:szCs w:val="26"/>
          <w:lang w:val="de-DE"/>
        </w:rPr>
        <w:t>khoảng</w:t>
      </w:r>
      <w:r w:rsidRPr="003B0A97">
        <w:rPr>
          <w:color w:val="000000" w:themeColor="text1"/>
          <w:szCs w:val="26"/>
          <w:lang w:val="de-DE"/>
        </w:rPr>
        <w:t xml:space="preserve"> </w:t>
      </w:r>
      <w:r w:rsidR="0023393D" w:rsidRPr="003B0A97">
        <w:rPr>
          <w:color w:val="000000" w:themeColor="text1"/>
          <w:szCs w:val="26"/>
          <w:lang w:val="de-DE"/>
        </w:rPr>
        <w:t>20,</w:t>
      </w:r>
      <w:r w:rsidRPr="003B0A97">
        <w:rPr>
          <w:color w:val="000000" w:themeColor="text1"/>
          <w:szCs w:val="26"/>
          <w:lang w:val="de-DE"/>
        </w:rPr>
        <w:t>7m</w:t>
      </w:r>
      <w:r w:rsidRPr="003B0A97">
        <w:rPr>
          <w:color w:val="000000" w:themeColor="text1"/>
          <w:szCs w:val="26"/>
          <w:vertAlign w:val="superscript"/>
          <w:lang w:val="de-DE"/>
        </w:rPr>
        <w:t>3</w:t>
      </w:r>
      <w:r w:rsidRPr="003B0A97">
        <w:rPr>
          <w:color w:val="000000" w:themeColor="text1"/>
          <w:szCs w:val="26"/>
          <w:lang w:val="de-DE"/>
        </w:rPr>
        <w:t>. Nước thải sau bể tự hoại được đấu nối vào đường ống thu gom nước thải chung củ</w:t>
      </w:r>
      <w:r w:rsidR="005E3757" w:rsidRPr="003B0A97">
        <w:rPr>
          <w:color w:val="000000" w:themeColor="text1"/>
          <w:szCs w:val="26"/>
          <w:lang w:val="de-DE"/>
        </w:rPr>
        <w:t>a C</w:t>
      </w:r>
      <w:r w:rsidRPr="003B0A97">
        <w:rPr>
          <w:color w:val="000000" w:themeColor="text1"/>
          <w:szCs w:val="26"/>
          <w:lang w:val="de-DE"/>
        </w:rPr>
        <w:t>CN</w:t>
      </w:r>
      <w:r w:rsidR="00E47B52" w:rsidRPr="003B0A97">
        <w:rPr>
          <w:color w:val="000000" w:themeColor="text1"/>
          <w:szCs w:val="26"/>
          <w:lang w:val="de-DE"/>
        </w:rPr>
        <w:t xml:space="preserve"> để </w:t>
      </w:r>
      <w:r w:rsidR="00E47B52" w:rsidRPr="003B0A97">
        <w:rPr>
          <w:rStyle w:val="NormalChar0"/>
          <w:color w:val="000000" w:themeColor="text1"/>
          <w:lang w:val="de-DE"/>
        </w:rPr>
        <w:t xml:space="preserve">thoát về </w:t>
      </w:r>
      <w:r w:rsidR="00E47B52" w:rsidRPr="003B0A97">
        <w:rPr>
          <w:color w:val="000000" w:themeColor="text1"/>
          <w:szCs w:val="26"/>
          <w:lang w:val="de-DE"/>
        </w:rPr>
        <w:t>HTXL NTTT</w:t>
      </w:r>
      <w:r w:rsidRPr="003B0A97">
        <w:rPr>
          <w:color w:val="000000" w:themeColor="text1"/>
          <w:szCs w:val="26"/>
          <w:lang w:val="de-DE"/>
        </w:rPr>
        <w:t xml:space="preserve"> bằng tuyến ống </w:t>
      </w:r>
      <w:r w:rsidRPr="003B0A97">
        <w:rPr>
          <w:rStyle w:val="NormalChar0"/>
          <w:color w:val="000000" w:themeColor="text1"/>
        </w:rPr>
        <w:t>nhựa uPVC D3</w:t>
      </w:r>
      <w:r w:rsidRPr="003B0A97">
        <w:rPr>
          <w:rStyle w:val="NormalChar0"/>
          <w:color w:val="000000" w:themeColor="text1"/>
          <w:lang w:val="de-DE"/>
        </w:rPr>
        <w:t xml:space="preserve">00 </w:t>
      </w:r>
      <w:r w:rsidR="00E47B52" w:rsidRPr="003B0A97">
        <w:rPr>
          <w:rStyle w:val="NormalChar0"/>
          <w:color w:val="000000" w:themeColor="text1"/>
          <w:lang w:val="de-DE"/>
        </w:rPr>
        <w:t>với chiều dài khoảng 200m</w:t>
      </w:r>
      <w:r w:rsidRPr="003B0A97">
        <w:rPr>
          <w:color w:val="000000" w:themeColor="text1"/>
          <w:szCs w:val="26"/>
          <w:lang w:val="de-DE"/>
        </w:rPr>
        <w:t>.</w:t>
      </w:r>
    </w:p>
    <w:p w:rsidR="0009763F" w:rsidRPr="003B0A97" w:rsidRDefault="0009763F" w:rsidP="0009763F">
      <w:pPr>
        <w:pStyle w:val="Normal0"/>
        <w:ind w:firstLine="567"/>
        <w:rPr>
          <w:color w:val="000000" w:themeColor="text1"/>
        </w:rPr>
      </w:pPr>
      <w:r w:rsidRPr="003B0A97">
        <w:rPr>
          <w:color w:val="000000" w:themeColor="text1"/>
        </w:rPr>
        <w:t xml:space="preserve">+ </w:t>
      </w:r>
      <w:r w:rsidRPr="003B0A97">
        <w:rPr>
          <w:color w:val="000000" w:themeColor="text1"/>
          <w:lang w:val="de-DE"/>
        </w:rPr>
        <w:t>Tuyế</w:t>
      </w:r>
      <w:r w:rsidR="00887340" w:rsidRPr="003B0A97">
        <w:rPr>
          <w:color w:val="000000" w:themeColor="text1"/>
          <w:lang w:val="de-DE"/>
        </w:rPr>
        <w:t>n 04</w:t>
      </w:r>
      <w:r w:rsidRPr="003B0A97">
        <w:rPr>
          <w:color w:val="000000" w:themeColor="text1"/>
          <w:lang w:val="de-DE"/>
        </w:rPr>
        <w:t xml:space="preserve">: </w:t>
      </w:r>
      <w:r w:rsidRPr="003B0A97">
        <w:rPr>
          <w:color w:val="000000" w:themeColor="text1"/>
        </w:rPr>
        <w:t>Nước thải sinh hoạt từ khu vệ sinh của hệ thống XLNT tập trung được xử lý sơ bộ tại 0</w:t>
      </w:r>
      <w:r w:rsidR="00487BA6" w:rsidRPr="003B0A97">
        <w:rPr>
          <w:color w:val="000000" w:themeColor="text1"/>
        </w:rPr>
        <w:t>1</w:t>
      </w:r>
      <w:r w:rsidRPr="003B0A97">
        <w:rPr>
          <w:color w:val="000000" w:themeColor="text1"/>
        </w:rPr>
        <w:t xml:space="preserve"> bể tự hoại </w:t>
      </w:r>
      <w:r w:rsidRPr="003B0A97">
        <w:rPr>
          <w:color w:val="000000" w:themeColor="text1"/>
          <w:lang w:val="de-DE"/>
        </w:rPr>
        <w:t xml:space="preserve">có </w:t>
      </w:r>
      <w:r w:rsidRPr="003B0A97">
        <w:rPr>
          <w:color w:val="000000" w:themeColor="text1"/>
        </w:rPr>
        <w:t>thể tích</w:t>
      </w:r>
      <w:r w:rsidR="00487BA6" w:rsidRPr="003B0A97">
        <w:rPr>
          <w:color w:val="000000" w:themeColor="text1"/>
          <w:lang w:val="de-DE"/>
        </w:rPr>
        <w:t xml:space="preserve"> 3,74</w:t>
      </w:r>
      <w:r w:rsidRPr="003B0A97">
        <w:rPr>
          <w:color w:val="000000" w:themeColor="text1"/>
          <w:lang w:val="de-DE"/>
        </w:rPr>
        <w:t xml:space="preserve"> </w:t>
      </w:r>
      <w:r w:rsidRPr="003B0A97">
        <w:rPr>
          <w:color w:val="000000" w:themeColor="text1"/>
        </w:rPr>
        <w:t>m</w:t>
      </w:r>
      <w:r w:rsidRPr="003B0A97">
        <w:rPr>
          <w:color w:val="000000" w:themeColor="text1"/>
          <w:vertAlign w:val="superscript"/>
        </w:rPr>
        <w:t>3</w:t>
      </w:r>
      <w:r w:rsidRPr="003B0A97">
        <w:rPr>
          <w:color w:val="000000" w:themeColor="text1"/>
        </w:rPr>
        <w:t xml:space="preserve">. Sau đó nước thải được thu gom bằng đường ống nhựa uPVC D300 về hệ thống XLNT tập trung </w:t>
      </w:r>
      <w:r w:rsidRPr="003B0A97">
        <w:rPr>
          <w:color w:val="000000" w:themeColor="text1"/>
          <w:szCs w:val="26"/>
          <w:lang w:val="de-DE"/>
        </w:rPr>
        <w:t>với tổng chiều dài khoảng 150m</w:t>
      </w:r>
      <w:r w:rsidRPr="003B0A97">
        <w:rPr>
          <w:color w:val="000000" w:themeColor="text1"/>
        </w:rPr>
        <w:t>.</w:t>
      </w:r>
    </w:p>
    <w:p w:rsidR="0009763F" w:rsidRPr="003B0A97" w:rsidRDefault="0009763F" w:rsidP="0009763F">
      <w:pPr>
        <w:pStyle w:val="Normal0"/>
        <w:tabs>
          <w:tab w:val="clear" w:pos="720"/>
          <w:tab w:val="left" w:pos="567"/>
        </w:tabs>
        <w:rPr>
          <w:color w:val="000000" w:themeColor="text1"/>
          <w:szCs w:val="26"/>
          <w:lang w:val="de-DE"/>
        </w:rPr>
      </w:pPr>
      <w:r w:rsidRPr="003B0A97">
        <w:rPr>
          <w:rFonts w:eastAsia="Times New Roman"/>
          <w:noProof/>
          <w:color w:val="000000" w:themeColor="text1"/>
          <w:szCs w:val="26"/>
          <w:lang w:val="vi-VN"/>
        </w:rPr>
        <w:tab/>
        <w:t>+ Tuyến 0</w:t>
      </w:r>
      <w:r w:rsidR="00887340" w:rsidRPr="003B0A97">
        <w:rPr>
          <w:rFonts w:eastAsia="Times New Roman"/>
          <w:noProof/>
          <w:color w:val="000000" w:themeColor="text1"/>
          <w:szCs w:val="26"/>
        </w:rPr>
        <w:t>5</w:t>
      </w:r>
      <w:r w:rsidRPr="003B0A97">
        <w:rPr>
          <w:rFonts w:eastAsia="Times New Roman"/>
          <w:noProof/>
          <w:color w:val="000000" w:themeColor="text1"/>
          <w:szCs w:val="26"/>
          <w:lang w:val="vi-VN"/>
        </w:rPr>
        <w:t xml:space="preserve">: Nước thải phát sinh từ máy ép bùn được thu gom bằng </w:t>
      </w:r>
      <w:r w:rsidRPr="003B0A97">
        <w:rPr>
          <w:color w:val="000000" w:themeColor="text1"/>
          <w:lang w:val="vi-VN"/>
        </w:rPr>
        <w:t>đường ống nhựa uPVC D150</w:t>
      </w:r>
      <w:r w:rsidRPr="003B0A97">
        <w:rPr>
          <w:color w:val="000000" w:themeColor="text1"/>
        </w:rPr>
        <w:t xml:space="preserve"> về hệ thống XLNT tập trung</w:t>
      </w:r>
      <w:r w:rsidRPr="003B0A97">
        <w:rPr>
          <w:color w:val="000000" w:themeColor="text1"/>
          <w:szCs w:val="26"/>
          <w:lang w:val="de-DE"/>
        </w:rPr>
        <w:t xml:space="preserve"> với tổng chiều dài khoảng </w:t>
      </w:r>
      <w:r w:rsidRPr="003B0A97">
        <w:rPr>
          <w:color w:val="000000" w:themeColor="text1"/>
          <w:szCs w:val="26"/>
          <w:lang w:val="vi-VN"/>
        </w:rPr>
        <w:t>3</w:t>
      </w:r>
      <w:r w:rsidRPr="003B0A97">
        <w:rPr>
          <w:color w:val="000000" w:themeColor="text1"/>
          <w:szCs w:val="26"/>
          <w:lang w:val="de-DE"/>
        </w:rPr>
        <w:t>0 m.</w:t>
      </w:r>
    </w:p>
    <w:p w:rsidR="0009763F" w:rsidRPr="003B0A97" w:rsidRDefault="0009763F" w:rsidP="0009763F">
      <w:pPr>
        <w:ind w:firstLine="567"/>
        <w:rPr>
          <w:bCs/>
          <w:color w:val="000000" w:themeColor="text1"/>
          <w:spacing w:val="-2"/>
          <w:szCs w:val="26"/>
          <w:lang w:val="de-DE"/>
        </w:rPr>
      </w:pPr>
      <w:r w:rsidRPr="003B0A97">
        <w:rPr>
          <w:color w:val="000000" w:themeColor="text1"/>
          <w:szCs w:val="26"/>
          <w:lang w:val="de-DE"/>
        </w:rPr>
        <w:t xml:space="preserve">- Hệ thống thoát nước thải của dự án: toàn bộ nước thải của dự án sau xử lý được đảm bảo đạt giới hạn cho phép theo QCĐP 02:2019/HY, </w:t>
      </w:r>
      <w:r w:rsidRPr="003B0A97">
        <w:rPr>
          <w:bCs/>
          <w:color w:val="000000" w:themeColor="text1"/>
          <w:spacing w:val="-2"/>
          <w:szCs w:val="26"/>
          <w:lang w:val="de-DE"/>
        </w:rPr>
        <w:t xml:space="preserve">được dẫn từ mương quan trắc ra cửa xả bằng đường ống nhựa </w:t>
      </w:r>
      <w:r w:rsidR="00887340" w:rsidRPr="003B0A97">
        <w:rPr>
          <w:rStyle w:val="NormalChar0"/>
          <w:color w:val="000000" w:themeColor="text1"/>
        </w:rPr>
        <w:t>uPVC D300</w:t>
      </w:r>
      <w:r w:rsidRPr="003B0A97">
        <w:rPr>
          <w:rStyle w:val="NormalChar0"/>
          <w:color w:val="000000" w:themeColor="text1"/>
        </w:rPr>
        <w:t xml:space="preserve"> dài 1</w:t>
      </w:r>
      <w:r w:rsidR="00887340" w:rsidRPr="003B0A97">
        <w:rPr>
          <w:rStyle w:val="NormalChar0"/>
          <w:color w:val="000000" w:themeColor="text1"/>
        </w:rPr>
        <w:t>050</w:t>
      </w:r>
      <w:r w:rsidRPr="003B0A97">
        <w:rPr>
          <w:rStyle w:val="NormalChar0"/>
          <w:color w:val="000000" w:themeColor="text1"/>
        </w:rPr>
        <w:t>m</w:t>
      </w:r>
      <w:r w:rsidRPr="003B0A97">
        <w:rPr>
          <w:color w:val="000000" w:themeColor="text1"/>
          <w:szCs w:val="26"/>
        </w:rPr>
        <w:t xml:space="preserve"> </w:t>
      </w:r>
      <w:r w:rsidRPr="003B0A97">
        <w:rPr>
          <w:bCs/>
          <w:color w:val="000000" w:themeColor="text1"/>
          <w:spacing w:val="-2"/>
          <w:szCs w:val="26"/>
          <w:lang w:val="de-DE"/>
        </w:rPr>
        <w:t xml:space="preserve">theo hình thức </w:t>
      </w:r>
      <w:r w:rsidRPr="003B0A97">
        <w:rPr>
          <w:rStyle w:val="NormalChar0"/>
          <w:color w:val="000000" w:themeColor="text1"/>
        </w:rPr>
        <w:t>tự chảy.</w:t>
      </w:r>
    </w:p>
    <w:p w:rsidR="0009763F" w:rsidRPr="003B0A97" w:rsidRDefault="0009763F" w:rsidP="0009763F">
      <w:pPr>
        <w:spacing w:line="300" w:lineRule="auto"/>
        <w:ind w:firstLine="720"/>
        <w:rPr>
          <w:bCs/>
          <w:color w:val="000000" w:themeColor="text1"/>
          <w:spacing w:val="-2"/>
          <w:szCs w:val="26"/>
          <w:lang w:val="de-DE"/>
        </w:rPr>
      </w:pPr>
      <w:r w:rsidRPr="003B0A97">
        <w:rPr>
          <w:bCs/>
          <w:color w:val="000000" w:themeColor="text1"/>
          <w:spacing w:val="-2"/>
          <w:szCs w:val="26"/>
          <w:lang w:val="de-DE"/>
        </w:rPr>
        <w:t>-  Điểm xả nước thải sau xử lý:</w:t>
      </w:r>
    </w:p>
    <w:p w:rsidR="0009763F" w:rsidRPr="003B0A97" w:rsidRDefault="0009763F" w:rsidP="0009763F">
      <w:pPr>
        <w:spacing w:line="300" w:lineRule="auto"/>
        <w:ind w:firstLine="720"/>
        <w:rPr>
          <w:bCs/>
          <w:color w:val="000000" w:themeColor="text1"/>
          <w:spacing w:val="-2"/>
          <w:szCs w:val="26"/>
          <w:lang w:val="de-DE"/>
        </w:rPr>
      </w:pPr>
      <w:r w:rsidRPr="003B0A97">
        <w:rPr>
          <w:bCs/>
          <w:color w:val="000000" w:themeColor="text1"/>
          <w:spacing w:val="-2"/>
          <w:szCs w:val="26"/>
          <w:lang w:val="de-DE"/>
        </w:rPr>
        <w:t xml:space="preserve">+ Vị trí xả thải: </w:t>
      </w:r>
      <w:r w:rsidRPr="003B0A97">
        <w:rPr>
          <w:rStyle w:val="NormalChar0"/>
          <w:color w:val="000000" w:themeColor="text1"/>
        </w:rPr>
        <w:t xml:space="preserve">kênh tiêu </w:t>
      </w:r>
      <w:r w:rsidR="00887340" w:rsidRPr="003B0A97">
        <w:rPr>
          <w:rStyle w:val="NormalChar0"/>
          <w:color w:val="000000" w:themeColor="text1"/>
        </w:rPr>
        <w:t>Ngô Xuyên</w:t>
      </w:r>
      <w:r w:rsidRPr="003B0A97">
        <w:rPr>
          <w:rStyle w:val="NormalChar0"/>
          <w:color w:val="000000" w:themeColor="text1"/>
        </w:rPr>
        <w:t xml:space="preserve"> </w:t>
      </w:r>
      <w:r w:rsidRPr="003B0A97">
        <w:rPr>
          <w:bCs/>
          <w:color w:val="000000" w:themeColor="text1"/>
          <w:szCs w:val="26"/>
          <w:lang w:val="nl-NL"/>
        </w:rPr>
        <w:t xml:space="preserve">nằm về phía </w:t>
      </w:r>
      <w:r w:rsidR="00887340" w:rsidRPr="003B0A97">
        <w:rPr>
          <w:bCs/>
          <w:color w:val="000000" w:themeColor="text1"/>
          <w:szCs w:val="26"/>
          <w:lang w:val="nl-NL"/>
        </w:rPr>
        <w:t>Nam</w:t>
      </w:r>
      <w:r w:rsidRPr="003B0A97">
        <w:rPr>
          <w:bCs/>
          <w:color w:val="000000" w:themeColor="text1"/>
          <w:szCs w:val="26"/>
          <w:lang w:val="nl-NL"/>
        </w:rPr>
        <w:t xml:space="preserve"> dự án</w:t>
      </w:r>
      <w:r w:rsidRPr="003B0A97">
        <w:rPr>
          <w:rFonts w:eastAsia="MS Mincho"/>
          <w:color w:val="000000" w:themeColor="text1"/>
          <w:szCs w:val="26"/>
          <w:lang w:val="pt-BR" w:eastAsia="ja-JP"/>
        </w:rPr>
        <w:t xml:space="preserve">, </w:t>
      </w:r>
      <w:r w:rsidR="00887340" w:rsidRPr="003B0A97">
        <w:rPr>
          <w:bCs/>
          <w:color w:val="000000" w:themeColor="text1"/>
          <w:spacing w:val="-2"/>
          <w:szCs w:val="26"/>
          <w:lang w:val="de-DE"/>
        </w:rPr>
        <w:t>xã Như Quỳnh</w:t>
      </w:r>
      <w:r w:rsidRPr="003B0A97">
        <w:rPr>
          <w:bCs/>
          <w:color w:val="000000" w:themeColor="text1"/>
          <w:spacing w:val="-2"/>
          <w:szCs w:val="26"/>
          <w:lang w:val="de-DE"/>
        </w:rPr>
        <w:t xml:space="preserve">, tỉnh Hưng Yên. </w:t>
      </w:r>
    </w:p>
    <w:p w:rsidR="0009763F" w:rsidRPr="003B0A97" w:rsidRDefault="0009763F" w:rsidP="0009763F">
      <w:pPr>
        <w:spacing w:line="300" w:lineRule="auto"/>
        <w:ind w:firstLine="720"/>
        <w:rPr>
          <w:bCs/>
          <w:color w:val="000000" w:themeColor="text1"/>
          <w:spacing w:val="-2"/>
          <w:szCs w:val="26"/>
          <w:lang w:val="de-DE"/>
        </w:rPr>
      </w:pPr>
      <w:r w:rsidRPr="003B0A97">
        <w:rPr>
          <w:bCs/>
          <w:color w:val="000000" w:themeColor="text1"/>
          <w:spacing w:val="-2"/>
          <w:szCs w:val="26"/>
          <w:lang w:val="de-DE"/>
        </w:rPr>
        <w:t>+ Tọa độ vị trí xả nước thải của dự án (theo hệ tọa độ VN 2000, kinh tuyến trục 105</w:t>
      </w:r>
      <w:r w:rsidRPr="003B0A97">
        <w:rPr>
          <w:bCs/>
          <w:color w:val="000000" w:themeColor="text1"/>
          <w:spacing w:val="-2"/>
          <w:szCs w:val="26"/>
          <w:vertAlign w:val="superscript"/>
          <w:lang w:val="de-DE"/>
        </w:rPr>
        <w:t>0</w:t>
      </w:r>
      <w:r w:rsidRPr="003B0A97">
        <w:rPr>
          <w:bCs/>
          <w:color w:val="000000" w:themeColor="text1"/>
          <w:spacing w:val="-2"/>
          <w:szCs w:val="26"/>
          <w:lang w:val="de-DE"/>
        </w:rPr>
        <w:t>30, múi chiếu 3</w:t>
      </w:r>
      <w:r w:rsidRPr="003B0A97">
        <w:rPr>
          <w:bCs/>
          <w:color w:val="000000" w:themeColor="text1"/>
          <w:spacing w:val="-2"/>
          <w:szCs w:val="26"/>
          <w:vertAlign w:val="superscript"/>
          <w:lang w:val="de-DE"/>
        </w:rPr>
        <w:t>0</w:t>
      </w:r>
      <w:r w:rsidRPr="003B0A97">
        <w:rPr>
          <w:bCs/>
          <w:color w:val="000000" w:themeColor="text1"/>
          <w:spacing w:val="-2"/>
          <w:szCs w:val="26"/>
          <w:lang w:val="de-DE"/>
        </w:rPr>
        <w:t xml:space="preserve">): </w:t>
      </w:r>
      <w:r w:rsidRPr="003B0A97">
        <w:rPr>
          <w:rFonts w:eastAsia="Times New Roman"/>
          <w:bCs/>
          <w:color w:val="000000" w:themeColor="text1"/>
          <w:spacing w:val="-2"/>
          <w:szCs w:val="26"/>
          <w:lang w:val="es-ES_tradnl"/>
        </w:rPr>
        <w:t>X(m) = 2.</w:t>
      </w:r>
      <w:r w:rsidR="00887340" w:rsidRPr="003B0A97">
        <w:rPr>
          <w:rFonts w:eastAsia="Times New Roman"/>
          <w:bCs/>
          <w:color w:val="000000" w:themeColor="text1"/>
          <w:spacing w:val="-2"/>
          <w:szCs w:val="26"/>
          <w:lang w:val="es-ES_tradnl"/>
        </w:rPr>
        <w:t>322.054,542</w:t>
      </w:r>
      <w:r w:rsidRPr="003B0A97">
        <w:rPr>
          <w:rFonts w:eastAsia="Times New Roman"/>
          <w:bCs/>
          <w:color w:val="000000" w:themeColor="text1"/>
          <w:spacing w:val="-2"/>
          <w:szCs w:val="26"/>
          <w:lang w:val="es-ES_tradnl"/>
        </w:rPr>
        <w:t xml:space="preserve">; Y(m) = </w:t>
      </w:r>
      <w:r w:rsidR="00887340" w:rsidRPr="003B0A97">
        <w:rPr>
          <w:rFonts w:eastAsia="Times New Roman"/>
          <w:bCs/>
          <w:color w:val="000000" w:themeColor="text1"/>
          <w:spacing w:val="-2"/>
          <w:szCs w:val="26"/>
          <w:lang w:val="it-IT"/>
        </w:rPr>
        <w:t>551.053,124</w:t>
      </w:r>
      <w:r w:rsidRPr="003B0A97">
        <w:rPr>
          <w:rFonts w:eastAsia="Times New Roman"/>
          <w:bCs/>
          <w:color w:val="000000" w:themeColor="text1"/>
          <w:spacing w:val="-2"/>
          <w:szCs w:val="26"/>
          <w:lang w:val="it-IT"/>
        </w:rPr>
        <w:t>.</w:t>
      </w:r>
    </w:p>
    <w:p w:rsidR="0009763F" w:rsidRPr="003B0A97" w:rsidRDefault="0009763F" w:rsidP="0009763F">
      <w:pPr>
        <w:pStyle w:val="ListParagraph"/>
        <w:widowControl w:val="0"/>
        <w:tabs>
          <w:tab w:val="left" w:pos="567"/>
        </w:tabs>
        <w:autoSpaceDE w:val="0"/>
        <w:autoSpaceDN w:val="0"/>
        <w:ind w:left="0"/>
        <w:contextualSpacing w:val="0"/>
        <w:rPr>
          <w:color w:val="000000" w:themeColor="text1"/>
          <w:lang w:val="de-DE"/>
        </w:rPr>
      </w:pPr>
      <w:r w:rsidRPr="003B0A97">
        <w:rPr>
          <w:color w:val="000000" w:themeColor="text1"/>
          <w:lang w:val="de-DE"/>
        </w:rPr>
        <w:tab/>
        <w:t>- Đơn vị quản lý công trình thủy lợi là Sở Nông nghiệp và môi trường tỉnh Hưng Yên.</w:t>
      </w:r>
    </w:p>
    <w:p w:rsidR="0009763F" w:rsidRPr="003B0A97" w:rsidRDefault="0009763F" w:rsidP="0009763F">
      <w:pPr>
        <w:shd w:val="clear" w:color="auto" w:fill="FFFFFF"/>
        <w:spacing w:line="300" w:lineRule="auto"/>
        <w:ind w:firstLine="567"/>
        <w:contextualSpacing/>
        <w:rPr>
          <w:color w:val="000000" w:themeColor="text1"/>
          <w:szCs w:val="26"/>
          <w:lang w:val="pt-BR"/>
        </w:rPr>
      </w:pPr>
      <w:r w:rsidRPr="003B0A97">
        <w:rPr>
          <w:color w:val="000000" w:themeColor="text1"/>
          <w:szCs w:val="26"/>
          <w:lang w:val="pt-BR"/>
        </w:rPr>
        <w:t xml:space="preserve">- Đơn vị khai thác và bảo vệ công trình thủy lợi là Công ty TNHH một thành viên khai thác công trình thủy lợi tỉnh Hưng Yên. </w:t>
      </w:r>
    </w:p>
    <w:p w:rsidR="0009763F" w:rsidRPr="003B0A97" w:rsidRDefault="0009763F" w:rsidP="0009763F">
      <w:pPr>
        <w:shd w:val="clear" w:color="auto" w:fill="FFFFFF"/>
        <w:spacing w:line="300" w:lineRule="auto"/>
        <w:ind w:firstLine="567"/>
        <w:contextualSpacing/>
        <w:rPr>
          <w:color w:val="000000" w:themeColor="text1"/>
          <w:szCs w:val="26"/>
          <w:lang w:val="pt-BR"/>
        </w:rPr>
      </w:pPr>
      <w:r w:rsidRPr="003B0A97">
        <w:rPr>
          <w:color w:val="000000" w:themeColor="text1"/>
          <w:szCs w:val="26"/>
          <w:lang w:val="pt-BR"/>
        </w:rPr>
        <w:t xml:space="preserve">+ Địa chỉ: đường Hải Thượng Lãn Ông, thôn Xích Đằng, phường </w:t>
      </w:r>
      <w:r w:rsidR="00887340" w:rsidRPr="003B0A97">
        <w:rPr>
          <w:color w:val="000000" w:themeColor="text1"/>
          <w:szCs w:val="26"/>
          <w:lang w:val="pt-BR"/>
        </w:rPr>
        <w:t>Sơn Nam</w:t>
      </w:r>
      <w:r w:rsidRPr="003B0A97">
        <w:rPr>
          <w:color w:val="000000" w:themeColor="text1"/>
          <w:szCs w:val="26"/>
          <w:lang w:val="pt-BR"/>
        </w:rPr>
        <w:t>, tỉnh Hưng Yên.</w:t>
      </w:r>
    </w:p>
    <w:p w:rsidR="0009763F" w:rsidRPr="003B0A97" w:rsidRDefault="0009763F" w:rsidP="0009763F">
      <w:pPr>
        <w:shd w:val="clear" w:color="auto" w:fill="FFFFFF"/>
        <w:spacing w:line="300" w:lineRule="auto"/>
        <w:ind w:firstLine="567"/>
        <w:contextualSpacing/>
        <w:rPr>
          <w:color w:val="000000" w:themeColor="text1"/>
          <w:szCs w:val="26"/>
          <w:lang w:val="pt-BR"/>
        </w:rPr>
      </w:pPr>
      <w:r w:rsidRPr="003B0A97">
        <w:rPr>
          <w:color w:val="000000" w:themeColor="text1"/>
          <w:szCs w:val="26"/>
          <w:lang w:val="pt-BR"/>
        </w:rPr>
        <w:t>Công ty đã có biên bản thỏa thuận đấu nối xả nước mặt nước thải sau xử lý vào công trình thủy lợi. (</w:t>
      </w:r>
      <w:r w:rsidRPr="003B0A97">
        <w:rPr>
          <w:i/>
          <w:color w:val="000000" w:themeColor="text1"/>
          <w:szCs w:val="26"/>
          <w:lang w:val="pt-BR"/>
        </w:rPr>
        <w:t>Biên bản được đính kèm tại phụ lục V của báo cáo</w:t>
      </w:r>
      <w:r w:rsidRPr="003B0A97">
        <w:rPr>
          <w:color w:val="000000" w:themeColor="text1"/>
          <w:szCs w:val="26"/>
          <w:lang w:val="pt-BR"/>
        </w:rPr>
        <w:t>).</w:t>
      </w:r>
    </w:p>
    <w:p w:rsidR="00A16B47" w:rsidRPr="003B0A97" w:rsidRDefault="00A16B47" w:rsidP="00784A71">
      <w:pPr>
        <w:pStyle w:val="hnhVevolt"/>
        <w:jc w:val="left"/>
        <w:rPr>
          <w:rFonts w:asciiTheme="majorHAnsi" w:hAnsiTheme="majorHAnsi" w:cstheme="majorHAnsi"/>
          <w:bCs/>
          <w:i/>
          <w:iCs/>
          <w:color w:val="000000" w:themeColor="text1"/>
          <w:szCs w:val="26"/>
          <w:u w:val="single"/>
          <w:lang w:val="pl-PL"/>
        </w:rPr>
      </w:pPr>
      <w:r w:rsidRPr="003B0A97">
        <w:rPr>
          <w:rFonts w:asciiTheme="majorHAnsi" w:hAnsiTheme="majorHAnsi" w:cstheme="majorHAnsi"/>
          <w:bCs/>
          <w:i/>
          <w:iCs/>
          <w:color w:val="000000" w:themeColor="text1"/>
          <w:szCs w:val="26"/>
          <w:lang w:val="pl-PL"/>
        </w:rPr>
        <w:t xml:space="preserve">*) </w:t>
      </w:r>
      <w:r w:rsidRPr="003B0A97">
        <w:rPr>
          <w:rFonts w:asciiTheme="majorHAnsi" w:hAnsiTheme="majorHAnsi" w:cstheme="majorHAnsi"/>
          <w:bCs/>
          <w:i/>
          <w:iCs/>
          <w:color w:val="000000" w:themeColor="text1"/>
          <w:szCs w:val="26"/>
          <w:u w:val="single"/>
          <w:lang w:val="pl-PL"/>
        </w:rPr>
        <w:t>Biện pháp xử lý nước thải sinh hoạt</w:t>
      </w:r>
      <w:bookmarkEnd w:id="327"/>
      <w:bookmarkEnd w:id="328"/>
      <w:bookmarkEnd w:id="329"/>
    </w:p>
    <w:p w:rsidR="00A16B47" w:rsidRPr="003B0A97" w:rsidRDefault="00A16B47" w:rsidP="00CE5F4C">
      <w:pPr>
        <w:tabs>
          <w:tab w:val="left" w:pos="567"/>
        </w:tabs>
        <w:ind w:firstLine="567"/>
        <w:contextualSpacing/>
        <w:rPr>
          <w:rFonts w:asciiTheme="majorHAnsi" w:hAnsiTheme="majorHAnsi" w:cstheme="majorHAnsi"/>
          <w:color w:val="000000" w:themeColor="text1"/>
          <w:szCs w:val="26"/>
          <w:lang w:val="sv-SE"/>
        </w:rPr>
      </w:pPr>
      <w:r w:rsidRPr="003B0A97">
        <w:rPr>
          <w:rFonts w:asciiTheme="majorHAnsi" w:hAnsiTheme="majorHAnsi" w:cstheme="majorHAnsi"/>
          <w:b/>
          <w:i/>
          <w:color w:val="000000" w:themeColor="text1"/>
          <w:szCs w:val="26"/>
          <w:lang w:val="sv-SE"/>
        </w:rPr>
        <w:lastRenderedPageBreak/>
        <w:t xml:space="preserve">+ </w:t>
      </w:r>
      <w:r w:rsidRPr="003B0A97">
        <w:rPr>
          <w:rFonts w:asciiTheme="majorHAnsi" w:hAnsiTheme="majorHAnsi" w:cstheme="majorHAnsi"/>
          <w:color w:val="000000" w:themeColor="text1"/>
          <w:szCs w:val="26"/>
          <w:lang w:val="sv-SE"/>
        </w:rPr>
        <w:t xml:space="preserve">Nước thải sinh hoạt từ nhà vệ sinh </w:t>
      </w:r>
      <w:r w:rsidR="0079023D" w:rsidRPr="003B0A97">
        <w:rPr>
          <w:rFonts w:asciiTheme="majorHAnsi" w:hAnsiTheme="majorHAnsi" w:cstheme="majorHAnsi"/>
          <w:color w:val="000000" w:themeColor="text1"/>
          <w:szCs w:val="26"/>
          <w:lang w:val="sv-SE"/>
        </w:rPr>
        <w:t xml:space="preserve">của khu điều hành dịch vụ và khu nhà vệ sinh của HTXL NTTT </w:t>
      </w:r>
      <w:r w:rsidRPr="003B0A97">
        <w:rPr>
          <w:rFonts w:asciiTheme="majorHAnsi" w:hAnsiTheme="majorHAnsi" w:cstheme="majorHAnsi"/>
          <w:color w:val="000000" w:themeColor="text1"/>
          <w:szCs w:val="26"/>
          <w:lang w:val="sv-SE"/>
        </w:rPr>
        <w:t xml:space="preserve">được thu gom và xử lý sơ bộ qua bể tự hoại 3 ngăn, sau đó được chuyển đến hệ thống xử lý nước thải </w:t>
      </w:r>
      <w:r w:rsidR="00F2657C" w:rsidRPr="003B0A97">
        <w:rPr>
          <w:rFonts w:asciiTheme="majorHAnsi" w:hAnsiTheme="majorHAnsi" w:cstheme="majorHAnsi"/>
          <w:color w:val="000000" w:themeColor="text1"/>
          <w:szCs w:val="26"/>
          <w:lang w:val="sv-SE"/>
        </w:rPr>
        <w:t>tập trung</w:t>
      </w:r>
      <w:r w:rsidRPr="003B0A97">
        <w:rPr>
          <w:rFonts w:asciiTheme="majorHAnsi" w:hAnsiTheme="majorHAnsi" w:cstheme="majorHAnsi"/>
          <w:color w:val="000000" w:themeColor="text1"/>
          <w:szCs w:val="26"/>
          <w:lang w:val="sv-SE"/>
        </w:rPr>
        <w:t xml:space="preserve"> để xử lý trước khi thải ra nguồn tiếp nhận.</w:t>
      </w:r>
      <w:bookmarkStart w:id="344" w:name="_Toc369855438"/>
    </w:p>
    <w:bookmarkStart w:id="345" w:name="_Toc528758492"/>
    <w:bookmarkStart w:id="346" w:name="_Toc531091239"/>
    <w:bookmarkEnd w:id="345"/>
    <w:bookmarkEnd w:id="346"/>
    <w:p w:rsidR="00784A71" w:rsidRPr="003B0A97" w:rsidRDefault="009C0336" w:rsidP="00784A71">
      <w:pPr>
        <w:pStyle w:val="hnhnhaTBD"/>
        <w:keepNext/>
        <w:tabs>
          <w:tab w:val="left" w:pos="567"/>
        </w:tabs>
        <w:contextualSpacing/>
        <w:jc w:val="both"/>
        <w:rPr>
          <w:rFonts w:asciiTheme="majorHAnsi" w:hAnsiTheme="majorHAnsi" w:cstheme="majorHAnsi"/>
          <w:color w:val="000000" w:themeColor="text1"/>
        </w:rPr>
      </w:pPr>
      <w:r w:rsidRPr="003B0A97">
        <w:rPr>
          <w:rFonts w:asciiTheme="majorHAnsi" w:hAnsiTheme="majorHAnsi" w:cstheme="majorHAnsi"/>
          <w:noProof/>
          <w:color w:val="000000" w:themeColor="text1"/>
          <w:lang w:val="en-US"/>
        </w:rPr>
        <mc:AlternateContent>
          <mc:Choice Requires="wpc">
            <w:drawing>
              <wp:inline distT="0" distB="0" distL="0" distR="0" wp14:anchorId="5EF71F5F" wp14:editId="1F035910">
                <wp:extent cx="6124575" cy="1333500"/>
                <wp:effectExtent l="13335" t="3175" r="0" b="0"/>
                <wp:docPr id="75" name="Canvas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59885216" name="Group 70"/>
                        <wpg:cNvGrpSpPr>
                          <a:grpSpLocks/>
                        </wpg:cNvGrpSpPr>
                        <wpg:grpSpPr bwMode="auto">
                          <a:xfrm>
                            <a:off x="0" y="69600"/>
                            <a:ext cx="5753570" cy="1178400"/>
                            <a:chOff x="1805" y="12241"/>
                            <a:chExt cx="9694" cy="1368"/>
                          </a:xfrm>
                        </wpg:grpSpPr>
                        <wps:wsp>
                          <wps:cNvPr id="1715238635" name="Rectangle 284"/>
                          <wps:cNvSpPr>
                            <a:spLocks noChangeArrowheads="1"/>
                          </wps:cNvSpPr>
                          <wps:spPr bwMode="auto">
                            <a:xfrm>
                              <a:off x="3760" y="12260"/>
                              <a:ext cx="1620" cy="1349"/>
                            </a:xfrm>
                            <a:prstGeom prst="rect">
                              <a:avLst/>
                            </a:prstGeom>
                            <a:solidFill>
                              <a:srgbClr val="FFFFFF"/>
                            </a:solidFill>
                            <a:ln w="9525">
                              <a:solidFill>
                                <a:srgbClr val="000000"/>
                              </a:solidFill>
                              <a:miter lim="800000"/>
                              <a:headEnd/>
                              <a:tailEnd/>
                            </a:ln>
                          </wps:spPr>
                          <wps:txbx>
                            <w:txbxContent>
                              <w:p w:rsidR="007319F8" w:rsidRDefault="007319F8" w:rsidP="00A16B47">
                                <w:pPr>
                                  <w:pStyle w:val="Trongbng"/>
                                  <w:jc w:val="left"/>
                                </w:pPr>
                                <w:r>
                                  <w:t>NGĂN 1</w:t>
                                </w:r>
                              </w:p>
                              <w:p w:rsidR="007319F8" w:rsidRDefault="007319F8" w:rsidP="00A16B47">
                                <w:pPr>
                                  <w:pStyle w:val="Trongbng"/>
                                  <w:jc w:val="left"/>
                                </w:pPr>
                                <w:r>
                                  <w:t>- Điều hoà</w:t>
                                </w:r>
                              </w:p>
                              <w:p w:rsidR="007319F8" w:rsidRDefault="007319F8" w:rsidP="00A16B47">
                                <w:pPr>
                                  <w:pStyle w:val="Trongbng"/>
                                  <w:jc w:val="left"/>
                                </w:pPr>
                                <w:r>
                                  <w:t>- Lắng</w:t>
                                </w:r>
                              </w:p>
                              <w:p w:rsidR="007319F8" w:rsidRDefault="007319F8" w:rsidP="00A16B47">
                                <w:pPr>
                                  <w:pStyle w:val="Trongbng"/>
                                  <w:jc w:val="left"/>
                                </w:pPr>
                                <w:r>
                                  <w:t>-Phân huỷ sinh học</w:t>
                                </w:r>
                              </w:p>
                            </w:txbxContent>
                          </wps:txbx>
                          <wps:bodyPr rot="0" vert="horz" wrap="square" lIns="91440" tIns="45720" rIns="91440" bIns="45720" anchor="t" anchorCtr="0" upright="1">
                            <a:noAutofit/>
                          </wps:bodyPr>
                        </wps:wsp>
                        <wps:wsp>
                          <wps:cNvPr id="1729851706" name="Rectangle 79"/>
                          <wps:cNvSpPr>
                            <a:spLocks noChangeArrowheads="1"/>
                          </wps:cNvSpPr>
                          <wps:spPr bwMode="auto">
                            <a:xfrm>
                              <a:off x="5920" y="12241"/>
                              <a:ext cx="1440" cy="1368"/>
                            </a:xfrm>
                            <a:prstGeom prst="rect">
                              <a:avLst/>
                            </a:prstGeom>
                            <a:solidFill>
                              <a:srgbClr val="FFFFFF"/>
                            </a:solidFill>
                            <a:ln w="9525">
                              <a:solidFill>
                                <a:srgbClr val="000000"/>
                              </a:solidFill>
                              <a:miter lim="800000"/>
                              <a:headEnd/>
                              <a:tailEnd/>
                            </a:ln>
                          </wps:spPr>
                          <wps:txbx>
                            <w:txbxContent>
                              <w:p w:rsidR="007319F8" w:rsidRDefault="007319F8" w:rsidP="00A16B47">
                                <w:pPr>
                                  <w:pStyle w:val="Trongbng"/>
                                  <w:jc w:val="left"/>
                                </w:pPr>
                                <w:r>
                                  <w:t>NGĂN 2</w:t>
                                </w:r>
                              </w:p>
                              <w:p w:rsidR="007319F8" w:rsidRDefault="007319F8" w:rsidP="00A16B47">
                                <w:pPr>
                                  <w:pStyle w:val="Trongbng"/>
                                  <w:jc w:val="left"/>
                                </w:pPr>
                                <w:r>
                                  <w:t>- Lắng</w:t>
                                </w:r>
                              </w:p>
                              <w:p w:rsidR="007319F8" w:rsidRDefault="007319F8" w:rsidP="00A16B47">
                                <w:pPr>
                                  <w:pStyle w:val="Trongbng"/>
                                  <w:jc w:val="left"/>
                                </w:pPr>
                                <w:r>
                                  <w:t>- Phân huỷ sinh học</w:t>
                                </w:r>
                              </w:p>
                            </w:txbxContent>
                          </wps:txbx>
                          <wps:bodyPr rot="0" vert="horz" wrap="square" lIns="91440" tIns="45720" rIns="91440" bIns="45720" anchor="t" anchorCtr="0" upright="1">
                            <a:noAutofit/>
                          </wps:bodyPr>
                        </wps:wsp>
                        <wps:wsp>
                          <wps:cNvPr id="1671006350" name="Rectangle 119"/>
                          <wps:cNvSpPr>
                            <a:spLocks noChangeArrowheads="1"/>
                          </wps:cNvSpPr>
                          <wps:spPr bwMode="auto">
                            <a:xfrm>
                              <a:off x="7900" y="12241"/>
                              <a:ext cx="1440" cy="1368"/>
                            </a:xfrm>
                            <a:prstGeom prst="rect">
                              <a:avLst/>
                            </a:prstGeom>
                            <a:solidFill>
                              <a:srgbClr val="FFFFFF"/>
                            </a:solidFill>
                            <a:ln w="9525">
                              <a:solidFill>
                                <a:srgbClr val="000000"/>
                              </a:solidFill>
                              <a:miter lim="800000"/>
                              <a:headEnd/>
                              <a:tailEnd/>
                            </a:ln>
                          </wps:spPr>
                          <wps:txbx>
                            <w:txbxContent>
                              <w:p w:rsidR="007319F8" w:rsidRDefault="007319F8" w:rsidP="00A16B47">
                                <w:pPr>
                                  <w:pStyle w:val="Trongbng"/>
                                  <w:jc w:val="left"/>
                                </w:pPr>
                                <w:r>
                                  <w:t>NGĂN 3</w:t>
                                </w:r>
                              </w:p>
                              <w:p w:rsidR="007319F8" w:rsidRDefault="007319F8" w:rsidP="00A16B47">
                                <w:pPr>
                                  <w:pStyle w:val="Trongbng"/>
                                  <w:jc w:val="left"/>
                                </w:pPr>
                                <w:r>
                                  <w:t>- Lắng</w:t>
                                </w:r>
                              </w:p>
                              <w:p w:rsidR="007319F8" w:rsidRDefault="007319F8" w:rsidP="00A16B47">
                                <w:pPr>
                                  <w:pStyle w:val="Trongbng"/>
                                  <w:jc w:val="left"/>
                                </w:pPr>
                                <w:r>
                                  <w:t>- Chảy tràn</w:t>
                                </w:r>
                              </w:p>
                            </w:txbxContent>
                          </wps:txbx>
                          <wps:bodyPr rot="0" vert="horz" wrap="square" lIns="91440" tIns="45720" rIns="91440" bIns="45720" anchor="t" anchorCtr="0" upright="1">
                            <a:noAutofit/>
                          </wps:bodyPr>
                        </wps:wsp>
                        <wps:wsp>
                          <wps:cNvPr id="1328094248" name="Rectangle 287"/>
                          <wps:cNvSpPr>
                            <a:spLocks noChangeArrowheads="1"/>
                          </wps:cNvSpPr>
                          <wps:spPr bwMode="auto">
                            <a:xfrm>
                              <a:off x="9422" y="12241"/>
                              <a:ext cx="2077" cy="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19F8" w:rsidRDefault="007319F8" w:rsidP="00A16B47">
                                <w:pPr>
                                  <w:pStyle w:val="Trongbng"/>
                                  <w:rPr>
                                    <w:color w:val="auto"/>
                                  </w:rPr>
                                </w:pPr>
                                <w:r>
                                  <w:rPr>
                                    <w:color w:val="auto"/>
                                  </w:rPr>
                                  <w:t>HT xử lý nước thải tập trung</w:t>
                                </w:r>
                              </w:p>
                            </w:txbxContent>
                          </wps:txbx>
                          <wps:bodyPr rot="0" vert="horz" wrap="square" lIns="91440" tIns="45720" rIns="91440" bIns="45720" anchor="t" anchorCtr="0" upright="1">
                            <a:noAutofit/>
                          </wps:bodyPr>
                        </wps:wsp>
                        <wps:wsp>
                          <wps:cNvPr id="206092638" name="Line 121"/>
                          <wps:cNvCnPr>
                            <a:cxnSpLocks noChangeShapeType="1"/>
                          </wps:cNvCnPr>
                          <wps:spPr bwMode="auto">
                            <a:xfrm>
                              <a:off x="5380" y="1293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7665163" name="Line 122"/>
                          <wps:cNvCnPr>
                            <a:cxnSpLocks noChangeShapeType="1"/>
                          </wps:cNvCnPr>
                          <wps:spPr bwMode="auto">
                            <a:xfrm>
                              <a:off x="7360" y="1293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3310408" name="Line 123"/>
                          <wps:cNvCnPr>
                            <a:cxnSpLocks noChangeShapeType="1"/>
                          </wps:cNvCnPr>
                          <wps:spPr bwMode="auto">
                            <a:xfrm>
                              <a:off x="9340" y="12943"/>
                              <a:ext cx="16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864278" name="Rectangle 124"/>
                          <wps:cNvSpPr>
                            <a:spLocks noChangeArrowheads="1"/>
                          </wps:cNvSpPr>
                          <wps:spPr bwMode="auto">
                            <a:xfrm>
                              <a:off x="1851" y="12300"/>
                              <a:ext cx="1671" cy="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19F8" w:rsidRDefault="007319F8" w:rsidP="00A16B47">
                                <w:pPr>
                                  <w:pStyle w:val="Trongbng"/>
                                </w:pPr>
                                <w:r>
                                  <w:t>Nước thải</w:t>
                                </w:r>
                              </w:p>
                              <w:p w:rsidR="007319F8" w:rsidRDefault="007319F8" w:rsidP="00A16B47">
                                <w:pPr>
                                  <w:pStyle w:val="Trongbng"/>
                                </w:pPr>
                                <w:r>
                                  <w:t>sinh hoạt</w:t>
                                </w:r>
                              </w:p>
                            </w:txbxContent>
                          </wps:txbx>
                          <wps:bodyPr rot="0" vert="horz" wrap="square" lIns="91440" tIns="45720" rIns="91440" bIns="45720" anchor="t" anchorCtr="0" upright="1">
                            <a:noAutofit/>
                          </wps:bodyPr>
                        </wps:wsp>
                        <wps:wsp>
                          <wps:cNvPr id="569174572" name="Line 125"/>
                          <wps:cNvCnPr>
                            <a:cxnSpLocks noChangeShapeType="1"/>
                          </wps:cNvCnPr>
                          <wps:spPr bwMode="auto">
                            <a:xfrm>
                              <a:off x="1805" y="12933"/>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EF71F5F" id="Canvas 64" o:spid="_x0000_s1047" editas="canvas" style="width:482.25pt;height:105pt;mso-position-horizontal-relative:char;mso-position-vertical-relative:line" coordsize="6124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">
                <v:shape id="_x0000_s1048" type="#_x0000_t75" style="position:absolute;width:61245;height:13335;visibility:visible;mso-wrap-style:square">
                  <v:fill o:detectmouseclick="t"/>
                  <v:path o:connecttype="none"/>
                </v:shape>
                <v:group id="Group 70" o:spid="_x0000_s1049" style="position:absolute;top:696;width:57535;height:11784" coordorigin="1805,12241" coordsize="969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aJrfyQAA&#10;AOMAAAAPAAAAAAAAAAAAAAAAAKoCAABkcnMvZG93bnJldi54bWxQSwUGAAAAAAQABAD6AAAAoAMA&#10;AAAA&#10;">
                  <v:rect id="Rectangle 284" o:spid="_x0000_s1050" style="position:absolute;left:3760;top:12260;width:162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exccA&#10;AADjAAAADwAAAGRycy9kb3ducmV2LnhtbERPvW7CMBDekXgH6yqxgUMiKAQMQq1A7QhhYTvia5I2&#10;PkexgcDT15WQOt73f8t1Z2pxpdZVlhWMRxEI4tzqigsFx2w7nIFwHlljbZkU3MnBetXvLTHV9sZ7&#10;uh58IUIIuxQVlN43qZQuL8mgG9mGOHBftjXow9kWUrd4C+GmlnEUTaXBikNDiQ29lZT/HC5GwbmK&#10;j/jYZ7vIzLeJ/+yy78vpXanBS7dZgPDU+X/x0/2hw/zX8SROZtNkAn8/B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93sXHAAAA4wAAAA8AAAAAAAAAAAAAAAAAmAIAAGRy&#10;cy9kb3ducmV2LnhtbFBLBQYAAAAABAAEAPUAAACMAwAAAAA=&#10;">
                    <v:textbox>
                      <w:txbxContent>
                        <w:p w:rsidR="007319F8" w:rsidRDefault="007319F8" w:rsidP="00A16B47">
                          <w:pPr>
                            <w:pStyle w:val="Trongbng"/>
                            <w:jc w:val="left"/>
                          </w:pPr>
                          <w:r>
                            <w:t>NGĂN 1</w:t>
                          </w:r>
                        </w:p>
                        <w:p w:rsidR="007319F8" w:rsidRDefault="007319F8" w:rsidP="00A16B47">
                          <w:pPr>
                            <w:pStyle w:val="Trongbng"/>
                            <w:jc w:val="left"/>
                          </w:pPr>
                          <w:r>
                            <w:t>- Điều hoà</w:t>
                          </w:r>
                        </w:p>
                        <w:p w:rsidR="007319F8" w:rsidRDefault="007319F8" w:rsidP="00A16B47">
                          <w:pPr>
                            <w:pStyle w:val="Trongbng"/>
                            <w:jc w:val="left"/>
                          </w:pPr>
                          <w:r>
                            <w:t>- Lắng</w:t>
                          </w:r>
                        </w:p>
                        <w:p w:rsidR="007319F8" w:rsidRDefault="007319F8" w:rsidP="00A16B47">
                          <w:pPr>
                            <w:pStyle w:val="Trongbng"/>
                            <w:jc w:val="left"/>
                          </w:pPr>
                          <w:r>
                            <w:t>-Phân huỷ sinh học</w:t>
                          </w:r>
                        </w:p>
                      </w:txbxContent>
                    </v:textbox>
                  </v:rect>
                  <v:rect id="Rectangle 79" o:spid="_x0000_s1051" style="position:absolute;left:5920;top:12241;width:1440;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lOscA&#10;AADjAAAADwAAAGRycy9kb3ducmV2LnhtbERPO2/CMBDeK/EfrEPqVmyCeAUMqoqo2hHCwnbER5I2&#10;PkexgdBfXyNV6njf+5brztbiSq2vHGsYDhQI4tyZigsNh2z7MgPhA7LB2jFpuJOH9ar3tMTUuBvv&#10;6LoPhYgh7FPUUIbQpFL6vCSLfuAa4sidXWsxxLMtpGnxFsNtLROlJtJixbGhxIbeSsq/9xer4VQl&#10;B/zZZe/Kzrej8NllX5fjRuvnfve6ABGoC//iP/eHifOnyXw2Hk7VBB4/R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5TrHAAAA4wAAAA8AAAAAAAAAAAAAAAAAmAIAAGRy&#10;cy9kb3ducmV2LnhtbFBLBQYAAAAABAAEAPUAAACMAwAAAAA=&#10;">
                    <v:textbox>
                      <w:txbxContent>
                        <w:p w:rsidR="007319F8" w:rsidRDefault="007319F8" w:rsidP="00A16B47">
                          <w:pPr>
                            <w:pStyle w:val="Trongbng"/>
                            <w:jc w:val="left"/>
                          </w:pPr>
                          <w:r>
                            <w:t>NGĂN 2</w:t>
                          </w:r>
                        </w:p>
                        <w:p w:rsidR="007319F8" w:rsidRDefault="007319F8" w:rsidP="00A16B47">
                          <w:pPr>
                            <w:pStyle w:val="Trongbng"/>
                            <w:jc w:val="left"/>
                          </w:pPr>
                          <w:r>
                            <w:t>- Lắng</w:t>
                          </w:r>
                        </w:p>
                        <w:p w:rsidR="007319F8" w:rsidRDefault="007319F8" w:rsidP="00A16B47">
                          <w:pPr>
                            <w:pStyle w:val="Trongbng"/>
                            <w:jc w:val="left"/>
                          </w:pPr>
                          <w:r>
                            <w:t>- Phân huỷ sinh học</w:t>
                          </w:r>
                        </w:p>
                      </w:txbxContent>
                    </v:textbox>
                  </v:rect>
                  <v:rect id="Rectangle 119" o:spid="_x0000_s1052" style="position:absolute;left:7900;top:12241;width:1440;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vmsoA&#10;AADjAAAADwAAAGRycy9kb3ducmV2LnhtbESPQW/CMAyF75P4D5GRdhspoDHWERBiYtqOtFy4eY3X&#10;FhqnagIUfv18mLTj83v+7LdY9a5RF+pC7dnAeJSAIi68rbk0sM+3T3NQISJbbDyTgRsFWC0HDwtM&#10;rb/yji5ZLJVAOKRooIqxTbUORUUOw8i3xOL9+M5hFNmV2nZ4Fbhr9CRJZtphzXKhwpY2FRWn7OwM&#10;fNeTPd53+UfiXrfT+NXnx/Ph3ZjHYb9+AxWpj//hv+1PK+/PXsYCnT5LC+kkA9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gr5rKAAAA4wAAAA8AAAAAAAAAAAAAAAAAmAIA&#10;AGRycy9kb3ducmV2LnhtbFBLBQYAAAAABAAEAPUAAACPAwAAAAA=&#10;">
                    <v:textbox>
                      <w:txbxContent>
                        <w:p w:rsidR="007319F8" w:rsidRDefault="007319F8" w:rsidP="00A16B47">
                          <w:pPr>
                            <w:pStyle w:val="Trongbng"/>
                            <w:jc w:val="left"/>
                          </w:pPr>
                          <w:r>
                            <w:t>NGĂN 3</w:t>
                          </w:r>
                        </w:p>
                        <w:p w:rsidR="007319F8" w:rsidRDefault="007319F8" w:rsidP="00A16B47">
                          <w:pPr>
                            <w:pStyle w:val="Trongbng"/>
                            <w:jc w:val="left"/>
                          </w:pPr>
                          <w:r>
                            <w:t>- Lắng</w:t>
                          </w:r>
                        </w:p>
                        <w:p w:rsidR="007319F8" w:rsidRDefault="007319F8" w:rsidP="00A16B47">
                          <w:pPr>
                            <w:pStyle w:val="Trongbng"/>
                            <w:jc w:val="left"/>
                          </w:pPr>
                          <w:r>
                            <w:t>- Chảy tràn</w:t>
                          </w:r>
                        </w:p>
                      </w:txbxContent>
                    </v:textbox>
                  </v:rect>
                  <v:rect id="Rectangle 287" o:spid="_x0000_s1053" style="position:absolute;left:9422;top:12241;width:207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BVssA&#10;AADjAAAADwAAAGRycy9kb3ducmV2LnhtbESPQWvCQBCF7wX/wzJCb3XXmAZNXaUUhELbg1rodciO&#10;SWh2NmZXTf9951Docea9ee+b9Xb0nbrSENvAFuYzA4q4Cq7l2sLncfewBBUTssMuMFn4oQjbzeRu&#10;jaULN97T9ZBqJSEcS7TQpNSXWseqIY9xFnpi0U5h8JhkHGrtBrxJuO90ZkyhPbYsDQ329NJQ9X24&#10;eAtY5O78cVq8H98uBa7q0ewev4y199Px+QlUojH9m/+uX53gL7KlWeVZLt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BkFWywAAAOMAAAAPAAAAAAAAAAAAAAAAAJgC&#10;AABkcnMvZG93bnJldi54bWxQSwUGAAAAAAQABAD1AAAAkAMAAAAA&#10;" stroked="f">
                    <v:textbox>
                      <w:txbxContent>
                        <w:p w:rsidR="007319F8" w:rsidRDefault="007319F8" w:rsidP="00A16B47">
                          <w:pPr>
                            <w:pStyle w:val="Trongbng"/>
                            <w:rPr>
                              <w:color w:val="auto"/>
                            </w:rPr>
                          </w:pPr>
                          <w:r>
                            <w:rPr>
                              <w:color w:val="auto"/>
                            </w:rPr>
                            <w:t>HT xử lý nước thải tập trung</w:t>
                          </w:r>
                        </w:p>
                      </w:txbxContent>
                    </v:textbox>
                  </v:rect>
                  <v:line id="Line 121" o:spid="_x0000_s1054" style="position:absolute;visibility:visible;mso-wrap-style:square" from="5380,12932" to="5920,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WRMYAAADiAAAADwAAAGRycy9kb3ducmV2LnhtbERPz0vDMBS+C/4P4QneXLIK3dotG2IR&#10;PKiwTTy/Nc+m2LyUJnbxvzcHwePH93u7T24QM02h96xhuVAgiFtveu40vJ+e7tYgQkQ2OHgmDT8U&#10;YL+7vtpibfyFDzQfYydyCIcaNdgYx1rK0FpyGBZ+JM7cp58cxgynTpoJLzncDbJQqpQOe84NFkd6&#10;tNR+Hb+dhpVtDnIlm5fTWzP3yyq9po9zpfXtTXrYgIiU4r/4z/1sNBSqVFVR3ufN+VK+A3L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lkTGAAAA4gAAAA8AAAAAAAAA&#10;AAAAAAAAoQIAAGRycy9kb3ducmV2LnhtbFBLBQYAAAAABAAEAPkAAACUAwAAAAA=&#10;">
                    <v:stroke endarrow="block"/>
                  </v:line>
                  <v:line id="Line 122" o:spid="_x0000_s1055" style="position:absolute;visibility:visible;mso-wrap-style:square" from="7360,12933" to="7900,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2uCscAAADjAAAADwAAAGRycy9kb3ducmV2LnhtbERPX0vDMBB/F/wO4QTfXFplqavLhlgE&#10;H1TYJj6fzdkUm0tpYhe/vRGEPd7v/623yQ1ipin0njWUiwIEcetNz52Gt8Pj1S2IEJENDp5Jww8F&#10;2G7Oz9ZYG3/kHc372IkcwqFGDTbGsZYytJYchoUfiTP36SeHMZ9TJ82ExxzuBnldFEo67Dk3WBzp&#10;wVL7tf92Girb7GQlm+fDazP35Sq9pPePldaXF+n+DkSkFE/if/eTyfOXqlJqWaob+PspA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a4KxwAAAOMAAAAPAAAAAAAA&#10;AAAAAAAAAKECAABkcnMvZG93bnJldi54bWxQSwUGAAAAAAQABAD5AAAAlQMAAAAA&#10;">
                    <v:stroke endarrow="block"/>
                  </v:line>
                  <v:line id="Line 123" o:spid="_x0000_s1056" style="position:absolute;visibility:visible;mso-wrap-style:square" from="9340,12943" to="10960,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jDPcsAAADjAAAADwAA&#10;AAAAAAAAAAAAAAChAgAAZHJzL2Rvd25yZXYueG1sUEsFBgAAAAAEAAQA+QAAAJkDAAAAAA==&#10;">
                    <v:stroke endarrow="block"/>
                  </v:line>
                  <v:rect id="Rectangle 124" o:spid="_x0000_s1057" style="position:absolute;left:1851;top:12300;width:1671;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IaMsA&#10;AADjAAAADwAAAGRycy9kb3ducmV2LnhtbESPQU8CMRCF7yb+h2ZMvEkrYMGVQogJiYlyAEy8TrbD&#10;7sbtdNkWWP+9czDxOPPevPfNYjWEVl2oT01kB48jA4q4jL7hysHnYfMwB5Uyssc2Mjn4oQSr5e3N&#10;Agsfr7yjyz5XSkI4FeigzrkrtE5lTQHTKHbEoh1jHzDL2Ffa93iV8NDqsTFWB2xYGmrs6LWm8nt/&#10;Dg7QTv1pe5x8HN7PFp+rwWyevoxz93fD+gVUpiH/m/+u37zg24mZ2+l4JtDy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vEhoywAAAOMAAAAPAAAAAAAAAAAAAAAAAJgC&#10;AABkcnMvZG93bnJldi54bWxQSwUGAAAAAAQABAD1AAAAkAMAAAAA&#10;" stroked="f">
                    <v:textbox>
                      <w:txbxContent>
                        <w:p w:rsidR="007319F8" w:rsidRDefault="007319F8" w:rsidP="00A16B47">
                          <w:pPr>
                            <w:pStyle w:val="Trongbng"/>
                          </w:pPr>
                          <w:r>
                            <w:t>Nước thải</w:t>
                          </w:r>
                        </w:p>
                        <w:p w:rsidR="007319F8" w:rsidRDefault="007319F8" w:rsidP="00A16B47">
                          <w:pPr>
                            <w:pStyle w:val="Trongbng"/>
                          </w:pPr>
                          <w:r>
                            <w:t>sinh hoạt</w:t>
                          </w:r>
                        </w:p>
                      </w:txbxContent>
                    </v:textbox>
                  </v:rect>
                  <v:line id="Line 125" o:spid="_x0000_s1058" style="position:absolute;visibility:visible;mso-wrap-style:square" from="1805,12933" to="3785,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3UAdygAAAOIAAAAPAAAA&#10;AAAAAAAAAAAAAKECAABkcnMvZG93bnJldi54bWxQSwUGAAAAAAQABAD5AAAAmAMAAAAA&#10;">
                    <v:stroke endarrow="block"/>
                  </v:line>
                </v:group>
                <w10:anchorlock/>
              </v:group>
            </w:pict>
          </mc:Fallback>
        </mc:AlternateContent>
      </w:r>
      <w:bookmarkStart w:id="347" w:name="_Toc531091290"/>
      <w:bookmarkStart w:id="348" w:name="_Toc517266403"/>
      <w:bookmarkStart w:id="349" w:name="_Toc484014556"/>
      <w:bookmarkEnd w:id="344"/>
    </w:p>
    <w:p w:rsidR="00784A71" w:rsidRPr="003B0A97" w:rsidRDefault="00784A71" w:rsidP="00A5415A">
      <w:pPr>
        <w:pStyle w:val="HnhDongPong"/>
      </w:pPr>
      <w:bookmarkStart w:id="350" w:name="_Toc177554260"/>
      <w:bookmarkStart w:id="351" w:name="_Toc205194325"/>
      <w:r w:rsidRPr="003B0A97">
        <w:t>Hình 4.</w:t>
      </w:r>
      <w:r w:rsidR="007C0841" w:rsidRPr="003B0A97">
        <w:rPr>
          <w:lang w:val="en-US"/>
        </w:rPr>
        <w:t>2</w:t>
      </w:r>
      <w:r w:rsidR="002C5464" w:rsidRPr="003B0A97">
        <w:t>.</w:t>
      </w:r>
      <w:r w:rsidRPr="003B0A97">
        <w:t xml:space="preserve"> Công nghệ xử lý </w:t>
      </w:r>
      <w:r w:rsidRPr="003B0A97">
        <w:rPr>
          <w:lang w:val="sv-SE"/>
        </w:rPr>
        <w:t>nước</w:t>
      </w:r>
      <w:r w:rsidRPr="003B0A97">
        <w:t xml:space="preserve"> thải sinh hoạt bằng bể tự hoại 3 ngăn</w:t>
      </w:r>
      <w:bookmarkEnd w:id="350"/>
      <w:bookmarkEnd w:id="351"/>
    </w:p>
    <w:bookmarkEnd w:id="347"/>
    <w:bookmarkEnd w:id="348"/>
    <w:bookmarkEnd w:id="349"/>
    <w:p w:rsidR="00A16B47" w:rsidRPr="003B0A97" w:rsidRDefault="00A16B47" w:rsidP="00CE5F4C">
      <w:pPr>
        <w:tabs>
          <w:tab w:val="left" w:pos="567"/>
        </w:tabs>
        <w:ind w:firstLine="567"/>
        <w:contextualSpacing/>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 xml:space="preserve">Nguyên tắc hoạt động của loại công trình này là lắng cặn và phân huỷ, lên men cặn lắng hữu cơ. Công ty sử dụng bể tự hoại loại 3 ngăn đạt tiêu chuẩn quy định về kích thước và khối lượng. Phần cặn được lưu lại phân huỷ kỵ khí trong bể, phần nước được đưa vào hệ thống xử lý nước thải </w:t>
      </w:r>
      <w:r w:rsidR="00F2657C" w:rsidRPr="003B0A97">
        <w:rPr>
          <w:rFonts w:asciiTheme="majorHAnsi" w:hAnsiTheme="majorHAnsi" w:cstheme="majorHAnsi"/>
          <w:color w:val="000000" w:themeColor="text1"/>
          <w:szCs w:val="26"/>
          <w:lang w:val="sv-SE"/>
        </w:rPr>
        <w:t>tập trung</w:t>
      </w:r>
      <w:r w:rsidRPr="003B0A97">
        <w:rPr>
          <w:rFonts w:asciiTheme="majorHAnsi" w:hAnsiTheme="majorHAnsi" w:cstheme="majorHAnsi"/>
          <w:color w:val="000000" w:themeColor="text1"/>
          <w:szCs w:val="26"/>
          <w:lang w:val="sv-SE"/>
        </w:rPr>
        <w:t xml:space="preserve"> của </w:t>
      </w:r>
      <w:r w:rsidR="0023393D" w:rsidRPr="003B0A97">
        <w:rPr>
          <w:rFonts w:asciiTheme="majorHAnsi" w:hAnsiTheme="majorHAnsi" w:cstheme="majorHAnsi"/>
          <w:color w:val="000000" w:themeColor="text1"/>
          <w:szCs w:val="26"/>
          <w:lang w:val="sv-SE"/>
        </w:rPr>
        <w:t>CCN.</w:t>
      </w:r>
    </w:p>
    <w:p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   Thể tích yêu cầu của bể tự hoại tại khu điều hành dịch vụ: V1 = d x Q</w:t>
      </w:r>
    </w:p>
    <w:p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Trong đó: V1 = Thể tích bể tự hoại</w:t>
      </w:r>
    </w:p>
    <w:p w:rsidR="0023393D" w:rsidRPr="003B0A97" w:rsidRDefault="0023393D" w:rsidP="0023393D">
      <w:pPr>
        <w:tabs>
          <w:tab w:val="left" w:pos="567"/>
        </w:tabs>
        <w:ind w:firstLine="567"/>
        <w:rPr>
          <w:rFonts w:asciiTheme="majorHAnsi" w:hAnsiTheme="majorHAnsi" w:cstheme="majorHAnsi"/>
          <w:color w:val="000000" w:themeColor="text1"/>
          <w:spacing w:val="-4"/>
          <w:szCs w:val="26"/>
          <w:lang w:val="sv-SE"/>
        </w:rPr>
      </w:pPr>
      <w:r w:rsidRPr="003B0A97">
        <w:rPr>
          <w:rFonts w:asciiTheme="majorHAnsi" w:hAnsiTheme="majorHAnsi" w:cstheme="majorHAnsi"/>
          <w:color w:val="000000" w:themeColor="text1"/>
          <w:spacing w:val="-4"/>
          <w:szCs w:val="26"/>
          <w:lang w:val="sv-SE"/>
        </w:rPr>
        <w:t xml:space="preserve">d: Thời gian lưu với điều kiện khí hậu nhiệt đới gió mùa, có thể chọn d = </w:t>
      </w:r>
      <w:r w:rsidRPr="003B0A97">
        <w:rPr>
          <w:rFonts w:asciiTheme="majorHAnsi" w:hAnsiTheme="majorHAnsi" w:cstheme="majorHAnsi"/>
          <w:color w:val="000000" w:themeColor="text1"/>
          <w:spacing w:val="-4"/>
          <w:szCs w:val="26"/>
          <w:lang w:val="vi-VN"/>
        </w:rPr>
        <w:t>3</w:t>
      </w:r>
      <w:r w:rsidRPr="003B0A97">
        <w:rPr>
          <w:rFonts w:asciiTheme="majorHAnsi" w:hAnsiTheme="majorHAnsi" w:cstheme="majorHAnsi"/>
          <w:color w:val="000000" w:themeColor="text1"/>
          <w:spacing w:val="-4"/>
          <w:szCs w:val="26"/>
          <w:lang w:val="sv-SE"/>
        </w:rPr>
        <w:t xml:space="preserve"> ngày.</w:t>
      </w:r>
    </w:p>
    <w:p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Q: Lượng nước thải nhà vệ sinh trong ngày (m</w:t>
      </w:r>
      <w:r w:rsidRPr="003B0A97">
        <w:rPr>
          <w:rFonts w:asciiTheme="majorHAnsi" w:hAnsiTheme="majorHAnsi" w:cstheme="majorHAnsi"/>
          <w:color w:val="000000" w:themeColor="text1"/>
          <w:szCs w:val="26"/>
          <w:vertAlign w:val="superscript"/>
          <w:lang w:val="sv-SE"/>
        </w:rPr>
        <w:t>3</w:t>
      </w:r>
      <w:r w:rsidRPr="003B0A97">
        <w:rPr>
          <w:rFonts w:asciiTheme="majorHAnsi" w:hAnsiTheme="majorHAnsi" w:cstheme="majorHAnsi"/>
          <w:color w:val="000000" w:themeColor="text1"/>
          <w:szCs w:val="26"/>
          <w:lang w:val="sv-SE"/>
        </w:rPr>
        <w:t xml:space="preserve">) (Q= </w:t>
      </w:r>
      <w:r w:rsidRPr="003B0A97">
        <w:rPr>
          <w:rFonts w:asciiTheme="majorHAnsi" w:hAnsiTheme="majorHAnsi" w:cstheme="majorHAnsi"/>
          <w:color w:val="000000" w:themeColor="text1"/>
          <w:szCs w:val="26"/>
        </w:rPr>
        <w:t>6,75</w:t>
      </w:r>
      <w:r w:rsidRPr="003B0A97">
        <w:rPr>
          <w:rFonts w:asciiTheme="majorHAnsi" w:hAnsiTheme="majorHAnsi" w:cstheme="majorHAnsi"/>
          <w:color w:val="000000" w:themeColor="text1"/>
          <w:szCs w:val="26"/>
          <w:lang w:val="sv-SE"/>
        </w:rPr>
        <w:t>m</w:t>
      </w:r>
      <w:r w:rsidRPr="003B0A97">
        <w:rPr>
          <w:rFonts w:asciiTheme="majorHAnsi" w:hAnsiTheme="majorHAnsi" w:cstheme="majorHAnsi"/>
          <w:color w:val="000000" w:themeColor="text1"/>
          <w:szCs w:val="26"/>
          <w:vertAlign w:val="superscript"/>
          <w:lang w:val="sv-SE"/>
        </w:rPr>
        <w:t>3</w:t>
      </w:r>
      <w:r w:rsidRPr="003B0A97">
        <w:rPr>
          <w:rFonts w:asciiTheme="majorHAnsi" w:hAnsiTheme="majorHAnsi" w:cstheme="majorHAnsi"/>
          <w:color w:val="000000" w:themeColor="text1"/>
          <w:szCs w:val="26"/>
          <w:lang w:val="sv-SE"/>
        </w:rPr>
        <w:t>)</w:t>
      </w:r>
    </w:p>
    <w:p w:rsidR="0023393D" w:rsidRPr="003B0A97" w:rsidRDefault="0023393D" w:rsidP="0023393D">
      <w:pPr>
        <w:tabs>
          <w:tab w:val="left" w:pos="567"/>
        </w:tabs>
        <w:ind w:firstLine="567"/>
        <w:jc w:val="center"/>
        <w:rPr>
          <w:rFonts w:asciiTheme="majorHAnsi" w:hAnsiTheme="majorHAnsi" w:cstheme="majorHAnsi"/>
          <w:color w:val="000000" w:themeColor="text1"/>
          <w:szCs w:val="26"/>
          <w:vertAlign w:val="superscript"/>
          <w:lang w:val="sv-SE"/>
        </w:rPr>
      </w:pPr>
      <w:r w:rsidRPr="003B0A97">
        <w:rPr>
          <w:rFonts w:asciiTheme="majorHAnsi" w:hAnsiTheme="majorHAnsi" w:cstheme="majorHAnsi"/>
          <w:color w:val="000000" w:themeColor="text1"/>
          <w:szCs w:val="26"/>
          <w:lang w:val="sv-SE"/>
        </w:rPr>
        <w:t xml:space="preserve">V1 = </w:t>
      </w:r>
      <w:r w:rsidRPr="003B0A97">
        <w:rPr>
          <w:rFonts w:asciiTheme="majorHAnsi" w:hAnsiTheme="majorHAnsi" w:cstheme="majorHAnsi"/>
          <w:color w:val="000000" w:themeColor="text1"/>
          <w:szCs w:val="26"/>
        </w:rPr>
        <w:t>6,75</w:t>
      </w:r>
      <w:r w:rsidRPr="003B0A97">
        <w:rPr>
          <w:rFonts w:asciiTheme="majorHAnsi" w:hAnsiTheme="majorHAnsi" w:cstheme="majorHAnsi"/>
          <w:color w:val="000000" w:themeColor="text1"/>
          <w:szCs w:val="26"/>
          <w:lang w:val="sv-SE"/>
        </w:rPr>
        <w:t xml:space="preserve"> m</w:t>
      </w:r>
      <w:r w:rsidRPr="003B0A97">
        <w:rPr>
          <w:rFonts w:asciiTheme="majorHAnsi" w:hAnsiTheme="majorHAnsi" w:cstheme="majorHAnsi"/>
          <w:color w:val="000000" w:themeColor="text1"/>
          <w:szCs w:val="26"/>
          <w:vertAlign w:val="superscript"/>
          <w:lang w:val="sv-SE"/>
        </w:rPr>
        <w:t>3</w:t>
      </w:r>
      <w:r w:rsidRPr="003B0A97">
        <w:rPr>
          <w:rFonts w:asciiTheme="majorHAnsi" w:hAnsiTheme="majorHAnsi" w:cstheme="majorHAnsi"/>
          <w:color w:val="000000" w:themeColor="text1"/>
          <w:szCs w:val="26"/>
          <w:lang w:val="sv-SE"/>
        </w:rPr>
        <w:t xml:space="preserve"> x </w:t>
      </w:r>
      <w:r w:rsidRPr="003B0A97">
        <w:rPr>
          <w:rFonts w:asciiTheme="majorHAnsi" w:hAnsiTheme="majorHAnsi" w:cstheme="majorHAnsi"/>
          <w:color w:val="000000" w:themeColor="text1"/>
          <w:szCs w:val="26"/>
          <w:lang w:val="vi-VN"/>
        </w:rPr>
        <w:t>3</w:t>
      </w:r>
      <w:r w:rsidRPr="003B0A97">
        <w:rPr>
          <w:rFonts w:asciiTheme="majorHAnsi" w:hAnsiTheme="majorHAnsi" w:cstheme="majorHAnsi"/>
          <w:color w:val="000000" w:themeColor="text1"/>
          <w:szCs w:val="26"/>
          <w:lang w:val="sv-SE"/>
        </w:rPr>
        <w:t xml:space="preserve"> = 20,25 m</w:t>
      </w:r>
      <w:r w:rsidRPr="003B0A97">
        <w:rPr>
          <w:rFonts w:asciiTheme="majorHAnsi" w:hAnsiTheme="majorHAnsi" w:cstheme="majorHAnsi"/>
          <w:color w:val="000000" w:themeColor="text1"/>
          <w:szCs w:val="26"/>
          <w:vertAlign w:val="superscript"/>
          <w:lang w:val="sv-SE"/>
        </w:rPr>
        <w:t>3</w:t>
      </w:r>
    </w:p>
    <w:p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Thể tích phần chứa bùn:</w:t>
      </w:r>
      <w:r w:rsidRPr="003B0A97">
        <w:rPr>
          <w:rFonts w:asciiTheme="majorHAnsi" w:hAnsiTheme="majorHAnsi" w:cstheme="majorHAnsi"/>
          <w:color w:val="000000" w:themeColor="text1"/>
          <w:szCs w:val="26"/>
          <w:lang w:val="sv-SE"/>
        </w:rPr>
        <w:tab/>
        <w:t xml:space="preserve"> W</w:t>
      </w:r>
      <w:r w:rsidRPr="003B0A97">
        <w:rPr>
          <w:rFonts w:asciiTheme="majorHAnsi" w:hAnsiTheme="majorHAnsi" w:cstheme="majorHAnsi"/>
          <w:color w:val="000000" w:themeColor="text1"/>
          <w:szCs w:val="26"/>
          <w:vertAlign w:val="subscript"/>
          <w:lang w:val="vi-VN"/>
        </w:rPr>
        <w:t>b</w:t>
      </w:r>
      <w:r w:rsidRPr="003B0A97">
        <w:rPr>
          <w:rFonts w:asciiTheme="majorHAnsi" w:hAnsiTheme="majorHAnsi" w:cstheme="majorHAnsi"/>
          <w:color w:val="000000" w:themeColor="text1"/>
          <w:szCs w:val="26"/>
          <w:lang w:val="sv-SE"/>
        </w:rPr>
        <w:t xml:space="preserve"> = b x N/1000 m</w:t>
      </w:r>
      <w:r w:rsidRPr="003B0A97">
        <w:rPr>
          <w:rFonts w:asciiTheme="majorHAnsi" w:hAnsiTheme="majorHAnsi" w:cstheme="majorHAnsi"/>
          <w:color w:val="000000" w:themeColor="text1"/>
          <w:szCs w:val="26"/>
          <w:vertAlign w:val="superscript"/>
          <w:lang w:val="sv-SE"/>
        </w:rPr>
        <w:t>3</w:t>
      </w:r>
    </w:p>
    <w:p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Trong đó: N: Số lượng người</w:t>
      </w:r>
    </w:p>
    <w:p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b: Tiêu chuẩn tính ngăn chứa bùn, 30 lít/ngày</w:t>
      </w:r>
    </w:p>
    <w:p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ab/>
      </w:r>
      <w:r w:rsidRPr="003B0A97">
        <w:rPr>
          <w:rFonts w:asciiTheme="majorHAnsi" w:hAnsiTheme="majorHAnsi" w:cstheme="majorHAnsi"/>
          <w:color w:val="000000" w:themeColor="text1"/>
          <w:szCs w:val="26"/>
          <w:lang w:val="sv-SE"/>
        </w:rPr>
        <w:tab/>
      </w:r>
      <w:r w:rsidRPr="003B0A97">
        <w:rPr>
          <w:rFonts w:asciiTheme="majorHAnsi" w:hAnsiTheme="majorHAnsi" w:cstheme="majorHAnsi"/>
          <w:color w:val="000000" w:themeColor="text1"/>
          <w:szCs w:val="26"/>
          <w:lang w:val="sv-SE"/>
        </w:rPr>
        <w:tab/>
        <w:t>W</w:t>
      </w:r>
      <w:r w:rsidRPr="003B0A97">
        <w:rPr>
          <w:rFonts w:asciiTheme="majorHAnsi" w:hAnsiTheme="majorHAnsi" w:cstheme="majorHAnsi"/>
          <w:color w:val="000000" w:themeColor="text1"/>
          <w:szCs w:val="26"/>
          <w:vertAlign w:val="subscript"/>
          <w:lang w:val="vi-VN"/>
        </w:rPr>
        <w:t>b</w:t>
      </w:r>
      <w:r w:rsidRPr="003B0A97">
        <w:rPr>
          <w:rFonts w:asciiTheme="majorHAnsi" w:hAnsiTheme="majorHAnsi" w:cstheme="majorHAnsi"/>
          <w:color w:val="000000" w:themeColor="text1"/>
          <w:szCs w:val="26"/>
          <w:lang w:val="sv-SE"/>
        </w:rPr>
        <w:t xml:space="preserve"> = 30 x </w:t>
      </w:r>
      <w:r w:rsidRPr="003B0A97">
        <w:rPr>
          <w:rFonts w:asciiTheme="majorHAnsi" w:hAnsiTheme="majorHAnsi" w:cstheme="majorHAnsi"/>
          <w:color w:val="000000" w:themeColor="text1"/>
          <w:szCs w:val="26"/>
        </w:rPr>
        <w:t>15</w:t>
      </w:r>
      <w:r w:rsidRPr="003B0A97">
        <w:rPr>
          <w:rFonts w:asciiTheme="majorHAnsi" w:hAnsiTheme="majorHAnsi" w:cstheme="majorHAnsi"/>
          <w:color w:val="000000" w:themeColor="text1"/>
          <w:szCs w:val="26"/>
          <w:lang w:val="sv-SE"/>
        </w:rPr>
        <w:t xml:space="preserve">/1000  = </w:t>
      </w:r>
      <w:r w:rsidRPr="003B0A97">
        <w:rPr>
          <w:rFonts w:asciiTheme="majorHAnsi" w:hAnsiTheme="majorHAnsi" w:cstheme="majorHAnsi"/>
          <w:color w:val="000000" w:themeColor="text1"/>
          <w:szCs w:val="26"/>
        </w:rPr>
        <w:t>0,45</w:t>
      </w:r>
      <w:r w:rsidRPr="003B0A97">
        <w:rPr>
          <w:rFonts w:asciiTheme="majorHAnsi" w:hAnsiTheme="majorHAnsi" w:cstheme="majorHAnsi"/>
          <w:color w:val="000000" w:themeColor="text1"/>
          <w:szCs w:val="26"/>
          <w:lang w:val="sv-SE"/>
        </w:rPr>
        <w:t xml:space="preserve"> m</w:t>
      </w:r>
      <w:r w:rsidRPr="003B0A97">
        <w:rPr>
          <w:rFonts w:asciiTheme="majorHAnsi" w:hAnsiTheme="majorHAnsi" w:cstheme="majorHAnsi"/>
          <w:color w:val="000000" w:themeColor="text1"/>
          <w:szCs w:val="26"/>
          <w:vertAlign w:val="superscript"/>
          <w:lang w:val="sv-SE"/>
        </w:rPr>
        <w:t>3</w:t>
      </w:r>
    </w:p>
    <w:p w:rsidR="0023393D" w:rsidRPr="003B0A97" w:rsidRDefault="0023393D" w:rsidP="0023393D">
      <w:pPr>
        <w:tabs>
          <w:tab w:val="left" w:pos="567"/>
        </w:tabs>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sv-SE"/>
        </w:rPr>
        <w:t xml:space="preserve">Như vậy thể tích bể tự hoại cần xây dựng là: </w:t>
      </w:r>
      <w:r w:rsidRPr="003B0A97">
        <w:rPr>
          <w:rFonts w:asciiTheme="majorHAnsi" w:hAnsiTheme="majorHAnsi" w:cstheme="majorHAnsi"/>
          <w:color w:val="000000" w:themeColor="text1"/>
          <w:szCs w:val="26"/>
        </w:rPr>
        <w:t>20,25</w:t>
      </w:r>
      <w:r w:rsidRPr="003B0A97">
        <w:rPr>
          <w:rFonts w:asciiTheme="majorHAnsi" w:hAnsiTheme="majorHAnsi" w:cstheme="majorHAnsi"/>
          <w:color w:val="000000" w:themeColor="text1"/>
          <w:szCs w:val="26"/>
          <w:lang w:val="sv-SE"/>
        </w:rPr>
        <w:t xml:space="preserve"> + </w:t>
      </w:r>
      <w:r w:rsidRPr="003B0A97">
        <w:rPr>
          <w:rFonts w:asciiTheme="majorHAnsi" w:hAnsiTheme="majorHAnsi" w:cstheme="majorHAnsi"/>
          <w:color w:val="000000" w:themeColor="text1"/>
          <w:szCs w:val="26"/>
        </w:rPr>
        <w:t>0,45</w:t>
      </w:r>
      <w:r w:rsidRPr="003B0A97">
        <w:rPr>
          <w:rFonts w:asciiTheme="majorHAnsi" w:hAnsiTheme="majorHAnsi" w:cstheme="majorHAnsi"/>
          <w:color w:val="000000" w:themeColor="text1"/>
          <w:szCs w:val="26"/>
          <w:lang w:val="sv-SE"/>
        </w:rPr>
        <w:t xml:space="preserve"> = 20,7 m</w:t>
      </w:r>
      <w:r w:rsidRPr="003B0A97">
        <w:rPr>
          <w:rFonts w:asciiTheme="majorHAnsi" w:hAnsiTheme="majorHAnsi" w:cstheme="majorHAnsi"/>
          <w:color w:val="000000" w:themeColor="text1"/>
          <w:szCs w:val="26"/>
          <w:vertAlign w:val="superscript"/>
          <w:lang w:val="sv-SE"/>
        </w:rPr>
        <w:t>3</w:t>
      </w:r>
    </w:p>
    <w:p w:rsidR="0023393D" w:rsidRPr="003B0A97" w:rsidRDefault="0023393D" w:rsidP="0023393D">
      <w:pPr>
        <w:tabs>
          <w:tab w:val="left" w:pos="567"/>
        </w:tabs>
        <w:ind w:firstLine="567"/>
        <w:rPr>
          <w:color w:val="000000" w:themeColor="text1"/>
          <w:szCs w:val="26"/>
          <w:lang w:val="sv-SE"/>
        </w:rPr>
      </w:pPr>
      <w:r w:rsidRPr="003B0A97">
        <w:rPr>
          <w:color w:val="000000" w:themeColor="text1"/>
          <w:szCs w:val="26"/>
          <w:lang w:val="sv-SE"/>
        </w:rPr>
        <w:t xml:space="preserve">Công ty sẽ bố trí </w:t>
      </w:r>
      <w:r w:rsidRPr="003B0A97">
        <w:rPr>
          <w:color w:val="000000" w:themeColor="text1"/>
          <w:spacing w:val="-4"/>
          <w:szCs w:val="26"/>
          <w:lang w:val="nb-NO"/>
        </w:rPr>
        <w:t xml:space="preserve">các bể tự hoại </w:t>
      </w:r>
      <w:r w:rsidRPr="003B0A97">
        <w:rPr>
          <w:color w:val="000000" w:themeColor="text1"/>
          <w:szCs w:val="26"/>
          <w:lang w:val="sv-SE"/>
        </w:rPr>
        <w:t>với tổng thể tích khoảng 20,7 m</w:t>
      </w:r>
      <w:r w:rsidRPr="003B0A97">
        <w:rPr>
          <w:color w:val="000000" w:themeColor="text1"/>
          <w:szCs w:val="26"/>
          <w:vertAlign w:val="superscript"/>
          <w:lang w:val="sv-SE"/>
        </w:rPr>
        <w:t>3</w:t>
      </w:r>
      <w:r w:rsidRPr="003B0A97">
        <w:rPr>
          <w:color w:val="000000" w:themeColor="text1"/>
          <w:szCs w:val="26"/>
          <w:lang w:val="sv-SE"/>
        </w:rPr>
        <w:t>, tại khu nhà điều hành dịch vụ.</w:t>
      </w:r>
    </w:p>
    <w:p w:rsidR="009F7BF3" w:rsidRPr="003B0A97" w:rsidRDefault="009F7BF3" w:rsidP="009F7BF3">
      <w:pPr>
        <w:shd w:val="clear" w:color="auto" w:fill="FFFFFF"/>
        <w:spacing w:line="300" w:lineRule="auto"/>
        <w:ind w:firstLine="720"/>
        <w:contextualSpacing/>
        <w:rPr>
          <w:color w:val="000000" w:themeColor="text1"/>
          <w:szCs w:val="26"/>
          <w:lang w:val="pt-BR"/>
        </w:rPr>
      </w:pPr>
      <w:r w:rsidRPr="003B0A97">
        <w:rPr>
          <w:color w:val="000000" w:themeColor="text1"/>
          <w:szCs w:val="26"/>
          <w:lang w:val="pt-BR"/>
        </w:rPr>
        <w:t>b. Tiêu chuẩn đấu nối nước thải của CCN Minh Khai</w:t>
      </w:r>
    </w:p>
    <w:p w:rsidR="00F166B4" w:rsidRPr="003B0A97" w:rsidRDefault="009F7BF3" w:rsidP="00032221">
      <w:pPr>
        <w:ind w:firstLine="720"/>
        <w:rPr>
          <w:color w:val="000000" w:themeColor="text1"/>
          <w:szCs w:val="26"/>
          <w:lang w:val="pt-BR"/>
        </w:rPr>
      </w:pPr>
      <w:r w:rsidRPr="003B0A97">
        <w:rPr>
          <w:color w:val="000000" w:themeColor="text1"/>
          <w:szCs w:val="26"/>
          <w:lang w:val="pt-BR"/>
        </w:rPr>
        <w:t xml:space="preserve">CCN Minh </w:t>
      </w:r>
      <w:r w:rsidR="00E9280D" w:rsidRPr="003B0A97">
        <w:rPr>
          <w:color w:val="000000" w:themeColor="text1"/>
          <w:szCs w:val="26"/>
          <w:lang w:val="pt-BR"/>
        </w:rPr>
        <w:t>Khai</w:t>
      </w:r>
      <w:r w:rsidRPr="003B0A97">
        <w:rPr>
          <w:color w:val="000000" w:themeColor="text1"/>
          <w:szCs w:val="26"/>
          <w:lang w:val="pt-BR"/>
        </w:rPr>
        <w:t xml:space="preserve"> đã ban hành tiêu chuẩn đấu nối nước thải trong CCN. Công ty đã ký hợp đồng với đơn vị thiết kế, thi công là Công ty TNHH Koastal Eco Industries để xây dự</w:t>
      </w:r>
      <w:r w:rsidR="00032221" w:rsidRPr="003B0A97">
        <w:rPr>
          <w:color w:val="000000" w:themeColor="text1"/>
          <w:szCs w:val="26"/>
          <w:lang w:val="pt-BR"/>
        </w:rPr>
        <w:t>ng HTXL NTTT. Đối với nước thải nhà bếp sau khi qua bể tách dầu mỡ và nước thải sinh hoạt từ khu vệ sinh của dự án và các đơn vị sản xuất, kinh doanh, dịch vụ trong Cụm Công nghiệp được thu gom, xử lý qua bể tự hoại sau đó đấu nối vào hệ thống xử lý nước thải tập trung của CCN. Đối với nước thải sản xuất phát sinh từ các đơn vị sản xuất, kinh doanh, dịch vụ</w:t>
      </w:r>
      <w:r w:rsidR="00F166B4" w:rsidRPr="003B0A97">
        <w:rPr>
          <w:color w:val="000000" w:themeColor="text1"/>
          <w:szCs w:val="26"/>
          <w:lang w:val="pt-BR"/>
        </w:rPr>
        <w:t xml:space="preserve"> trong CCN theo báo cáo ĐTM đã được phê duyệt thì nước thải được thu gom, xử lý đảm bảo đạt QCVN 40:2011/BTNMT, cột B trước khi đấu nối vào hệ thống xử lý nước thải tập trung của CCN. Tuy nhiên, công ty đề xuất xin được điều chỉnh tiêu chuẩn nước thải đầu vào đối với các doanh nghiệp thứ cấp, trong đó:</w:t>
      </w:r>
    </w:p>
    <w:p w:rsidR="00F166B4" w:rsidRPr="003B0A97" w:rsidRDefault="006666B1" w:rsidP="00032221">
      <w:pPr>
        <w:ind w:firstLine="720"/>
        <w:rPr>
          <w:color w:val="000000" w:themeColor="text1"/>
        </w:rPr>
      </w:pPr>
      <w:r w:rsidRPr="003B0A97">
        <w:rPr>
          <w:color w:val="000000" w:themeColor="text1"/>
          <w:szCs w:val="26"/>
          <w:lang w:val="pt-BR"/>
        </w:rPr>
        <w:lastRenderedPageBreak/>
        <w:t>- 10</w:t>
      </w:r>
      <w:r w:rsidR="00F166B4" w:rsidRPr="003B0A97">
        <w:rPr>
          <w:color w:val="000000" w:themeColor="text1"/>
          <w:szCs w:val="26"/>
          <w:lang w:val="pt-BR"/>
        </w:rPr>
        <w:t xml:space="preserve">/33 thông số có giá trị cho phép thấp hơn so với báo cáo ĐTM đã được phê duyệt bao gồm: Asen, thủy ngân, Crom (VI), tổng xianua, </w:t>
      </w:r>
      <w:r w:rsidR="003B10C2" w:rsidRPr="003B0A97">
        <w:rPr>
          <w:color w:val="000000" w:themeColor="text1"/>
        </w:rPr>
        <w:t xml:space="preserve">Tổng phenol, </w:t>
      </w:r>
      <w:r w:rsidR="00F166B4" w:rsidRPr="003B0A97">
        <w:rPr>
          <w:color w:val="000000" w:themeColor="text1"/>
          <w:szCs w:val="26"/>
          <w:lang w:val="pt-BR"/>
        </w:rPr>
        <w:t xml:space="preserve">Florua, Clorua, </w:t>
      </w:r>
      <w:r w:rsidR="00F166B4" w:rsidRPr="003B0A97">
        <w:rPr>
          <w:color w:val="000000" w:themeColor="text1"/>
        </w:rPr>
        <w:t>Tổng hóa chất bảo vệ thực vật clo hữu cơ,  Tổng hóa chất bảo vệ thực vật phốt pho hữu cơ, Tổng PCB.</w:t>
      </w:r>
    </w:p>
    <w:p w:rsidR="005728A7" w:rsidRPr="003B0A97" w:rsidRDefault="005728A7" w:rsidP="00032221">
      <w:pPr>
        <w:ind w:firstLine="720"/>
        <w:rPr>
          <w:color w:val="000000" w:themeColor="text1"/>
          <w:szCs w:val="26"/>
          <w:lang w:val="pt-BR"/>
        </w:rPr>
      </w:pPr>
      <w:r w:rsidRPr="003B0A97">
        <w:rPr>
          <w:color w:val="000000" w:themeColor="text1"/>
        </w:rPr>
        <w:t xml:space="preserve">- </w:t>
      </w:r>
      <w:r w:rsidRPr="003B0A97">
        <w:rPr>
          <w:color w:val="000000" w:themeColor="text1"/>
          <w:szCs w:val="26"/>
          <w:lang w:val="pt-BR"/>
        </w:rPr>
        <w:t>6/33 thông số có giá trị</w:t>
      </w:r>
      <w:r w:rsidR="000F3609" w:rsidRPr="003B0A97">
        <w:rPr>
          <w:color w:val="000000" w:themeColor="text1"/>
          <w:szCs w:val="26"/>
          <w:lang w:val="pt-BR"/>
        </w:rPr>
        <w:t xml:space="preserve"> ca</w:t>
      </w:r>
      <w:r w:rsidRPr="003B0A97">
        <w:rPr>
          <w:color w:val="000000" w:themeColor="text1"/>
          <w:szCs w:val="26"/>
          <w:lang w:val="pt-BR"/>
        </w:rPr>
        <w:t xml:space="preserve">o hơn so với báo cáo ĐTM đã được phê duyệt: </w:t>
      </w:r>
      <w:r w:rsidRPr="003B0A97">
        <w:rPr>
          <w:color w:val="000000" w:themeColor="text1"/>
        </w:rPr>
        <w:t>BOD</w:t>
      </w:r>
      <w:r w:rsidRPr="003B0A97">
        <w:rPr>
          <w:color w:val="000000" w:themeColor="text1"/>
          <w:vertAlign w:val="subscript"/>
        </w:rPr>
        <w:t>5</w:t>
      </w:r>
      <w:r w:rsidRPr="003B0A97">
        <w:rPr>
          <w:color w:val="000000" w:themeColor="text1"/>
        </w:rPr>
        <w:t>, COD, TSS, Amoni (tính theo N), Tổng nitơ, Tổng phốt pho (tính theo P).</w:t>
      </w:r>
    </w:p>
    <w:p w:rsidR="00F166B4" w:rsidRPr="003B0A97" w:rsidRDefault="00F166B4" w:rsidP="00032221">
      <w:pPr>
        <w:ind w:firstLine="720"/>
        <w:rPr>
          <w:color w:val="000000" w:themeColor="text1"/>
          <w:szCs w:val="26"/>
          <w:lang w:val="pt-BR"/>
        </w:rPr>
      </w:pPr>
      <w:r w:rsidRPr="003B0A97">
        <w:rPr>
          <w:color w:val="000000" w:themeColor="text1"/>
          <w:szCs w:val="26"/>
          <w:lang w:val="pt-BR"/>
        </w:rPr>
        <w:t xml:space="preserve">- </w:t>
      </w:r>
      <w:r w:rsidR="006666B1" w:rsidRPr="003B0A97">
        <w:rPr>
          <w:color w:val="000000" w:themeColor="text1"/>
          <w:szCs w:val="26"/>
          <w:lang w:val="pt-BR"/>
        </w:rPr>
        <w:t>17</w:t>
      </w:r>
      <w:r w:rsidR="00E97D12" w:rsidRPr="003B0A97">
        <w:rPr>
          <w:color w:val="000000" w:themeColor="text1"/>
          <w:szCs w:val="26"/>
          <w:lang w:val="pt-BR"/>
        </w:rPr>
        <w:t xml:space="preserve">/33 thông số không thay đổi so với báo cáo ĐTM đã được phê duyệt: </w:t>
      </w:r>
      <w:r w:rsidR="00570DB3" w:rsidRPr="003B0A97">
        <w:rPr>
          <w:color w:val="000000" w:themeColor="text1"/>
        </w:rPr>
        <w:t>Nhiệt độ, màu, pH, Chì, Cadimi, Crom (III), Đồng, Kẽm, Niken, Mangan, Sắt, Tổng dầu mỡ khoáng, Sunfua, Clo dư, Coliform, Tổng hoạt độ phóng xạ α, Tổng hoạt độ phóng xạ β.</w:t>
      </w:r>
    </w:p>
    <w:p w:rsidR="009F7BF3" w:rsidRPr="003B0A97" w:rsidRDefault="00570DB3" w:rsidP="00032221">
      <w:pPr>
        <w:ind w:firstLine="720"/>
        <w:rPr>
          <w:color w:val="000000" w:themeColor="text1"/>
          <w:szCs w:val="26"/>
          <w:lang w:val="pt-BR"/>
        </w:rPr>
      </w:pPr>
      <w:r w:rsidRPr="003B0A97">
        <w:rPr>
          <w:color w:val="000000" w:themeColor="text1"/>
          <w:szCs w:val="26"/>
          <w:lang w:val="pt-BR"/>
        </w:rPr>
        <w:t>Cụ</w:t>
      </w:r>
      <w:r w:rsidR="004D0AF8" w:rsidRPr="003B0A97">
        <w:rPr>
          <w:color w:val="000000" w:themeColor="text1"/>
          <w:szCs w:val="26"/>
          <w:lang w:val="pt-BR"/>
        </w:rPr>
        <w:t xml:space="preserve"> thể được thể hiện trong bảng dưới đây:</w:t>
      </w:r>
    </w:p>
    <w:p w:rsidR="004D0AF8" w:rsidRPr="003B0A97" w:rsidRDefault="004D0AF8" w:rsidP="006E4125">
      <w:pPr>
        <w:pStyle w:val="bngvevolt"/>
        <w:rPr>
          <w:color w:val="000000" w:themeColor="text1"/>
        </w:rPr>
      </w:pPr>
      <w:bookmarkStart w:id="352" w:name="_Toc138865227"/>
      <w:bookmarkStart w:id="353" w:name="_Toc203115062"/>
      <w:bookmarkStart w:id="354" w:name="_Toc205367123"/>
      <w:r w:rsidRPr="003B0A97">
        <w:rPr>
          <w:color w:val="000000" w:themeColor="text1"/>
        </w:rPr>
        <w:t xml:space="preserve">Bảng </w:t>
      </w:r>
      <w:r w:rsidR="006E4125" w:rsidRPr="003B0A97">
        <w:rPr>
          <w:color w:val="000000" w:themeColor="text1"/>
          <w:lang w:val="pt-BR"/>
        </w:rPr>
        <w:t>4.25:</w:t>
      </w:r>
      <w:r w:rsidR="006E4125" w:rsidRPr="003B0A97">
        <w:rPr>
          <w:color w:val="000000" w:themeColor="text1"/>
        </w:rPr>
        <w:t xml:space="preserve"> </w:t>
      </w:r>
      <w:r w:rsidRPr="003B0A97">
        <w:rPr>
          <w:color w:val="000000" w:themeColor="text1"/>
        </w:rPr>
        <w:t xml:space="preserve">Tiêu chuẩn chất lượng nước thải đầu vào của </w:t>
      </w:r>
      <w:r w:rsidRPr="003B0A97">
        <w:rPr>
          <w:color w:val="000000" w:themeColor="text1"/>
          <w:lang w:val="pt-BR"/>
        </w:rPr>
        <w:t>HTXL NTTT</w:t>
      </w:r>
      <w:r w:rsidRPr="003B0A97">
        <w:rPr>
          <w:color w:val="000000" w:themeColor="text1"/>
        </w:rPr>
        <w:t xml:space="preserve"> CCN Minh </w:t>
      </w:r>
      <w:bookmarkEnd w:id="352"/>
      <w:bookmarkEnd w:id="353"/>
      <w:r w:rsidRPr="003B0A97">
        <w:rPr>
          <w:color w:val="000000" w:themeColor="text1"/>
        </w:rPr>
        <w:t>Khai</w:t>
      </w:r>
      <w:bookmarkEnd w:id="354"/>
    </w:p>
    <w:tbl>
      <w:tblPr>
        <w:tblW w:w="9351" w:type="dxa"/>
        <w:tblInd w:w="113" w:type="dxa"/>
        <w:tblLayout w:type="fixed"/>
        <w:tblLook w:val="04A0" w:firstRow="1" w:lastRow="0" w:firstColumn="1" w:lastColumn="0" w:noHBand="0" w:noVBand="1"/>
      </w:tblPr>
      <w:tblGrid>
        <w:gridCol w:w="625"/>
        <w:gridCol w:w="2376"/>
        <w:gridCol w:w="1984"/>
        <w:gridCol w:w="1673"/>
        <w:gridCol w:w="1417"/>
        <w:gridCol w:w="1276"/>
      </w:tblGrid>
      <w:tr w:rsidR="003B0A97" w:rsidRPr="003B0A97" w:rsidTr="00A44DC9">
        <w:trPr>
          <w:trHeight w:val="510"/>
          <w:tblHeader/>
        </w:trPr>
        <w:tc>
          <w:tcPr>
            <w:tcW w:w="625"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TT</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Thông số</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 xml:space="preserve">Đơn vị </w:t>
            </w:r>
          </w:p>
        </w:tc>
        <w:tc>
          <w:tcPr>
            <w:tcW w:w="167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Thông số đầu vào xin cấp phép</w:t>
            </w:r>
          </w:p>
        </w:tc>
        <w:tc>
          <w:tcPr>
            <w:tcW w:w="2693" w:type="dxa"/>
            <w:gridSpan w:val="2"/>
            <w:tcBorders>
              <w:top w:val="single" w:sz="4" w:space="0" w:color="auto"/>
              <w:left w:val="nil"/>
              <w:bottom w:val="single" w:sz="4" w:space="0" w:color="auto"/>
              <w:right w:val="single" w:sz="4" w:space="0" w:color="auto"/>
            </w:tcBorders>
            <w:shd w:val="clear" w:color="000000" w:fill="E2EFDA"/>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QCVN 40:2011/BTNMT</w:t>
            </w:r>
          </w:p>
        </w:tc>
      </w:tr>
      <w:tr w:rsidR="003B0A97" w:rsidRPr="003B0A97" w:rsidTr="00A44DC9">
        <w:trPr>
          <w:trHeight w:val="346"/>
          <w:tblHeader/>
        </w:trPr>
        <w:tc>
          <w:tcPr>
            <w:tcW w:w="625" w:type="dxa"/>
            <w:vMerge/>
            <w:tcBorders>
              <w:top w:val="single" w:sz="4" w:space="0" w:color="auto"/>
              <w:left w:val="single" w:sz="4" w:space="0" w:color="auto"/>
              <w:bottom w:val="single" w:sz="4" w:space="0" w:color="000000"/>
              <w:right w:val="single" w:sz="4" w:space="0" w:color="auto"/>
            </w:tcBorders>
            <w:vAlign w:val="center"/>
            <w:hideMark/>
          </w:tcPr>
          <w:p w:rsidR="004D0AF8" w:rsidRPr="003B0A97" w:rsidRDefault="004D0AF8" w:rsidP="00751C30">
            <w:pPr>
              <w:rPr>
                <w:rFonts w:eastAsia="Times New Roman"/>
                <w:b/>
                <w:bCs/>
                <w:color w:val="000000" w:themeColor="text1"/>
                <w:szCs w:val="26"/>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rsidR="004D0AF8" w:rsidRPr="003B0A97" w:rsidRDefault="004D0AF8" w:rsidP="00751C30">
            <w:pPr>
              <w:rPr>
                <w:rFonts w:eastAsia="Times New Roman"/>
                <w:b/>
                <w:bCs/>
                <w:color w:val="000000" w:themeColor="text1"/>
                <w:szCs w:val="26"/>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4D0AF8" w:rsidRPr="003B0A97" w:rsidRDefault="004D0AF8" w:rsidP="00751C30">
            <w:pPr>
              <w:rPr>
                <w:rFonts w:eastAsia="Times New Roman"/>
                <w:b/>
                <w:bCs/>
                <w:color w:val="000000" w:themeColor="text1"/>
                <w:szCs w:val="26"/>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rsidR="004D0AF8" w:rsidRPr="003B0A97" w:rsidRDefault="004D0AF8" w:rsidP="00751C30">
            <w:pPr>
              <w:rPr>
                <w:rFonts w:eastAsia="Times New Roman"/>
                <w:b/>
                <w:bCs/>
                <w:color w:val="000000" w:themeColor="text1"/>
                <w:szCs w:val="26"/>
              </w:rPr>
            </w:pPr>
          </w:p>
        </w:tc>
        <w:tc>
          <w:tcPr>
            <w:tcW w:w="1417" w:type="dxa"/>
            <w:tcBorders>
              <w:top w:val="nil"/>
              <w:left w:val="nil"/>
              <w:bottom w:val="single" w:sz="4" w:space="0" w:color="auto"/>
              <w:right w:val="single" w:sz="4" w:space="0" w:color="auto"/>
            </w:tcBorders>
            <w:shd w:val="clear" w:color="000000" w:fill="E2EFDA"/>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Cột A</w:t>
            </w:r>
          </w:p>
        </w:tc>
        <w:tc>
          <w:tcPr>
            <w:tcW w:w="1276" w:type="dxa"/>
            <w:tcBorders>
              <w:top w:val="nil"/>
              <w:left w:val="nil"/>
              <w:bottom w:val="single" w:sz="4" w:space="0" w:color="auto"/>
              <w:right w:val="single" w:sz="4" w:space="0" w:color="auto"/>
            </w:tcBorders>
            <w:shd w:val="clear" w:color="000000" w:fill="E2EFDA"/>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Cột B</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w:t>
            </w:r>
          </w:p>
        </w:tc>
        <w:tc>
          <w:tcPr>
            <w:tcW w:w="2376" w:type="dxa"/>
            <w:tcBorders>
              <w:top w:val="nil"/>
              <w:left w:val="nil"/>
              <w:bottom w:val="nil"/>
              <w:right w:val="nil"/>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Nhiệt độ</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vertAlign w:val="superscript"/>
              </w:rPr>
              <w:t>o</w:t>
            </w:r>
            <w:r w:rsidRPr="003B0A97">
              <w:rPr>
                <w:rFonts w:eastAsia="Times New Roman"/>
                <w:color w:val="000000" w:themeColor="text1"/>
                <w:szCs w:val="26"/>
              </w:rPr>
              <w:t>C</w:t>
            </w:r>
          </w:p>
        </w:tc>
        <w:tc>
          <w:tcPr>
            <w:tcW w:w="1673"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40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40</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w:t>
            </w:r>
          </w:p>
        </w:tc>
        <w:tc>
          <w:tcPr>
            <w:tcW w:w="2376" w:type="dxa"/>
            <w:tcBorders>
              <w:top w:val="single" w:sz="4" w:space="0" w:color="auto"/>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Màu</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Pt/Co</w:t>
            </w:r>
          </w:p>
        </w:tc>
        <w:tc>
          <w:tcPr>
            <w:tcW w:w="1673"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150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150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pH</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w:t>
            </w:r>
          </w:p>
        </w:tc>
        <w:tc>
          <w:tcPr>
            <w:tcW w:w="1673"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5-9</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6 đến 9</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5,5 đến 9</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4</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BOD</w:t>
            </w:r>
            <w:r w:rsidRPr="003B0A97">
              <w:rPr>
                <w:rFonts w:eastAsia="Times New Roman"/>
                <w:color w:val="000000" w:themeColor="text1"/>
                <w:szCs w:val="26"/>
                <w:vertAlign w:val="subscript"/>
              </w:rPr>
              <w:t>5</w:t>
            </w:r>
            <w:r w:rsidRPr="003B0A97">
              <w:rPr>
                <w:rFonts w:eastAsia="Times New Roman"/>
                <w:color w:val="000000" w:themeColor="text1"/>
                <w:szCs w:val="26"/>
              </w:rPr>
              <w:t xml:space="preserve"> (20</w:t>
            </w:r>
            <w:r w:rsidRPr="003B0A97">
              <w:rPr>
                <w:rFonts w:eastAsia="Times New Roman"/>
                <w:color w:val="000000" w:themeColor="text1"/>
                <w:szCs w:val="26"/>
                <w:vertAlign w:val="superscript"/>
              </w:rPr>
              <w:t>o</w:t>
            </w:r>
            <w:r w:rsidRPr="003B0A97">
              <w:rPr>
                <w:rFonts w:eastAsia="Times New Roman"/>
                <w:color w:val="000000" w:themeColor="text1"/>
                <w:szCs w:val="26"/>
              </w:rPr>
              <w:t>C)</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130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30</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5</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COD</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200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75</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150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6</w:t>
            </w:r>
          </w:p>
        </w:tc>
        <w:tc>
          <w:tcPr>
            <w:tcW w:w="23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Chất rắn lơ lửng (TSS)</w:t>
            </w:r>
          </w:p>
        </w:tc>
        <w:tc>
          <w:tcPr>
            <w:tcW w:w="1984"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842AB" w:rsidRPr="003B0A97" w:rsidRDefault="00B6397D" w:rsidP="004842AB">
            <w:pPr>
              <w:jc w:val="center"/>
              <w:rPr>
                <w:rFonts w:eastAsia="Times New Roman"/>
                <w:b/>
                <w:color w:val="000000" w:themeColor="text1"/>
                <w:szCs w:val="26"/>
              </w:rPr>
            </w:pPr>
            <w:r w:rsidRPr="003B0A97">
              <w:rPr>
                <w:rFonts w:eastAsia="Times New Roman"/>
                <w:b/>
                <w:color w:val="000000" w:themeColor="text1"/>
                <w:szCs w:val="26"/>
              </w:rPr>
              <w:t>150</w:t>
            </w:r>
          </w:p>
        </w:tc>
        <w:tc>
          <w:tcPr>
            <w:tcW w:w="1417"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50</w:t>
            </w:r>
          </w:p>
        </w:tc>
        <w:tc>
          <w:tcPr>
            <w:tcW w:w="12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100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7</w:t>
            </w:r>
          </w:p>
        </w:tc>
        <w:tc>
          <w:tcPr>
            <w:tcW w:w="23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rPr>
                <w:rFonts w:eastAsia="Times New Roman"/>
                <w:i/>
                <w:color w:val="000000" w:themeColor="text1"/>
                <w:szCs w:val="26"/>
              </w:rPr>
            </w:pPr>
            <w:r w:rsidRPr="003B0A97">
              <w:rPr>
                <w:rFonts w:eastAsia="Times New Roman"/>
                <w:i/>
                <w:color w:val="000000" w:themeColor="text1"/>
                <w:szCs w:val="26"/>
              </w:rPr>
              <w:t>Asen</w:t>
            </w:r>
          </w:p>
        </w:tc>
        <w:tc>
          <w:tcPr>
            <w:tcW w:w="1984"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842AB" w:rsidRPr="003B0A97" w:rsidRDefault="00B6397D" w:rsidP="004842AB">
            <w:pPr>
              <w:jc w:val="center"/>
              <w:rPr>
                <w:rFonts w:eastAsia="Times New Roman"/>
                <w:i/>
                <w:color w:val="000000" w:themeColor="text1"/>
                <w:szCs w:val="26"/>
              </w:rPr>
            </w:pPr>
            <w:r w:rsidRPr="003B0A97">
              <w:rPr>
                <w:rFonts w:eastAsia="Times New Roman"/>
                <w:i/>
                <w:color w:val="000000" w:themeColor="text1"/>
                <w:szCs w:val="26"/>
              </w:rPr>
              <w:t>0,04</w:t>
            </w:r>
            <w:r w:rsidR="00CD6213"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8</w:t>
            </w:r>
          </w:p>
        </w:tc>
        <w:tc>
          <w:tcPr>
            <w:tcW w:w="23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rPr>
                <w:rFonts w:eastAsia="Times New Roman"/>
                <w:i/>
                <w:color w:val="000000" w:themeColor="text1"/>
                <w:szCs w:val="26"/>
              </w:rPr>
            </w:pPr>
            <w:r w:rsidRPr="003B0A97">
              <w:rPr>
                <w:rFonts w:eastAsia="Times New Roman"/>
                <w:i/>
                <w:color w:val="000000" w:themeColor="text1"/>
                <w:szCs w:val="26"/>
              </w:rPr>
              <w:t>Thủy Ngân</w:t>
            </w:r>
          </w:p>
        </w:tc>
        <w:tc>
          <w:tcPr>
            <w:tcW w:w="1984"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842AB" w:rsidRPr="003B0A97" w:rsidRDefault="00CD6213" w:rsidP="004842AB">
            <w:pPr>
              <w:jc w:val="center"/>
              <w:rPr>
                <w:rFonts w:eastAsia="Times New Roman"/>
                <w:i/>
                <w:color w:val="000000" w:themeColor="text1"/>
                <w:szCs w:val="26"/>
              </w:rPr>
            </w:pPr>
            <w:r w:rsidRPr="003B0A97">
              <w:rPr>
                <w:rFonts w:eastAsia="Times New Roman"/>
                <w:i/>
                <w:color w:val="000000" w:themeColor="text1"/>
                <w:szCs w:val="26"/>
              </w:rPr>
              <w:t>0,00</w:t>
            </w:r>
            <w:r w:rsidR="00B6397D" w:rsidRPr="003B0A97">
              <w:rPr>
                <w:rFonts w:eastAsia="Times New Roman"/>
                <w:i/>
                <w:color w:val="000000" w:themeColor="text1"/>
                <w:szCs w:val="26"/>
              </w:rPr>
              <w:t>4</w:t>
            </w:r>
            <w:r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9</w:t>
            </w:r>
          </w:p>
        </w:tc>
        <w:tc>
          <w:tcPr>
            <w:tcW w:w="23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Chì (Pb)</w:t>
            </w:r>
          </w:p>
        </w:tc>
        <w:tc>
          <w:tcPr>
            <w:tcW w:w="1984"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bCs/>
                <w:color w:val="000000" w:themeColor="text1"/>
                <w:szCs w:val="26"/>
              </w:rPr>
              <w:t>0,5</w:t>
            </w:r>
          </w:p>
        </w:tc>
        <w:tc>
          <w:tcPr>
            <w:tcW w:w="1417"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c>
          <w:tcPr>
            <w:tcW w:w="12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bCs/>
                <w:color w:val="000000" w:themeColor="text1"/>
                <w:szCs w:val="26"/>
              </w:rPr>
            </w:pPr>
            <w:r w:rsidRPr="003B0A97">
              <w:rPr>
                <w:rFonts w:eastAsia="Times New Roman"/>
                <w:b/>
                <w:bCs/>
                <w:color w:val="000000" w:themeColor="text1"/>
                <w:szCs w:val="26"/>
              </w:rPr>
              <w:t>0,5</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10</w:t>
            </w:r>
          </w:p>
        </w:tc>
        <w:tc>
          <w:tcPr>
            <w:tcW w:w="23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Cadimi (Cd)</w:t>
            </w:r>
          </w:p>
        </w:tc>
        <w:tc>
          <w:tcPr>
            <w:tcW w:w="1984"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0,1</w:t>
            </w:r>
          </w:p>
        </w:tc>
        <w:tc>
          <w:tcPr>
            <w:tcW w:w="1417"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11</w:t>
            </w:r>
          </w:p>
        </w:tc>
        <w:tc>
          <w:tcPr>
            <w:tcW w:w="23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rPr>
                <w:rFonts w:eastAsia="Times New Roman"/>
                <w:i/>
                <w:color w:val="000000" w:themeColor="text1"/>
                <w:szCs w:val="26"/>
              </w:rPr>
            </w:pPr>
            <w:r w:rsidRPr="003B0A97">
              <w:rPr>
                <w:rFonts w:eastAsia="Times New Roman"/>
                <w:i/>
                <w:color w:val="000000" w:themeColor="text1"/>
                <w:szCs w:val="26"/>
              </w:rPr>
              <w:t>Crom (VI)</w:t>
            </w:r>
          </w:p>
        </w:tc>
        <w:tc>
          <w:tcPr>
            <w:tcW w:w="1984"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842AB" w:rsidRPr="003B0A97" w:rsidRDefault="00CD6213" w:rsidP="004842AB">
            <w:pPr>
              <w:jc w:val="center"/>
              <w:rPr>
                <w:rFonts w:eastAsia="Times New Roman"/>
                <w:i/>
                <w:color w:val="000000" w:themeColor="text1"/>
                <w:szCs w:val="26"/>
              </w:rPr>
            </w:pPr>
            <w:r w:rsidRPr="003B0A97">
              <w:rPr>
                <w:rFonts w:eastAsia="Times New Roman"/>
                <w:i/>
                <w:color w:val="000000" w:themeColor="text1"/>
                <w:szCs w:val="26"/>
              </w:rPr>
              <w:t>0,0</w:t>
            </w:r>
            <w:r w:rsidR="00B6397D" w:rsidRPr="003B0A97">
              <w:rPr>
                <w:rFonts w:eastAsia="Times New Roman"/>
                <w:i/>
                <w:color w:val="000000" w:themeColor="text1"/>
                <w:szCs w:val="26"/>
              </w:rPr>
              <w:t>4</w:t>
            </w:r>
            <w:r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12</w:t>
            </w:r>
          </w:p>
        </w:tc>
        <w:tc>
          <w:tcPr>
            <w:tcW w:w="23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Crom (III)</w:t>
            </w:r>
          </w:p>
        </w:tc>
        <w:tc>
          <w:tcPr>
            <w:tcW w:w="1984"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842AB" w:rsidRPr="003B0A97" w:rsidRDefault="004842AB" w:rsidP="004842AB">
            <w:pPr>
              <w:jc w:val="center"/>
              <w:rPr>
                <w:rFonts w:eastAsia="Times New Roman"/>
                <w:color w:val="000000" w:themeColor="text1"/>
                <w:szCs w:val="26"/>
              </w:rPr>
            </w:pPr>
            <w:r w:rsidRPr="003B0A97">
              <w:rPr>
                <w:rFonts w:eastAsia="Times New Roman"/>
                <w:bCs/>
                <w:color w:val="000000" w:themeColor="text1"/>
                <w:szCs w:val="26"/>
              </w:rPr>
              <w:t>1</w:t>
            </w:r>
          </w:p>
        </w:tc>
        <w:tc>
          <w:tcPr>
            <w:tcW w:w="1417"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0,2</w:t>
            </w:r>
          </w:p>
        </w:tc>
        <w:tc>
          <w:tcPr>
            <w:tcW w:w="1276" w:type="dxa"/>
            <w:tcBorders>
              <w:top w:val="nil"/>
              <w:left w:val="nil"/>
              <w:bottom w:val="single" w:sz="4" w:space="0" w:color="auto"/>
              <w:right w:val="single" w:sz="4" w:space="0" w:color="auto"/>
            </w:tcBorders>
            <w:shd w:val="clear" w:color="auto" w:fill="auto"/>
            <w:noWrap/>
            <w:vAlign w:val="center"/>
            <w:hideMark/>
          </w:tcPr>
          <w:p w:rsidR="004842AB" w:rsidRPr="003B0A97" w:rsidRDefault="004842AB" w:rsidP="004842AB">
            <w:pPr>
              <w:jc w:val="center"/>
              <w:rPr>
                <w:rFonts w:eastAsia="Times New Roman"/>
                <w:b/>
                <w:bCs/>
                <w:color w:val="000000" w:themeColor="text1"/>
                <w:szCs w:val="26"/>
              </w:rPr>
            </w:pPr>
            <w:r w:rsidRPr="003B0A97">
              <w:rPr>
                <w:rFonts w:eastAsia="Times New Roman"/>
                <w:b/>
                <w:bCs/>
                <w:color w:val="000000" w:themeColor="text1"/>
                <w:szCs w:val="26"/>
              </w:rPr>
              <w:t>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13</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Đồng (Cu)</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2</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2</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14</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Kẽm (Zn)</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3</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3</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15</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Niken (Ni)</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0,5</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0,2</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16</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Mangan (MN)</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17</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Sắt (Fe)</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5</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18</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xianua (CN)</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4842AB">
            <w:pPr>
              <w:jc w:val="center"/>
              <w:rPr>
                <w:rFonts w:eastAsia="Times New Roman"/>
                <w:i/>
                <w:color w:val="000000" w:themeColor="text1"/>
                <w:szCs w:val="26"/>
              </w:rPr>
            </w:pPr>
            <w:r w:rsidRPr="003B0A97">
              <w:rPr>
                <w:rFonts w:eastAsia="Times New Roman"/>
                <w:i/>
                <w:color w:val="000000" w:themeColor="text1"/>
                <w:szCs w:val="26"/>
              </w:rPr>
              <w:t>0,</w:t>
            </w:r>
            <w:r w:rsidR="00B6397D" w:rsidRPr="003B0A97">
              <w:rPr>
                <w:rFonts w:eastAsia="Times New Roman"/>
                <w:i/>
                <w:color w:val="000000" w:themeColor="text1"/>
                <w:szCs w:val="26"/>
              </w:rPr>
              <w:t>063</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0,07</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19</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phenol</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B6397D" w:rsidP="00751C30">
            <w:pPr>
              <w:jc w:val="center"/>
              <w:rPr>
                <w:rFonts w:eastAsia="Times New Roman"/>
                <w:i/>
                <w:color w:val="000000" w:themeColor="text1"/>
                <w:szCs w:val="26"/>
              </w:rPr>
            </w:pPr>
            <w:r w:rsidRPr="003B0A97">
              <w:rPr>
                <w:rFonts w:eastAsia="Times New Roman"/>
                <w:i/>
                <w:color w:val="000000" w:themeColor="text1"/>
                <w:szCs w:val="26"/>
              </w:rPr>
              <w:t>0,09</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lastRenderedPageBreak/>
              <w:t>20</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6E27ED">
            <w:pPr>
              <w:jc w:val="left"/>
              <w:rPr>
                <w:rFonts w:eastAsia="Times New Roman"/>
                <w:color w:val="000000" w:themeColor="text1"/>
                <w:szCs w:val="26"/>
              </w:rPr>
            </w:pPr>
            <w:r w:rsidRPr="003B0A97">
              <w:rPr>
                <w:rFonts w:eastAsia="Times New Roman"/>
                <w:color w:val="000000" w:themeColor="text1"/>
                <w:szCs w:val="26"/>
              </w:rPr>
              <w:t>Tổng dầu mỡ khoáng</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21</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Sunfua</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0,5</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0,2</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22</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Florua</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CD6213" w:rsidP="00751C30">
            <w:pPr>
              <w:jc w:val="center"/>
              <w:rPr>
                <w:rFonts w:eastAsia="Times New Roman"/>
                <w:i/>
                <w:color w:val="000000" w:themeColor="text1"/>
                <w:szCs w:val="26"/>
              </w:rPr>
            </w:pPr>
            <w:r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23</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Amoni (tính theo N)</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30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24</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nitơ</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842AB" w:rsidP="00751C30">
            <w:pPr>
              <w:jc w:val="center"/>
              <w:rPr>
                <w:rFonts w:eastAsia="Times New Roman"/>
                <w:b/>
                <w:color w:val="000000" w:themeColor="text1"/>
                <w:szCs w:val="26"/>
              </w:rPr>
            </w:pPr>
            <w:r w:rsidRPr="003B0A97">
              <w:rPr>
                <w:rFonts w:eastAsia="Times New Roman"/>
                <w:b/>
                <w:color w:val="000000" w:themeColor="text1"/>
                <w:szCs w:val="26"/>
              </w:rPr>
              <w:t>4</w:t>
            </w:r>
            <w:r w:rsidR="00B6397D" w:rsidRPr="003B0A97">
              <w:rPr>
                <w:rFonts w:eastAsia="Times New Roman"/>
                <w:b/>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20</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25</w:t>
            </w:r>
          </w:p>
        </w:tc>
        <w:tc>
          <w:tcPr>
            <w:tcW w:w="2376" w:type="dxa"/>
            <w:tcBorders>
              <w:top w:val="nil"/>
              <w:left w:val="nil"/>
              <w:bottom w:val="single" w:sz="4" w:space="0" w:color="auto"/>
              <w:right w:val="single" w:sz="4" w:space="0" w:color="auto"/>
            </w:tcBorders>
            <w:shd w:val="clear" w:color="auto" w:fill="auto"/>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phốt pho (tính theo P)</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8</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6</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26</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Clorua</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B6397D" w:rsidP="00751C30">
            <w:pPr>
              <w:jc w:val="center"/>
              <w:rPr>
                <w:rFonts w:eastAsia="Times New Roman"/>
                <w:i/>
                <w:color w:val="000000" w:themeColor="text1"/>
                <w:szCs w:val="26"/>
              </w:rPr>
            </w:pPr>
            <w:r w:rsidRPr="003B0A97">
              <w:rPr>
                <w:rFonts w:eastAsia="Times New Roman"/>
                <w:i/>
                <w:color w:val="000000" w:themeColor="text1"/>
                <w:szCs w:val="26"/>
              </w:rPr>
              <w:t>450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500</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1000</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27</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Clo dư</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2</w:t>
            </w:r>
          </w:p>
        </w:tc>
      </w:tr>
      <w:tr w:rsidR="003B0A97" w:rsidRPr="003B0A97" w:rsidTr="00A44DC9">
        <w:trPr>
          <w:trHeight w:val="57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28</w:t>
            </w:r>
          </w:p>
        </w:tc>
        <w:tc>
          <w:tcPr>
            <w:tcW w:w="2376" w:type="dxa"/>
            <w:tcBorders>
              <w:top w:val="nil"/>
              <w:left w:val="nil"/>
              <w:bottom w:val="single" w:sz="4" w:space="0" w:color="auto"/>
              <w:right w:val="single" w:sz="4" w:space="0" w:color="auto"/>
            </w:tcBorders>
            <w:shd w:val="clear" w:color="auto" w:fill="auto"/>
            <w:vAlign w:val="center"/>
            <w:hideMark/>
          </w:tcPr>
          <w:p w:rsidR="004D0AF8" w:rsidRPr="003B0A97" w:rsidRDefault="004D0AF8" w:rsidP="00751C30">
            <w:pPr>
              <w:rPr>
                <w:rFonts w:eastAsia="Times New Roman"/>
                <w:i/>
                <w:color w:val="000000" w:themeColor="text1"/>
                <w:spacing w:val="-4"/>
                <w:szCs w:val="26"/>
              </w:rPr>
            </w:pPr>
            <w:r w:rsidRPr="003B0A97">
              <w:rPr>
                <w:rFonts w:eastAsia="Times New Roman"/>
                <w:i/>
                <w:color w:val="000000" w:themeColor="text1"/>
                <w:spacing w:val="-4"/>
                <w:szCs w:val="26"/>
              </w:rPr>
              <w:t>Tổng hóa chất bảo vệ thực vật clo hữu cơ</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4842AB">
            <w:pPr>
              <w:jc w:val="center"/>
              <w:rPr>
                <w:rFonts w:eastAsia="Times New Roman"/>
                <w:i/>
                <w:color w:val="000000" w:themeColor="text1"/>
                <w:szCs w:val="26"/>
              </w:rPr>
            </w:pPr>
            <w:r w:rsidRPr="003B0A97">
              <w:rPr>
                <w:rFonts w:eastAsia="Times New Roman"/>
                <w:i/>
                <w:color w:val="000000" w:themeColor="text1"/>
                <w:szCs w:val="26"/>
              </w:rPr>
              <w:t>0,</w:t>
            </w:r>
            <w:r w:rsidR="00CD6213" w:rsidRPr="003B0A97">
              <w:rPr>
                <w:rFonts w:eastAsia="Times New Roman"/>
                <w:i/>
                <w:color w:val="000000" w:themeColor="text1"/>
                <w:szCs w:val="26"/>
              </w:rPr>
              <w:t>0</w:t>
            </w:r>
            <w:r w:rsidR="00B6397D" w:rsidRPr="003B0A97">
              <w:rPr>
                <w:rFonts w:eastAsia="Times New Roman"/>
                <w:i/>
                <w:color w:val="000000" w:themeColor="text1"/>
                <w:szCs w:val="26"/>
              </w:rPr>
              <w:t>4</w:t>
            </w:r>
            <w:r w:rsidR="00CD6213"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rsidTr="00A44DC9">
        <w:trPr>
          <w:trHeight w:val="57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29</w:t>
            </w:r>
          </w:p>
        </w:tc>
        <w:tc>
          <w:tcPr>
            <w:tcW w:w="2376" w:type="dxa"/>
            <w:tcBorders>
              <w:top w:val="nil"/>
              <w:left w:val="nil"/>
              <w:bottom w:val="single" w:sz="4" w:space="0" w:color="auto"/>
              <w:right w:val="single" w:sz="4" w:space="0" w:color="auto"/>
            </w:tcBorders>
            <w:shd w:val="clear" w:color="auto" w:fill="auto"/>
            <w:vAlign w:val="center"/>
            <w:hideMark/>
          </w:tcPr>
          <w:p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hóa chất bảo vệ thực vật phốt pho hữu cơ</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B6397D" w:rsidP="00751C30">
            <w:pPr>
              <w:jc w:val="center"/>
              <w:rPr>
                <w:rFonts w:eastAsia="Times New Roman"/>
                <w:i/>
                <w:color w:val="000000" w:themeColor="text1"/>
                <w:szCs w:val="26"/>
              </w:rPr>
            </w:pPr>
            <w:r w:rsidRPr="003B0A97">
              <w:rPr>
                <w:rFonts w:eastAsia="Times New Roman"/>
                <w:i/>
                <w:color w:val="000000" w:themeColor="text1"/>
                <w:szCs w:val="26"/>
              </w:rPr>
              <w:t>0,27</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0,3</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r>
      <w:tr w:rsidR="003B0A97" w:rsidRPr="003B0A9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30</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PCB</w:t>
            </w:r>
          </w:p>
        </w:tc>
        <w:tc>
          <w:tcPr>
            <w:tcW w:w="1984"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4842AB">
            <w:pPr>
              <w:jc w:val="center"/>
              <w:rPr>
                <w:rFonts w:eastAsia="Times New Roman"/>
                <w:i/>
                <w:color w:val="000000" w:themeColor="text1"/>
                <w:szCs w:val="26"/>
              </w:rPr>
            </w:pPr>
            <w:r w:rsidRPr="003B0A97">
              <w:rPr>
                <w:rFonts w:eastAsia="Times New Roman"/>
                <w:i/>
                <w:color w:val="000000" w:themeColor="text1"/>
                <w:szCs w:val="26"/>
              </w:rPr>
              <w:t>0,0</w:t>
            </w:r>
            <w:r w:rsidR="00B6397D" w:rsidRPr="003B0A97">
              <w:rPr>
                <w:rFonts w:eastAsia="Times New Roman"/>
                <w:i/>
                <w:color w:val="000000" w:themeColor="text1"/>
                <w:szCs w:val="26"/>
              </w:rPr>
              <w:t>027</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0,003</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0,01</w:t>
            </w:r>
          </w:p>
        </w:tc>
      </w:tr>
      <w:tr w:rsidR="003B0A97" w:rsidRPr="003B0A97" w:rsidTr="00A44DC9">
        <w:trPr>
          <w:trHeight w:val="505"/>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31</w:t>
            </w:r>
          </w:p>
        </w:tc>
        <w:tc>
          <w:tcPr>
            <w:tcW w:w="23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Coliform</w:t>
            </w:r>
          </w:p>
        </w:tc>
        <w:tc>
          <w:tcPr>
            <w:tcW w:w="1984" w:type="dxa"/>
            <w:tcBorders>
              <w:top w:val="nil"/>
              <w:left w:val="nil"/>
              <w:bottom w:val="single" w:sz="4" w:space="0" w:color="auto"/>
              <w:right w:val="single" w:sz="4" w:space="0" w:color="auto"/>
            </w:tcBorders>
            <w:shd w:val="clear" w:color="auto" w:fill="auto"/>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Vi khuẩn/100ml</w:t>
            </w:r>
          </w:p>
        </w:tc>
        <w:tc>
          <w:tcPr>
            <w:tcW w:w="1673" w:type="dxa"/>
            <w:tcBorders>
              <w:top w:val="nil"/>
              <w:left w:val="nil"/>
              <w:bottom w:val="single" w:sz="4" w:space="0" w:color="auto"/>
              <w:right w:val="single" w:sz="4" w:space="0" w:color="auto"/>
            </w:tcBorders>
            <w:shd w:val="clear" w:color="000000" w:fill="FFFFFF"/>
            <w:noWrap/>
            <w:vAlign w:val="center"/>
            <w:hideMark/>
          </w:tcPr>
          <w:p w:rsidR="004D0AF8" w:rsidRPr="003B0A97" w:rsidRDefault="004D0AF8" w:rsidP="004842AB">
            <w:pPr>
              <w:jc w:val="center"/>
              <w:rPr>
                <w:rFonts w:eastAsia="Times New Roman"/>
                <w:color w:val="000000" w:themeColor="text1"/>
                <w:szCs w:val="26"/>
              </w:rPr>
            </w:pPr>
            <w:r w:rsidRPr="003B0A97">
              <w:rPr>
                <w:rFonts w:eastAsia="Times New Roman"/>
                <w:color w:val="000000" w:themeColor="text1"/>
                <w:szCs w:val="26"/>
              </w:rPr>
              <w:t>5.000</w:t>
            </w:r>
          </w:p>
        </w:tc>
        <w:tc>
          <w:tcPr>
            <w:tcW w:w="1417"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3000</w:t>
            </w:r>
          </w:p>
        </w:tc>
        <w:tc>
          <w:tcPr>
            <w:tcW w:w="1276" w:type="dxa"/>
            <w:tcBorders>
              <w:top w:val="nil"/>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5000</w:t>
            </w:r>
          </w:p>
        </w:tc>
      </w:tr>
      <w:tr w:rsidR="003B0A97" w:rsidRPr="003B0A97" w:rsidTr="00A44DC9">
        <w:trPr>
          <w:trHeight w:val="300"/>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32</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hoạt độ phóng xạ α</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Bq/l</w:t>
            </w:r>
          </w:p>
        </w:tc>
        <w:tc>
          <w:tcPr>
            <w:tcW w:w="1673" w:type="dxa"/>
            <w:tcBorders>
              <w:top w:val="single" w:sz="4" w:space="0" w:color="auto"/>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rsidTr="00A44DC9">
        <w:trPr>
          <w:trHeight w:val="300"/>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33</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hoạt độ phóng xạ β</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Bq/l</w:t>
            </w:r>
          </w:p>
        </w:tc>
        <w:tc>
          <w:tcPr>
            <w:tcW w:w="1673" w:type="dxa"/>
            <w:tcBorders>
              <w:top w:val="single" w:sz="4" w:space="0" w:color="auto"/>
              <w:left w:val="nil"/>
              <w:bottom w:val="single" w:sz="4" w:space="0" w:color="auto"/>
              <w:right w:val="single" w:sz="4" w:space="0" w:color="auto"/>
            </w:tcBorders>
            <w:shd w:val="clear" w:color="000000" w:fill="FFFFFF"/>
            <w:noWrap/>
            <w:vAlign w:val="center"/>
            <w:hideMark/>
          </w:tcPr>
          <w:p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bl>
    <w:p w:rsidR="00A16B47" w:rsidRPr="003B0A97" w:rsidRDefault="00A16B47" w:rsidP="00CE5F4C">
      <w:pPr>
        <w:tabs>
          <w:tab w:val="left" w:pos="567"/>
        </w:tabs>
        <w:ind w:firstLine="567"/>
        <w:contextualSpacing/>
        <w:rPr>
          <w:rFonts w:asciiTheme="majorHAnsi" w:hAnsiTheme="majorHAnsi" w:cstheme="majorHAnsi"/>
          <w:b/>
          <w:i/>
          <w:color w:val="000000" w:themeColor="text1"/>
          <w:szCs w:val="26"/>
          <w:lang w:val="sv-SE"/>
        </w:rPr>
      </w:pPr>
      <w:r w:rsidRPr="003B0A97">
        <w:rPr>
          <w:rFonts w:asciiTheme="majorHAnsi" w:hAnsiTheme="majorHAnsi" w:cstheme="majorHAnsi"/>
          <w:b/>
          <w:i/>
          <w:color w:val="000000" w:themeColor="text1"/>
          <w:szCs w:val="26"/>
          <w:lang w:val="sv-SE"/>
        </w:rPr>
        <w:t xml:space="preserve">*) Hệ thống xử lý nước thải </w:t>
      </w:r>
      <w:r w:rsidR="00EB1CF7" w:rsidRPr="003B0A97">
        <w:rPr>
          <w:rFonts w:asciiTheme="majorHAnsi" w:hAnsiTheme="majorHAnsi" w:cstheme="majorHAnsi"/>
          <w:b/>
          <w:i/>
          <w:color w:val="000000" w:themeColor="text1"/>
          <w:szCs w:val="26"/>
          <w:lang w:val="vi-VN"/>
        </w:rPr>
        <w:t>tập trung</w:t>
      </w:r>
    </w:p>
    <w:p w:rsidR="00B56AA9" w:rsidRPr="003B0A97" w:rsidRDefault="00483652" w:rsidP="00EB3C13">
      <w:pPr>
        <w:pStyle w:val="Normal0"/>
        <w:ind w:firstLine="709"/>
        <w:rPr>
          <w:color w:val="000000" w:themeColor="text1"/>
          <w:spacing w:val="-6"/>
        </w:rPr>
      </w:pPr>
      <w:r w:rsidRPr="003B0A97">
        <w:rPr>
          <w:color w:val="000000" w:themeColor="text1"/>
          <w:spacing w:val="-6"/>
        </w:rPr>
        <w:t xml:space="preserve">Để xử lý lượng nước thải phát sinh từ hoạt động sinh hoạt và sản xuất của các doanh nghiệp thứ cấp trong CCN, Chủ dự án đã kỹ hợp đồng để đầu tư xây dựng </w:t>
      </w:r>
      <w:r w:rsidRPr="003B0A97">
        <w:rPr>
          <w:color w:val="000000" w:themeColor="text1"/>
          <w:spacing w:val="-6"/>
          <w:lang w:val="nb-NO"/>
        </w:rPr>
        <w:t>HTXL NTTT, theo báo cáo ĐTM đã được phê duyệt</w:t>
      </w:r>
      <w:r w:rsidRPr="003B0A97">
        <w:rPr>
          <w:color w:val="000000" w:themeColor="text1"/>
          <w:spacing w:val="-6"/>
        </w:rPr>
        <w:t xml:space="preserve"> </w:t>
      </w:r>
      <w:r w:rsidRPr="003B0A97">
        <w:rPr>
          <w:color w:val="000000" w:themeColor="text1"/>
          <w:spacing w:val="-6"/>
          <w:lang w:val="nb-NO"/>
        </w:rPr>
        <w:t xml:space="preserve">HTXL </w:t>
      </w:r>
      <w:r w:rsidRPr="003B0A97">
        <w:rPr>
          <w:color w:val="000000" w:themeColor="text1"/>
          <w:spacing w:val="-6"/>
        </w:rPr>
        <w:t>NTTT của CCN Minh Khai có tổng công suất là 1.000 m</w:t>
      </w:r>
      <w:r w:rsidRPr="003B0A97">
        <w:rPr>
          <w:color w:val="000000" w:themeColor="text1"/>
          <w:spacing w:val="-6"/>
          <w:vertAlign w:val="superscript"/>
        </w:rPr>
        <w:t>3</w:t>
      </w:r>
      <w:r w:rsidRPr="003B0A97">
        <w:rPr>
          <w:color w:val="000000" w:themeColor="text1"/>
          <w:spacing w:val="-6"/>
        </w:rPr>
        <w:t>/ngày đêm, được chia làm 02 mô đun, mỗi mô đun có công suất 500 m</w:t>
      </w:r>
      <w:r w:rsidRPr="003B0A97">
        <w:rPr>
          <w:color w:val="000000" w:themeColor="text1"/>
          <w:spacing w:val="-6"/>
          <w:vertAlign w:val="superscript"/>
        </w:rPr>
        <w:t>3</w:t>
      </w:r>
      <w:r w:rsidRPr="003B0A97">
        <w:rPr>
          <w:color w:val="000000" w:themeColor="text1"/>
          <w:spacing w:val="-6"/>
        </w:rPr>
        <w:t xml:space="preserve">/ngày đêm. </w:t>
      </w:r>
      <w:r w:rsidR="00B56AA9" w:rsidRPr="003B0A97">
        <w:rPr>
          <w:color w:val="000000" w:themeColor="text1"/>
        </w:rPr>
        <w:t xml:space="preserve">Giai đoạn 1: </w:t>
      </w:r>
      <w:r w:rsidR="00C53380" w:rsidRPr="003B0A97">
        <w:rPr>
          <w:color w:val="000000" w:themeColor="text1"/>
        </w:rPr>
        <w:t xml:space="preserve">một số hạng mục xây dựng &amp; công trình phụ trợ được xây dựng với công suất </w:t>
      </w:r>
      <w:r w:rsidR="00B56AA9" w:rsidRPr="003B0A97">
        <w:rPr>
          <w:color w:val="000000" w:themeColor="text1"/>
        </w:rPr>
        <w:t>1.000 m</w:t>
      </w:r>
      <w:r w:rsidR="00B56AA9" w:rsidRPr="003B0A97">
        <w:rPr>
          <w:color w:val="000000" w:themeColor="text1"/>
          <w:vertAlign w:val="superscript"/>
        </w:rPr>
        <w:t>3</w:t>
      </w:r>
      <w:r w:rsidR="00B56AA9" w:rsidRPr="003B0A97">
        <w:rPr>
          <w:color w:val="000000" w:themeColor="text1"/>
        </w:rPr>
        <w:t xml:space="preserve">/ngày đêm </w:t>
      </w:r>
      <w:r w:rsidR="002F482B" w:rsidRPr="003B0A97">
        <w:rPr>
          <w:color w:val="000000" w:themeColor="text1"/>
          <w:szCs w:val="26"/>
        </w:rPr>
        <w:t>nhằm phù hợp với quy hoạch của trạm XLNT &amp; giúp giảm chi phí đầu tư cho giai đoạn sau như: trạm bơm, bể tách dầu, bể điều hòa, bể keo tụ, bể tạo bông, bể lắng hóa lý, bể trung hòa, bể trung gian, bể khử trùng, mương quan trắc, hồ sự cố</w:t>
      </w:r>
      <w:r w:rsidR="00B56AA9" w:rsidRPr="003B0A97">
        <w:rPr>
          <w:color w:val="000000" w:themeColor="text1"/>
        </w:rPr>
        <w:t xml:space="preserve">. </w:t>
      </w:r>
      <w:bookmarkStart w:id="355" w:name="_Toc153527272"/>
      <w:r w:rsidR="00B56AA9" w:rsidRPr="003B0A97">
        <w:rPr>
          <w:color w:val="000000" w:themeColor="text1"/>
        </w:rPr>
        <w:t xml:space="preserve">Giai đoạn 2 </w:t>
      </w:r>
      <w:bookmarkEnd w:id="355"/>
      <w:r w:rsidR="00B56AA9" w:rsidRPr="003B0A97">
        <w:rPr>
          <w:color w:val="000000" w:themeColor="text1"/>
        </w:rPr>
        <w:t>lắp đặt thiết bị cho công suất: 500 m</w:t>
      </w:r>
      <w:r w:rsidR="00B56AA9" w:rsidRPr="003B0A97">
        <w:rPr>
          <w:color w:val="000000" w:themeColor="text1"/>
          <w:vertAlign w:val="superscript"/>
        </w:rPr>
        <w:t>3</w:t>
      </w:r>
      <w:r w:rsidR="00B56AA9" w:rsidRPr="003B0A97">
        <w:rPr>
          <w:color w:val="000000" w:themeColor="text1"/>
        </w:rPr>
        <w:t>/ngày đêm.</w:t>
      </w:r>
    </w:p>
    <w:p w:rsidR="0036202C" w:rsidRPr="003B0A97" w:rsidRDefault="00483652" w:rsidP="00EB3C13">
      <w:pPr>
        <w:pStyle w:val="Normal0"/>
        <w:ind w:firstLine="709"/>
        <w:rPr>
          <w:color w:val="000000" w:themeColor="text1"/>
          <w:szCs w:val="26"/>
          <w:lang w:val="nl-NL"/>
        </w:rPr>
      </w:pPr>
      <w:r w:rsidRPr="003B0A97">
        <w:rPr>
          <w:color w:val="000000" w:themeColor="text1"/>
          <w:spacing w:val="-6"/>
        </w:rPr>
        <w:t xml:space="preserve">Hiện tại, Công ty đang kết hợp với nhà thầu xây dựng khảo sát và xây dựng </w:t>
      </w:r>
      <w:r w:rsidR="006E4986" w:rsidRPr="003B0A97">
        <w:rPr>
          <w:color w:val="000000" w:themeColor="text1"/>
          <w:spacing w:val="-6"/>
        </w:rPr>
        <w:t xml:space="preserve">HTXL NTTT lắp đặt </w:t>
      </w:r>
      <w:r w:rsidR="002F482B" w:rsidRPr="003B0A97">
        <w:rPr>
          <w:color w:val="000000" w:themeColor="text1"/>
          <w:spacing w:val="-6"/>
        </w:rPr>
        <w:t>mô đun 1</w:t>
      </w:r>
      <w:r w:rsidR="004A609D" w:rsidRPr="003B0A97">
        <w:rPr>
          <w:color w:val="000000" w:themeColor="text1"/>
          <w:spacing w:val="-6"/>
        </w:rPr>
        <w:t xml:space="preserve"> </w:t>
      </w:r>
      <w:r w:rsidRPr="003B0A97">
        <w:rPr>
          <w:color w:val="000000" w:themeColor="text1"/>
          <w:spacing w:val="-6"/>
        </w:rPr>
        <w:t xml:space="preserve">để xử lý nước thải đạt quy chuẩn kỹ thuật địa phương về nước thải công nghiệp </w:t>
      </w:r>
      <w:r w:rsidRPr="003B0A97">
        <w:rPr>
          <w:color w:val="000000" w:themeColor="text1"/>
          <w:spacing w:val="-6"/>
        </w:rPr>
        <w:lastRenderedPageBreak/>
        <w:t>QCĐP 02:2019/HY (K</w:t>
      </w:r>
      <w:r w:rsidRPr="003B0A97">
        <w:rPr>
          <w:color w:val="000000" w:themeColor="text1"/>
          <w:spacing w:val="-6"/>
          <w:vertAlign w:val="subscript"/>
        </w:rPr>
        <w:t>q</w:t>
      </w:r>
      <w:r w:rsidRPr="003B0A97">
        <w:rPr>
          <w:color w:val="000000" w:themeColor="text1"/>
          <w:spacing w:val="-6"/>
        </w:rPr>
        <w:t xml:space="preserve"> = 0,9; K</w:t>
      </w:r>
      <w:r w:rsidRPr="003B0A97">
        <w:rPr>
          <w:color w:val="000000" w:themeColor="text1"/>
          <w:spacing w:val="-6"/>
          <w:vertAlign w:val="subscript"/>
        </w:rPr>
        <w:t>f</w:t>
      </w:r>
      <w:r w:rsidRPr="003B0A97">
        <w:rPr>
          <w:color w:val="000000" w:themeColor="text1"/>
          <w:spacing w:val="-6"/>
        </w:rPr>
        <w:t xml:space="preserve"> = 1,0; K</w:t>
      </w:r>
      <w:r w:rsidRPr="003B0A97">
        <w:rPr>
          <w:color w:val="000000" w:themeColor="text1"/>
          <w:spacing w:val="-6"/>
          <w:vertAlign w:val="subscript"/>
        </w:rPr>
        <w:t>HY</w:t>
      </w:r>
      <w:r w:rsidRPr="003B0A97">
        <w:rPr>
          <w:color w:val="000000" w:themeColor="text1"/>
          <w:spacing w:val="-6"/>
        </w:rPr>
        <w:t xml:space="preserve"> = 0,85) trước khi xả ra nguồn tiếp nhận. </w:t>
      </w:r>
      <w:r w:rsidR="00C766B5" w:rsidRPr="003B0A97">
        <w:rPr>
          <w:color w:val="000000" w:themeColor="text1"/>
          <w:spacing w:val="-6"/>
        </w:rPr>
        <w:t xml:space="preserve">Thời gian dự kiến hoàn thành và chạy thử từ tháng 11/2025. </w:t>
      </w:r>
      <w:r w:rsidR="0036202C" w:rsidRPr="003B0A97">
        <w:rPr>
          <w:rFonts w:eastAsia="MS Mincho"/>
          <w:color w:val="000000" w:themeColor="text1"/>
          <w:szCs w:val="26"/>
          <w:lang w:val="da-DK"/>
        </w:rPr>
        <w:t>S</w:t>
      </w:r>
      <w:r w:rsidR="0036202C" w:rsidRPr="003B0A97">
        <w:rPr>
          <w:color w:val="000000" w:themeColor="text1"/>
          <w:szCs w:val="26"/>
          <w:lang w:val="nl-NL"/>
        </w:rPr>
        <w:t>ơ đồ tóm tắt quy trình công nghệ như sau:</w:t>
      </w:r>
    </w:p>
    <w:p w:rsidR="001F0159" w:rsidRPr="003B0A97" w:rsidRDefault="001F0159" w:rsidP="002F1A68">
      <w:pPr>
        <w:pStyle w:val="Normal0"/>
        <w:rPr>
          <w:color w:val="000000" w:themeColor="text1"/>
        </w:rPr>
      </w:pPr>
      <w:bookmarkStart w:id="356" w:name="_Toc51748630"/>
      <w:bookmarkStart w:id="357" w:name="_Toc92721004"/>
    </w:p>
    <w:p w:rsidR="001F0159" w:rsidRPr="003B0A97" w:rsidRDefault="00C53380" w:rsidP="00471509">
      <w:pPr>
        <w:pStyle w:val="HnhDongPong"/>
      </w:pPr>
      <w:r w:rsidRPr="003B0A97">
        <w:rPr>
          <w:lang w:val="en-US"/>
        </w:rPr>
        <w:drawing>
          <wp:inline distT="0" distB="0" distL="0" distR="0" wp14:anchorId="47687A90" wp14:editId="0E32B3CB">
            <wp:extent cx="5958179" cy="7296150"/>
            <wp:effectExtent l="0" t="0" r="5080" b="0"/>
            <wp:docPr id="206995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57123" name=""/>
                    <pic:cNvPicPr/>
                  </pic:nvPicPr>
                  <pic:blipFill>
                    <a:blip r:embed="rId14"/>
                    <a:stretch>
                      <a:fillRect/>
                    </a:stretch>
                  </pic:blipFill>
                  <pic:spPr>
                    <a:xfrm>
                      <a:off x="0" y="0"/>
                      <a:ext cx="5967958" cy="7308125"/>
                    </a:xfrm>
                    <a:prstGeom prst="rect">
                      <a:avLst/>
                    </a:prstGeom>
                  </pic:spPr>
                </pic:pic>
              </a:graphicData>
            </a:graphic>
          </wp:inline>
        </w:drawing>
      </w:r>
    </w:p>
    <w:p w:rsidR="0036202C" w:rsidRPr="003B0A97" w:rsidRDefault="00471509" w:rsidP="007C0841">
      <w:pPr>
        <w:pStyle w:val="HnhDongPong"/>
      </w:pPr>
      <w:bookmarkStart w:id="358" w:name="_Toc205194326"/>
      <w:r w:rsidRPr="003B0A97">
        <w:t>Hình 4.</w:t>
      </w:r>
      <w:r w:rsidR="007C0841" w:rsidRPr="003B0A97">
        <w:t>3</w:t>
      </w:r>
      <w:r w:rsidR="0036202C" w:rsidRPr="003B0A97">
        <w:t xml:space="preserve">. Sơ đồ công nghệ hệ thống xử lý nước thải </w:t>
      </w:r>
      <w:bookmarkEnd w:id="356"/>
      <w:bookmarkEnd w:id="357"/>
      <w:r w:rsidR="00EB3C13" w:rsidRPr="003B0A97">
        <w:t>của mô đun 1 công suất 500m</w:t>
      </w:r>
      <w:r w:rsidR="00EB3C13" w:rsidRPr="003B0A97">
        <w:rPr>
          <w:vertAlign w:val="superscript"/>
        </w:rPr>
        <w:t>3</w:t>
      </w:r>
      <w:r w:rsidR="00EB3C13" w:rsidRPr="003B0A97">
        <w:t>/ngày đêm</w:t>
      </w:r>
      <w:bookmarkEnd w:id="358"/>
      <w:r w:rsidR="0036202C" w:rsidRPr="003B0A97">
        <w:t xml:space="preserve"> </w:t>
      </w:r>
    </w:p>
    <w:p w:rsidR="0036202C" w:rsidRPr="003B0A97" w:rsidRDefault="0036202C" w:rsidP="0036202C">
      <w:pPr>
        <w:ind w:firstLine="567"/>
        <w:rPr>
          <w:rFonts w:eastAsia="Times New Roman"/>
          <w:i/>
          <w:color w:val="000000" w:themeColor="text1"/>
          <w:szCs w:val="26"/>
          <w:lang w:val="sv-SE"/>
        </w:rPr>
      </w:pPr>
      <w:r w:rsidRPr="003B0A97">
        <w:rPr>
          <w:rFonts w:eastAsia="Times New Roman"/>
          <w:i/>
          <w:color w:val="000000" w:themeColor="text1"/>
          <w:szCs w:val="26"/>
          <w:lang w:val="sv-SE"/>
        </w:rPr>
        <w:t>Thuyết minh công nghệ:</w:t>
      </w:r>
    </w:p>
    <w:p w:rsidR="00EB3C13" w:rsidRPr="003B0A97" w:rsidRDefault="00EB3C13" w:rsidP="00EB3C13">
      <w:pPr>
        <w:tabs>
          <w:tab w:val="left" w:pos="284"/>
        </w:tabs>
        <w:spacing w:before="60" w:after="60" w:line="288" w:lineRule="auto"/>
        <w:ind w:firstLine="567"/>
        <w:rPr>
          <w:b/>
          <w:bCs/>
          <w:color w:val="000000" w:themeColor="text1"/>
        </w:rPr>
      </w:pPr>
      <w:bookmarkStart w:id="359" w:name="_Hlk153543706"/>
      <w:r w:rsidRPr="003B0A97">
        <w:rPr>
          <w:b/>
          <w:bCs/>
          <w:color w:val="000000" w:themeColor="text1"/>
        </w:rPr>
        <w:tab/>
        <w:t xml:space="preserve">* </w:t>
      </w:r>
      <w:bookmarkStart w:id="360" w:name="_Toc136959133"/>
      <w:bookmarkStart w:id="361" w:name="_Toc137483423"/>
      <w:bookmarkStart w:id="362" w:name="_Toc145494313"/>
      <w:bookmarkStart w:id="363" w:name="_Toc149299669"/>
      <w:bookmarkStart w:id="364" w:name="_Toc149550687"/>
      <w:bookmarkStart w:id="365" w:name="_Toc149550862"/>
      <w:bookmarkStart w:id="366" w:name="_Toc149551798"/>
      <w:bookmarkStart w:id="367" w:name="_Toc152922968"/>
      <w:r w:rsidRPr="003B0A97">
        <w:rPr>
          <w:b/>
          <w:bCs/>
          <w:color w:val="000000" w:themeColor="text1"/>
        </w:rPr>
        <w:t>Trạm bơm</w:t>
      </w:r>
      <w:bookmarkEnd w:id="360"/>
      <w:bookmarkEnd w:id="361"/>
      <w:bookmarkEnd w:id="362"/>
      <w:bookmarkEnd w:id="363"/>
      <w:bookmarkEnd w:id="364"/>
      <w:bookmarkEnd w:id="365"/>
      <w:bookmarkEnd w:id="366"/>
      <w:bookmarkEnd w:id="367"/>
    </w:p>
    <w:p w:rsidR="00EB3C13" w:rsidRPr="003B0A97" w:rsidRDefault="00EB3C13" w:rsidP="007B07B8">
      <w:pPr>
        <w:ind w:firstLine="567"/>
        <w:contextualSpacing/>
        <w:rPr>
          <w:rFonts w:cs="Open Sans"/>
          <w:color w:val="000000" w:themeColor="text1"/>
          <w:lang w:val="vi-VN" w:eastAsia="ja-JP"/>
        </w:rPr>
      </w:pPr>
      <w:bookmarkStart w:id="368" w:name="_Toc131853707"/>
      <w:bookmarkStart w:id="369" w:name="_Toc132615159"/>
      <w:bookmarkStart w:id="370" w:name="_Toc132728492"/>
      <w:bookmarkStart w:id="371" w:name="_Toc132877632"/>
      <w:r w:rsidRPr="003B0A97">
        <w:rPr>
          <w:rFonts w:cs="Open Sans"/>
          <w:color w:val="000000" w:themeColor="text1"/>
          <w:lang w:eastAsia="ja-JP"/>
        </w:rPr>
        <w:lastRenderedPageBreak/>
        <w:t xml:space="preserve">- </w:t>
      </w:r>
      <w:r w:rsidRPr="003B0A97">
        <w:rPr>
          <w:rFonts w:cs="Open Sans"/>
          <w:color w:val="000000" w:themeColor="text1"/>
          <w:lang w:val="vi-VN" w:eastAsia="ja-JP"/>
        </w:rPr>
        <w:t>Nước thải sản xuất và nước thải sinh hoạt từ các nhà máy trong CCN Minh Khai sau khi được xử lý sơ bộ</w:t>
      </w:r>
      <w:r w:rsidR="00DC2032" w:rsidRPr="003B0A97">
        <w:rPr>
          <w:rFonts w:cs="Open Sans"/>
          <w:color w:val="000000" w:themeColor="text1"/>
          <w:lang w:eastAsia="ja-JP"/>
        </w:rPr>
        <w:t xml:space="preserve"> đạ</w:t>
      </w:r>
      <w:r w:rsidR="00DA430D" w:rsidRPr="003B0A97">
        <w:rPr>
          <w:rFonts w:cs="Open Sans"/>
          <w:color w:val="000000" w:themeColor="text1"/>
          <w:lang w:eastAsia="ja-JP"/>
        </w:rPr>
        <w:t>t tiêu chuẩn đấu nối của CCN</w:t>
      </w:r>
      <w:r w:rsidRPr="003B0A97">
        <w:rPr>
          <w:rFonts w:cs="Open Sans"/>
          <w:color w:val="000000" w:themeColor="text1"/>
          <w:lang w:val="vi-VN" w:eastAsia="ja-JP"/>
        </w:rPr>
        <w:t xml:space="preserve"> sẽ theo mạng lưới thu gom nước thải về </w:t>
      </w:r>
      <w:r w:rsidRPr="003B0A97">
        <w:rPr>
          <w:rFonts w:cs="Open Sans"/>
          <w:color w:val="000000" w:themeColor="text1"/>
          <w:lang w:eastAsia="ja-JP"/>
        </w:rPr>
        <w:t>trạm bơm</w:t>
      </w:r>
      <w:r w:rsidRPr="003B0A97">
        <w:rPr>
          <w:rFonts w:cs="Open Sans"/>
          <w:color w:val="000000" w:themeColor="text1"/>
          <w:lang w:val="vi-VN" w:eastAsia="ja-JP"/>
        </w:rPr>
        <w:t xml:space="preserve"> của </w:t>
      </w:r>
      <w:r w:rsidR="00DA430D" w:rsidRPr="003B0A97">
        <w:rPr>
          <w:rFonts w:cs="Open Sans"/>
          <w:color w:val="000000" w:themeColor="text1"/>
          <w:lang w:eastAsia="ja-JP"/>
        </w:rPr>
        <w:t>HT</w:t>
      </w:r>
      <w:r w:rsidRPr="003B0A97">
        <w:rPr>
          <w:rFonts w:cs="Open Sans"/>
          <w:color w:val="000000" w:themeColor="text1"/>
          <w:lang w:val="vi-VN" w:eastAsia="ja-JP"/>
        </w:rPr>
        <w:t>XL</w:t>
      </w:r>
      <w:r w:rsidR="00DA430D" w:rsidRPr="003B0A97">
        <w:rPr>
          <w:rFonts w:cs="Open Sans"/>
          <w:color w:val="000000" w:themeColor="text1"/>
          <w:lang w:eastAsia="ja-JP"/>
        </w:rPr>
        <w:t xml:space="preserve"> </w:t>
      </w:r>
      <w:r w:rsidRPr="003B0A97">
        <w:rPr>
          <w:rFonts w:cs="Open Sans"/>
          <w:color w:val="000000" w:themeColor="text1"/>
          <w:lang w:val="vi-VN" w:eastAsia="ja-JP"/>
        </w:rPr>
        <w:t>NT</w:t>
      </w:r>
      <w:r w:rsidR="00DA430D" w:rsidRPr="003B0A97">
        <w:rPr>
          <w:rFonts w:cs="Open Sans"/>
          <w:color w:val="000000" w:themeColor="text1"/>
          <w:lang w:eastAsia="ja-JP"/>
        </w:rPr>
        <w:t>TT</w:t>
      </w:r>
      <w:r w:rsidRPr="003B0A97">
        <w:rPr>
          <w:rFonts w:cs="Open Sans"/>
          <w:color w:val="000000" w:themeColor="text1"/>
          <w:lang w:val="vi-VN" w:eastAsia="ja-JP"/>
        </w:rPr>
        <w:t xml:space="preserve">. </w:t>
      </w:r>
    </w:p>
    <w:p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Tại đây, rác được tách ra bằng lược rác thô trước khi đi vào hệ thống để tránh gây tắc nghẽn đường ống, nghẹt bơm… ở các công trình phía sau. Nước thải sau đó được bơm vào bể tách dầu.</w:t>
      </w:r>
    </w:p>
    <w:p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Trong trường hợp có sự cố hoặc nước thải đầu vào vượt quá lưu lượng và nồng độ thiết kế, nước thải sẽ được bơm về hồ sự cố để lưu trữ tạm thời sau đó được dẫn về hệ thống để xử lý lại.</w:t>
      </w:r>
    </w:p>
    <w:p w:rsidR="00EB3C13" w:rsidRPr="003B0A97" w:rsidRDefault="00EB3C13" w:rsidP="007B07B8">
      <w:pPr>
        <w:tabs>
          <w:tab w:val="left" w:pos="284"/>
        </w:tabs>
        <w:ind w:firstLine="567"/>
        <w:rPr>
          <w:b/>
          <w:bCs/>
          <w:color w:val="000000" w:themeColor="text1"/>
        </w:rPr>
      </w:pPr>
      <w:bookmarkStart w:id="372" w:name="_Toc136959134"/>
      <w:bookmarkStart w:id="373" w:name="_Toc137483424"/>
      <w:bookmarkStart w:id="374" w:name="_Toc145494314"/>
      <w:bookmarkStart w:id="375" w:name="_Toc149299670"/>
      <w:bookmarkStart w:id="376" w:name="_Toc149550688"/>
      <w:bookmarkStart w:id="377" w:name="_Toc149550863"/>
      <w:bookmarkStart w:id="378" w:name="_Toc149551799"/>
      <w:bookmarkStart w:id="379" w:name="_Toc152922969"/>
      <w:r w:rsidRPr="003B0A97">
        <w:rPr>
          <w:b/>
          <w:bCs/>
          <w:color w:val="000000" w:themeColor="text1"/>
        </w:rPr>
        <w:t xml:space="preserve">* Bể </w:t>
      </w:r>
      <w:bookmarkEnd w:id="368"/>
      <w:bookmarkEnd w:id="369"/>
      <w:bookmarkEnd w:id="370"/>
      <w:bookmarkEnd w:id="371"/>
      <w:bookmarkEnd w:id="372"/>
      <w:bookmarkEnd w:id="373"/>
      <w:bookmarkEnd w:id="374"/>
      <w:bookmarkEnd w:id="375"/>
      <w:bookmarkEnd w:id="376"/>
      <w:bookmarkEnd w:id="377"/>
      <w:bookmarkEnd w:id="378"/>
      <w:bookmarkEnd w:id="379"/>
      <w:r w:rsidRPr="003B0A97">
        <w:rPr>
          <w:b/>
          <w:bCs/>
          <w:color w:val="000000" w:themeColor="text1"/>
        </w:rPr>
        <w:t>tách dầu</w:t>
      </w:r>
    </w:p>
    <w:p w:rsidR="00EB3C13" w:rsidRPr="003B0A97" w:rsidRDefault="00EB3C13" w:rsidP="007B07B8">
      <w:pPr>
        <w:ind w:firstLine="567"/>
        <w:contextualSpacing/>
        <w:rPr>
          <w:rFonts w:cs="Open Sans"/>
          <w:color w:val="000000" w:themeColor="text1"/>
          <w:lang w:val="vi-VN" w:eastAsia="ja-JP"/>
        </w:rPr>
      </w:pPr>
      <w:bookmarkStart w:id="380" w:name="_Toc131853708"/>
      <w:bookmarkStart w:id="381" w:name="_Toc132615160"/>
      <w:bookmarkStart w:id="382" w:name="_Toc132728493"/>
      <w:bookmarkStart w:id="383" w:name="_Toc132877633"/>
      <w:r w:rsidRPr="003B0A97">
        <w:rPr>
          <w:rFonts w:cs="Open Sans"/>
          <w:color w:val="000000" w:themeColor="text1"/>
          <w:lang w:eastAsia="ja-JP"/>
        </w:rPr>
        <w:t xml:space="preserve">- </w:t>
      </w:r>
      <w:r w:rsidRPr="003B0A97">
        <w:rPr>
          <w:rFonts w:cs="Open Sans"/>
          <w:color w:val="000000" w:themeColor="text1"/>
          <w:lang w:val="vi-VN" w:eastAsia="ja-JP"/>
        </w:rPr>
        <w:t xml:space="preserve">Đầu tiên, nước thải sẽ được bơm lên thiết bị lược rác tinh để loại bỏ tiếp các cặn rác có kích thước nhỏ hơn ra khỏi dòng thải. Rác thải sẽ được thu gom hằng ngày, trữ vào thùng và được đem đi xử lý </w:t>
      </w:r>
      <w:r w:rsidR="009464E1" w:rsidRPr="003B0A97">
        <w:rPr>
          <w:rFonts w:cs="Open Sans"/>
          <w:color w:val="000000" w:themeColor="text1"/>
          <w:lang w:eastAsia="ja-JP"/>
        </w:rPr>
        <w:t>theo quy định</w:t>
      </w:r>
      <w:r w:rsidRPr="003B0A97">
        <w:rPr>
          <w:rFonts w:cs="Open Sans"/>
          <w:color w:val="000000" w:themeColor="text1"/>
          <w:lang w:val="vi-VN" w:eastAsia="ja-JP"/>
        </w:rPr>
        <w:t>. Nước sau khi tách rác được dẫn vào bể tách dầu.</w:t>
      </w:r>
    </w:p>
    <w:p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Bể được thiết kế để loại bỏ dầu mỡ ra khỏi dòng thải dựa vào nguyên lý trọng lực do dầu có tỷ trọng nhỏ hơn nước nên nổi lên phía trên. Hỗn hợp nước thải và dầu được phân phối vào bể. Với thiết kế thời gian lưu nước hợp lý, ở phía đầu ra: dầu và mỡ sẽ được nổi lên trên bề mặt. Bể tách dầu có bố trí thiết bị gạt dầu thủ công nhằm loại bỏ lượng dầu mỡ trong nước thải đầu vào. Dầu và váng nổi sẽ được thu gom và xử lý theo quy định.</w:t>
      </w:r>
    </w:p>
    <w:p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Sau khi loại bỏ dầu mỡ, nước thải sẽ tự chảy vào bể điều hòa.</w:t>
      </w:r>
    </w:p>
    <w:p w:rsidR="00EB3C13" w:rsidRPr="003B0A97" w:rsidRDefault="00EB3C13" w:rsidP="007B07B8">
      <w:pPr>
        <w:tabs>
          <w:tab w:val="left" w:pos="284"/>
        </w:tabs>
        <w:ind w:firstLine="567"/>
        <w:rPr>
          <w:b/>
          <w:bCs/>
          <w:color w:val="000000" w:themeColor="text1"/>
        </w:rPr>
      </w:pPr>
      <w:bookmarkStart w:id="384" w:name="_Toc136959135"/>
      <w:bookmarkStart w:id="385" w:name="_Toc137483425"/>
      <w:bookmarkStart w:id="386" w:name="_Toc145494315"/>
      <w:bookmarkStart w:id="387" w:name="_Toc149299671"/>
      <w:bookmarkStart w:id="388" w:name="_Toc149550689"/>
      <w:bookmarkStart w:id="389" w:name="_Toc149550864"/>
      <w:bookmarkStart w:id="390" w:name="_Toc149551800"/>
      <w:bookmarkStart w:id="391" w:name="_Toc152922970"/>
      <w:r w:rsidRPr="003B0A97">
        <w:rPr>
          <w:b/>
          <w:bCs/>
          <w:color w:val="000000" w:themeColor="text1"/>
        </w:rPr>
        <w:t xml:space="preserve">* Bể </w:t>
      </w:r>
      <w:bookmarkEnd w:id="380"/>
      <w:bookmarkEnd w:id="381"/>
      <w:bookmarkEnd w:id="382"/>
      <w:bookmarkEnd w:id="383"/>
      <w:bookmarkEnd w:id="384"/>
      <w:bookmarkEnd w:id="385"/>
      <w:r w:rsidRPr="003B0A97">
        <w:rPr>
          <w:b/>
          <w:bCs/>
          <w:color w:val="000000" w:themeColor="text1"/>
        </w:rPr>
        <w:t>điều hòa</w:t>
      </w:r>
      <w:bookmarkEnd w:id="386"/>
      <w:bookmarkEnd w:id="387"/>
      <w:bookmarkEnd w:id="388"/>
      <w:bookmarkEnd w:id="389"/>
      <w:bookmarkEnd w:id="390"/>
      <w:bookmarkEnd w:id="391"/>
    </w:p>
    <w:p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Bể điều hòa được thiết kế với thời gian lưu đủ lớn để cân bằng về lưu lượng và nồng độ các thành phần ô nhiễm có trong nước thải. Một số ưu điểm của việc thiết kế bể điều hòa cụ thể như sau:</w:t>
      </w:r>
    </w:p>
    <w:p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 xml:space="preserve">Lưu trữ nước thải phát sinh vào những giờ cao điểm và phân phối đều cho các bể xử lý phía sau. </w:t>
      </w:r>
    </w:p>
    <w:p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 xml:space="preserve">Kiểm soát các dòng nước thải có nồng độ ô nhiễm cao. </w:t>
      </w:r>
    </w:p>
    <w:p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Tránh gây quá tải cho các quá trình xử lý phía sau.</w:t>
      </w:r>
    </w:p>
    <w:p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 xml:space="preserve">Có vai trò là bể chứa nước thải khi hệ thống dừng lại để sửa chữa hay bảo trì. </w:t>
      </w:r>
    </w:p>
    <w:p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 xml:space="preserve">Máy khuấy chìm được lắp đặt trong bể </w:t>
      </w:r>
      <w:r w:rsidR="001F0159" w:rsidRPr="003B0A97">
        <w:rPr>
          <w:rFonts w:cs="Open Sans"/>
          <w:color w:val="000000" w:themeColor="text1"/>
          <w:lang w:eastAsia="ja-JP"/>
        </w:rPr>
        <w:t xml:space="preserve">điều hòa </w:t>
      </w:r>
      <w:r w:rsidRPr="003B0A97">
        <w:rPr>
          <w:rFonts w:cs="Open Sans"/>
          <w:color w:val="000000" w:themeColor="text1"/>
          <w:lang w:val="vi-VN" w:eastAsia="ja-JP"/>
        </w:rPr>
        <w:t>giúp khuấy trộn đều nước thải, tránh lắng cặn, tránh gây môi trường kị khí, gây mùi ảnh hưởng đến toàn hệ thống.</w:t>
      </w:r>
    </w:p>
    <w:p w:rsidR="00EB3C13" w:rsidRPr="003B0A97" w:rsidRDefault="00EB3C13" w:rsidP="007B07B8">
      <w:pPr>
        <w:ind w:firstLine="567"/>
        <w:rPr>
          <w:rFonts w:cs="Open Sans"/>
          <w:color w:val="000000" w:themeColor="text1"/>
          <w:lang w:eastAsia="ja-JP"/>
        </w:rPr>
      </w:pPr>
      <w:r w:rsidRPr="003B0A97">
        <w:rPr>
          <w:rFonts w:cs="Open Sans"/>
          <w:color w:val="000000" w:themeColor="text1"/>
          <w:lang w:eastAsia="ja-JP"/>
        </w:rPr>
        <w:t>Tại bể điều hòa, hệ thống bơm được sử dụng để bơm nước thải sang cụm xử lý hóa lý tiếp theo.</w:t>
      </w:r>
    </w:p>
    <w:p w:rsidR="00EB3C13" w:rsidRPr="003B0A97" w:rsidRDefault="00EB3C13" w:rsidP="007B07B8">
      <w:pPr>
        <w:tabs>
          <w:tab w:val="left" w:pos="284"/>
        </w:tabs>
        <w:ind w:firstLine="567"/>
        <w:rPr>
          <w:b/>
          <w:bCs/>
          <w:color w:val="000000" w:themeColor="text1"/>
        </w:rPr>
      </w:pPr>
      <w:r w:rsidRPr="003B0A97">
        <w:rPr>
          <w:b/>
          <w:bCs/>
          <w:color w:val="000000" w:themeColor="text1"/>
        </w:rPr>
        <w:t xml:space="preserve">* </w:t>
      </w:r>
      <w:bookmarkStart w:id="392" w:name="_Toc131853709"/>
      <w:bookmarkStart w:id="393" w:name="_Toc132615161"/>
      <w:bookmarkStart w:id="394" w:name="_Toc132728494"/>
      <w:bookmarkStart w:id="395" w:name="_Toc132877634"/>
      <w:bookmarkStart w:id="396" w:name="_Toc136959136"/>
      <w:bookmarkStart w:id="397" w:name="_Toc137483426"/>
      <w:bookmarkStart w:id="398" w:name="_Toc145494316"/>
      <w:bookmarkStart w:id="399" w:name="_Toc149299672"/>
      <w:bookmarkStart w:id="400" w:name="_Toc149550690"/>
      <w:bookmarkStart w:id="401" w:name="_Toc149550865"/>
      <w:bookmarkStart w:id="402" w:name="_Toc149551801"/>
      <w:bookmarkStart w:id="403" w:name="_Toc152922971"/>
      <w:r w:rsidRPr="003B0A97">
        <w:rPr>
          <w:b/>
          <w:bCs/>
          <w:color w:val="000000" w:themeColor="text1"/>
        </w:rPr>
        <w:t>Bể keo tụ</w:t>
      </w:r>
      <w:bookmarkEnd w:id="392"/>
      <w:bookmarkEnd w:id="393"/>
      <w:bookmarkEnd w:id="394"/>
      <w:bookmarkEnd w:id="395"/>
      <w:bookmarkEnd w:id="396"/>
      <w:bookmarkEnd w:id="397"/>
      <w:bookmarkEnd w:id="398"/>
      <w:bookmarkEnd w:id="399"/>
      <w:bookmarkEnd w:id="400"/>
      <w:bookmarkEnd w:id="401"/>
      <w:bookmarkEnd w:id="402"/>
      <w:bookmarkEnd w:id="403"/>
      <w:r w:rsidR="00B56501" w:rsidRPr="003B0A97">
        <w:rPr>
          <w:b/>
          <w:bCs/>
          <w:color w:val="000000" w:themeColor="text1"/>
        </w:rPr>
        <w:t>, bể tạo bông, bể lắng hóa lý &amp; bể trung hòa</w:t>
      </w:r>
    </w:p>
    <w:p w:rsidR="00B56501" w:rsidRPr="003B0A97" w:rsidRDefault="00B56501" w:rsidP="00B56501">
      <w:pPr>
        <w:pStyle w:val="ListParagraph"/>
        <w:numPr>
          <w:ilvl w:val="0"/>
          <w:numId w:val="31"/>
        </w:numPr>
        <w:tabs>
          <w:tab w:val="left" w:pos="284"/>
        </w:tabs>
        <w:spacing w:before="60" w:after="60" w:line="288" w:lineRule="auto"/>
        <w:rPr>
          <w:i/>
          <w:iCs/>
          <w:color w:val="000000" w:themeColor="text1"/>
        </w:rPr>
      </w:pPr>
      <w:r w:rsidRPr="003B0A97">
        <w:rPr>
          <w:i/>
          <w:iCs/>
          <w:color w:val="000000" w:themeColor="text1"/>
        </w:rPr>
        <w:t>Khi cần xử lý kim loại nặng</w:t>
      </w:r>
    </w:p>
    <w:p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Các kim loại nặng được khử dựa trên cơ chế kết tủa bằng hydroxit hoặc hóa chất khử kim loại nặng Na</w:t>
      </w:r>
      <w:r w:rsidRPr="003B0A97">
        <w:rPr>
          <w:rFonts w:cs="Open Sans"/>
          <w:color w:val="000000" w:themeColor="text1"/>
          <w:vertAlign w:val="subscript"/>
          <w:lang w:val="vi-VN" w:eastAsia="ja-JP"/>
        </w:rPr>
        <w:t>2</w:t>
      </w:r>
      <w:r w:rsidRPr="003B0A97">
        <w:rPr>
          <w:rFonts w:cs="Open Sans"/>
          <w:color w:val="000000" w:themeColor="text1"/>
          <w:lang w:val="vi-VN" w:eastAsia="ja-JP"/>
        </w:rPr>
        <w:t xml:space="preserve">S ở các pH tối ưu khác nhau. </w:t>
      </w:r>
    </w:p>
    <w:p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lastRenderedPageBreak/>
        <w:t xml:space="preserve"> - </w:t>
      </w:r>
      <w:r w:rsidRPr="003B0A97">
        <w:rPr>
          <w:rFonts w:cs="Open Sans"/>
          <w:color w:val="000000" w:themeColor="text1"/>
          <w:lang w:val="vi-VN" w:eastAsia="ja-JP"/>
        </w:rPr>
        <w:t xml:space="preserve">Đối với nước thải </w:t>
      </w:r>
      <w:r w:rsidRPr="003B0A97">
        <w:rPr>
          <w:rFonts w:cs="Open Sans"/>
          <w:color w:val="000000" w:themeColor="text1"/>
          <w:lang w:eastAsia="ja-JP"/>
        </w:rPr>
        <w:t>Cụm</w:t>
      </w:r>
      <w:r w:rsidRPr="003B0A97">
        <w:rPr>
          <w:rFonts w:cs="Open Sans"/>
          <w:color w:val="000000" w:themeColor="text1"/>
          <w:lang w:val="vi-VN" w:eastAsia="ja-JP"/>
        </w:rPr>
        <w:t xml:space="preserve"> công nghiệp có thể có nhiều kim loại nặng xuất hiện cùng lúc thì việc áp dụng hóa chất khử kim loại nặng Na</w:t>
      </w:r>
      <w:r w:rsidRPr="003B0A97">
        <w:rPr>
          <w:rFonts w:cs="Open Sans"/>
          <w:color w:val="000000" w:themeColor="text1"/>
          <w:vertAlign w:val="subscript"/>
          <w:lang w:val="vi-VN" w:eastAsia="ja-JP"/>
        </w:rPr>
        <w:t>2</w:t>
      </w:r>
      <w:r w:rsidRPr="003B0A97">
        <w:rPr>
          <w:rFonts w:cs="Open Sans"/>
          <w:color w:val="000000" w:themeColor="text1"/>
          <w:lang w:val="vi-VN" w:eastAsia="ja-JP"/>
        </w:rPr>
        <w:t xml:space="preserve">S là phù hợp vì có thể kết hợp việc kết tủa đồng thời kim loại nặng tại khoảng pH </w:t>
      </w:r>
      <w:r w:rsidRPr="003B0A97">
        <w:rPr>
          <w:rFonts w:cs="Open Sans"/>
          <w:color w:val="000000" w:themeColor="text1"/>
          <w:lang w:eastAsia="ja-JP"/>
        </w:rPr>
        <w:t>7</w:t>
      </w:r>
      <w:r w:rsidRPr="003B0A97">
        <w:rPr>
          <w:rFonts w:cs="Open Sans"/>
          <w:color w:val="000000" w:themeColor="text1"/>
          <w:lang w:val="vi-VN" w:eastAsia="ja-JP"/>
        </w:rPr>
        <w:t xml:space="preserve"> – </w:t>
      </w:r>
      <w:r w:rsidRPr="003B0A97">
        <w:rPr>
          <w:rFonts w:cs="Open Sans"/>
          <w:color w:val="000000" w:themeColor="text1"/>
          <w:lang w:eastAsia="ja-JP"/>
        </w:rPr>
        <w:t>8</w:t>
      </w:r>
      <w:r w:rsidRPr="003B0A97">
        <w:rPr>
          <w:rFonts w:cs="Open Sans"/>
          <w:color w:val="000000" w:themeColor="text1"/>
          <w:lang w:val="vi-VN" w:eastAsia="ja-JP"/>
        </w:rPr>
        <w:t xml:space="preserve"> với hiệu suất cao và đạt tiêu chuẩn xả thải mà không cần phải cho qua nhiều bể phản ứng với pH khác nhau như việc áp dụng kết tủa bằng hydroxit. </w:t>
      </w:r>
    </w:p>
    <w:p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Vì vậy, nếu nước thải đầu vào có nồng độ các kim loại nặng vượt ngưỡng xả thải, sút và hóa chất keo tụ PAC và hóa chất khử kim loại nặng Na</w:t>
      </w:r>
      <w:r w:rsidRPr="003B0A97">
        <w:rPr>
          <w:rFonts w:cs="Open Sans"/>
          <w:color w:val="000000" w:themeColor="text1"/>
          <w:vertAlign w:val="subscript"/>
          <w:lang w:val="vi-VN" w:eastAsia="ja-JP"/>
        </w:rPr>
        <w:t>2</w:t>
      </w:r>
      <w:r w:rsidRPr="003B0A97">
        <w:rPr>
          <w:rFonts w:cs="Open Sans"/>
          <w:color w:val="000000" w:themeColor="text1"/>
          <w:lang w:val="vi-VN" w:eastAsia="ja-JP"/>
        </w:rPr>
        <w:t xml:space="preserve">S sẽ được châm vào </w:t>
      </w:r>
      <w:r w:rsidRPr="003B0A97">
        <w:rPr>
          <w:rFonts w:cs="Open Sans"/>
          <w:b/>
          <w:color w:val="000000" w:themeColor="text1"/>
          <w:lang w:val="vi-VN" w:eastAsia="ja-JP"/>
        </w:rPr>
        <w:t>Bể keo tụ</w:t>
      </w:r>
      <w:r w:rsidRPr="003B0A97">
        <w:rPr>
          <w:rFonts w:cs="Open Sans"/>
          <w:color w:val="000000" w:themeColor="text1"/>
          <w:lang w:val="vi-VN" w:eastAsia="ja-JP"/>
        </w:rPr>
        <w:t xml:space="preserve"> để tạo phản ứng kết tủa đồng thời các kim loại nặng ở pH khoảng </w:t>
      </w:r>
      <w:r w:rsidRPr="003B0A97">
        <w:rPr>
          <w:rFonts w:cs="Open Sans"/>
          <w:color w:val="000000" w:themeColor="text1"/>
          <w:lang w:eastAsia="ja-JP"/>
        </w:rPr>
        <w:t>7 - 8</w:t>
      </w:r>
      <w:r w:rsidRPr="003B0A97">
        <w:rPr>
          <w:rFonts w:cs="Open Sans"/>
          <w:color w:val="000000" w:themeColor="text1"/>
          <w:lang w:val="vi-VN" w:eastAsia="ja-JP"/>
        </w:rPr>
        <w:t xml:space="preserve"> cũng như keo tụ các cặn rắn và kết tủa Photpho với công thức kết tủa chung như sau:</w:t>
      </w:r>
    </w:p>
    <w:p w:rsidR="00B56501" w:rsidRPr="003B0A97" w:rsidRDefault="00B56501" w:rsidP="00B56501">
      <w:pPr>
        <w:spacing w:before="60" w:after="60" w:line="288" w:lineRule="auto"/>
        <w:ind w:left="720" w:firstLine="357"/>
        <w:rPr>
          <w:color w:val="000000" w:themeColor="text1"/>
        </w:rPr>
      </w:pPr>
      <w:r w:rsidRPr="003B0A97">
        <w:rPr>
          <w:color w:val="000000" w:themeColor="text1"/>
        </w:rPr>
        <w:t>M</w:t>
      </w:r>
      <w:r w:rsidRPr="003B0A97">
        <w:rPr>
          <w:color w:val="000000" w:themeColor="text1"/>
          <w:vertAlign w:val="superscript"/>
        </w:rPr>
        <w:t>n+</w:t>
      </w:r>
      <w:r w:rsidRPr="003B0A97">
        <w:rPr>
          <w:color w:val="000000" w:themeColor="text1"/>
        </w:rPr>
        <w:t xml:space="preserve"> + nOH</w:t>
      </w:r>
      <w:r w:rsidRPr="003B0A97">
        <w:rPr>
          <w:color w:val="000000" w:themeColor="text1"/>
          <w:vertAlign w:val="superscript"/>
        </w:rPr>
        <w:t>-</w:t>
      </w:r>
      <w:r w:rsidRPr="003B0A97">
        <w:rPr>
          <w:color w:val="000000" w:themeColor="text1"/>
        </w:rPr>
        <w:t xml:space="preserve"> → M(OH)</w:t>
      </w:r>
      <w:r w:rsidRPr="003B0A97">
        <w:rPr>
          <w:color w:val="000000" w:themeColor="text1"/>
        </w:rPr>
        <w:softHyphen/>
      </w:r>
      <w:r w:rsidRPr="003B0A97">
        <w:rPr>
          <w:color w:val="000000" w:themeColor="text1"/>
          <w:vertAlign w:val="subscript"/>
        </w:rPr>
        <w:t>n</w:t>
      </w:r>
      <w:r w:rsidRPr="003B0A97">
        <w:rPr>
          <w:color w:val="000000" w:themeColor="text1"/>
        </w:rPr>
        <w:t xml:space="preserve"> ↓</w:t>
      </w:r>
    </w:p>
    <w:p w:rsidR="00B56501" w:rsidRPr="003B0A97" w:rsidRDefault="00B56501" w:rsidP="00B56501">
      <w:pPr>
        <w:spacing w:before="60" w:after="60" w:line="288" w:lineRule="auto"/>
        <w:ind w:left="720" w:firstLine="357"/>
        <w:rPr>
          <w:color w:val="000000" w:themeColor="text1"/>
        </w:rPr>
      </w:pPr>
      <w:r w:rsidRPr="003B0A97">
        <w:rPr>
          <w:color w:val="000000" w:themeColor="text1"/>
        </w:rPr>
        <w:t>M</w:t>
      </w:r>
      <w:r w:rsidRPr="003B0A97">
        <w:rPr>
          <w:color w:val="000000" w:themeColor="text1"/>
          <w:vertAlign w:val="superscript"/>
        </w:rPr>
        <w:t>2+</w:t>
      </w:r>
      <w:r w:rsidRPr="003B0A97">
        <w:rPr>
          <w:color w:val="000000" w:themeColor="text1"/>
        </w:rPr>
        <w:t xml:space="preserve"> + S</w:t>
      </w:r>
      <w:r w:rsidRPr="003B0A97">
        <w:rPr>
          <w:color w:val="000000" w:themeColor="text1"/>
          <w:vertAlign w:val="superscript"/>
        </w:rPr>
        <w:t>2-</w:t>
      </w:r>
      <w:r w:rsidRPr="003B0A97">
        <w:rPr>
          <w:color w:val="000000" w:themeColor="text1"/>
        </w:rPr>
        <w:t xml:space="preserve"> → MS ↓</w:t>
      </w:r>
    </w:p>
    <w:p w:rsidR="00B56501" w:rsidRPr="003B0A97" w:rsidRDefault="00B56501" w:rsidP="00B56501">
      <w:pPr>
        <w:spacing w:before="60" w:after="60" w:line="288" w:lineRule="auto"/>
        <w:ind w:left="720" w:firstLine="357"/>
        <w:rPr>
          <w:color w:val="000000" w:themeColor="text1"/>
        </w:rPr>
      </w:pPr>
      <w:r w:rsidRPr="003B0A97">
        <w:rPr>
          <w:color w:val="000000" w:themeColor="text1"/>
        </w:rPr>
        <w:t>Al</w:t>
      </w:r>
      <w:r w:rsidRPr="003B0A97">
        <w:rPr>
          <w:color w:val="000000" w:themeColor="text1"/>
          <w:vertAlign w:val="subscript"/>
        </w:rPr>
        <w:t>2</w:t>
      </w:r>
      <w:r w:rsidRPr="003B0A97">
        <w:rPr>
          <w:color w:val="000000" w:themeColor="text1"/>
        </w:rPr>
        <w:t>O</w:t>
      </w:r>
      <w:r w:rsidRPr="003B0A97">
        <w:rPr>
          <w:color w:val="000000" w:themeColor="text1"/>
          <w:vertAlign w:val="subscript"/>
        </w:rPr>
        <w:t>3</w:t>
      </w:r>
      <w:r w:rsidRPr="003B0A97">
        <w:rPr>
          <w:color w:val="000000" w:themeColor="text1"/>
        </w:rPr>
        <w:t xml:space="preserve"> + H2O → 2Al(OH)</w:t>
      </w:r>
      <w:r w:rsidRPr="003B0A97">
        <w:rPr>
          <w:color w:val="000000" w:themeColor="text1"/>
          <w:vertAlign w:val="subscript"/>
        </w:rPr>
        <w:t>3</w:t>
      </w:r>
      <w:r w:rsidRPr="003B0A97">
        <w:rPr>
          <w:color w:val="000000" w:themeColor="text1"/>
        </w:rPr>
        <w:t xml:space="preserve"> ↓</w:t>
      </w:r>
    </w:p>
    <w:p w:rsidR="00B56501" w:rsidRPr="003B0A97" w:rsidRDefault="00B56501" w:rsidP="00B56501">
      <w:pPr>
        <w:spacing w:before="60" w:after="60" w:line="288" w:lineRule="auto"/>
        <w:ind w:left="720" w:firstLine="357"/>
        <w:rPr>
          <w:color w:val="000000" w:themeColor="text1"/>
        </w:rPr>
      </w:pPr>
      <w:r w:rsidRPr="003B0A97">
        <w:rPr>
          <w:color w:val="000000" w:themeColor="text1"/>
        </w:rPr>
        <w:t>Al</w:t>
      </w:r>
      <w:r w:rsidRPr="003B0A97">
        <w:rPr>
          <w:color w:val="000000" w:themeColor="text1"/>
          <w:vertAlign w:val="superscript"/>
        </w:rPr>
        <w:t>3+</w:t>
      </w:r>
      <w:r w:rsidRPr="003B0A97">
        <w:rPr>
          <w:color w:val="000000" w:themeColor="text1"/>
        </w:rPr>
        <w:t xml:space="preserve"> + H</w:t>
      </w:r>
      <w:r w:rsidRPr="003B0A97">
        <w:rPr>
          <w:color w:val="000000" w:themeColor="text1"/>
          <w:vertAlign w:val="subscript"/>
        </w:rPr>
        <w:t>3</w:t>
      </w:r>
      <w:r w:rsidRPr="003B0A97">
        <w:rPr>
          <w:color w:val="000000" w:themeColor="text1"/>
        </w:rPr>
        <w:t>PO4</w:t>
      </w:r>
      <w:r w:rsidRPr="003B0A97">
        <w:rPr>
          <w:color w:val="000000" w:themeColor="text1"/>
          <w:vertAlign w:val="superscript"/>
        </w:rPr>
        <w:t>3</w:t>
      </w:r>
      <w:r w:rsidRPr="003B0A97">
        <w:rPr>
          <w:color w:val="000000" w:themeColor="text1"/>
        </w:rPr>
        <w:t xml:space="preserve"> → AlPO</w:t>
      </w:r>
      <w:r w:rsidRPr="003B0A97">
        <w:rPr>
          <w:color w:val="000000" w:themeColor="text1"/>
          <w:vertAlign w:val="subscript"/>
        </w:rPr>
        <w:t>4</w:t>
      </w:r>
      <w:r w:rsidRPr="003B0A97">
        <w:rPr>
          <w:color w:val="000000" w:themeColor="text1"/>
        </w:rPr>
        <w:t>↓ + 3H</w:t>
      </w:r>
      <w:r w:rsidRPr="003B0A97">
        <w:rPr>
          <w:color w:val="000000" w:themeColor="text1"/>
          <w:vertAlign w:val="superscript"/>
        </w:rPr>
        <w:t>+</w:t>
      </w:r>
    </w:p>
    <w:p w:rsidR="00B56501" w:rsidRPr="003B0A97" w:rsidRDefault="00B56501" w:rsidP="00B56501">
      <w:pPr>
        <w:spacing w:before="60" w:after="60" w:line="288" w:lineRule="auto"/>
        <w:ind w:left="720" w:firstLine="357"/>
        <w:rPr>
          <w:color w:val="000000" w:themeColor="text1"/>
        </w:rPr>
      </w:pPr>
      <w:r w:rsidRPr="003B0A97">
        <w:rPr>
          <w:color w:val="000000" w:themeColor="text1"/>
        </w:rPr>
        <w:t>Trong đó:</w:t>
      </w:r>
    </w:p>
    <w:p w:rsidR="00B56501" w:rsidRPr="003B0A97" w:rsidRDefault="00B56501" w:rsidP="00B56501">
      <w:pPr>
        <w:spacing w:before="60" w:after="60" w:line="288" w:lineRule="auto"/>
        <w:ind w:left="1080" w:firstLine="357"/>
        <w:rPr>
          <w:color w:val="000000" w:themeColor="text1"/>
        </w:rPr>
      </w:pPr>
      <w:r w:rsidRPr="003B0A97">
        <w:rPr>
          <w:color w:val="000000" w:themeColor="text1"/>
        </w:rPr>
        <w:t>M: ký hiệu đại diện cho các kim loại nặng</w:t>
      </w:r>
    </w:p>
    <w:p w:rsidR="00B56501" w:rsidRPr="003B0A97" w:rsidRDefault="00B56501" w:rsidP="00B56501">
      <w:pPr>
        <w:spacing w:before="60" w:after="60" w:line="288" w:lineRule="auto"/>
        <w:ind w:left="1080" w:firstLine="357"/>
        <w:rPr>
          <w:color w:val="000000" w:themeColor="text1"/>
        </w:rPr>
      </w:pPr>
      <w:r w:rsidRPr="003B0A97">
        <w:rPr>
          <w:color w:val="000000" w:themeColor="text1"/>
        </w:rPr>
        <w:t>n: hóa trị các kim loại nặng</w:t>
      </w:r>
    </w:p>
    <w:p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 xml:space="preserve">Sau đó, nước thải được cho phản ứng với hóa chất tạo bông tại </w:t>
      </w:r>
      <w:r w:rsidRPr="003B0A97">
        <w:rPr>
          <w:rFonts w:cs="Open Sans"/>
          <w:b/>
          <w:color w:val="000000" w:themeColor="text1"/>
          <w:lang w:val="vi-VN" w:eastAsia="ja-JP"/>
        </w:rPr>
        <w:t>Bể tạo bông</w:t>
      </w:r>
      <w:r w:rsidRPr="003B0A97">
        <w:rPr>
          <w:rFonts w:cs="Open Sans"/>
          <w:color w:val="000000" w:themeColor="text1"/>
          <w:lang w:val="vi-VN" w:eastAsia="ja-JP"/>
        </w:rPr>
        <w:t xml:space="preserve"> nhằm làm mất ổn định các hạt cặn có tính “keo” và kích thích chúng kết lại với các cặn lơ lửng khác để tạo thành các bông cặn có kích thước lớn hơn. Các bông cặn được hình thành ở bể tạo bông sẽ được giữ lại tại đáy bể lắng hóa lý bằng quá trình lắng trọng lực, và được định kỳ bơm đến Bể chứa/ nén bùn.</w:t>
      </w:r>
    </w:p>
    <w:p w:rsidR="00B56501" w:rsidRPr="003B0A97" w:rsidRDefault="00B56501" w:rsidP="00B56501">
      <w:pPr>
        <w:spacing w:before="60" w:after="60" w:line="288" w:lineRule="auto"/>
        <w:ind w:firstLine="567"/>
        <w:contextualSpacing/>
        <w:rPr>
          <w:rFonts w:cs="Open Sans"/>
          <w:color w:val="000000" w:themeColor="text1"/>
          <w:spacing w:val="-2"/>
          <w:lang w:val="vi-VN" w:eastAsia="ja-JP"/>
        </w:rPr>
      </w:pPr>
      <w:r w:rsidRPr="003B0A97">
        <w:rPr>
          <w:rFonts w:cs="Open Sans"/>
          <w:color w:val="000000" w:themeColor="text1"/>
          <w:spacing w:val="-2"/>
          <w:lang w:eastAsia="ja-JP"/>
        </w:rPr>
        <w:t xml:space="preserve">- </w:t>
      </w:r>
      <w:r w:rsidRPr="003B0A97">
        <w:rPr>
          <w:rFonts w:cs="Open Sans"/>
          <w:color w:val="000000" w:themeColor="text1"/>
          <w:spacing w:val="-2"/>
          <w:lang w:val="vi-VN" w:eastAsia="ja-JP"/>
        </w:rPr>
        <w:t>Nước thải sau khi qua bể lắng</w:t>
      </w:r>
      <w:r w:rsidRPr="003B0A97">
        <w:rPr>
          <w:rFonts w:cs="Open Sans"/>
          <w:color w:val="000000" w:themeColor="text1"/>
          <w:spacing w:val="-2"/>
          <w:lang w:eastAsia="ja-JP"/>
        </w:rPr>
        <w:t xml:space="preserve"> hóa lý</w:t>
      </w:r>
      <w:r w:rsidRPr="003B0A97">
        <w:rPr>
          <w:rFonts w:cs="Open Sans"/>
          <w:color w:val="000000" w:themeColor="text1"/>
          <w:spacing w:val="-2"/>
          <w:lang w:val="vi-VN" w:eastAsia="ja-JP"/>
        </w:rPr>
        <w:t xml:space="preserve"> đã được loại bỏ kim loại nặng, Phốt pho và chất rắn lơ lửng, sẽ được đưa đến hệ thống sinh học để tiếp tục xử lý các chất ô nhiễm hữu cơ, vì vậy nước thải được hòa trộn với axit tại Bể trung hòa để chỉnh pH </w:t>
      </w:r>
      <w:r w:rsidRPr="003B0A97">
        <w:rPr>
          <w:rFonts w:cs="Open Sans"/>
          <w:color w:val="000000" w:themeColor="text1"/>
          <w:spacing w:val="-2"/>
          <w:lang w:eastAsia="ja-JP"/>
        </w:rPr>
        <w:t>nước thải</w:t>
      </w:r>
      <w:r w:rsidRPr="003B0A97">
        <w:rPr>
          <w:rFonts w:cs="Open Sans"/>
          <w:color w:val="000000" w:themeColor="text1"/>
          <w:spacing w:val="-2"/>
          <w:lang w:val="vi-VN" w:eastAsia="ja-JP"/>
        </w:rPr>
        <w:t xml:space="preserve"> về giá trị trung tính 6</w:t>
      </w:r>
      <w:r w:rsidRPr="003B0A97">
        <w:rPr>
          <w:rFonts w:cs="Open Sans"/>
          <w:color w:val="000000" w:themeColor="text1"/>
          <w:spacing w:val="-2"/>
          <w:lang w:eastAsia="ja-JP"/>
        </w:rPr>
        <w:t>,</w:t>
      </w:r>
      <w:r w:rsidRPr="003B0A97">
        <w:rPr>
          <w:rFonts w:cs="Open Sans"/>
          <w:color w:val="000000" w:themeColor="text1"/>
          <w:spacing w:val="-2"/>
          <w:lang w:val="vi-VN" w:eastAsia="ja-JP"/>
        </w:rPr>
        <w:t>5 – 7</w:t>
      </w:r>
      <w:r w:rsidRPr="003B0A97">
        <w:rPr>
          <w:rFonts w:cs="Open Sans"/>
          <w:color w:val="000000" w:themeColor="text1"/>
          <w:spacing w:val="-2"/>
          <w:lang w:eastAsia="ja-JP"/>
        </w:rPr>
        <w:t>,</w:t>
      </w:r>
      <w:r w:rsidRPr="003B0A97">
        <w:rPr>
          <w:rFonts w:cs="Open Sans"/>
          <w:color w:val="000000" w:themeColor="text1"/>
          <w:spacing w:val="-2"/>
          <w:lang w:val="vi-VN" w:eastAsia="ja-JP"/>
        </w:rPr>
        <w:t>5 nhằm tạo điều kiện thuận lợi cho quá trình xử lý của hệ vi sinh phía sau.</w:t>
      </w:r>
    </w:p>
    <w:p w:rsidR="00B56501" w:rsidRPr="003B0A97" w:rsidRDefault="00B56501" w:rsidP="00B56501">
      <w:pPr>
        <w:pStyle w:val="ListParagraph"/>
        <w:numPr>
          <w:ilvl w:val="0"/>
          <w:numId w:val="31"/>
        </w:numPr>
        <w:tabs>
          <w:tab w:val="left" w:pos="284"/>
        </w:tabs>
        <w:spacing w:before="60" w:after="60" w:line="288" w:lineRule="auto"/>
        <w:rPr>
          <w:i/>
          <w:iCs/>
          <w:color w:val="000000" w:themeColor="text1"/>
        </w:rPr>
      </w:pPr>
      <w:bookmarkStart w:id="404" w:name="_Toc131853710"/>
      <w:bookmarkStart w:id="405" w:name="_Toc132615162"/>
      <w:bookmarkStart w:id="406" w:name="_Toc132728495"/>
      <w:bookmarkStart w:id="407" w:name="_Toc132877635"/>
      <w:bookmarkStart w:id="408" w:name="_Toc136959137"/>
      <w:bookmarkStart w:id="409" w:name="_Toc137483427"/>
      <w:bookmarkStart w:id="410" w:name="_Toc145494317"/>
      <w:bookmarkStart w:id="411" w:name="_Toc149299673"/>
      <w:bookmarkStart w:id="412" w:name="_Toc149550691"/>
      <w:bookmarkStart w:id="413" w:name="_Toc149550866"/>
      <w:bookmarkStart w:id="414" w:name="_Toc149551802"/>
      <w:bookmarkStart w:id="415" w:name="_Toc152922972"/>
      <w:r w:rsidRPr="003B0A97">
        <w:rPr>
          <w:i/>
          <w:iCs/>
          <w:color w:val="000000" w:themeColor="text1"/>
        </w:rPr>
        <w:t>Khi không cần xử lý kim loại nặng</w:t>
      </w:r>
    </w:p>
    <w:p w:rsidR="00B56501" w:rsidRPr="003B0A97" w:rsidRDefault="00B56501" w:rsidP="00B56501">
      <w:pPr>
        <w:spacing w:before="60" w:after="60" w:line="288" w:lineRule="auto"/>
        <w:ind w:firstLine="709"/>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Khi không cần xử lý kim loại nặng, hệ hóa lý chỉ cần hoạt động với chức năng hóa lý truyền thống: keo tụ tạo bông bằng PAC và Polymer.</w:t>
      </w:r>
    </w:p>
    <w:p w:rsidR="00B56501" w:rsidRPr="003B0A97" w:rsidRDefault="00B56501" w:rsidP="00B56501">
      <w:pPr>
        <w:spacing w:before="60" w:after="60" w:line="288" w:lineRule="auto"/>
        <w:ind w:firstLine="709"/>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Tại Bể keo tụ, nước thải được cho phản ứng với hóa chất keo tụ. Bên cạnh đó, axit hoặc xút cũng được bổ sung tại bể này để chỉnh pH về giá trị trung tính 6</w:t>
      </w:r>
      <w:r w:rsidRPr="003B0A97">
        <w:rPr>
          <w:rFonts w:cs="Open Sans"/>
          <w:color w:val="000000" w:themeColor="text1"/>
          <w:lang w:eastAsia="ja-JP"/>
        </w:rPr>
        <w:t>,</w:t>
      </w:r>
      <w:r w:rsidRPr="003B0A97">
        <w:rPr>
          <w:rFonts w:cs="Open Sans"/>
          <w:color w:val="000000" w:themeColor="text1"/>
          <w:lang w:val="vi-VN" w:eastAsia="ja-JP"/>
        </w:rPr>
        <w:t>5 – 7</w:t>
      </w:r>
      <w:r w:rsidRPr="003B0A97">
        <w:rPr>
          <w:rFonts w:cs="Open Sans"/>
          <w:color w:val="000000" w:themeColor="text1"/>
          <w:lang w:eastAsia="ja-JP"/>
        </w:rPr>
        <w:t>,</w:t>
      </w:r>
      <w:r w:rsidRPr="003B0A97">
        <w:rPr>
          <w:rFonts w:cs="Open Sans"/>
          <w:color w:val="000000" w:themeColor="text1"/>
          <w:lang w:val="vi-VN" w:eastAsia="ja-JP"/>
        </w:rPr>
        <w:t xml:space="preserve">5 nhằm tạo điều kiện thuận lợi cho việc keo tụ các cặn rắn và kết tủa Photpho với công thức kết tủa chung như sau: </w:t>
      </w:r>
    </w:p>
    <w:p w:rsidR="00B56501" w:rsidRPr="003B0A97" w:rsidRDefault="00B56501" w:rsidP="00B56501">
      <w:pPr>
        <w:pStyle w:val="ListParagraph"/>
        <w:spacing w:before="60" w:after="60" w:line="288" w:lineRule="auto"/>
        <w:ind w:left="1077" w:firstLine="709"/>
        <w:jc w:val="center"/>
        <w:rPr>
          <w:color w:val="000000" w:themeColor="text1"/>
        </w:rPr>
      </w:pPr>
      <w:r w:rsidRPr="003B0A97">
        <w:rPr>
          <w:color w:val="000000" w:themeColor="text1"/>
        </w:rPr>
        <w:t>Al</w:t>
      </w:r>
      <w:r w:rsidRPr="003B0A97">
        <w:rPr>
          <w:color w:val="000000" w:themeColor="text1"/>
          <w:vertAlign w:val="subscript"/>
        </w:rPr>
        <w:t>2</w:t>
      </w:r>
      <w:r w:rsidRPr="003B0A97">
        <w:rPr>
          <w:color w:val="000000" w:themeColor="text1"/>
        </w:rPr>
        <w:t>O</w:t>
      </w:r>
      <w:r w:rsidRPr="003B0A97">
        <w:rPr>
          <w:color w:val="000000" w:themeColor="text1"/>
          <w:vertAlign w:val="subscript"/>
        </w:rPr>
        <w:t>3</w:t>
      </w:r>
      <w:r w:rsidRPr="003B0A97">
        <w:rPr>
          <w:color w:val="000000" w:themeColor="text1"/>
        </w:rPr>
        <w:t xml:space="preserve"> + H</w:t>
      </w:r>
      <w:r w:rsidRPr="003B0A97">
        <w:rPr>
          <w:color w:val="000000" w:themeColor="text1"/>
          <w:vertAlign w:val="subscript"/>
        </w:rPr>
        <w:t>2</w:t>
      </w:r>
      <w:r w:rsidRPr="003B0A97">
        <w:rPr>
          <w:color w:val="000000" w:themeColor="text1"/>
        </w:rPr>
        <w:t>O → 2Al(OH)</w:t>
      </w:r>
      <w:r w:rsidRPr="003B0A97">
        <w:rPr>
          <w:color w:val="000000" w:themeColor="text1"/>
          <w:vertAlign w:val="subscript"/>
        </w:rPr>
        <w:t>3</w:t>
      </w:r>
      <w:r w:rsidRPr="003B0A97">
        <w:rPr>
          <w:color w:val="000000" w:themeColor="text1"/>
        </w:rPr>
        <w:t xml:space="preserve"> ↓</w:t>
      </w:r>
    </w:p>
    <w:p w:rsidR="00B56501" w:rsidRPr="003B0A97" w:rsidRDefault="00B56501" w:rsidP="00B56501">
      <w:pPr>
        <w:pStyle w:val="ListParagraph"/>
        <w:spacing w:before="60" w:after="60" w:line="288" w:lineRule="auto"/>
        <w:ind w:left="1077"/>
        <w:jc w:val="center"/>
        <w:rPr>
          <w:color w:val="000000" w:themeColor="text1"/>
          <w:vertAlign w:val="superscript"/>
        </w:rPr>
      </w:pPr>
      <w:r w:rsidRPr="003B0A97">
        <w:rPr>
          <w:color w:val="000000" w:themeColor="text1"/>
        </w:rPr>
        <w:t>Al</w:t>
      </w:r>
      <w:r w:rsidRPr="003B0A97">
        <w:rPr>
          <w:color w:val="000000" w:themeColor="text1"/>
          <w:vertAlign w:val="superscript"/>
        </w:rPr>
        <w:t>3+</w:t>
      </w:r>
      <w:r w:rsidRPr="003B0A97">
        <w:rPr>
          <w:color w:val="000000" w:themeColor="text1"/>
        </w:rPr>
        <w:t xml:space="preserve"> + H</w:t>
      </w:r>
      <w:r w:rsidRPr="003B0A97">
        <w:rPr>
          <w:color w:val="000000" w:themeColor="text1"/>
          <w:vertAlign w:val="subscript"/>
        </w:rPr>
        <w:t>3</w:t>
      </w:r>
      <w:r w:rsidRPr="003B0A97">
        <w:rPr>
          <w:color w:val="000000" w:themeColor="text1"/>
        </w:rPr>
        <w:t>PO4</w:t>
      </w:r>
      <w:r w:rsidRPr="003B0A97">
        <w:rPr>
          <w:color w:val="000000" w:themeColor="text1"/>
          <w:vertAlign w:val="superscript"/>
        </w:rPr>
        <w:t>3</w:t>
      </w:r>
      <w:r w:rsidRPr="003B0A97">
        <w:rPr>
          <w:color w:val="000000" w:themeColor="text1"/>
        </w:rPr>
        <w:t xml:space="preserve"> → AlPO</w:t>
      </w:r>
      <w:r w:rsidRPr="003B0A97">
        <w:rPr>
          <w:color w:val="000000" w:themeColor="text1"/>
          <w:vertAlign w:val="subscript"/>
        </w:rPr>
        <w:t>4</w:t>
      </w:r>
      <w:r w:rsidRPr="003B0A97">
        <w:rPr>
          <w:color w:val="000000" w:themeColor="text1"/>
        </w:rPr>
        <w:t>↓ + 3H</w:t>
      </w:r>
      <w:r w:rsidRPr="003B0A97">
        <w:rPr>
          <w:color w:val="000000" w:themeColor="text1"/>
          <w:vertAlign w:val="superscript"/>
        </w:rPr>
        <w:t>+</w:t>
      </w:r>
    </w:p>
    <w:p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 xml:space="preserve">Sau đó, nước thải được cho phản ứng với hóa chất tạo bông tại Bể tạo bông nhằm làm mất ổn định các hạt cặn có tính “keo” và kích thích chúng kết lại với các cặn lơ lửng khác để tạo thành các bông cặn có kích thước lớn hơn. Các bông cặn được hình thành ở bể </w:t>
      </w:r>
      <w:r w:rsidRPr="003B0A97">
        <w:rPr>
          <w:rFonts w:cs="Open Sans"/>
          <w:color w:val="000000" w:themeColor="text1"/>
          <w:lang w:val="vi-VN" w:eastAsia="ja-JP"/>
        </w:rPr>
        <w:lastRenderedPageBreak/>
        <w:t>tạo bông sẽ được giữ lại tại đáy bể lắng hóa lý bằng quá trình lắng trọng lực, và được định kỳ bơm đến Bể chứa</w:t>
      </w:r>
      <w:r w:rsidRPr="003B0A97">
        <w:rPr>
          <w:rFonts w:cs="Open Sans"/>
          <w:color w:val="000000" w:themeColor="text1"/>
          <w:lang w:eastAsia="ja-JP"/>
        </w:rPr>
        <w:t xml:space="preserve"> bùn</w:t>
      </w:r>
      <w:r w:rsidRPr="003B0A97">
        <w:rPr>
          <w:rFonts w:cs="Open Sans"/>
          <w:color w:val="000000" w:themeColor="text1"/>
          <w:lang w:val="vi-VN" w:eastAsia="ja-JP"/>
        </w:rPr>
        <w:t>.</w:t>
      </w:r>
    </w:p>
    <w:p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Nước thải sau khi qua bể lắng</w:t>
      </w:r>
      <w:r w:rsidR="00A2007C" w:rsidRPr="003B0A97">
        <w:rPr>
          <w:rFonts w:cs="Open Sans"/>
          <w:color w:val="000000" w:themeColor="text1"/>
          <w:lang w:eastAsia="ja-JP"/>
        </w:rPr>
        <w:t xml:space="preserve"> hóa lý</w:t>
      </w:r>
      <w:r w:rsidRPr="003B0A97">
        <w:rPr>
          <w:rFonts w:cs="Open Sans"/>
          <w:color w:val="000000" w:themeColor="text1"/>
          <w:lang w:val="vi-VN" w:eastAsia="ja-JP"/>
        </w:rPr>
        <w:t xml:space="preserve"> đã được loại bỏ Phốt pho và chất rắn lơ lửng, sẽ được đưa đến hệ thống sinh học để tiếp tục xử lý các chất ô nhiễm hữu cơ. Do phản ứng keo tụ phía trước đã xảy ra ở pH trung tính phù hợp với quá trình hoạt động của vi sinh vật rồi nên không cần châm hóa chất chỉnh pH tại Bể trung hòa.</w:t>
      </w:r>
    </w:p>
    <w:p w:rsidR="00EB3C13" w:rsidRPr="003B0A97" w:rsidRDefault="007B07B8" w:rsidP="007B07B8">
      <w:pPr>
        <w:tabs>
          <w:tab w:val="left" w:pos="284"/>
        </w:tabs>
        <w:ind w:firstLine="567"/>
        <w:rPr>
          <w:bCs/>
          <w:i/>
          <w:color w:val="000000" w:themeColor="text1"/>
        </w:rPr>
      </w:pPr>
      <w:r w:rsidRPr="003B0A97">
        <w:rPr>
          <w:bCs/>
          <w:i/>
          <w:color w:val="000000" w:themeColor="text1"/>
        </w:rPr>
        <w:t xml:space="preserve">* </w:t>
      </w:r>
      <w:r w:rsidR="00EB3C13" w:rsidRPr="003B0A97">
        <w:rPr>
          <w:bCs/>
          <w:i/>
          <w:color w:val="000000" w:themeColor="text1"/>
        </w:rPr>
        <w:t>Bể lắng hóa lý</w:t>
      </w:r>
      <w:bookmarkEnd w:id="404"/>
      <w:bookmarkEnd w:id="405"/>
      <w:bookmarkEnd w:id="406"/>
      <w:bookmarkEnd w:id="407"/>
      <w:bookmarkEnd w:id="408"/>
      <w:bookmarkEnd w:id="409"/>
      <w:bookmarkEnd w:id="410"/>
      <w:bookmarkEnd w:id="411"/>
      <w:bookmarkEnd w:id="412"/>
      <w:bookmarkEnd w:id="413"/>
      <w:bookmarkEnd w:id="414"/>
      <w:bookmarkEnd w:id="415"/>
      <w:r w:rsidR="00EB3C13" w:rsidRPr="003B0A97">
        <w:rPr>
          <w:bCs/>
          <w:i/>
          <w:color w:val="000000" w:themeColor="text1"/>
        </w:rPr>
        <w:t xml:space="preserve"> </w:t>
      </w:r>
    </w:p>
    <w:p w:rsidR="00EB3C13" w:rsidRPr="003B0A97" w:rsidRDefault="007B07B8" w:rsidP="007B07B8">
      <w:pPr>
        <w:ind w:firstLine="567"/>
        <w:contextualSpacing/>
        <w:rPr>
          <w:rFonts w:cs="Open Sans"/>
          <w:i/>
          <w:color w:val="000000" w:themeColor="text1"/>
          <w:lang w:val="vi-VN" w:eastAsia="ja-JP"/>
        </w:rPr>
      </w:pPr>
      <w:r w:rsidRPr="003B0A97">
        <w:rPr>
          <w:rFonts w:cs="Open Sans"/>
          <w:i/>
          <w:color w:val="000000" w:themeColor="text1"/>
          <w:lang w:eastAsia="ja-JP"/>
        </w:rPr>
        <w:t xml:space="preserve">- </w:t>
      </w:r>
      <w:r w:rsidR="00EB3C13" w:rsidRPr="003B0A97">
        <w:rPr>
          <w:rFonts w:cs="Open Sans"/>
          <w:i/>
          <w:color w:val="000000" w:themeColor="text1"/>
          <w:lang w:val="vi-VN" w:eastAsia="ja-JP"/>
        </w:rPr>
        <w:t>Bể lắng hóa lý được thiết kế dạng lắng ngang, các bông cặn được hình thành từ quá trình hóa lý trước đó sẽ được tách ra khỏi nước nhờ phương pháp lắng trọng lực. Bể lắng hóa lý có thể giúp loại bỏ được phần lớn chất rắn lơ lửng và một phần BOD có trong các hạt cặn hữu cơ. Bùn lắng dưới đáy được thanh gạt bùn chuyển đến hố chứa bùn của bể lắng và sẽ được bơm qua bể chứa bùn.</w:t>
      </w:r>
    </w:p>
    <w:p w:rsidR="00EB3C13" w:rsidRPr="003B0A97" w:rsidRDefault="007B07B8" w:rsidP="007B07B8">
      <w:pPr>
        <w:ind w:firstLine="567"/>
        <w:contextualSpacing/>
        <w:rPr>
          <w:rFonts w:cs="Open Sans"/>
          <w:i/>
          <w:color w:val="000000" w:themeColor="text1"/>
          <w:lang w:val="vi-VN" w:eastAsia="ja-JP"/>
        </w:rPr>
      </w:pPr>
      <w:r w:rsidRPr="003B0A97">
        <w:rPr>
          <w:rFonts w:cs="Open Sans"/>
          <w:i/>
          <w:color w:val="000000" w:themeColor="text1"/>
          <w:lang w:eastAsia="ja-JP"/>
        </w:rPr>
        <w:t xml:space="preserve">- </w:t>
      </w:r>
      <w:r w:rsidR="00EB3C13" w:rsidRPr="003B0A97">
        <w:rPr>
          <w:rFonts w:cs="Open Sans"/>
          <w:i/>
          <w:color w:val="000000" w:themeColor="text1"/>
          <w:lang w:val="vi-VN" w:eastAsia="ja-JP"/>
        </w:rPr>
        <w:t>Nước sau khi tách bùn sẽ được thu phía trên bể lắng bằng máng tràn và tiếp tục chảy sang bể trung hòa trước khi vào cụm xử lý sinh học để loại bỏ các thành phần dinh dưỡng, các chất ô nhiễm hữu cơ.</w:t>
      </w:r>
    </w:p>
    <w:p w:rsidR="00EB3C13" w:rsidRPr="003B0A97" w:rsidRDefault="007B07B8" w:rsidP="007B07B8">
      <w:pPr>
        <w:tabs>
          <w:tab w:val="left" w:pos="284"/>
        </w:tabs>
        <w:ind w:firstLine="567"/>
        <w:rPr>
          <w:bCs/>
          <w:i/>
          <w:color w:val="000000" w:themeColor="text1"/>
        </w:rPr>
      </w:pPr>
      <w:bookmarkStart w:id="416" w:name="_Toc136959138"/>
      <w:bookmarkStart w:id="417" w:name="_Toc137483428"/>
      <w:bookmarkStart w:id="418" w:name="_Toc145494318"/>
      <w:bookmarkStart w:id="419" w:name="_Toc149299674"/>
      <w:bookmarkStart w:id="420" w:name="_Toc149550692"/>
      <w:bookmarkStart w:id="421" w:name="_Toc149550867"/>
      <w:bookmarkStart w:id="422" w:name="_Toc149551803"/>
      <w:bookmarkStart w:id="423" w:name="_Toc152922973"/>
      <w:r w:rsidRPr="003B0A97">
        <w:rPr>
          <w:bCs/>
          <w:i/>
          <w:color w:val="000000" w:themeColor="text1"/>
        </w:rPr>
        <w:t xml:space="preserve">* </w:t>
      </w:r>
      <w:r w:rsidR="00EB3C13" w:rsidRPr="003B0A97">
        <w:rPr>
          <w:bCs/>
          <w:i/>
          <w:color w:val="000000" w:themeColor="text1"/>
        </w:rPr>
        <w:t>Bể trung hòa</w:t>
      </w:r>
      <w:bookmarkEnd w:id="416"/>
      <w:bookmarkEnd w:id="417"/>
      <w:bookmarkEnd w:id="418"/>
      <w:bookmarkEnd w:id="419"/>
      <w:bookmarkEnd w:id="420"/>
      <w:bookmarkEnd w:id="421"/>
      <w:bookmarkEnd w:id="422"/>
      <w:bookmarkEnd w:id="423"/>
    </w:p>
    <w:p w:rsidR="00513659" w:rsidRPr="003B0A97" w:rsidRDefault="00513659" w:rsidP="00513659">
      <w:pPr>
        <w:pStyle w:val="Normal0"/>
        <w:ind w:firstLine="567"/>
        <w:rPr>
          <w:i/>
          <w:color w:val="000000" w:themeColor="text1"/>
        </w:rPr>
      </w:pPr>
      <w:bookmarkStart w:id="424" w:name="_Toc131853711"/>
      <w:bookmarkStart w:id="425" w:name="_Toc132615163"/>
      <w:bookmarkStart w:id="426" w:name="_Toc132728496"/>
      <w:bookmarkStart w:id="427" w:name="_Toc132877636"/>
      <w:bookmarkStart w:id="428" w:name="_Toc136959139"/>
      <w:bookmarkStart w:id="429" w:name="_Toc137483429"/>
      <w:bookmarkStart w:id="430" w:name="_Toc145494319"/>
      <w:bookmarkStart w:id="431" w:name="_Toc149299675"/>
      <w:bookmarkStart w:id="432" w:name="_Toc149550693"/>
      <w:bookmarkStart w:id="433" w:name="_Toc149550868"/>
      <w:bookmarkStart w:id="434" w:name="_Toc149551804"/>
      <w:bookmarkStart w:id="435" w:name="_Toc152922974"/>
      <w:r w:rsidRPr="003B0A97">
        <w:rPr>
          <w:i/>
          <w:color w:val="000000" w:themeColor="text1"/>
        </w:rPr>
        <w:t>Khi pH của dòng thải không nằm trong khoảng tối ưu, dung dịch axit/ xút sẽ được tự động châm vào bể để điều chỉnh pH của nước thải đến giá trị tối ưu cho quá trình xử lý sinh học. Tại đây, cơ chất ( methanol) cũng được bổ sung nếu cần thiết thông qua bơm định lượng cơ chất từ bồn chứa cơ chất.</w:t>
      </w:r>
    </w:p>
    <w:p w:rsidR="00513659" w:rsidRPr="003B0A97" w:rsidRDefault="00513659" w:rsidP="00513659">
      <w:pPr>
        <w:pStyle w:val="Normal0"/>
        <w:ind w:firstLine="567"/>
        <w:rPr>
          <w:i/>
          <w:color w:val="000000" w:themeColor="text1"/>
        </w:rPr>
      </w:pPr>
      <w:r w:rsidRPr="003B0A97">
        <w:rPr>
          <w:i/>
          <w:color w:val="000000" w:themeColor="text1"/>
        </w:rPr>
        <w:t>Sau đó, nước thải sẽ chảy vào Bể SBR.</w:t>
      </w:r>
    </w:p>
    <w:p w:rsidR="00EB3C13" w:rsidRPr="003B0A97" w:rsidRDefault="007B07B8" w:rsidP="007B07B8">
      <w:pPr>
        <w:tabs>
          <w:tab w:val="left" w:pos="284"/>
        </w:tabs>
        <w:ind w:firstLine="567"/>
        <w:rPr>
          <w:b/>
          <w:bCs/>
          <w:color w:val="000000" w:themeColor="text1"/>
        </w:rPr>
      </w:pPr>
      <w:r w:rsidRPr="003B0A97">
        <w:rPr>
          <w:b/>
          <w:bCs/>
          <w:color w:val="000000" w:themeColor="text1"/>
        </w:rPr>
        <w:t xml:space="preserve">* </w:t>
      </w:r>
      <w:r w:rsidR="00EB3C13" w:rsidRPr="003B0A97">
        <w:rPr>
          <w:b/>
          <w:bCs/>
          <w:color w:val="000000" w:themeColor="text1"/>
        </w:rPr>
        <w:t>Bể Selector và bể SBR</w:t>
      </w:r>
      <w:bookmarkEnd w:id="424"/>
      <w:bookmarkEnd w:id="425"/>
      <w:bookmarkEnd w:id="426"/>
      <w:bookmarkEnd w:id="427"/>
      <w:bookmarkEnd w:id="428"/>
      <w:bookmarkEnd w:id="429"/>
      <w:bookmarkEnd w:id="430"/>
      <w:bookmarkEnd w:id="431"/>
      <w:bookmarkEnd w:id="432"/>
      <w:bookmarkEnd w:id="433"/>
      <w:bookmarkEnd w:id="434"/>
      <w:bookmarkEnd w:id="435"/>
    </w:p>
    <w:p w:rsidR="00EB3C13" w:rsidRPr="003B0A97" w:rsidRDefault="007B07B8" w:rsidP="007B07B8">
      <w:pPr>
        <w:ind w:firstLine="567"/>
        <w:contextualSpacing/>
        <w:rPr>
          <w:rFonts w:cs="Open Sans"/>
          <w:color w:val="000000" w:themeColor="text1"/>
          <w:lang w:eastAsia="ja-JP"/>
        </w:rPr>
      </w:pPr>
      <w:r w:rsidRPr="003B0A97">
        <w:rPr>
          <w:rFonts w:cs="Open Sans"/>
          <w:color w:val="000000" w:themeColor="text1"/>
        </w:rPr>
        <w:t xml:space="preserve">- </w:t>
      </w:r>
      <w:r w:rsidR="00EB3C13" w:rsidRPr="003B0A97">
        <w:rPr>
          <w:rFonts w:cs="Open Sans"/>
          <w:color w:val="000000" w:themeColor="text1"/>
        </w:rPr>
        <w:t xml:space="preserve">Nước </w:t>
      </w:r>
      <w:r w:rsidR="00EB3C13" w:rsidRPr="003B0A97">
        <w:rPr>
          <w:rFonts w:cs="Open Sans"/>
          <w:color w:val="000000" w:themeColor="text1"/>
          <w:lang w:eastAsia="ja-JP"/>
        </w:rPr>
        <w:t>thải từ bể trung hòa được dẫn vào ngăn phân phối của hệ thống bể sinh học hiếu khí dạng mẻ SBR (Sequencing Batch Reactor) để bắt đầu quá trình xử lý sinh học.</w:t>
      </w:r>
    </w:p>
    <w:p w:rsidR="00EB3C13" w:rsidRPr="003B0A97" w:rsidRDefault="007B07B8" w:rsidP="007B07B8">
      <w:pPr>
        <w:ind w:firstLine="567"/>
        <w:contextualSpacing/>
        <w:rPr>
          <w:rFonts w:cs="Open Sans"/>
          <w:color w:val="000000" w:themeColor="text1"/>
        </w:rPr>
      </w:pPr>
      <w:r w:rsidRPr="003B0A97">
        <w:rPr>
          <w:rFonts w:cs="Open Sans"/>
          <w:color w:val="000000" w:themeColor="text1"/>
          <w:lang w:eastAsia="ja-JP"/>
        </w:rPr>
        <w:t xml:space="preserve">- </w:t>
      </w:r>
      <w:r w:rsidR="00EB3C13" w:rsidRPr="003B0A97">
        <w:rPr>
          <w:rFonts w:cs="Open Sans"/>
          <w:color w:val="000000" w:themeColor="text1"/>
          <w:lang w:eastAsia="ja-JP"/>
        </w:rPr>
        <w:t>Bể Se</w:t>
      </w:r>
      <w:r w:rsidR="00EB3C13" w:rsidRPr="003B0A97">
        <w:rPr>
          <w:rFonts w:cs="Open Sans"/>
          <w:color w:val="000000" w:themeColor="text1"/>
        </w:rPr>
        <w:t xml:space="preserve">lector &amp; bể SBR là một dạng nâng cấp của hệ thống bùn hoạt tính cổ điển, bao gồm 4 pha xử lý như: Làm đầy – phản ứng, phản ứng, lắng và tháo nước. Các quá trình này được thực hiện trong cùng một bể theo từng khoảng thời gian nhất định được cài đặt sẵn cho mỗi quá trình. Quá trình vận hành của bể SBR được mô tả qua 04 giai đoạn như sau: </w:t>
      </w:r>
    </w:p>
    <w:p w:rsidR="00EB3C13" w:rsidRPr="003B0A97" w:rsidRDefault="00EB3C13" w:rsidP="007B07B8">
      <w:pPr>
        <w:spacing w:before="60" w:after="60" w:line="288" w:lineRule="auto"/>
        <w:ind w:firstLine="567"/>
        <w:contextualSpacing/>
        <w:rPr>
          <w:rFonts w:cs="Open Sans"/>
          <w:b/>
          <w:color w:val="000000" w:themeColor="text1"/>
        </w:rPr>
      </w:pPr>
      <w:r w:rsidRPr="003B0A97">
        <w:rPr>
          <w:rFonts w:cs="Open Sans"/>
          <w:b/>
          <w:color w:val="000000" w:themeColor="text1"/>
        </w:rPr>
        <w:t xml:space="preserve">Giai đoạn 1 (Làm đầy – phản ứng) </w:t>
      </w:r>
    </w:p>
    <w:p w:rsidR="00EB3C13" w:rsidRPr="003B0A97" w:rsidRDefault="007B07B8" w:rsidP="007B07B8">
      <w:pPr>
        <w:ind w:firstLine="567"/>
        <w:contextualSpacing/>
        <w:rPr>
          <w:rFonts w:cs="Open Sans"/>
          <w:color w:val="000000" w:themeColor="text1"/>
        </w:rPr>
      </w:pPr>
      <w:r w:rsidRPr="003B0A97">
        <w:rPr>
          <w:rFonts w:cs="Open Sans"/>
          <w:color w:val="000000" w:themeColor="text1"/>
          <w:lang w:eastAsia="ja-JP"/>
        </w:rPr>
        <w:t xml:space="preserve">- </w:t>
      </w:r>
      <w:r w:rsidR="00EB3C13" w:rsidRPr="003B0A97">
        <w:rPr>
          <w:rFonts w:cs="Open Sans"/>
          <w:color w:val="000000" w:themeColor="text1"/>
          <w:lang w:eastAsia="ja-JP"/>
        </w:rPr>
        <w:t>Trong</w:t>
      </w:r>
      <w:r w:rsidR="00EB3C13" w:rsidRPr="003B0A97">
        <w:rPr>
          <w:rFonts w:cs="Open Sans"/>
          <w:color w:val="000000" w:themeColor="text1"/>
        </w:rPr>
        <w:t xml:space="preserve"> công đoạn này sẽ diễn ra 03 quá trình sau:</w:t>
      </w:r>
    </w:p>
    <w:p w:rsidR="00EB3C13" w:rsidRPr="003B0A97" w:rsidRDefault="007B07B8" w:rsidP="007B07B8">
      <w:pPr>
        <w:ind w:firstLine="567"/>
        <w:contextualSpacing/>
        <w:rPr>
          <w:rFonts w:cs="Open Sans"/>
          <w:color w:val="000000" w:themeColor="text1"/>
          <w:lang w:val="pt-BR"/>
        </w:rPr>
      </w:pPr>
      <w:r w:rsidRPr="003B0A97">
        <w:rPr>
          <w:rFonts w:cs="Open Sans"/>
          <w:color w:val="000000" w:themeColor="text1"/>
        </w:rPr>
        <w:t xml:space="preserve">+ </w:t>
      </w:r>
      <w:r w:rsidR="00EB3C13" w:rsidRPr="003B0A97">
        <w:rPr>
          <w:rFonts w:cs="Open Sans"/>
          <w:color w:val="000000" w:themeColor="text1"/>
        </w:rPr>
        <w:t xml:space="preserve">Nạp </w:t>
      </w:r>
      <w:r w:rsidR="00EB3C13" w:rsidRPr="003B0A97">
        <w:rPr>
          <w:rFonts w:cs="Open Sans"/>
          <w:color w:val="000000" w:themeColor="text1"/>
          <w:lang w:val="pt-BR"/>
        </w:rPr>
        <w:t>nước.</w:t>
      </w:r>
    </w:p>
    <w:p w:rsidR="00EB3C13" w:rsidRPr="003B0A97" w:rsidRDefault="007B07B8" w:rsidP="007B07B8">
      <w:pPr>
        <w:ind w:firstLine="567"/>
        <w:contextualSpacing/>
        <w:rPr>
          <w:rFonts w:cs="Open Sans"/>
          <w:color w:val="000000" w:themeColor="text1"/>
          <w:lang w:val="pt-BR"/>
        </w:rPr>
      </w:pPr>
      <w:r w:rsidRPr="003B0A97">
        <w:rPr>
          <w:rFonts w:cs="Open Sans"/>
          <w:color w:val="000000" w:themeColor="text1"/>
          <w:lang w:val="pt-BR"/>
        </w:rPr>
        <w:t xml:space="preserve">+ </w:t>
      </w:r>
      <w:r w:rsidR="00EB3C13" w:rsidRPr="003B0A97">
        <w:rPr>
          <w:rFonts w:cs="Open Sans"/>
          <w:color w:val="000000" w:themeColor="text1"/>
          <w:lang w:val="pt-BR"/>
        </w:rPr>
        <w:t>Khuấy trộn (tạo môi trường thiếu khí anoxic).</w:t>
      </w:r>
    </w:p>
    <w:p w:rsidR="00EB3C13" w:rsidRPr="003B0A97" w:rsidRDefault="007B07B8" w:rsidP="007B07B8">
      <w:pPr>
        <w:ind w:firstLine="567"/>
        <w:contextualSpacing/>
        <w:rPr>
          <w:rFonts w:cs="Open Sans"/>
          <w:color w:val="000000" w:themeColor="text1"/>
        </w:rPr>
      </w:pPr>
      <w:r w:rsidRPr="003B0A97">
        <w:rPr>
          <w:rFonts w:cs="Open Sans"/>
          <w:color w:val="000000" w:themeColor="text1"/>
          <w:lang w:val="pt-BR"/>
        </w:rPr>
        <w:t xml:space="preserve">+ </w:t>
      </w:r>
      <w:r w:rsidR="00EB3C13" w:rsidRPr="003B0A97">
        <w:rPr>
          <w:rFonts w:cs="Open Sans"/>
          <w:color w:val="000000" w:themeColor="text1"/>
          <w:lang w:val="pt-BR"/>
        </w:rPr>
        <w:t>Sục k</w:t>
      </w:r>
      <w:r w:rsidR="00EB3C13" w:rsidRPr="003B0A97">
        <w:rPr>
          <w:rFonts w:cs="Open Sans"/>
          <w:color w:val="000000" w:themeColor="text1"/>
        </w:rPr>
        <w:t>hí (tạo môi trường hiếu khí).</w:t>
      </w:r>
    </w:p>
    <w:p w:rsidR="00EB3C13" w:rsidRPr="003B0A97" w:rsidRDefault="007B07B8" w:rsidP="007B07B8">
      <w:pPr>
        <w:ind w:firstLine="567"/>
        <w:contextualSpacing/>
        <w:rPr>
          <w:rFonts w:cs="Open Sans"/>
          <w:color w:val="000000" w:themeColor="text1"/>
          <w:lang w:eastAsia="ja-JP"/>
        </w:rPr>
      </w:pPr>
      <w:r w:rsidRPr="003B0A97">
        <w:rPr>
          <w:rFonts w:cs="Open Sans"/>
          <w:color w:val="000000" w:themeColor="text1"/>
          <w:lang w:eastAsia="ja-JP"/>
        </w:rPr>
        <w:t xml:space="preserve">- </w:t>
      </w:r>
      <w:r w:rsidR="00EB3C13" w:rsidRPr="003B0A97">
        <w:rPr>
          <w:rFonts w:cs="Open Sans"/>
          <w:color w:val="000000" w:themeColor="text1"/>
          <w:lang w:eastAsia="ja-JP"/>
        </w:rPr>
        <w:t xml:space="preserve">Nước thải được dẫn vào bể Selector &amp; SBR để tiếp xúc với vi sinh vật (bùn). Ở pha này diễn ra quá trình phân hủy chất hữu cơ và quá trình khử nitơ, do quá trình làm đầy nước kèm theo khuấy trộn sẽ tạo môi trường thiếu khí. Ngoài ra, công đoạn này cũng có chức </w:t>
      </w:r>
      <w:r w:rsidR="00EB3C13" w:rsidRPr="003B0A97">
        <w:rPr>
          <w:rFonts w:cs="Open Sans"/>
          <w:color w:val="000000" w:themeColor="text1"/>
          <w:lang w:eastAsia="ja-JP"/>
        </w:rPr>
        <w:lastRenderedPageBreak/>
        <w:t>năng kích hoạt sự phát triển của vi khuẩn tạo bông và ức chế sự phát triển của vi khuẩn dạng sợi, làm tăng khả năng lắng của bùn hoạt tính trong bể.</w:t>
      </w:r>
    </w:p>
    <w:p w:rsidR="00EB3C13" w:rsidRPr="003B0A97" w:rsidRDefault="007B07B8" w:rsidP="007B07B8">
      <w:pPr>
        <w:ind w:firstLine="567"/>
        <w:contextualSpacing/>
        <w:rPr>
          <w:rFonts w:cs="Open Sans"/>
          <w:color w:val="000000" w:themeColor="text1"/>
        </w:rPr>
      </w:pPr>
      <w:r w:rsidRPr="003B0A97">
        <w:rPr>
          <w:rFonts w:cs="Open Sans"/>
          <w:color w:val="000000" w:themeColor="text1"/>
          <w:lang w:eastAsia="ja-JP"/>
        </w:rPr>
        <w:t xml:space="preserve">- </w:t>
      </w:r>
      <w:r w:rsidR="00EB3C13" w:rsidRPr="003B0A97">
        <w:rPr>
          <w:rFonts w:cs="Open Sans"/>
          <w:color w:val="000000" w:themeColor="text1"/>
          <w:lang w:eastAsia="ja-JP"/>
        </w:rPr>
        <w:t>Trong quá</w:t>
      </w:r>
      <w:r w:rsidR="00EB3C13" w:rsidRPr="003B0A97">
        <w:rPr>
          <w:rFonts w:cs="Open Sans"/>
          <w:color w:val="000000" w:themeColor="text1"/>
        </w:rPr>
        <w:t xml:space="preserve"> trình xử lý sinh học diễn ra, xút và cơ chất sẽ được châm dự phòng vào bể trong trường hợp cần thiết để tăng hiệu suất xử lý nitơ.</w:t>
      </w:r>
    </w:p>
    <w:p w:rsidR="00EB3C13" w:rsidRPr="003B0A97" w:rsidRDefault="00EB3C13" w:rsidP="007B07B8">
      <w:pPr>
        <w:ind w:firstLine="567"/>
        <w:contextualSpacing/>
        <w:rPr>
          <w:rFonts w:cs="Open Sans"/>
          <w:b/>
          <w:color w:val="000000" w:themeColor="text1"/>
        </w:rPr>
      </w:pPr>
      <w:r w:rsidRPr="003B0A97">
        <w:rPr>
          <w:rFonts w:cs="Open Sans"/>
          <w:b/>
          <w:color w:val="000000" w:themeColor="text1"/>
        </w:rPr>
        <w:t>Giai đoạn 2 (Phản ứng)</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Không khí được khuếch tán vào trong nước nhờ hệ thống phân phối khí được lắp đặt tại đáy bể để tạo điều kiện hiếu khí trong nước thải. Vi khuẩn hiếu khí sẽ phân hủy các chất hữu cơ và chuyển hóa nitơ có trong nước thải.</w:t>
      </w:r>
    </w:p>
    <w:p w:rsidR="00EB3C13" w:rsidRPr="003B0A97" w:rsidRDefault="00EB3C13" w:rsidP="007B07B8">
      <w:pPr>
        <w:ind w:firstLine="567"/>
        <w:contextualSpacing/>
        <w:rPr>
          <w:rFonts w:cs="Open Sans"/>
          <w:b/>
          <w:color w:val="000000" w:themeColor="text1"/>
        </w:rPr>
      </w:pPr>
      <w:r w:rsidRPr="003B0A97">
        <w:rPr>
          <w:rFonts w:cs="Open Sans"/>
          <w:b/>
          <w:color w:val="000000" w:themeColor="text1"/>
        </w:rPr>
        <w:t xml:space="preserve">Giai đoạn 3 (Lắng) </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Tại pha này, quá trình sục khí được chấm dứt nhằm tạo môi trường lắng tĩnh tuyệt đối, vi sinh vật (bùn) lắng xuống đáy bể.</w:t>
      </w:r>
    </w:p>
    <w:p w:rsidR="00EB3C13" w:rsidRPr="003B0A97" w:rsidRDefault="00EB3C13" w:rsidP="007B07B8">
      <w:pPr>
        <w:ind w:firstLine="567"/>
        <w:contextualSpacing/>
        <w:rPr>
          <w:rFonts w:cs="Open Sans"/>
          <w:b/>
          <w:color w:val="000000" w:themeColor="text1"/>
        </w:rPr>
      </w:pPr>
      <w:r w:rsidRPr="003B0A97">
        <w:rPr>
          <w:rFonts w:cs="Open Sans"/>
          <w:b/>
          <w:color w:val="000000" w:themeColor="text1"/>
        </w:rPr>
        <w:t>Giai đoạn 4 (Rút nước và xả bùn dư)</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Sau quá trình lắng cặn, nước và bùn sẽ được phân tách. Nước phân tách trên bề mặt bể sẽ được thu gom bởi thiết bị thu nước bề mặt và được dẫn sang bể khử trùng.</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 xml:space="preserve">Trong giai đoạn này, một phần bùn hoạt tính dư lắng dưới đáy bể sẽ được bơm sang bể nén bùn trước khi bắt đầu cho mẻ xử lý kế tiếp. </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Giai đoạn xả bùn hoàn tất, nước thải tiếp tục được nạp vào bể SBR để bắt đầu một chu kỳ mới. Bể SBR sẽ hoạt động nối tiếp, luân phiên để đảm bảo quá trình xử lý diễn ra liên tục.</w:t>
      </w:r>
    </w:p>
    <w:p w:rsidR="00EB3C13" w:rsidRPr="003B0A97" w:rsidRDefault="00EB3C13" w:rsidP="007B07B8">
      <w:pPr>
        <w:ind w:firstLine="567"/>
        <w:contextualSpacing/>
        <w:rPr>
          <w:rFonts w:cs="Open Sans"/>
          <w:b/>
          <w:i/>
          <w:color w:val="000000" w:themeColor="text1"/>
          <w:u w:val="single"/>
        </w:rPr>
      </w:pPr>
      <w:r w:rsidRPr="003B0A97">
        <w:rPr>
          <w:rFonts w:cs="Open Sans"/>
          <w:b/>
          <w:i/>
          <w:color w:val="000000" w:themeColor="text1"/>
          <w:u w:val="single"/>
        </w:rPr>
        <w:t>Quy trình hoạt động của bể SBR:</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Thiết kế 02 bể SBR cho trạm XLNT.</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Mỗi bể SBR được thiết kế với yêu cầu xử lý 4 - 5 mẻ/ngày tương ứng với 6 – 4,8 giờ/mẻ tùy vào thông số ô nhiễm đầu vào, đặc biệt là chỉ tiêu COD, và TN.</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Mỗi mẻ xử lý đạt từ 100 m</w:t>
      </w:r>
      <w:r w:rsidR="00EB3C13" w:rsidRPr="003B0A97">
        <w:rPr>
          <w:rFonts w:cs="Open Sans"/>
          <w:color w:val="000000" w:themeColor="text1"/>
          <w:vertAlign w:val="superscript"/>
        </w:rPr>
        <w:t>3</w:t>
      </w:r>
      <w:r w:rsidR="00EB3C13" w:rsidRPr="003B0A97">
        <w:rPr>
          <w:rFonts w:cs="Open Sans"/>
          <w:color w:val="000000" w:themeColor="text1"/>
        </w:rPr>
        <w:t xml:space="preserve"> nước thải/mẻ/bể.</w:t>
      </w:r>
    </w:p>
    <w:p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Thời gian và chế độ hoạt động của một mẻ xử lý của một bể được thiết kế như sau:</w:t>
      </w:r>
    </w:p>
    <w:p w:rsidR="00EB3C13" w:rsidRPr="003B0A97" w:rsidRDefault="007B07B8" w:rsidP="008B6304">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Tại mẻ đầu tiên của hệ thống, nước thải từ bể lắng sẽ được nạp vào bể SBR 1 với lưu lượng ổn định là 41,67 m</w:t>
      </w:r>
      <w:r w:rsidR="00EB3C13" w:rsidRPr="003B0A97">
        <w:rPr>
          <w:rFonts w:cs="Open Sans"/>
          <w:color w:val="000000" w:themeColor="text1"/>
          <w:vertAlign w:val="superscript"/>
        </w:rPr>
        <w:t>3</w:t>
      </w:r>
      <w:r w:rsidR="00EB3C13" w:rsidRPr="003B0A97">
        <w:rPr>
          <w:rFonts w:cs="Open Sans"/>
          <w:color w:val="000000" w:themeColor="text1"/>
        </w:rPr>
        <w:t>/giờ. Thời gian nạp nước thải cho 1 bể là 50% thời gian của 1 chu kỳ, sau khi kết thúc nạp nước tại bể này thì nước thải được chuyển sang nạp nước tại bể kia ở 50% thời gian còn lại của chu kỳ bằng các van điện điều khiển tự động. Sau thời gian nạp tại bể SBR 2, lúc này bể SBR 1 đã hoàn thành mẻ xử lý đầu tiên và sẵn sàng cho mẻ xử lý tiếp theo, do đó nước thải từ bể cân bằng sẽ lại được xả vào bể SBR 1 để tiếp tục chu trình xử lý như ban đầu. Như vậy toàn bộ hệ thống sẽ động liên tục không gián đoạn.</w:t>
      </w:r>
    </w:p>
    <w:p w:rsidR="00EB3C13" w:rsidRPr="003B0A97" w:rsidRDefault="00EB3C13" w:rsidP="008B6304">
      <w:pPr>
        <w:ind w:firstLine="567"/>
        <w:contextualSpacing/>
        <w:rPr>
          <w:rFonts w:cs="Open Sans"/>
          <w:b/>
          <w:i/>
          <w:color w:val="000000" w:themeColor="text1"/>
          <w:u w:val="single"/>
        </w:rPr>
      </w:pPr>
      <w:r w:rsidRPr="003B0A97">
        <w:rPr>
          <w:rFonts w:cs="Open Sans"/>
          <w:b/>
          <w:i/>
          <w:color w:val="000000" w:themeColor="text1"/>
          <w:u w:val="single"/>
        </w:rPr>
        <w:t>Các quá trình sinh học diễn ra tại bể SBR:</w:t>
      </w:r>
    </w:p>
    <w:p w:rsidR="00EB3C13" w:rsidRPr="003B0A97" w:rsidRDefault="007B07B8" w:rsidP="008B6304">
      <w:pPr>
        <w:ind w:firstLine="567"/>
        <w:contextualSpacing/>
        <w:rPr>
          <w:rFonts w:cs="Open Sans"/>
          <w:b/>
          <w:i/>
          <w:color w:val="000000" w:themeColor="text1"/>
        </w:rPr>
      </w:pPr>
      <w:r w:rsidRPr="003B0A97">
        <w:rPr>
          <w:rFonts w:cs="Open Sans"/>
          <w:b/>
          <w:i/>
          <w:color w:val="000000" w:themeColor="text1"/>
        </w:rPr>
        <w:t xml:space="preserve">a. </w:t>
      </w:r>
      <w:r w:rsidR="00EB3C13" w:rsidRPr="003B0A97">
        <w:rPr>
          <w:rFonts w:cs="Open Sans"/>
          <w:b/>
          <w:i/>
          <w:color w:val="000000" w:themeColor="text1"/>
        </w:rPr>
        <w:t>Quá trình oxy hóa các hợp chất hữu cơ và nitrat hóa</w:t>
      </w:r>
    </w:p>
    <w:p w:rsidR="00EB3C13" w:rsidRPr="003B0A97" w:rsidRDefault="007B07B8" w:rsidP="008B6304">
      <w:pPr>
        <w:ind w:firstLine="52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Quá trình này diễn ra tại giai đoạn sục khí của bể SBR, được thực hiện bởi nhóm vi khuẩn tự dưỡng và dị dưỡng. Khi điều kiện cấp khí và chất nền được đảm bảo, trong bể sẽ diễn ra các quá trình sau:</w:t>
      </w:r>
    </w:p>
    <w:p w:rsidR="00EB3C13" w:rsidRPr="003B0A97" w:rsidRDefault="00EB3C13" w:rsidP="008B6304">
      <w:pPr>
        <w:ind w:left="527"/>
        <w:contextualSpacing/>
        <w:rPr>
          <w:rFonts w:cs="Open Sans"/>
          <w:color w:val="000000" w:themeColor="text1"/>
        </w:rPr>
      </w:pPr>
      <w:r w:rsidRPr="003B0A97">
        <w:rPr>
          <w:rFonts w:cs="Open Sans"/>
          <w:color w:val="000000" w:themeColor="text1"/>
        </w:rPr>
        <w:lastRenderedPageBreak/>
        <w:t xml:space="preserve">Oxy hóa các chất hữu cơ: </w:t>
      </w:r>
    </w:p>
    <w:p w:rsidR="00EB3C13" w:rsidRPr="003B0A97" w:rsidRDefault="00EB3C13" w:rsidP="008B6304">
      <w:pPr>
        <w:tabs>
          <w:tab w:val="left" w:pos="360"/>
        </w:tabs>
        <w:contextualSpacing/>
        <w:jc w:val="center"/>
        <w:rPr>
          <w:rFonts w:cs="Open Sans"/>
          <w:color w:val="000000" w:themeColor="text1"/>
        </w:rPr>
      </w:pPr>
      <w:r w:rsidRPr="003B0A97">
        <w:rPr>
          <w:rFonts w:cs="Open Sans"/>
          <w:color w:val="000000" w:themeColor="text1"/>
          <w:position w:val="-24"/>
        </w:rPr>
        <w:object w:dxaOrig="4140" w:dyaOrig="620" w14:anchorId="71304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8.5pt" o:ole="">
            <v:imagedata r:id="rId15" o:title=""/>
          </v:shape>
          <o:OLEObject Type="Embed" ProgID="Equation.3" ShapeID="_x0000_i1025" DrawAspect="Content" ObjectID="_1820996060" r:id="rId16"/>
        </w:object>
      </w:r>
    </w:p>
    <w:p w:rsidR="00EB3C13" w:rsidRPr="003B0A97" w:rsidRDefault="00EB3C13" w:rsidP="008B6304">
      <w:pPr>
        <w:ind w:left="527"/>
        <w:contextualSpacing/>
        <w:rPr>
          <w:rFonts w:cs="Open Sans"/>
          <w:color w:val="000000" w:themeColor="text1"/>
        </w:rPr>
      </w:pPr>
      <w:r w:rsidRPr="003B0A97">
        <w:rPr>
          <w:rFonts w:cs="Open Sans"/>
          <w:color w:val="000000" w:themeColor="text1"/>
        </w:rPr>
        <w:t xml:space="preserve">Tổng hợp sinh khối tế bào: </w:t>
      </w:r>
    </w:p>
    <w:p w:rsidR="00EB3C13" w:rsidRPr="003B0A97" w:rsidRDefault="00EB3C13" w:rsidP="008B6304">
      <w:pPr>
        <w:ind w:left="540"/>
        <w:contextualSpacing/>
        <w:rPr>
          <w:rFonts w:cs="Open Sans"/>
          <w:color w:val="000000" w:themeColor="text1"/>
        </w:rPr>
      </w:pPr>
      <w:r w:rsidRPr="003B0A97">
        <w:rPr>
          <w:rFonts w:cs="Open Sans"/>
          <w:noProof/>
          <w:color w:val="000000" w:themeColor="text1"/>
        </w:rPr>
        <w:drawing>
          <wp:inline distT="0" distB="0" distL="0" distR="0" wp14:anchorId="1A531719" wp14:editId="00A9E876">
            <wp:extent cx="5177790" cy="39370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7790" cy="393700"/>
                    </a:xfrm>
                    <a:prstGeom prst="rect">
                      <a:avLst/>
                    </a:prstGeom>
                    <a:noFill/>
                    <a:ln>
                      <a:noFill/>
                    </a:ln>
                  </pic:spPr>
                </pic:pic>
              </a:graphicData>
            </a:graphic>
          </wp:inline>
        </w:drawing>
      </w:r>
    </w:p>
    <w:p w:rsidR="00EB3C13" w:rsidRPr="003B0A97" w:rsidRDefault="00EB3C13" w:rsidP="008B6304">
      <w:pPr>
        <w:ind w:left="527"/>
        <w:contextualSpacing/>
        <w:rPr>
          <w:rFonts w:cs="Open Sans"/>
          <w:color w:val="000000" w:themeColor="text1"/>
        </w:rPr>
      </w:pPr>
      <w:r w:rsidRPr="003B0A97">
        <w:rPr>
          <w:rFonts w:cs="Open Sans"/>
          <w:color w:val="000000" w:themeColor="text1"/>
        </w:rPr>
        <w:t>Tự oxy hóa vật liệu tế bào (phân hủy nội bào):</w:t>
      </w:r>
    </w:p>
    <w:p w:rsidR="00EB3C13" w:rsidRPr="003B0A97" w:rsidRDefault="00EB3C13" w:rsidP="008B6304">
      <w:pPr>
        <w:tabs>
          <w:tab w:val="left" w:pos="360"/>
        </w:tabs>
        <w:contextualSpacing/>
        <w:jc w:val="center"/>
        <w:rPr>
          <w:rFonts w:cs="Open Sans"/>
          <w:color w:val="000000" w:themeColor="text1"/>
          <w:position w:val="-12"/>
          <w:lang w:val="pt-BR"/>
        </w:rPr>
      </w:pPr>
      <w:r w:rsidRPr="003B0A97">
        <w:rPr>
          <w:rFonts w:cs="Open Sans"/>
          <w:noProof/>
          <w:color w:val="000000" w:themeColor="text1"/>
          <w:position w:val="-12"/>
        </w:rPr>
        <w:drawing>
          <wp:inline distT="0" distB="0" distL="0" distR="0" wp14:anchorId="1147AA32" wp14:editId="055903E8">
            <wp:extent cx="2913380" cy="23368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3380" cy="233680"/>
                    </a:xfrm>
                    <a:prstGeom prst="rect">
                      <a:avLst/>
                    </a:prstGeom>
                    <a:noFill/>
                    <a:ln>
                      <a:noFill/>
                    </a:ln>
                  </pic:spPr>
                </pic:pic>
              </a:graphicData>
            </a:graphic>
          </wp:inline>
        </w:drawing>
      </w:r>
    </w:p>
    <w:p w:rsidR="00EB3C13" w:rsidRPr="003B0A97" w:rsidRDefault="00EB3C13" w:rsidP="008B6304">
      <w:pPr>
        <w:ind w:left="527"/>
        <w:contextualSpacing/>
        <w:rPr>
          <w:rFonts w:cs="Open Sans"/>
          <w:color w:val="000000" w:themeColor="text1"/>
        </w:rPr>
      </w:pPr>
      <w:r w:rsidRPr="003B0A97">
        <w:rPr>
          <w:rFonts w:cs="Open Sans"/>
          <w:color w:val="000000" w:themeColor="text1"/>
        </w:rPr>
        <w:t xml:space="preserve">Quá trình nitrat hóa: </w:t>
      </w:r>
    </w:p>
    <w:p w:rsidR="00EB3C13" w:rsidRPr="003B0A97" w:rsidRDefault="007B07B8" w:rsidP="008B6304">
      <w:pPr>
        <w:ind w:firstLine="527"/>
        <w:contextualSpacing/>
        <w:rPr>
          <w:rFonts w:cs="Open Sans"/>
          <w:color w:val="000000" w:themeColor="text1"/>
          <w:spacing w:val="4"/>
        </w:rPr>
      </w:pPr>
      <w:r w:rsidRPr="003B0A97">
        <w:rPr>
          <w:rFonts w:cs="Open Sans"/>
          <w:color w:val="000000" w:themeColor="text1"/>
          <w:spacing w:val="4"/>
        </w:rPr>
        <w:t xml:space="preserve">- </w:t>
      </w:r>
      <w:r w:rsidR="00EB3C13" w:rsidRPr="003B0A97">
        <w:rPr>
          <w:rFonts w:cs="Open Sans"/>
          <w:color w:val="000000" w:themeColor="text1"/>
          <w:spacing w:val="4"/>
        </w:rPr>
        <w:t>Quá trình chuyển hóa amonia (NH</w:t>
      </w:r>
      <w:r w:rsidR="00EB3C13" w:rsidRPr="003B0A97">
        <w:rPr>
          <w:rFonts w:cs="Open Sans"/>
          <w:color w:val="000000" w:themeColor="text1"/>
          <w:spacing w:val="4"/>
          <w:vertAlign w:val="subscript"/>
        </w:rPr>
        <w:t>4</w:t>
      </w:r>
      <w:r w:rsidR="00EB3C13" w:rsidRPr="003B0A97">
        <w:rPr>
          <w:rFonts w:cs="Open Sans"/>
          <w:color w:val="000000" w:themeColor="text1"/>
          <w:spacing w:val="4"/>
          <w:vertAlign w:val="superscript"/>
        </w:rPr>
        <w:t>+</w:t>
      </w:r>
      <w:r w:rsidR="00EB3C13" w:rsidRPr="003B0A97">
        <w:rPr>
          <w:rFonts w:cs="Open Sans"/>
          <w:color w:val="000000" w:themeColor="text1"/>
          <w:spacing w:val="4"/>
        </w:rPr>
        <w:t>) thành nitrit (NO</w:t>
      </w:r>
      <w:r w:rsidR="00EB3C13" w:rsidRPr="003B0A97">
        <w:rPr>
          <w:rFonts w:cs="Open Sans"/>
          <w:color w:val="000000" w:themeColor="text1"/>
          <w:spacing w:val="4"/>
          <w:vertAlign w:val="subscript"/>
        </w:rPr>
        <w:t>2</w:t>
      </w:r>
      <w:r w:rsidR="00EB3C13" w:rsidRPr="003B0A97">
        <w:rPr>
          <w:rFonts w:cs="Open Sans"/>
          <w:color w:val="000000" w:themeColor="text1"/>
          <w:spacing w:val="4"/>
          <w:vertAlign w:val="superscript"/>
        </w:rPr>
        <w:t>-</w:t>
      </w:r>
      <w:r w:rsidR="00EB3C13" w:rsidRPr="003B0A97">
        <w:rPr>
          <w:rFonts w:cs="Open Sans"/>
          <w:color w:val="000000" w:themeColor="text1"/>
          <w:spacing w:val="4"/>
        </w:rPr>
        <w:t>) và từ nitrit (NO</w:t>
      </w:r>
      <w:r w:rsidR="00EB3C13" w:rsidRPr="003B0A97">
        <w:rPr>
          <w:rFonts w:cs="Open Sans"/>
          <w:color w:val="000000" w:themeColor="text1"/>
          <w:spacing w:val="4"/>
          <w:vertAlign w:val="subscript"/>
        </w:rPr>
        <w:t>2</w:t>
      </w:r>
      <w:r w:rsidR="00EB3C13" w:rsidRPr="003B0A97">
        <w:rPr>
          <w:rFonts w:cs="Open Sans"/>
          <w:color w:val="000000" w:themeColor="text1"/>
          <w:spacing w:val="4"/>
          <w:vertAlign w:val="superscript"/>
        </w:rPr>
        <w:t>-</w:t>
      </w:r>
      <w:r w:rsidR="00EB3C13" w:rsidRPr="003B0A97">
        <w:rPr>
          <w:rFonts w:cs="Open Sans"/>
          <w:color w:val="000000" w:themeColor="text1"/>
          <w:spacing w:val="4"/>
        </w:rPr>
        <w:t>) thành nitrat (NO</w:t>
      </w:r>
      <w:r w:rsidR="00EB3C13" w:rsidRPr="003B0A97">
        <w:rPr>
          <w:rFonts w:cs="Open Sans"/>
          <w:color w:val="000000" w:themeColor="text1"/>
          <w:spacing w:val="4"/>
          <w:vertAlign w:val="subscript"/>
        </w:rPr>
        <w:t>3</w:t>
      </w:r>
      <w:r w:rsidR="00EB3C13" w:rsidRPr="003B0A97">
        <w:rPr>
          <w:rFonts w:cs="Open Sans"/>
          <w:color w:val="000000" w:themeColor="text1"/>
          <w:spacing w:val="4"/>
          <w:vertAlign w:val="superscript"/>
        </w:rPr>
        <w:t>-</w:t>
      </w:r>
      <w:r w:rsidR="00EB3C13" w:rsidRPr="003B0A97">
        <w:rPr>
          <w:rFonts w:cs="Open Sans"/>
          <w:color w:val="000000" w:themeColor="text1"/>
          <w:spacing w:val="4"/>
        </w:rPr>
        <w:t>) được thực hiện bởi vi khuẩn Nitrosomonas và Nitrobacter. Hai loại vi khuẩn này chỉ có ở môi trường hiếu khí khi mà oxy hòa tan trong nước thải bằng 1 mg/l hoặc lớn hơn.</w:t>
      </w:r>
    </w:p>
    <w:p w:rsidR="00EB3C13" w:rsidRPr="003B0A97" w:rsidRDefault="00EB3C13" w:rsidP="008B6304">
      <w:pPr>
        <w:ind w:firstLine="567"/>
        <w:contextualSpacing/>
        <w:jc w:val="center"/>
        <w:rPr>
          <w:rFonts w:cs="Open Sans"/>
          <w:i/>
          <w:color w:val="000000" w:themeColor="text1"/>
        </w:rPr>
      </w:pPr>
      <w:r w:rsidRPr="003B0A97">
        <w:rPr>
          <w:rFonts w:cs="Open Sans"/>
          <w:i/>
          <w:color w:val="000000" w:themeColor="text1"/>
        </w:rPr>
        <w:t>2NH</w:t>
      </w:r>
      <w:r w:rsidRPr="003B0A97">
        <w:rPr>
          <w:rFonts w:cs="Open Sans"/>
          <w:i/>
          <w:color w:val="000000" w:themeColor="text1"/>
          <w:vertAlign w:val="subscript"/>
        </w:rPr>
        <w:t>3</w:t>
      </w:r>
      <w:r w:rsidRPr="003B0A97">
        <w:rPr>
          <w:rFonts w:cs="Open Sans"/>
          <w:i/>
          <w:color w:val="000000" w:themeColor="text1"/>
        </w:rPr>
        <w:t xml:space="preserve"> + 3O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2NO</w:t>
      </w:r>
      <w:r w:rsidRPr="003B0A97">
        <w:rPr>
          <w:rFonts w:cs="Open Sans"/>
          <w:i/>
          <w:color w:val="000000" w:themeColor="text1"/>
          <w:vertAlign w:val="subscript"/>
        </w:rPr>
        <w:t>2</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bscript"/>
        </w:rPr>
        <w:t>2</w:t>
      </w:r>
      <w:r w:rsidRPr="003B0A97">
        <w:rPr>
          <w:rFonts w:cs="Open Sans"/>
          <w:i/>
          <w:color w:val="000000" w:themeColor="text1"/>
        </w:rPr>
        <w:t>O (vi khuẩn Nitrosomonas)</w:t>
      </w:r>
    </w:p>
    <w:p w:rsidR="00EB3C13" w:rsidRPr="003B0A97" w:rsidRDefault="00EB3C13" w:rsidP="008B6304">
      <w:pPr>
        <w:ind w:firstLine="567"/>
        <w:contextualSpacing/>
        <w:jc w:val="center"/>
        <w:rPr>
          <w:rFonts w:cs="Open Sans"/>
          <w:i/>
          <w:color w:val="000000" w:themeColor="text1"/>
        </w:rPr>
      </w:pPr>
      <w:r w:rsidRPr="003B0A97">
        <w:rPr>
          <w:rFonts w:cs="Open Sans"/>
          <w:i/>
          <w:color w:val="000000" w:themeColor="text1"/>
        </w:rPr>
        <w:t>2NH</w:t>
      </w:r>
      <w:r w:rsidRPr="003B0A97">
        <w:rPr>
          <w:rFonts w:cs="Open Sans"/>
          <w:i/>
          <w:color w:val="000000" w:themeColor="text1"/>
          <w:vertAlign w:val="subscript"/>
        </w:rPr>
        <w:t>4</w:t>
      </w:r>
      <w:r w:rsidRPr="003B0A97">
        <w:rPr>
          <w:rFonts w:cs="Open Sans"/>
          <w:i/>
          <w:color w:val="000000" w:themeColor="text1"/>
          <w:vertAlign w:val="superscript"/>
        </w:rPr>
        <w:t>+</w:t>
      </w:r>
      <w:r w:rsidRPr="003B0A97">
        <w:rPr>
          <w:rFonts w:cs="Open Sans"/>
          <w:i/>
          <w:color w:val="000000" w:themeColor="text1"/>
        </w:rPr>
        <w:t xml:space="preserve"> + 3O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2NO</w:t>
      </w:r>
      <w:r w:rsidRPr="003B0A97">
        <w:rPr>
          <w:rFonts w:cs="Open Sans"/>
          <w:i/>
          <w:color w:val="000000" w:themeColor="text1"/>
          <w:vertAlign w:val="subscript"/>
        </w:rPr>
        <w:t>2</w:t>
      </w:r>
      <w:r w:rsidRPr="003B0A97">
        <w:rPr>
          <w:rFonts w:cs="Open Sans"/>
          <w:i/>
          <w:color w:val="000000" w:themeColor="text1"/>
          <w:vertAlign w:val="superscript"/>
        </w:rPr>
        <w:t>-</w:t>
      </w:r>
      <w:r w:rsidRPr="003B0A97">
        <w:rPr>
          <w:rFonts w:cs="Open Sans"/>
          <w:i/>
          <w:color w:val="000000" w:themeColor="text1"/>
        </w:rPr>
        <w:t xml:space="preserve"> + 4H</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bscript"/>
        </w:rPr>
        <w:t>2</w:t>
      </w:r>
      <w:r w:rsidRPr="003B0A97">
        <w:rPr>
          <w:rFonts w:cs="Open Sans"/>
          <w:i/>
          <w:color w:val="000000" w:themeColor="text1"/>
        </w:rPr>
        <w:t>O</w:t>
      </w:r>
    </w:p>
    <w:p w:rsidR="00EB3C13" w:rsidRPr="003B0A97" w:rsidRDefault="00EB3C13" w:rsidP="008B6304">
      <w:pPr>
        <w:ind w:firstLine="567"/>
        <w:contextualSpacing/>
        <w:jc w:val="center"/>
        <w:rPr>
          <w:rFonts w:cs="Open Sans"/>
          <w:i/>
          <w:color w:val="000000" w:themeColor="text1"/>
        </w:rPr>
      </w:pPr>
      <w:r w:rsidRPr="003B0A97">
        <w:rPr>
          <w:rFonts w:cs="Open Sans"/>
          <w:i/>
          <w:color w:val="000000" w:themeColor="text1"/>
        </w:rPr>
        <w:t>2NO</w:t>
      </w:r>
      <w:r w:rsidRPr="003B0A97">
        <w:rPr>
          <w:rFonts w:cs="Open Sans"/>
          <w:i/>
          <w:color w:val="000000" w:themeColor="text1"/>
          <w:vertAlign w:val="subscript"/>
        </w:rPr>
        <w:t>2</w:t>
      </w:r>
      <w:r w:rsidRPr="003B0A97">
        <w:rPr>
          <w:rFonts w:cs="Open Sans"/>
          <w:i/>
          <w:color w:val="000000" w:themeColor="text1"/>
          <w:vertAlign w:val="superscript"/>
        </w:rPr>
        <w:t>-</w:t>
      </w:r>
      <w:r w:rsidRPr="003B0A97">
        <w:rPr>
          <w:rFonts w:cs="Open Sans"/>
          <w:i/>
          <w:color w:val="000000" w:themeColor="text1"/>
        </w:rPr>
        <w:t xml:space="preserve"> + 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2NO</w:t>
      </w:r>
      <w:r w:rsidRPr="003B0A97">
        <w:rPr>
          <w:rFonts w:cs="Open Sans"/>
          <w:i/>
          <w:color w:val="000000" w:themeColor="text1"/>
          <w:vertAlign w:val="subscript"/>
        </w:rPr>
        <w:t>3</w:t>
      </w:r>
      <w:r w:rsidRPr="003B0A97">
        <w:rPr>
          <w:rFonts w:cs="Open Sans"/>
          <w:i/>
          <w:color w:val="000000" w:themeColor="text1"/>
          <w:vertAlign w:val="superscript"/>
        </w:rPr>
        <w:t>-</w:t>
      </w:r>
      <w:r w:rsidRPr="003B0A97">
        <w:rPr>
          <w:rFonts w:cs="Open Sans"/>
          <w:i/>
          <w:color w:val="000000" w:themeColor="text1"/>
        </w:rPr>
        <w:t xml:space="preserve"> (vi khuẩn Nitrobacter)</w:t>
      </w:r>
    </w:p>
    <w:p w:rsidR="00EB3C13" w:rsidRPr="003B0A97" w:rsidRDefault="00EB3C13" w:rsidP="008B6304">
      <w:pPr>
        <w:contextualSpacing/>
        <w:rPr>
          <w:rFonts w:cs="Open Sans"/>
          <w:color w:val="000000" w:themeColor="text1"/>
        </w:rPr>
      </w:pPr>
      <w:r w:rsidRPr="003B0A97">
        <w:rPr>
          <w:rFonts w:cs="Open Sans"/>
          <w:color w:val="000000" w:themeColor="text1"/>
        </w:rPr>
        <w:sym w:font="Wingdings" w:char="F0E0"/>
      </w:r>
      <w:r w:rsidRPr="003B0A97">
        <w:rPr>
          <w:rFonts w:cs="Open Sans"/>
          <w:color w:val="000000" w:themeColor="text1"/>
        </w:rPr>
        <w:t xml:space="preserve"> Tổng phản ứng oxy hóa amoni:</w:t>
      </w:r>
    </w:p>
    <w:p w:rsidR="00EB3C13" w:rsidRPr="003B0A97" w:rsidRDefault="00EB3C13" w:rsidP="008B6304">
      <w:pPr>
        <w:ind w:left="2160" w:firstLine="360"/>
        <w:contextualSpacing/>
        <w:rPr>
          <w:rFonts w:cs="Open Sans"/>
          <w:i/>
          <w:color w:val="000000" w:themeColor="text1"/>
        </w:rPr>
      </w:pPr>
      <w:r w:rsidRPr="003B0A97">
        <w:rPr>
          <w:rFonts w:cs="Open Sans"/>
          <w:i/>
          <w:color w:val="000000" w:themeColor="text1"/>
        </w:rPr>
        <w:t>NH</w:t>
      </w:r>
      <w:r w:rsidRPr="003B0A97">
        <w:rPr>
          <w:rFonts w:cs="Open Sans"/>
          <w:i/>
          <w:color w:val="000000" w:themeColor="text1"/>
          <w:vertAlign w:val="subscript"/>
        </w:rPr>
        <w:t>4</w:t>
      </w:r>
      <w:r w:rsidRPr="003B0A97">
        <w:rPr>
          <w:rFonts w:cs="Open Sans"/>
          <w:i/>
          <w:color w:val="000000" w:themeColor="text1"/>
          <w:vertAlign w:val="superscript"/>
        </w:rPr>
        <w:t>+</w:t>
      </w:r>
      <w:r w:rsidRPr="003B0A97">
        <w:rPr>
          <w:rFonts w:cs="Open Sans"/>
          <w:i/>
          <w:color w:val="000000" w:themeColor="text1"/>
        </w:rPr>
        <w:t xml:space="preserve"> + 2O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NO</w:t>
      </w:r>
      <w:r w:rsidRPr="003B0A97">
        <w:rPr>
          <w:rFonts w:cs="Open Sans"/>
          <w:i/>
          <w:color w:val="000000" w:themeColor="text1"/>
          <w:vertAlign w:val="subscript"/>
        </w:rPr>
        <w:t>3</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bscript"/>
        </w:rPr>
        <w:t>2</w:t>
      </w:r>
      <w:r w:rsidRPr="003B0A97">
        <w:rPr>
          <w:rFonts w:cs="Open Sans"/>
          <w:i/>
          <w:color w:val="000000" w:themeColor="text1"/>
        </w:rPr>
        <w:t>O</w:t>
      </w:r>
    </w:p>
    <w:p w:rsidR="00EB3C13" w:rsidRPr="003B0A97" w:rsidRDefault="007B07B8" w:rsidP="008B6304">
      <w:pPr>
        <w:ind w:firstLine="709"/>
        <w:contextualSpacing/>
        <w:rPr>
          <w:rFonts w:cs="Open Sans"/>
          <w:b/>
          <w:i/>
          <w:color w:val="000000" w:themeColor="text1"/>
        </w:rPr>
      </w:pPr>
      <w:r w:rsidRPr="003B0A97">
        <w:rPr>
          <w:rFonts w:cs="Open Sans"/>
          <w:b/>
          <w:i/>
          <w:color w:val="000000" w:themeColor="text1"/>
        </w:rPr>
        <w:t xml:space="preserve">b. </w:t>
      </w:r>
      <w:r w:rsidR="00EB3C13" w:rsidRPr="003B0A97">
        <w:rPr>
          <w:rFonts w:cs="Open Sans"/>
          <w:b/>
          <w:i/>
          <w:color w:val="000000" w:themeColor="text1"/>
        </w:rPr>
        <w:t xml:space="preserve">Quá trình khử nitrat </w:t>
      </w:r>
    </w:p>
    <w:p w:rsidR="00EB3C13" w:rsidRPr="003B0A97" w:rsidRDefault="007B07B8" w:rsidP="008B6304">
      <w:pPr>
        <w:ind w:firstLine="630"/>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Quá trình này diễn ra tại giai đoạn khuấy trộn và nạp nước của bể SBR nhằm chuyển hóa nitrat (NO</w:t>
      </w:r>
      <w:r w:rsidR="00EB3C13" w:rsidRPr="003B0A97">
        <w:rPr>
          <w:rFonts w:cs="Open Sans"/>
          <w:color w:val="000000" w:themeColor="text1"/>
          <w:vertAlign w:val="subscript"/>
        </w:rPr>
        <w:t>3</w:t>
      </w:r>
      <w:r w:rsidR="00EB3C13" w:rsidRPr="003B0A97">
        <w:rPr>
          <w:rFonts w:cs="Open Sans"/>
          <w:color w:val="000000" w:themeColor="text1"/>
          <w:vertAlign w:val="superscript"/>
        </w:rPr>
        <w:t>-</w:t>
      </w:r>
      <w:r w:rsidR="00EB3C13" w:rsidRPr="003B0A97">
        <w:rPr>
          <w:rFonts w:cs="Open Sans"/>
          <w:color w:val="000000" w:themeColor="text1"/>
        </w:rPr>
        <w:t xml:space="preserve">) thành nitơ tự do được thực hiện bởi vi khuẩn Heterotrophic. Loại vi khuẩn này chỉ hoạt động ở môi trường thiếu oxy hòa tan hoặc không có oxy. Do vậy, quá trình này chỉ có thể diễn ra tại công đoạn anoxic của bể SBR. </w:t>
      </w:r>
    </w:p>
    <w:p w:rsidR="00EB3C13" w:rsidRPr="003B0A97" w:rsidRDefault="00EB3C13" w:rsidP="008B6304">
      <w:pPr>
        <w:tabs>
          <w:tab w:val="left" w:pos="360"/>
        </w:tabs>
        <w:ind w:firstLine="630"/>
        <w:contextualSpacing/>
        <w:jc w:val="center"/>
        <w:rPr>
          <w:rFonts w:cs="Open Sans"/>
          <w:i/>
          <w:color w:val="000000" w:themeColor="text1"/>
          <w:lang w:val="pt-BR"/>
        </w:rPr>
      </w:pPr>
      <w:r w:rsidRPr="003B0A97">
        <w:rPr>
          <w:rFonts w:cs="Open Sans"/>
          <w:i/>
          <w:color w:val="000000" w:themeColor="text1"/>
          <w:lang w:val="pt-BR"/>
        </w:rPr>
        <w:t>NO</w:t>
      </w:r>
      <w:r w:rsidRPr="003B0A97">
        <w:rPr>
          <w:rFonts w:cs="Open Sans"/>
          <w:i/>
          <w:color w:val="000000" w:themeColor="text1"/>
          <w:vertAlign w:val="subscript"/>
          <w:lang w:val="pt-BR"/>
        </w:rPr>
        <w:t>3</w:t>
      </w:r>
      <w:r w:rsidRPr="003B0A97">
        <w:rPr>
          <w:rFonts w:cs="Open Sans"/>
          <w:i/>
          <w:color w:val="000000" w:themeColor="text1"/>
          <w:vertAlign w:val="superscript"/>
          <w:lang w:val="pt-BR"/>
        </w:rPr>
        <w:t>-</w:t>
      </w:r>
      <w:r w:rsidRPr="003B0A97">
        <w:rPr>
          <w:rFonts w:cs="Open Sans"/>
          <w:i/>
          <w:color w:val="000000" w:themeColor="text1"/>
          <w:lang w:val="pt-BR"/>
        </w:rPr>
        <w:t xml:space="preserve"> + CH</w:t>
      </w:r>
      <w:r w:rsidRPr="003B0A97">
        <w:rPr>
          <w:rFonts w:cs="Open Sans"/>
          <w:i/>
          <w:color w:val="000000" w:themeColor="text1"/>
          <w:vertAlign w:val="subscript"/>
          <w:lang w:val="pt-BR"/>
        </w:rPr>
        <w:t>3</w:t>
      </w:r>
      <w:r w:rsidRPr="003B0A97">
        <w:rPr>
          <w:rFonts w:cs="Open Sans"/>
          <w:i/>
          <w:color w:val="000000" w:themeColor="text1"/>
          <w:lang w:val="pt-BR"/>
        </w:rPr>
        <w:t xml:space="preserve">OH </w:t>
      </w:r>
      <w:r w:rsidRPr="003B0A97">
        <w:rPr>
          <w:rFonts w:cs="Open Sans"/>
          <w:i/>
          <w:color w:val="000000" w:themeColor="text1"/>
          <w:lang w:val="pt-BR"/>
        </w:rPr>
        <w:sym w:font="Wingdings" w:char="F0E0"/>
      </w:r>
      <w:r w:rsidRPr="003B0A97">
        <w:rPr>
          <w:rFonts w:cs="Open Sans"/>
          <w:i/>
          <w:color w:val="000000" w:themeColor="text1"/>
          <w:vertAlign w:val="superscript"/>
          <w:lang w:val="pt-BR"/>
        </w:rPr>
        <w:t xml:space="preserve"> </w:t>
      </w:r>
      <w:r w:rsidRPr="003B0A97">
        <w:rPr>
          <w:rFonts w:cs="Open Sans"/>
          <w:i/>
          <w:color w:val="000000" w:themeColor="text1"/>
          <w:lang w:val="pt-BR"/>
        </w:rPr>
        <w:t>CO</w:t>
      </w:r>
      <w:r w:rsidRPr="003B0A97">
        <w:rPr>
          <w:rFonts w:cs="Open Sans"/>
          <w:i/>
          <w:color w:val="000000" w:themeColor="text1"/>
          <w:vertAlign w:val="subscript"/>
          <w:lang w:val="pt-BR"/>
        </w:rPr>
        <w:t>2</w:t>
      </w:r>
      <w:r w:rsidRPr="003B0A97">
        <w:rPr>
          <w:rFonts w:cs="Open Sans"/>
          <w:i/>
          <w:color w:val="000000" w:themeColor="text1"/>
          <w:lang w:val="pt-BR"/>
        </w:rPr>
        <w:t xml:space="preserve"> + N</w:t>
      </w:r>
      <w:r w:rsidRPr="003B0A97">
        <w:rPr>
          <w:rFonts w:cs="Open Sans"/>
          <w:i/>
          <w:color w:val="000000" w:themeColor="text1"/>
          <w:vertAlign w:val="subscript"/>
          <w:lang w:val="pt-BR"/>
        </w:rPr>
        <w:t>2</w:t>
      </w:r>
      <w:r w:rsidRPr="003B0A97">
        <w:rPr>
          <w:rFonts w:cs="Open Sans"/>
          <w:i/>
          <w:color w:val="000000" w:themeColor="text1"/>
          <w:lang w:val="pt-BR"/>
        </w:rPr>
        <w:t xml:space="preserve"> + H</w:t>
      </w:r>
      <w:r w:rsidRPr="003B0A97">
        <w:rPr>
          <w:rFonts w:cs="Open Sans"/>
          <w:i/>
          <w:color w:val="000000" w:themeColor="text1"/>
          <w:vertAlign w:val="subscript"/>
          <w:lang w:val="pt-BR"/>
        </w:rPr>
        <w:t>2</w:t>
      </w:r>
      <w:r w:rsidRPr="003B0A97">
        <w:rPr>
          <w:rFonts w:cs="Open Sans"/>
          <w:i/>
          <w:color w:val="000000" w:themeColor="text1"/>
          <w:lang w:val="pt-BR"/>
        </w:rPr>
        <w:t>O + OH</w:t>
      </w:r>
      <w:r w:rsidRPr="003B0A97">
        <w:rPr>
          <w:rFonts w:cs="Open Sans"/>
          <w:i/>
          <w:color w:val="000000" w:themeColor="text1"/>
          <w:vertAlign w:val="superscript"/>
          <w:lang w:val="pt-BR"/>
        </w:rPr>
        <w:t>-</w:t>
      </w:r>
      <w:r w:rsidRPr="003B0A97">
        <w:rPr>
          <w:rFonts w:cs="Open Sans"/>
          <w:i/>
          <w:color w:val="000000" w:themeColor="text1"/>
          <w:lang w:val="pt-BR"/>
        </w:rPr>
        <w:t xml:space="preserve"> (vi khuẩn Heterotrophic)</w:t>
      </w:r>
    </w:p>
    <w:p w:rsidR="00EB3C13" w:rsidRPr="003B0A97" w:rsidRDefault="007B07B8" w:rsidP="008B6304">
      <w:pPr>
        <w:ind w:firstLine="567"/>
        <w:contextualSpacing/>
        <w:rPr>
          <w:rFonts w:cs="Open Sans"/>
          <w:b/>
          <w:i/>
          <w:color w:val="000000" w:themeColor="text1"/>
          <w:lang w:val="pt-BR"/>
        </w:rPr>
      </w:pPr>
      <w:r w:rsidRPr="003B0A97">
        <w:rPr>
          <w:rFonts w:cs="Open Sans"/>
          <w:b/>
          <w:i/>
          <w:color w:val="000000" w:themeColor="text1"/>
          <w:lang w:val="pt-BR"/>
        </w:rPr>
        <w:t xml:space="preserve">c. </w:t>
      </w:r>
      <w:r w:rsidR="00EB3C13" w:rsidRPr="003B0A97">
        <w:rPr>
          <w:rFonts w:cs="Open Sans"/>
          <w:b/>
          <w:i/>
          <w:color w:val="000000" w:themeColor="text1"/>
          <w:lang w:val="pt-BR"/>
        </w:rPr>
        <w:t xml:space="preserve">Quá trình hấp thu các chất dinh dưỡng dạng N, P vào trong bùn </w:t>
      </w:r>
    </w:p>
    <w:p w:rsidR="00EB3C13" w:rsidRPr="003B0A97" w:rsidRDefault="007B07B8" w:rsidP="008B6304">
      <w:pPr>
        <w:ind w:firstLine="527"/>
        <w:rPr>
          <w:rFonts w:cs="Open Sans"/>
          <w:color w:val="000000" w:themeColor="text1"/>
          <w:lang w:val="pt-BR"/>
        </w:rPr>
      </w:pPr>
      <w:r w:rsidRPr="003B0A97">
        <w:rPr>
          <w:rFonts w:cs="Open Sans"/>
          <w:color w:val="000000" w:themeColor="text1"/>
          <w:lang w:val="pt-BR"/>
        </w:rPr>
        <w:t xml:space="preserve">- </w:t>
      </w:r>
      <w:r w:rsidR="00EB3C13" w:rsidRPr="003B0A97">
        <w:rPr>
          <w:rFonts w:cs="Open Sans"/>
          <w:color w:val="000000" w:themeColor="text1"/>
          <w:lang w:val="pt-BR"/>
        </w:rPr>
        <w:t xml:space="preserve">Một </w:t>
      </w:r>
      <w:r w:rsidR="00EB3C13" w:rsidRPr="003B0A97">
        <w:rPr>
          <w:rFonts w:cs="Open Sans"/>
          <w:color w:val="000000" w:themeColor="text1"/>
        </w:rPr>
        <w:t>phần</w:t>
      </w:r>
      <w:r w:rsidR="00EB3C13" w:rsidRPr="003B0A97">
        <w:rPr>
          <w:rFonts w:cs="Open Sans"/>
          <w:color w:val="000000" w:themeColor="text1"/>
          <w:lang w:val="pt-BR"/>
        </w:rPr>
        <w:t xml:space="preserve"> Nitơ, Photpho sẽ được giảm thiểu nhờ việc hấp phụ vào bùn thải trong quá trình xử lý sinh học. </w:t>
      </w:r>
    </w:p>
    <w:p w:rsidR="00EB3C13" w:rsidRPr="003B0A97" w:rsidRDefault="00EB3C13" w:rsidP="002867FC">
      <w:pPr>
        <w:numPr>
          <w:ilvl w:val="0"/>
          <w:numId w:val="10"/>
        </w:numPr>
        <w:tabs>
          <w:tab w:val="clear" w:pos="284"/>
          <w:tab w:val="num" w:pos="385"/>
          <w:tab w:val="left" w:pos="851"/>
        </w:tabs>
        <w:ind w:left="527" w:firstLine="0"/>
        <w:rPr>
          <w:rFonts w:cs="Open Sans"/>
          <w:color w:val="000000" w:themeColor="text1"/>
        </w:rPr>
      </w:pPr>
      <w:r w:rsidRPr="003B0A97">
        <w:rPr>
          <w:rFonts w:cs="Open Sans"/>
          <w:color w:val="000000" w:themeColor="text1"/>
        </w:rPr>
        <w:t>Tỉ lệ Nitơ trong bùn thả</w:t>
      </w:r>
      <w:r w:rsidR="00A4057C" w:rsidRPr="003B0A97">
        <w:rPr>
          <w:rFonts w:cs="Open Sans"/>
          <w:color w:val="000000" w:themeColor="text1"/>
        </w:rPr>
        <w:t>i</w:t>
      </w:r>
      <w:r w:rsidRPr="003B0A97">
        <w:rPr>
          <w:rFonts w:cs="Open Sans"/>
          <w:color w:val="000000" w:themeColor="text1"/>
        </w:rPr>
        <w:t xml:space="preserve">: </w:t>
      </w:r>
      <w:r w:rsidRPr="003B0A97">
        <w:rPr>
          <w:rFonts w:cs="Open Sans"/>
          <w:color w:val="000000" w:themeColor="text1"/>
          <w:lang w:eastAsia="ja-JP"/>
        </w:rPr>
        <w:t>5 – 7,5%</w:t>
      </w:r>
    </w:p>
    <w:p w:rsidR="00EB3C13" w:rsidRPr="003B0A97" w:rsidRDefault="00EB3C13" w:rsidP="002867FC">
      <w:pPr>
        <w:numPr>
          <w:ilvl w:val="0"/>
          <w:numId w:val="10"/>
        </w:numPr>
        <w:tabs>
          <w:tab w:val="clear" w:pos="284"/>
          <w:tab w:val="num" w:pos="385"/>
          <w:tab w:val="left" w:pos="851"/>
        </w:tabs>
        <w:ind w:left="527" w:firstLine="0"/>
        <w:rPr>
          <w:rFonts w:cs="Open Sans"/>
          <w:color w:val="000000" w:themeColor="text1"/>
        </w:rPr>
      </w:pPr>
      <w:r w:rsidRPr="003B0A97">
        <w:rPr>
          <w:rFonts w:cs="Open Sans"/>
          <w:color w:val="000000" w:themeColor="text1"/>
        </w:rPr>
        <w:t>Tỉ lệ Photpho trong bùn thả</w:t>
      </w:r>
      <w:r w:rsidR="00A4057C" w:rsidRPr="003B0A97">
        <w:rPr>
          <w:rFonts w:cs="Open Sans"/>
          <w:color w:val="000000" w:themeColor="text1"/>
        </w:rPr>
        <w:t>i</w:t>
      </w:r>
      <w:r w:rsidRPr="003B0A97">
        <w:rPr>
          <w:rFonts w:cs="Open Sans"/>
          <w:color w:val="000000" w:themeColor="text1"/>
        </w:rPr>
        <w:t xml:space="preserve">: </w:t>
      </w:r>
      <w:r w:rsidRPr="003B0A97">
        <w:rPr>
          <w:rFonts w:cs="Open Sans"/>
          <w:color w:val="000000" w:themeColor="text1"/>
          <w:lang w:eastAsia="ja-JP"/>
        </w:rPr>
        <w:t>1,0 – 1,5%</w:t>
      </w:r>
    </w:p>
    <w:p w:rsidR="00EB3C13" w:rsidRPr="003B0A97" w:rsidRDefault="005C37EF" w:rsidP="005C37EF">
      <w:pPr>
        <w:tabs>
          <w:tab w:val="left" w:pos="284"/>
          <w:tab w:val="left" w:pos="851"/>
        </w:tabs>
        <w:rPr>
          <w:b/>
          <w:bCs/>
          <w:color w:val="000000" w:themeColor="text1"/>
        </w:rPr>
      </w:pPr>
      <w:bookmarkStart w:id="436" w:name="_Toc131853712"/>
      <w:bookmarkStart w:id="437" w:name="_Toc132615164"/>
      <w:bookmarkStart w:id="438" w:name="_Toc132728497"/>
      <w:bookmarkStart w:id="439" w:name="_Toc132877637"/>
      <w:bookmarkStart w:id="440" w:name="_Toc145494320"/>
      <w:bookmarkStart w:id="441" w:name="_Toc149299676"/>
      <w:bookmarkStart w:id="442" w:name="_Toc149550694"/>
      <w:bookmarkStart w:id="443" w:name="_Toc149550869"/>
      <w:bookmarkStart w:id="444" w:name="_Toc149551805"/>
      <w:bookmarkStart w:id="445" w:name="_Toc152922975"/>
      <w:bookmarkStart w:id="446" w:name="_Toc136959142"/>
      <w:bookmarkStart w:id="447" w:name="_Toc137483431"/>
      <w:r w:rsidRPr="003B0A97">
        <w:rPr>
          <w:b/>
          <w:bCs/>
          <w:color w:val="000000" w:themeColor="text1"/>
        </w:rPr>
        <w:tab/>
        <w:t>* B</w:t>
      </w:r>
      <w:r w:rsidR="00EB3C13" w:rsidRPr="003B0A97">
        <w:rPr>
          <w:b/>
          <w:bCs/>
          <w:color w:val="000000" w:themeColor="text1"/>
        </w:rPr>
        <w:t>ồn lọc áp lực</w:t>
      </w:r>
    </w:p>
    <w:p w:rsidR="00EB3C13" w:rsidRPr="003B0A97" w:rsidRDefault="00EB3C13" w:rsidP="008B6304">
      <w:pPr>
        <w:ind w:firstLine="567"/>
        <w:rPr>
          <w:color w:val="000000" w:themeColor="text1"/>
        </w:rPr>
      </w:pPr>
      <w:r w:rsidRPr="003B0A97">
        <w:rPr>
          <w:color w:val="000000" w:themeColor="text1"/>
        </w:rPr>
        <w:t>Mục đích chính của lọc là loại bỏ các hạt lơ lửng bằng cách cho nước đi qua môi trường lọc như cát. Khi nước đi qua hệ lọc, các hạt căn lơ lửng sẽ được giữ lại trên bề mặt cát, nước đi qua hệ lọc là nước sạch sẽ chảy vào bể khử trùng để khử trùng nước thải trước khi xả ra nguồn tiếp nhận. Việc rửa lọc cũng phải thực hiện liên tục để làm sạch các vật liệu lọc. Nước rửa lọc mang theo cặn này sẽ quay về trạm bơm để xử lý lại.</w:t>
      </w:r>
    </w:p>
    <w:p w:rsidR="00EB3C13" w:rsidRPr="003B0A97" w:rsidRDefault="005C37EF" w:rsidP="005C37EF">
      <w:pPr>
        <w:tabs>
          <w:tab w:val="left" w:pos="284"/>
          <w:tab w:val="left" w:pos="567"/>
          <w:tab w:val="left" w:pos="851"/>
        </w:tabs>
        <w:ind w:left="360"/>
        <w:rPr>
          <w:b/>
          <w:bCs/>
          <w:color w:val="000000" w:themeColor="text1"/>
        </w:rPr>
      </w:pPr>
      <w:r w:rsidRPr="003B0A97">
        <w:rPr>
          <w:b/>
          <w:bCs/>
          <w:color w:val="000000" w:themeColor="text1"/>
        </w:rPr>
        <w:t xml:space="preserve">* </w:t>
      </w:r>
      <w:r w:rsidR="00EB3C13" w:rsidRPr="003B0A97">
        <w:rPr>
          <w:b/>
          <w:bCs/>
          <w:color w:val="000000" w:themeColor="text1"/>
        </w:rPr>
        <w:t>Bể khử trùng</w:t>
      </w:r>
      <w:bookmarkEnd w:id="436"/>
      <w:bookmarkEnd w:id="437"/>
      <w:bookmarkEnd w:id="438"/>
      <w:bookmarkEnd w:id="439"/>
      <w:bookmarkEnd w:id="440"/>
      <w:bookmarkEnd w:id="441"/>
      <w:bookmarkEnd w:id="442"/>
      <w:bookmarkEnd w:id="443"/>
      <w:bookmarkEnd w:id="444"/>
      <w:bookmarkEnd w:id="445"/>
      <w:bookmarkEnd w:id="446"/>
      <w:bookmarkEnd w:id="447"/>
      <w:r w:rsidR="00EB3C13" w:rsidRPr="003B0A97">
        <w:rPr>
          <w:b/>
          <w:bCs/>
          <w:color w:val="000000" w:themeColor="text1"/>
        </w:rPr>
        <w:t xml:space="preserve"> &amp; hệ quan trắc</w:t>
      </w:r>
    </w:p>
    <w:p w:rsidR="00EB3C13" w:rsidRPr="003B0A97" w:rsidRDefault="007B07B8" w:rsidP="008B6304">
      <w:pPr>
        <w:ind w:firstLine="567"/>
        <w:rPr>
          <w:color w:val="000000" w:themeColor="text1"/>
        </w:rPr>
      </w:pPr>
      <w:r w:rsidRPr="003B0A97">
        <w:rPr>
          <w:color w:val="000000" w:themeColor="text1"/>
        </w:rPr>
        <w:lastRenderedPageBreak/>
        <w:t xml:space="preserve">- </w:t>
      </w:r>
      <w:r w:rsidR="00EB3C13" w:rsidRPr="003B0A97">
        <w:rPr>
          <w:color w:val="000000" w:themeColor="text1"/>
        </w:rPr>
        <w:t>Trong bể khử trùng, nước thải được hòa trộn với hóa chất khử trùng được cung cấp bởi hệ thống bơm định lượng để diệt Coliform có trong nước thải.</w:t>
      </w:r>
    </w:p>
    <w:p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Nước thải sau khi qua bể khử trùng được dẫn qua mương quan trắc</w:t>
      </w:r>
      <w:r w:rsidR="00A4057C" w:rsidRPr="003B0A97">
        <w:rPr>
          <w:color w:val="000000" w:themeColor="text1"/>
        </w:rPr>
        <w:t xml:space="preserve"> online</w:t>
      </w:r>
      <w:r w:rsidR="00EB3C13" w:rsidRPr="003B0A97">
        <w:rPr>
          <w:color w:val="000000" w:themeColor="text1"/>
        </w:rPr>
        <w:t xml:space="preserve"> để quan trắc chất lượng nước sau xử lý. Các </w:t>
      </w:r>
      <w:r w:rsidR="005C37EF" w:rsidRPr="003B0A97">
        <w:rPr>
          <w:color w:val="000000" w:themeColor="text1"/>
        </w:rPr>
        <w:t>thông số</w:t>
      </w:r>
      <w:r w:rsidR="00EB3C13" w:rsidRPr="003B0A97">
        <w:rPr>
          <w:color w:val="000000" w:themeColor="text1"/>
        </w:rPr>
        <w:t xml:space="preserve"> giám sát bao gồm: lưu lượng, nhiệt độ</w:t>
      </w:r>
      <w:r w:rsidR="00A4057C" w:rsidRPr="003B0A97">
        <w:rPr>
          <w:color w:val="000000" w:themeColor="text1"/>
        </w:rPr>
        <w:t xml:space="preserve">, </w:t>
      </w:r>
      <w:r w:rsidR="00EB3C13" w:rsidRPr="003B0A97">
        <w:rPr>
          <w:color w:val="000000" w:themeColor="text1"/>
        </w:rPr>
        <w:t>pH, COD, TSS, amoni.</w:t>
      </w:r>
    </w:p>
    <w:p w:rsidR="00EB3C13" w:rsidRPr="003B0A97" w:rsidRDefault="007B07B8" w:rsidP="008B6304">
      <w:pPr>
        <w:ind w:firstLine="567"/>
        <w:rPr>
          <w:color w:val="000000" w:themeColor="text1"/>
          <w:lang w:eastAsia="x-none"/>
        </w:rPr>
      </w:pPr>
      <w:r w:rsidRPr="003B0A97">
        <w:rPr>
          <w:color w:val="000000" w:themeColor="text1"/>
        </w:rPr>
        <w:t xml:space="preserve">- </w:t>
      </w:r>
      <w:r w:rsidR="00EB3C13" w:rsidRPr="003B0A97">
        <w:rPr>
          <w:color w:val="000000" w:themeColor="text1"/>
        </w:rPr>
        <w:t xml:space="preserve">Nước sau xử lý đạt </w:t>
      </w:r>
      <w:r w:rsidR="00A4057C" w:rsidRPr="003B0A97">
        <w:rPr>
          <w:color w:val="000000" w:themeColor="text1"/>
          <w:spacing w:val="-6"/>
        </w:rPr>
        <w:t>QCĐP 02:2019/HY (K</w:t>
      </w:r>
      <w:r w:rsidR="00A4057C" w:rsidRPr="003B0A97">
        <w:rPr>
          <w:color w:val="000000" w:themeColor="text1"/>
          <w:spacing w:val="-6"/>
          <w:vertAlign w:val="subscript"/>
        </w:rPr>
        <w:t>q</w:t>
      </w:r>
      <w:r w:rsidR="00A4057C" w:rsidRPr="003B0A97">
        <w:rPr>
          <w:color w:val="000000" w:themeColor="text1"/>
          <w:spacing w:val="-6"/>
        </w:rPr>
        <w:t xml:space="preserve"> = 0,9; K</w:t>
      </w:r>
      <w:r w:rsidR="00A4057C" w:rsidRPr="003B0A97">
        <w:rPr>
          <w:color w:val="000000" w:themeColor="text1"/>
          <w:spacing w:val="-6"/>
          <w:vertAlign w:val="subscript"/>
        </w:rPr>
        <w:t>f</w:t>
      </w:r>
      <w:r w:rsidR="00A4057C" w:rsidRPr="003B0A97">
        <w:rPr>
          <w:color w:val="000000" w:themeColor="text1"/>
          <w:spacing w:val="-6"/>
        </w:rPr>
        <w:t xml:space="preserve"> = 1,0; K</w:t>
      </w:r>
      <w:r w:rsidR="00A4057C" w:rsidRPr="003B0A97">
        <w:rPr>
          <w:color w:val="000000" w:themeColor="text1"/>
          <w:spacing w:val="-6"/>
          <w:vertAlign w:val="subscript"/>
        </w:rPr>
        <w:t>HY</w:t>
      </w:r>
      <w:r w:rsidR="00A4057C" w:rsidRPr="003B0A97">
        <w:rPr>
          <w:color w:val="000000" w:themeColor="text1"/>
          <w:spacing w:val="-6"/>
        </w:rPr>
        <w:t xml:space="preserve"> = 0,85)</w:t>
      </w:r>
      <w:r w:rsidR="00EB3C13" w:rsidRPr="003B0A97">
        <w:rPr>
          <w:color w:val="000000" w:themeColor="text1"/>
        </w:rPr>
        <w:t xml:space="preserve"> sẽ </w:t>
      </w:r>
      <w:r w:rsidR="00EB3C13" w:rsidRPr="003B0A97">
        <w:rPr>
          <w:color w:val="000000" w:themeColor="text1"/>
          <w:lang w:eastAsia="x-none"/>
        </w:rPr>
        <w:t xml:space="preserve">được </w:t>
      </w:r>
      <w:bookmarkStart w:id="448" w:name="_Hlk195020090"/>
      <w:r w:rsidR="00A4057C" w:rsidRPr="003B0A97">
        <w:rPr>
          <w:color w:val="000000" w:themeColor="text1"/>
          <w:lang w:eastAsia="x-none"/>
        </w:rPr>
        <w:t>xả ra ngoài môi trường</w:t>
      </w:r>
      <w:r w:rsidR="00EB3C13" w:rsidRPr="003B0A97">
        <w:rPr>
          <w:color w:val="000000" w:themeColor="text1"/>
          <w:lang w:eastAsia="x-none"/>
        </w:rPr>
        <w:t>.</w:t>
      </w:r>
      <w:bookmarkEnd w:id="448"/>
    </w:p>
    <w:p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Trong trường hợp hệ thống xử lý gặp sự cố hoặc nước thải sau xử lý không đạt, nước thải sẽ được dẫn về hồ sự cố để lưu trữ tạm thời trước khi bơm về hệ thống để tái xử lý.</w:t>
      </w:r>
    </w:p>
    <w:p w:rsidR="00EB3C13" w:rsidRPr="003B0A97" w:rsidRDefault="005C37EF" w:rsidP="005C37EF">
      <w:pPr>
        <w:tabs>
          <w:tab w:val="left" w:pos="284"/>
        </w:tabs>
        <w:ind w:left="360"/>
        <w:rPr>
          <w:b/>
          <w:bCs/>
          <w:color w:val="000000" w:themeColor="text1"/>
        </w:rPr>
      </w:pPr>
      <w:bookmarkStart w:id="449" w:name="_Toc131853713"/>
      <w:bookmarkStart w:id="450" w:name="_Toc132615165"/>
      <w:bookmarkStart w:id="451" w:name="_Toc132728498"/>
      <w:bookmarkStart w:id="452" w:name="_Toc132877638"/>
      <w:bookmarkStart w:id="453" w:name="_Toc136959143"/>
      <w:bookmarkStart w:id="454" w:name="_Toc137483432"/>
      <w:bookmarkStart w:id="455" w:name="_Toc145494321"/>
      <w:bookmarkStart w:id="456" w:name="_Toc149299678"/>
      <w:bookmarkStart w:id="457" w:name="_Toc149550696"/>
      <w:bookmarkStart w:id="458" w:name="_Toc149550871"/>
      <w:bookmarkStart w:id="459" w:name="_Toc149551807"/>
      <w:bookmarkStart w:id="460" w:name="_Toc152922977"/>
      <w:r w:rsidRPr="003B0A97">
        <w:rPr>
          <w:b/>
          <w:bCs/>
          <w:color w:val="000000" w:themeColor="text1"/>
        </w:rPr>
        <w:t xml:space="preserve">* </w:t>
      </w:r>
      <w:r w:rsidR="00EB3C13" w:rsidRPr="003B0A97">
        <w:rPr>
          <w:b/>
          <w:bCs/>
          <w:color w:val="000000" w:themeColor="text1"/>
        </w:rPr>
        <w:t>Hồ sự cố</w:t>
      </w:r>
      <w:bookmarkEnd w:id="449"/>
      <w:bookmarkEnd w:id="450"/>
      <w:bookmarkEnd w:id="451"/>
      <w:bookmarkEnd w:id="452"/>
      <w:bookmarkEnd w:id="453"/>
      <w:bookmarkEnd w:id="454"/>
      <w:bookmarkEnd w:id="455"/>
      <w:bookmarkEnd w:id="456"/>
      <w:bookmarkEnd w:id="457"/>
      <w:bookmarkEnd w:id="458"/>
      <w:bookmarkEnd w:id="459"/>
      <w:bookmarkEnd w:id="460"/>
      <w:r w:rsidR="00EB3C13" w:rsidRPr="003B0A97">
        <w:rPr>
          <w:b/>
          <w:bCs/>
          <w:color w:val="000000" w:themeColor="text1"/>
        </w:rPr>
        <w:t xml:space="preserve">  </w:t>
      </w:r>
    </w:p>
    <w:p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 xml:space="preserve">Trong trường hợp nước thải đầu vào vượt quá so với giá trị thiết kế đầu vào ở bảng </w:t>
      </w:r>
      <w:r w:rsidRPr="003B0A97">
        <w:rPr>
          <w:color w:val="000000" w:themeColor="text1"/>
        </w:rPr>
        <w:t>tiêu chuẩn đấu nối đầu vào</w:t>
      </w:r>
      <w:r w:rsidR="00EB3C13" w:rsidRPr="003B0A97">
        <w:rPr>
          <w:color w:val="000000" w:themeColor="text1"/>
        </w:rPr>
        <w:t xml:space="preserve"> đã nêu hoặc nước sau bể khử trùng không đạt tiêu chuẩn xả thải, nước thải sẽ được dẫn toàn bộ vào hồ sự cố để lưu trữ tạm thời. Sau đó, được bơm về Bể điều hòa xử lý.</w:t>
      </w:r>
    </w:p>
    <w:p w:rsidR="00EB3C13" w:rsidRPr="003B0A97" w:rsidRDefault="007B07B8" w:rsidP="003648AB">
      <w:pPr>
        <w:ind w:firstLine="567"/>
        <w:rPr>
          <w:color w:val="000000" w:themeColor="text1"/>
          <w:szCs w:val="26"/>
          <w:lang w:val="it-IT"/>
        </w:rPr>
      </w:pPr>
      <w:r w:rsidRPr="003B0A97">
        <w:rPr>
          <w:color w:val="000000" w:themeColor="text1"/>
        </w:rPr>
        <w:t xml:space="preserve">- </w:t>
      </w:r>
      <w:r w:rsidR="00EB3C13" w:rsidRPr="003B0A97">
        <w:rPr>
          <w:color w:val="000000" w:themeColor="text1"/>
        </w:rPr>
        <w:t>Để hạn chế rủi ro, phòng ngừa và ứng phó với các sự cố môi trường nêu trên, nhà máy xử lý nước thải CCN Minh Khai, có thiết kế xây dựng bổ sung hồ sự cố nhằm đáp ứng thời gian lưu nước sự cố 2 ngày đối với tổng công suất toàn trạm là 1.000 m</w:t>
      </w:r>
      <w:r w:rsidR="00EB3C13" w:rsidRPr="003B0A97">
        <w:rPr>
          <w:color w:val="000000" w:themeColor="text1"/>
          <w:vertAlign w:val="superscript"/>
        </w:rPr>
        <w:t>3</w:t>
      </w:r>
      <w:r w:rsidR="00EB3C13" w:rsidRPr="003B0A97">
        <w:rPr>
          <w:color w:val="000000" w:themeColor="text1"/>
        </w:rPr>
        <w:t>/ngày. Với thời gian lưu nước thiết kế này, đảm bảo đủ thời gian để giải quyết sự cố trong trạm XLNT.</w:t>
      </w:r>
      <w:r w:rsidR="003648AB" w:rsidRPr="003B0A97">
        <w:rPr>
          <w:color w:val="000000" w:themeColor="text1"/>
        </w:rPr>
        <w:t xml:space="preserve"> </w:t>
      </w:r>
      <w:r w:rsidR="003648AB" w:rsidRPr="003B0A97">
        <w:rPr>
          <w:color w:val="000000" w:themeColor="text1"/>
          <w:spacing w:val="-2"/>
          <w:szCs w:val="26"/>
          <w:lang w:val="it-IT"/>
        </w:rPr>
        <w:t>Hồ sự cố với diện tích khoảng 696 m</w:t>
      </w:r>
      <w:r w:rsidR="003648AB" w:rsidRPr="003B0A97">
        <w:rPr>
          <w:color w:val="000000" w:themeColor="text1"/>
          <w:spacing w:val="-2"/>
          <w:szCs w:val="26"/>
          <w:vertAlign w:val="superscript"/>
          <w:lang w:val="it-IT"/>
        </w:rPr>
        <w:t>2</w:t>
      </w:r>
      <w:r w:rsidR="003648AB" w:rsidRPr="003B0A97">
        <w:rPr>
          <w:color w:val="000000" w:themeColor="text1"/>
          <w:spacing w:val="-2"/>
          <w:szCs w:val="26"/>
          <w:lang w:val="it-IT"/>
        </w:rPr>
        <w:t>, tương đương thể tích 2.436 m</w:t>
      </w:r>
      <w:r w:rsidR="003648AB" w:rsidRPr="003B0A97">
        <w:rPr>
          <w:color w:val="000000" w:themeColor="text1"/>
          <w:spacing w:val="-2"/>
          <w:szCs w:val="26"/>
          <w:vertAlign w:val="superscript"/>
          <w:lang w:val="it-IT"/>
        </w:rPr>
        <w:t xml:space="preserve">3 </w:t>
      </w:r>
      <w:r w:rsidR="003648AB" w:rsidRPr="003B0A97">
        <w:rPr>
          <w:color w:val="000000" w:themeColor="text1"/>
          <w:spacing w:val="-2"/>
          <w:szCs w:val="26"/>
          <w:lang w:val="it-IT"/>
        </w:rPr>
        <w:t>( V= SxH= 696 x 3,5 = 2.436 m</w:t>
      </w:r>
      <w:r w:rsidR="003648AB" w:rsidRPr="003B0A97">
        <w:rPr>
          <w:color w:val="000000" w:themeColor="text1"/>
          <w:spacing w:val="-2"/>
          <w:szCs w:val="26"/>
          <w:vertAlign w:val="superscript"/>
          <w:lang w:val="it-IT"/>
        </w:rPr>
        <w:t>3</w:t>
      </w:r>
      <w:r w:rsidR="003648AB" w:rsidRPr="003B0A97">
        <w:rPr>
          <w:color w:val="000000" w:themeColor="text1"/>
          <w:spacing w:val="-2"/>
          <w:szCs w:val="26"/>
          <w:lang w:val="it-IT"/>
        </w:rPr>
        <w:t>), thể tích chứa nước của hồ là V chứa = 2.000 m</w:t>
      </w:r>
      <w:r w:rsidR="003648AB" w:rsidRPr="003B0A97">
        <w:rPr>
          <w:color w:val="000000" w:themeColor="text1"/>
          <w:spacing w:val="-2"/>
          <w:szCs w:val="26"/>
          <w:vertAlign w:val="superscript"/>
          <w:lang w:val="it-IT"/>
        </w:rPr>
        <w:t>3</w:t>
      </w:r>
      <w:r w:rsidR="003648AB" w:rsidRPr="003B0A97">
        <w:rPr>
          <w:color w:val="000000" w:themeColor="text1"/>
          <w:spacing w:val="-2"/>
          <w:szCs w:val="26"/>
          <w:lang w:val="it-IT"/>
        </w:rPr>
        <w:t>; hồ có chức năng chứa nước thải trong trường hợp nước thải xử lý không đạt hoặc hệ thống xử lý nước thải tập trung gặp sự cố hỏng, sau khi hệ thống khắc phục xong thì nước thải từ hồ sự cố được bơm dần về bể thu gom để xử lý. Hồ được thiết kế dùng đá hộc xây vữa xi măng100 dày 30cm, đá dăm lót 1x2cm dày 10cm, lót lớp HDPE  dày 2mm đảm bảo kiên cố, chống thấm, chống rò rỉ nước thải ra ngoài môi trường. Hồ sự cố được thiết kế có gờ bao quanh cao khoảng 0,5 m.</w:t>
      </w:r>
    </w:p>
    <w:p w:rsidR="00EB3C13" w:rsidRPr="003B0A97" w:rsidRDefault="007B07B8" w:rsidP="008B6304">
      <w:pPr>
        <w:ind w:firstLine="567"/>
        <w:rPr>
          <w:bCs/>
          <w:color w:val="000000" w:themeColor="text1"/>
        </w:rPr>
      </w:pPr>
      <w:r w:rsidRPr="003B0A97">
        <w:rPr>
          <w:bCs/>
          <w:color w:val="000000" w:themeColor="text1"/>
        </w:rPr>
        <w:t xml:space="preserve">- </w:t>
      </w:r>
      <w:r w:rsidR="00EB3C13" w:rsidRPr="003B0A97">
        <w:rPr>
          <w:bCs/>
          <w:color w:val="000000" w:themeColor="text1"/>
        </w:rPr>
        <w:t>Cách giải quyết sự cố như sau:</w:t>
      </w:r>
    </w:p>
    <w:p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 xml:space="preserve">Đối với sự cố nước thải đầu vào của hệ thống khi vượt quá giá trị thiết kế cho phép về nồng độ và lưu lượng thì: tại trạm bơm tiếp nhận có thiết kế đường ống và van để trong trường hợp sự cố sẽ dẫn toàn bộ nước thải ra hồ sự cố lưu trữ. </w:t>
      </w:r>
    </w:p>
    <w:p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Đối với sự cố nước thải đầu ra không đạt quy chuẩn xả thải: bể xử lý nước thải đều có thiết kế đường ống và van chặn, để đóng/mở dẫn nước thải sau xử lý của bể khử trùng ra hồ sự cố lưu trữ.</w:t>
      </w:r>
    </w:p>
    <w:p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Sau khi sự cố được khắc phục, nước thải tại hồ sự cố được bơm về hệ thống để xử lý lại.</w:t>
      </w:r>
    </w:p>
    <w:p w:rsidR="00EB3C13" w:rsidRPr="003B0A97" w:rsidRDefault="005C37EF" w:rsidP="005C37EF">
      <w:pPr>
        <w:tabs>
          <w:tab w:val="left" w:pos="284"/>
        </w:tabs>
        <w:rPr>
          <w:b/>
          <w:bCs/>
          <w:color w:val="000000" w:themeColor="text1"/>
        </w:rPr>
      </w:pPr>
      <w:bookmarkStart w:id="461" w:name="_Toc131853714"/>
      <w:bookmarkStart w:id="462" w:name="_Toc132615166"/>
      <w:bookmarkStart w:id="463" w:name="_Toc132728499"/>
      <w:bookmarkStart w:id="464" w:name="_Toc132877639"/>
      <w:bookmarkStart w:id="465" w:name="_Toc136959144"/>
      <w:bookmarkStart w:id="466" w:name="_Toc137483433"/>
      <w:bookmarkStart w:id="467" w:name="_Toc145494322"/>
      <w:bookmarkStart w:id="468" w:name="_Toc149299679"/>
      <w:bookmarkStart w:id="469" w:name="_Toc149550697"/>
      <w:bookmarkStart w:id="470" w:name="_Toc149550872"/>
      <w:bookmarkStart w:id="471" w:name="_Toc149551808"/>
      <w:bookmarkStart w:id="472" w:name="_Toc152922978"/>
      <w:r w:rsidRPr="003B0A97">
        <w:rPr>
          <w:b/>
          <w:bCs/>
          <w:color w:val="000000" w:themeColor="text1"/>
        </w:rPr>
        <w:tab/>
        <w:t xml:space="preserve">* </w:t>
      </w:r>
      <w:r w:rsidR="00EB3C13" w:rsidRPr="003B0A97">
        <w:rPr>
          <w:b/>
          <w:bCs/>
          <w:color w:val="000000" w:themeColor="text1"/>
        </w:rPr>
        <w:t xml:space="preserve">Bể </w:t>
      </w:r>
      <w:bookmarkEnd w:id="461"/>
      <w:bookmarkEnd w:id="462"/>
      <w:bookmarkEnd w:id="463"/>
      <w:bookmarkEnd w:id="464"/>
      <w:bookmarkEnd w:id="465"/>
      <w:bookmarkEnd w:id="466"/>
      <w:bookmarkEnd w:id="467"/>
      <w:bookmarkEnd w:id="468"/>
      <w:bookmarkEnd w:id="469"/>
      <w:bookmarkEnd w:id="470"/>
      <w:bookmarkEnd w:id="471"/>
      <w:bookmarkEnd w:id="472"/>
      <w:r w:rsidR="00EB3C13" w:rsidRPr="003B0A97">
        <w:rPr>
          <w:b/>
          <w:bCs/>
          <w:color w:val="000000" w:themeColor="text1"/>
        </w:rPr>
        <w:t>chứa bùn</w:t>
      </w:r>
    </w:p>
    <w:p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 xml:space="preserve">Bùn từ bể lắng hóa lý, bùn sinh học từ bể SBR được dẫn về bể chứa bùn. </w:t>
      </w:r>
    </w:p>
    <w:p w:rsidR="00EB3C13" w:rsidRPr="003B0A97" w:rsidRDefault="007B07B8" w:rsidP="00B4169B">
      <w:pPr>
        <w:ind w:firstLine="567"/>
        <w:rPr>
          <w:color w:val="000000" w:themeColor="text1"/>
        </w:rPr>
      </w:pPr>
      <w:r w:rsidRPr="003B0A97">
        <w:rPr>
          <w:color w:val="000000" w:themeColor="text1"/>
        </w:rPr>
        <w:lastRenderedPageBreak/>
        <w:t xml:space="preserve">- </w:t>
      </w:r>
      <w:r w:rsidR="00EB3C13" w:rsidRPr="003B0A97">
        <w:rPr>
          <w:color w:val="000000" w:themeColor="text1"/>
        </w:rPr>
        <w:t>Bể được thiết kế nhằm lưu giữ bùn và ổn định bùn, nén bùn đến nồng độ thích hợp trước khi được bơm vào máy ép bùn.</w:t>
      </w:r>
    </w:p>
    <w:p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Nước dư phía trên được hồi lưu về trạm bơm nước thải để tiếp tục xử lý lại.</w:t>
      </w:r>
    </w:p>
    <w:p w:rsidR="00EB3C13" w:rsidRPr="003B0A97" w:rsidRDefault="005C37EF" w:rsidP="005C37EF">
      <w:pPr>
        <w:tabs>
          <w:tab w:val="left" w:pos="284"/>
        </w:tabs>
        <w:rPr>
          <w:b/>
          <w:bCs/>
          <w:color w:val="000000" w:themeColor="text1"/>
        </w:rPr>
      </w:pPr>
      <w:bookmarkStart w:id="473" w:name="_Toc131853715"/>
      <w:bookmarkStart w:id="474" w:name="_Toc132615167"/>
      <w:bookmarkStart w:id="475" w:name="_Toc132728500"/>
      <w:bookmarkStart w:id="476" w:name="_Toc132877640"/>
      <w:bookmarkStart w:id="477" w:name="_Toc136959145"/>
      <w:bookmarkStart w:id="478" w:name="_Toc137483434"/>
      <w:bookmarkStart w:id="479" w:name="_Toc145494323"/>
      <w:bookmarkStart w:id="480" w:name="_Toc149299680"/>
      <w:bookmarkStart w:id="481" w:name="_Toc149550698"/>
      <w:bookmarkStart w:id="482" w:name="_Toc149550873"/>
      <w:bookmarkStart w:id="483" w:name="_Toc149551809"/>
      <w:bookmarkStart w:id="484" w:name="_Toc152922979"/>
      <w:r w:rsidRPr="003B0A97">
        <w:rPr>
          <w:b/>
          <w:bCs/>
          <w:color w:val="000000" w:themeColor="text1"/>
        </w:rPr>
        <w:tab/>
        <w:t xml:space="preserve">* </w:t>
      </w:r>
      <w:r w:rsidR="00EB3C13" w:rsidRPr="003B0A97">
        <w:rPr>
          <w:b/>
          <w:bCs/>
          <w:color w:val="000000" w:themeColor="text1"/>
        </w:rPr>
        <w:t>Hạng mục xử lý bùn</w:t>
      </w:r>
      <w:bookmarkEnd w:id="473"/>
      <w:bookmarkEnd w:id="474"/>
      <w:bookmarkEnd w:id="475"/>
      <w:bookmarkEnd w:id="476"/>
      <w:bookmarkEnd w:id="477"/>
      <w:bookmarkEnd w:id="478"/>
      <w:bookmarkEnd w:id="479"/>
      <w:bookmarkEnd w:id="480"/>
      <w:bookmarkEnd w:id="481"/>
      <w:bookmarkEnd w:id="482"/>
      <w:bookmarkEnd w:id="483"/>
      <w:bookmarkEnd w:id="484"/>
    </w:p>
    <w:p w:rsidR="00EB3C13" w:rsidRPr="003B0A97" w:rsidRDefault="007B07B8" w:rsidP="00B4169B">
      <w:pPr>
        <w:ind w:firstLine="567"/>
        <w:rPr>
          <w:color w:val="000000" w:themeColor="text1"/>
        </w:rPr>
      </w:pPr>
      <w:bookmarkStart w:id="485" w:name="_Toc234136924"/>
      <w:bookmarkStart w:id="486" w:name="_Toc261339456"/>
      <w:bookmarkEnd w:id="359"/>
      <w:bookmarkEnd w:id="485"/>
      <w:bookmarkEnd w:id="486"/>
      <w:r w:rsidRPr="003B0A97">
        <w:rPr>
          <w:color w:val="000000" w:themeColor="text1"/>
        </w:rPr>
        <w:t xml:space="preserve">- </w:t>
      </w:r>
      <w:r w:rsidR="00EB3C13" w:rsidRPr="003B0A97">
        <w:rPr>
          <w:color w:val="000000" w:themeColor="text1"/>
        </w:rPr>
        <w:t>Bùn từ bể chứa bùn được bơm định kỳ vào máy ép bùn.</w:t>
      </w:r>
    </w:p>
    <w:p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Polymer cation được thêm vào như một chất trợ kết dính, giúp hỗ trợ đáng kể giảm thiểu độ ẩm bùn sau khi ép.</w:t>
      </w:r>
    </w:p>
    <w:p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Bánh bùn sau khi ép được chủ đầu tư thu gom và xử lý định kỳ.</w:t>
      </w:r>
    </w:p>
    <w:p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Nước dư từ máy ép bùn được dẫn về trạm bơm nước thải để xử lý lại.</w:t>
      </w:r>
    </w:p>
    <w:p w:rsidR="00751C30" w:rsidRPr="003B0A97" w:rsidRDefault="00B826A3" w:rsidP="00B826A3">
      <w:pPr>
        <w:tabs>
          <w:tab w:val="left" w:pos="567"/>
        </w:tabs>
        <w:ind w:firstLine="720"/>
        <w:contextualSpacing/>
        <w:rPr>
          <w:rFonts w:eastAsia="MS Mincho"/>
          <w:i/>
          <w:color w:val="000000" w:themeColor="text1"/>
          <w:szCs w:val="26"/>
          <w:lang w:val="nl-NL"/>
        </w:rPr>
      </w:pPr>
      <w:r w:rsidRPr="003B0A97">
        <w:rPr>
          <w:rFonts w:eastAsia="MS Mincho"/>
          <w:i/>
          <w:color w:val="000000" w:themeColor="text1"/>
          <w:szCs w:val="26"/>
          <w:lang w:val="nl-NL"/>
        </w:rPr>
        <w:t>Kích thước các bể xử lý của hệ thống xử lý nước thải tập trung thể hiện qua bảng sau:</w:t>
      </w:r>
    </w:p>
    <w:p w:rsidR="003648AB" w:rsidRPr="003B0A97" w:rsidRDefault="003648AB" w:rsidP="00B826A3">
      <w:pPr>
        <w:tabs>
          <w:tab w:val="left" w:pos="567"/>
        </w:tabs>
        <w:ind w:firstLine="720"/>
        <w:contextualSpacing/>
        <w:rPr>
          <w:rFonts w:eastAsia="MS Mincho"/>
          <w:i/>
          <w:color w:val="000000" w:themeColor="text1"/>
          <w:szCs w:val="26"/>
          <w:lang w:val="nl-NL"/>
        </w:rPr>
      </w:pPr>
    </w:p>
    <w:p w:rsidR="00751C30" w:rsidRPr="003B0A97" w:rsidRDefault="00751C30">
      <w:pPr>
        <w:spacing w:line="240" w:lineRule="auto"/>
        <w:jc w:val="left"/>
        <w:rPr>
          <w:rFonts w:eastAsia="MS Mincho"/>
          <w:i/>
          <w:color w:val="000000" w:themeColor="text1"/>
          <w:szCs w:val="26"/>
          <w:lang w:val="nl-NL"/>
        </w:rPr>
      </w:pPr>
      <w:r w:rsidRPr="003B0A97">
        <w:rPr>
          <w:rFonts w:eastAsia="MS Mincho"/>
          <w:i/>
          <w:color w:val="000000" w:themeColor="text1"/>
          <w:szCs w:val="26"/>
          <w:lang w:val="nl-NL"/>
        </w:rPr>
        <w:br w:type="page"/>
      </w:r>
    </w:p>
    <w:p w:rsidR="00751C30" w:rsidRPr="003B0A97" w:rsidRDefault="00751C30" w:rsidP="00B826A3">
      <w:pPr>
        <w:tabs>
          <w:tab w:val="left" w:pos="567"/>
        </w:tabs>
        <w:ind w:firstLine="720"/>
        <w:contextualSpacing/>
        <w:rPr>
          <w:rFonts w:eastAsia="MS Mincho"/>
          <w:i/>
          <w:color w:val="000000" w:themeColor="text1"/>
          <w:szCs w:val="26"/>
          <w:lang w:val="nl-NL"/>
        </w:rPr>
        <w:sectPr w:rsidR="00751C30" w:rsidRPr="003B0A97" w:rsidSect="00F01FCA">
          <w:footerReference w:type="default" r:id="rId19"/>
          <w:pgSz w:w="11907" w:h="16840" w:code="9"/>
          <w:pgMar w:top="1247" w:right="1021" w:bottom="1134" w:left="1503" w:header="510" w:footer="335" w:gutter="0"/>
          <w:pgNumType w:start="1"/>
          <w:cols w:space="720"/>
          <w:docGrid w:linePitch="360"/>
        </w:sectPr>
      </w:pPr>
    </w:p>
    <w:p w:rsidR="00B826A3" w:rsidRPr="003B0A97" w:rsidRDefault="00B826A3" w:rsidP="00D019BA">
      <w:pPr>
        <w:pStyle w:val="bngvevolt"/>
        <w:rPr>
          <w:color w:val="000000" w:themeColor="text1"/>
        </w:rPr>
      </w:pPr>
      <w:bookmarkStart w:id="487" w:name="_Toc72834307"/>
      <w:bookmarkStart w:id="488" w:name="_Toc112333730"/>
      <w:bookmarkStart w:id="489" w:name="_Toc117835177"/>
      <w:bookmarkStart w:id="490" w:name="_Toc152321160"/>
      <w:bookmarkStart w:id="491" w:name="_Toc205367124"/>
      <w:r w:rsidRPr="003B0A97">
        <w:rPr>
          <w:color w:val="000000" w:themeColor="text1"/>
        </w:rPr>
        <w:lastRenderedPageBreak/>
        <w:t>Bảng 4.2</w:t>
      </w:r>
      <w:r w:rsidR="006E4125" w:rsidRPr="003B0A97">
        <w:rPr>
          <w:color w:val="000000" w:themeColor="text1"/>
          <w:lang w:val="vi-VN"/>
        </w:rPr>
        <w:t>6</w:t>
      </w:r>
      <w:r w:rsidR="006E4125" w:rsidRPr="003B0A97">
        <w:rPr>
          <w:color w:val="000000" w:themeColor="text1"/>
          <w:lang w:val="en-US"/>
        </w:rPr>
        <w:t>:</w:t>
      </w:r>
      <w:r w:rsidRPr="003B0A97">
        <w:rPr>
          <w:color w:val="000000" w:themeColor="text1"/>
        </w:rPr>
        <w:t xml:space="preserve"> Kích thước các bể xử lý của hệ thống</w:t>
      </w:r>
      <w:bookmarkEnd w:id="487"/>
      <w:bookmarkEnd w:id="488"/>
      <w:bookmarkEnd w:id="489"/>
      <w:r w:rsidRPr="003B0A97">
        <w:rPr>
          <w:color w:val="000000" w:themeColor="text1"/>
        </w:rPr>
        <w:t xml:space="preserve"> xử lý tập trung</w:t>
      </w:r>
      <w:bookmarkEnd w:id="490"/>
      <w:bookmarkEnd w:id="491"/>
    </w:p>
    <w:tbl>
      <w:tblPr>
        <w:tblW w:w="15706" w:type="dxa"/>
        <w:jc w:val="center"/>
        <w:tblLook w:val="04A0" w:firstRow="1" w:lastRow="0" w:firstColumn="1" w:lastColumn="0" w:noHBand="0" w:noVBand="1"/>
      </w:tblPr>
      <w:tblGrid>
        <w:gridCol w:w="568"/>
        <w:gridCol w:w="2693"/>
        <w:gridCol w:w="1256"/>
        <w:gridCol w:w="1183"/>
        <w:gridCol w:w="863"/>
        <w:gridCol w:w="780"/>
        <w:gridCol w:w="850"/>
        <w:gridCol w:w="1423"/>
        <w:gridCol w:w="1129"/>
        <w:gridCol w:w="992"/>
        <w:gridCol w:w="1134"/>
        <w:gridCol w:w="1134"/>
        <w:gridCol w:w="851"/>
        <w:gridCol w:w="850"/>
      </w:tblGrid>
      <w:tr w:rsidR="003B0A97" w:rsidRPr="003B0A97" w:rsidTr="00751C30">
        <w:trPr>
          <w:trHeight w:val="765"/>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TT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Hạng mục công việc</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Ký hiệu</w:t>
            </w:r>
          </w:p>
        </w:tc>
        <w:tc>
          <w:tcPr>
            <w:tcW w:w="1183" w:type="dxa"/>
            <w:tcBorders>
              <w:top w:val="single" w:sz="4" w:space="0" w:color="auto"/>
              <w:left w:val="nil"/>
              <w:bottom w:val="single" w:sz="4" w:space="0" w:color="auto"/>
              <w:right w:val="single" w:sz="4" w:space="0" w:color="auto"/>
            </w:tcBorders>
            <w:shd w:val="clear" w:color="auto" w:fill="auto"/>
            <w:vAlign w:val="center"/>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Công suất (m</w:t>
            </w:r>
            <w:r w:rsidRPr="003B0A97">
              <w:rPr>
                <w:b/>
                <w:bCs/>
                <w:color w:val="000000" w:themeColor="text1"/>
                <w:szCs w:val="26"/>
                <w:vertAlign w:val="superscript"/>
              </w:rPr>
              <w:t>3</w:t>
            </w:r>
            <w:r w:rsidRPr="003B0A97">
              <w:rPr>
                <w:b/>
                <w:bCs/>
                <w:color w:val="000000" w:themeColor="text1"/>
                <w:szCs w:val="26"/>
              </w:rPr>
              <w:t>/ngđ)</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Số lượng</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Dài </w:t>
            </w:r>
          </w:p>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(m)</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Rộng (m)</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Chiều cao </w:t>
            </w:r>
            <w:r w:rsidRPr="003B0A97">
              <w:rPr>
                <w:b/>
                <w:bCs/>
                <w:color w:val="000000" w:themeColor="text1"/>
                <w:szCs w:val="26"/>
              </w:rPr>
              <w:br/>
              <w:t>chứa nước (m)</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751C30" w:rsidRPr="003B0A97" w:rsidRDefault="00751C30" w:rsidP="00862093">
            <w:pPr>
              <w:spacing w:before="60" w:after="60"/>
              <w:jc w:val="center"/>
              <w:rPr>
                <w:b/>
                <w:bCs/>
                <w:color w:val="000000" w:themeColor="text1"/>
                <w:szCs w:val="26"/>
              </w:rPr>
            </w:pPr>
            <w:r w:rsidRPr="003B0A97">
              <w:rPr>
                <w:b/>
                <w:bCs/>
                <w:color w:val="000000" w:themeColor="text1"/>
                <w:szCs w:val="26"/>
              </w:rPr>
              <w:t xml:space="preserve">Chiều cao </w:t>
            </w:r>
            <w:r w:rsidR="00862093" w:rsidRPr="003B0A97">
              <w:rPr>
                <w:b/>
                <w:bCs/>
                <w:color w:val="000000" w:themeColor="text1"/>
                <w:szCs w:val="26"/>
              </w:rPr>
              <w:t>bể</w:t>
            </w:r>
            <w:r w:rsidRPr="003B0A97">
              <w:rPr>
                <w:b/>
                <w:bCs/>
                <w:color w:val="000000" w:themeColor="text1"/>
                <w:szCs w:val="26"/>
              </w:rPr>
              <w:t xml:space="preserve"> (m)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Diện tích (m</w:t>
            </w:r>
            <w:r w:rsidRPr="003B0A97">
              <w:rPr>
                <w:b/>
                <w:bCs/>
                <w:color w:val="000000" w:themeColor="text1"/>
                <w:szCs w:val="26"/>
                <w:vertAlign w:val="superscript"/>
              </w:rPr>
              <w:t>2</w:t>
            </w:r>
            <w:r w:rsidRPr="003B0A97">
              <w:rPr>
                <w:b/>
                <w:bCs/>
                <w:color w:val="000000" w:themeColor="text1"/>
                <w:szCs w:val="26"/>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Thể tích </w:t>
            </w:r>
            <w:r w:rsidRPr="003B0A97">
              <w:rPr>
                <w:b/>
                <w:bCs/>
                <w:color w:val="000000" w:themeColor="text1"/>
                <w:szCs w:val="26"/>
              </w:rPr>
              <w:br/>
            </w:r>
            <w:r w:rsidR="00862093" w:rsidRPr="003B0A97">
              <w:rPr>
                <w:b/>
                <w:bCs/>
                <w:color w:val="000000" w:themeColor="text1"/>
                <w:szCs w:val="26"/>
              </w:rPr>
              <w:t xml:space="preserve">chứa </w:t>
            </w:r>
            <w:r w:rsidRPr="003B0A97">
              <w:rPr>
                <w:b/>
                <w:bCs/>
                <w:color w:val="000000" w:themeColor="text1"/>
                <w:szCs w:val="26"/>
              </w:rPr>
              <w:t>nước</w:t>
            </w:r>
          </w:p>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(m</w:t>
            </w:r>
            <w:r w:rsidRPr="003B0A97">
              <w:rPr>
                <w:b/>
                <w:bCs/>
                <w:color w:val="000000" w:themeColor="text1"/>
                <w:szCs w:val="26"/>
                <w:vertAlign w:val="superscript"/>
              </w:rPr>
              <w:t>3</w:t>
            </w:r>
            <w:r w:rsidRPr="003B0A97">
              <w:rPr>
                <w:b/>
                <w:bCs/>
                <w:color w:val="000000" w:themeColor="text1"/>
                <w:szCs w:val="26"/>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Thể</w:t>
            </w:r>
            <w:r w:rsidR="00862093" w:rsidRPr="003B0A97">
              <w:rPr>
                <w:b/>
                <w:bCs/>
                <w:color w:val="000000" w:themeColor="text1"/>
                <w:szCs w:val="26"/>
              </w:rPr>
              <w:t xml:space="preserve"> tích </w:t>
            </w:r>
            <w:r w:rsidR="00862093" w:rsidRPr="003B0A97">
              <w:rPr>
                <w:b/>
                <w:bCs/>
                <w:color w:val="000000" w:themeColor="text1"/>
                <w:szCs w:val="26"/>
              </w:rPr>
              <w:br/>
              <w:t>t</w:t>
            </w:r>
            <w:r w:rsidRPr="003B0A97">
              <w:rPr>
                <w:b/>
                <w:bCs/>
                <w:color w:val="000000" w:themeColor="text1"/>
                <w:szCs w:val="26"/>
              </w:rPr>
              <w:t>ổng</w:t>
            </w:r>
          </w:p>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(m</w:t>
            </w:r>
            <w:r w:rsidRPr="003B0A97">
              <w:rPr>
                <w:b/>
                <w:bCs/>
                <w:color w:val="000000" w:themeColor="text1"/>
                <w:szCs w:val="26"/>
                <w:vertAlign w:val="superscript"/>
              </w:rPr>
              <w:t>3</w:t>
            </w:r>
            <w:r w:rsidRPr="003B0A97">
              <w:rPr>
                <w:b/>
                <w:bCs/>
                <w:color w:val="000000" w:themeColor="text1"/>
                <w:szCs w:val="26"/>
              </w:rPr>
              <w: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Thời gian lưu (tính cho </w:t>
            </w:r>
            <w:r w:rsidR="00862093" w:rsidRPr="003B0A97">
              <w:rPr>
                <w:b/>
                <w:bCs/>
                <w:color w:val="000000" w:themeColor="text1"/>
                <w:szCs w:val="26"/>
              </w:rPr>
              <w:t xml:space="preserve">2 </w:t>
            </w:r>
            <w:r w:rsidRPr="003B0A97">
              <w:rPr>
                <w:b/>
                <w:bCs/>
                <w:color w:val="000000" w:themeColor="text1"/>
                <w:szCs w:val="26"/>
              </w:rPr>
              <w:t>giai đoạ</w:t>
            </w:r>
            <w:r w:rsidR="00862093" w:rsidRPr="003B0A97">
              <w:rPr>
                <w:b/>
                <w:bCs/>
                <w:color w:val="000000" w:themeColor="text1"/>
                <w:szCs w:val="26"/>
              </w:rPr>
              <w:t>n</w:t>
            </w:r>
            <w:r w:rsidRPr="003B0A97">
              <w:rPr>
                <w:b/>
                <w:bCs/>
                <w:color w:val="000000" w:themeColor="text1"/>
                <w:szCs w:val="26"/>
              </w:rPr>
              <w:t>)</w:t>
            </w:r>
          </w:p>
        </w:tc>
      </w:tr>
      <w:tr w:rsidR="003B0A97" w:rsidRPr="003B0A97" w:rsidTr="00000737">
        <w:trPr>
          <w:trHeight w:val="544"/>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01515B" w:rsidRPr="003B0A97" w:rsidRDefault="0001515B" w:rsidP="0001515B">
            <w:pPr>
              <w:spacing w:before="60" w:after="60"/>
              <w:rPr>
                <w:color w:val="000000" w:themeColor="text1"/>
                <w:szCs w:val="26"/>
              </w:rPr>
            </w:pPr>
            <w:r w:rsidRPr="003B0A97">
              <w:rPr>
                <w:bCs/>
                <w:color w:val="000000" w:themeColor="text1"/>
              </w:rPr>
              <w:t>Trạm bơm</w:t>
            </w:r>
          </w:p>
        </w:tc>
        <w:tc>
          <w:tcPr>
            <w:tcW w:w="1256" w:type="dxa"/>
            <w:tcBorders>
              <w:top w:val="nil"/>
              <w:left w:val="nil"/>
              <w:bottom w:val="single" w:sz="4" w:space="0" w:color="auto"/>
              <w:right w:val="single" w:sz="4" w:space="0" w:color="auto"/>
            </w:tcBorders>
            <w:shd w:val="clear" w:color="auto" w:fill="auto"/>
            <w:noWrap/>
            <w:vAlign w:val="center"/>
            <w:hideMark/>
          </w:tcPr>
          <w:p w:rsidR="0001515B" w:rsidRPr="003B0A97" w:rsidRDefault="0001515B" w:rsidP="0001515B">
            <w:pPr>
              <w:spacing w:before="60" w:after="60"/>
              <w:jc w:val="center"/>
              <w:rPr>
                <w:color w:val="000000" w:themeColor="text1"/>
                <w:szCs w:val="26"/>
              </w:rPr>
            </w:pPr>
            <w:r w:rsidRPr="003B0A97">
              <w:rPr>
                <w:bCs/>
                <w:color w:val="000000" w:themeColor="text1"/>
              </w:rPr>
              <w:t>TK01</w:t>
            </w:r>
          </w:p>
        </w:tc>
        <w:tc>
          <w:tcPr>
            <w:tcW w:w="1183" w:type="dxa"/>
            <w:tcBorders>
              <w:top w:val="single" w:sz="4" w:space="0" w:color="auto"/>
              <w:left w:val="nil"/>
              <w:bottom w:val="single" w:sz="4" w:space="0" w:color="auto"/>
              <w:right w:val="single" w:sz="4" w:space="0" w:color="auto"/>
            </w:tcBorders>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5</w:t>
            </w:r>
          </w:p>
        </w:tc>
        <w:tc>
          <w:tcPr>
            <w:tcW w:w="850"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4</w:t>
            </w:r>
          </w:p>
        </w:tc>
        <w:tc>
          <w:tcPr>
            <w:tcW w:w="1423"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1,5</w:t>
            </w:r>
          </w:p>
        </w:tc>
        <w:tc>
          <w:tcPr>
            <w:tcW w:w="1129"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6,2</w:t>
            </w:r>
          </w:p>
        </w:tc>
        <w:tc>
          <w:tcPr>
            <w:tcW w:w="992"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30</w:t>
            </w:r>
          </w:p>
        </w:tc>
        <w:tc>
          <w:tcPr>
            <w:tcW w:w="1134"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124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w:t>
            </w:r>
          </w:p>
        </w:tc>
      </w:tr>
      <w:tr w:rsidR="003B0A97" w:rsidRPr="003B0A97" w:rsidTr="00F00BAC">
        <w:trPr>
          <w:trHeight w:val="38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2</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rPr>
                <w:color w:val="000000" w:themeColor="text1"/>
                <w:szCs w:val="26"/>
              </w:rPr>
            </w:pPr>
            <w:r w:rsidRPr="003B0A97">
              <w:rPr>
                <w:bCs/>
                <w:color w:val="000000" w:themeColor="text1"/>
              </w:rPr>
              <w:t>Bể tách dầu</w:t>
            </w:r>
          </w:p>
        </w:tc>
        <w:tc>
          <w:tcPr>
            <w:tcW w:w="1256"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bCs/>
                <w:color w:val="000000" w:themeColor="text1"/>
              </w:rPr>
              <w:t>TK02</w:t>
            </w:r>
          </w:p>
        </w:tc>
        <w:tc>
          <w:tcPr>
            <w:tcW w:w="1183" w:type="dxa"/>
            <w:tcBorders>
              <w:top w:val="single" w:sz="4" w:space="0" w:color="auto"/>
              <w:left w:val="nil"/>
              <w:bottom w:val="single" w:sz="4" w:space="0" w:color="auto"/>
              <w:right w:val="single" w:sz="4" w:space="0" w:color="auto"/>
            </w:tcBorders>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4,1</w:t>
            </w:r>
          </w:p>
        </w:tc>
        <w:tc>
          <w:tcPr>
            <w:tcW w:w="850"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1,2</w:t>
            </w:r>
          </w:p>
        </w:tc>
        <w:tc>
          <w:tcPr>
            <w:tcW w:w="1423"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4,2</w:t>
            </w:r>
          </w:p>
        </w:tc>
        <w:tc>
          <w:tcPr>
            <w:tcW w:w="1129"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20,7</w:t>
            </w:r>
          </w:p>
        </w:tc>
        <w:tc>
          <w:tcPr>
            <w:tcW w:w="1134" w:type="dxa"/>
            <w:tcBorders>
              <w:top w:val="nil"/>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22,1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1515B" w:rsidRPr="003B0A97" w:rsidRDefault="0001515B" w:rsidP="0001515B">
            <w:pPr>
              <w:spacing w:before="60" w:after="60"/>
              <w:jc w:val="center"/>
              <w:rPr>
                <w:color w:val="000000" w:themeColor="text1"/>
                <w:szCs w:val="26"/>
              </w:rPr>
            </w:pPr>
            <w:r w:rsidRPr="003B0A97">
              <w:rPr>
                <w:color w:val="000000" w:themeColor="text1"/>
                <w:szCs w:val="26"/>
              </w:rPr>
              <w:t>-</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3</w:t>
            </w:r>
          </w:p>
        </w:tc>
        <w:tc>
          <w:tcPr>
            <w:tcW w:w="2693" w:type="dxa"/>
            <w:tcBorders>
              <w:top w:val="nil"/>
              <w:left w:val="nil"/>
              <w:bottom w:val="single" w:sz="4" w:space="0" w:color="auto"/>
              <w:right w:val="single" w:sz="4" w:space="0" w:color="auto"/>
            </w:tcBorders>
            <w:shd w:val="clear" w:color="auto" w:fill="auto"/>
            <w:noWrap/>
            <w:vAlign w:val="center"/>
            <w:hideMark/>
          </w:tcPr>
          <w:p w:rsidR="00862093" w:rsidRPr="003B0A97" w:rsidRDefault="00862093" w:rsidP="00862093">
            <w:pPr>
              <w:spacing w:before="60" w:after="60"/>
              <w:rPr>
                <w:color w:val="000000" w:themeColor="text1"/>
                <w:szCs w:val="26"/>
              </w:rPr>
            </w:pPr>
            <w:r w:rsidRPr="003B0A97">
              <w:rPr>
                <w:bCs/>
                <w:color w:val="000000" w:themeColor="text1"/>
              </w:rPr>
              <w:t>Bể điều hòa</w:t>
            </w:r>
          </w:p>
        </w:tc>
        <w:tc>
          <w:tcPr>
            <w:tcW w:w="1256" w:type="dxa"/>
            <w:tcBorders>
              <w:top w:val="nil"/>
              <w:left w:val="nil"/>
              <w:bottom w:val="single" w:sz="4" w:space="0" w:color="auto"/>
              <w:right w:val="single" w:sz="4" w:space="0" w:color="auto"/>
            </w:tcBorders>
            <w:shd w:val="clear" w:color="auto" w:fill="auto"/>
            <w:noWrap/>
            <w:vAlign w:val="center"/>
            <w:hideMark/>
          </w:tcPr>
          <w:p w:rsidR="00862093" w:rsidRPr="003B0A97" w:rsidRDefault="00862093" w:rsidP="00862093">
            <w:pPr>
              <w:spacing w:before="60" w:after="60"/>
              <w:jc w:val="center"/>
              <w:rPr>
                <w:color w:val="000000" w:themeColor="text1"/>
                <w:szCs w:val="26"/>
              </w:rPr>
            </w:pPr>
            <w:r w:rsidRPr="003B0A97">
              <w:rPr>
                <w:bCs/>
                <w:color w:val="000000" w:themeColor="text1"/>
              </w:rPr>
              <w:t>TK03</w:t>
            </w:r>
          </w:p>
        </w:tc>
        <w:tc>
          <w:tcPr>
            <w:tcW w:w="1183" w:type="dxa"/>
            <w:tcBorders>
              <w:top w:val="single" w:sz="4" w:space="0" w:color="auto"/>
              <w:left w:val="nil"/>
              <w:bottom w:val="single" w:sz="4" w:space="0" w:color="auto"/>
              <w:right w:val="single" w:sz="4" w:space="0" w:color="auto"/>
            </w:tcBorders>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42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4,1</w:t>
            </w:r>
          </w:p>
        </w:tc>
        <w:tc>
          <w:tcPr>
            <w:tcW w:w="1129"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71,07</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291,4</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319,8</w:t>
            </w:r>
          </w:p>
        </w:tc>
        <w:tc>
          <w:tcPr>
            <w:tcW w:w="851"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7</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rPr>
                <w:color w:val="000000" w:themeColor="text1"/>
                <w:szCs w:val="26"/>
              </w:rPr>
            </w:pPr>
            <w:r w:rsidRPr="003B0A97">
              <w:rPr>
                <w:color w:val="000000" w:themeColor="text1"/>
                <w:szCs w:val="26"/>
              </w:rPr>
              <w:t>Giờ</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w:t>
            </w:r>
          </w:p>
        </w:tc>
        <w:tc>
          <w:tcPr>
            <w:tcW w:w="269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rPr>
                <w:color w:val="000000" w:themeColor="text1"/>
                <w:szCs w:val="26"/>
              </w:rPr>
            </w:pPr>
            <w:r w:rsidRPr="003B0A97">
              <w:rPr>
                <w:bCs/>
                <w:color w:val="000000" w:themeColor="text1"/>
              </w:rPr>
              <w:t>Bể keo tụ</w:t>
            </w:r>
          </w:p>
        </w:tc>
        <w:tc>
          <w:tcPr>
            <w:tcW w:w="1256"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bCs/>
                <w:color w:val="000000" w:themeColor="text1"/>
              </w:rPr>
              <w:t>TK04</w:t>
            </w:r>
          </w:p>
        </w:tc>
        <w:tc>
          <w:tcPr>
            <w:tcW w:w="1183" w:type="dxa"/>
            <w:tcBorders>
              <w:top w:val="single" w:sz="4" w:space="0" w:color="auto"/>
              <w:left w:val="nil"/>
              <w:bottom w:val="single" w:sz="4" w:space="0" w:color="auto"/>
              <w:right w:val="single" w:sz="4" w:space="0" w:color="auto"/>
            </w:tcBorders>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1,6</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1,1</w:t>
            </w:r>
          </w:p>
        </w:tc>
        <w:tc>
          <w:tcPr>
            <w:tcW w:w="142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4,2</w:t>
            </w:r>
          </w:p>
        </w:tc>
        <w:tc>
          <w:tcPr>
            <w:tcW w:w="1129"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7,4</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7,9</w:t>
            </w:r>
          </w:p>
        </w:tc>
        <w:tc>
          <w:tcPr>
            <w:tcW w:w="851"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10,6</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phút</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5</w:t>
            </w:r>
          </w:p>
        </w:tc>
        <w:tc>
          <w:tcPr>
            <w:tcW w:w="269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rPr>
                <w:color w:val="000000" w:themeColor="text1"/>
                <w:szCs w:val="26"/>
              </w:rPr>
            </w:pPr>
            <w:r w:rsidRPr="003B0A97">
              <w:rPr>
                <w:bCs/>
                <w:color w:val="000000" w:themeColor="text1"/>
              </w:rPr>
              <w:t>Bể tạo bông</w:t>
            </w:r>
          </w:p>
        </w:tc>
        <w:tc>
          <w:tcPr>
            <w:tcW w:w="1256"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bCs/>
                <w:color w:val="000000" w:themeColor="text1"/>
              </w:rPr>
              <w:t>TK05</w:t>
            </w:r>
          </w:p>
        </w:tc>
        <w:tc>
          <w:tcPr>
            <w:tcW w:w="1183" w:type="dxa"/>
            <w:tcBorders>
              <w:top w:val="single" w:sz="4" w:space="0" w:color="auto"/>
              <w:left w:val="nil"/>
              <w:bottom w:val="single" w:sz="4" w:space="0" w:color="auto"/>
              <w:right w:val="single" w:sz="4" w:space="0" w:color="auto"/>
            </w:tcBorders>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1,65</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1,6</w:t>
            </w:r>
          </w:p>
        </w:tc>
        <w:tc>
          <w:tcPr>
            <w:tcW w:w="142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4,2</w:t>
            </w:r>
          </w:p>
        </w:tc>
        <w:tc>
          <w:tcPr>
            <w:tcW w:w="1129"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11,1</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11,9</w:t>
            </w:r>
          </w:p>
        </w:tc>
        <w:tc>
          <w:tcPr>
            <w:tcW w:w="851"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16</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phút</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6</w:t>
            </w:r>
          </w:p>
        </w:tc>
        <w:tc>
          <w:tcPr>
            <w:tcW w:w="269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rPr>
                <w:color w:val="000000" w:themeColor="text1"/>
                <w:szCs w:val="26"/>
              </w:rPr>
            </w:pPr>
            <w:r w:rsidRPr="003B0A97">
              <w:rPr>
                <w:bCs/>
                <w:color w:val="000000" w:themeColor="text1"/>
              </w:rPr>
              <w:t>Bể lắng hóa lý</w:t>
            </w:r>
          </w:p>
        </w:tc>
        <w:tc>
          <w:tcPr>
            <w:tcW w:w="1256"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bCs/>
                <w:color w:val="000000" w:themeColor="text1"/>
              </w:rPr>
              <w:t>TK06</w:t>
            </w:r>
          </w:p>
        </w:tc>
        <w:tc>
          <w:tcPr>
            <w:tcW w:w="1183" w:type="dxa"/>
            <w:tcBorders>
              <w:top w:val="single" w:sz="4" w:space="0" w:color="auto"/>
              <w:left w:val="nil"/>
              <w:bottom w:val="single" w:sz="4" w:space="0" w:color="auto"/>
              <w:right w:val="single" w:sz="4" w:space="0" w:color="auto"/>
            </w:tcBorders>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9,4</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3</w:t>
            </w:r>
          </w:p>
        </w:tc>
        <w:tc>
          <w:tcPr>
            <w:tcW w:w="142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4,1</w:t>
            </w:r>
          </w:p>
        </w:tc>
        <w:tc>
          <w:tcPr>
            <w:tcW w:w="1129"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28,2</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115,6</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126,9</w:t>
            </w:r>
          </w:p>
        </w:tc>
        <w:tc>
          <w:tcPr>
            <w:tcW w:w="851" w:type="dxa"/>
            <w:tcBorders>
              <w:top w:val="nil"/>
              <w:left w:val="nil"/>
              <w:bottom w:val="single" w:sz="4" w:space="0" w:color="auto"/>
              <w:right w:val="single" w:sz="4" w:space="0" w:color="auto"/>
            </w:tcBorders>
            <w:shd w:val="clear" w:color="auto" w:fill="auto"/>
            <w:noWrap/>
            <w:vAlign w:val="center"/>
          </w:tcPr>
          <w:p w:rsidR="00862093" w:rsidRPr="003B0A97" w:rsidRDefault="0001515B" w:rsidP="00862093">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01515B" w:rsidP="00862093">
            <w:pPr>
              <w:spacing w:before="60" w:after="60"/>
              <w:jc w:val="center"/>
              <w:rPr>
                <w:color w:val="000000" w:themeColor="text1"/>
                <w:szCs w:val="26"/>
              </w:rPr>
            </w:pPr>
            <w:r w:rsidRPr="003B0A97">
              <w:rPr>
                <w:color w:val="000000" w:themeColor="text1"/>
                <w:szCs w:val="26"/>
              </w:rPr>
              <w:t>-</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7</w:t>
            </w:r>
          </w:p>
        </w:tc>
        <w:tc>
          <w:tcPr>
            <w:tcW w:w="269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rPr>
                <w:color w:val="000000" w:themeColor="text1"/>
                <w:szCs w:val="26"/>
              </w:rPr>
            </w:pPr>
            <w:r w:rsidRPr="003B0A97">
              <w:rPr>
                <w:bCs/>
                <w:color w:val="000000" w:themeColor="text1"/>
              </w:rPr>
              <w:t>Bể trung hòa</w:t>
            </w:r>
          </w:p>
        </w:tc>
        <w:tc>
          <w:tcPr>
            <w:tcW w:w="1256"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bCs/>
                <w:color w:val="000000" w:themeColor="text1"/>
              </w:rPr>
              <w:t>TK07</w:t>
            </w:r>
          </w:p>
        </w:tc>
        <w:tc>
          <w:tcPr>
            <w:tcW w:w="1183" w:type="dxa"/>
            <w:tcBorders>
              <w:top w:val="single" w:sz="4" w:space="0" w:color="auto"/>
              <w:left w:val="nil"/>
              <w:bottom w:val="single" w:sz="4" w:space="0" w:color="auto"/>
              <w:right w:val="single" w:sz="4" w:space="0" w:color="auto"/>
            </w:tcBorders>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1,5</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1423"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3,7</w:t>
            </w:r>
          </w:p>
        </w:tc>
        <w:tc>
          <w:tcPr>
            <w:tcW w:w="1129"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5,6</w:t>
            </w:r>
          </w:p>
        </w:tc>
        <w:tc>
          <w:tcPr>
            <w:tcW w:w="1134"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6,8</w:t>
            </w:r>
          </w:p>
        </w:tc>
        <w:tc>
          <w:tcPr>
            <w:tcW w:w="851"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8</w:t>
            </w:r>
          </w:p>
        </w:tc>
        <w:tc>
          <w:tcPr>
            <w:tcW w:w="850" w:type="dxa"/>
            <w:tcBorders>
              <w:top w:val="nil"/>
              <w:left w:val="nil"/>
              <w:bottom w:val="single" w:sz="4" w:space="0" w:color="auto"/>
              <w:right w:val="single" w:sz="4" w:space="0" w:color="auto"/>
            </w:tcBorders>
            <w:shd w:val="clear" w:color="auto" w:fill="auto"/>
            <w:noWrap/>
            <w:vAlign w:val="center"/>
          </w:tcPr>
          <w:p w:rsidR="00862093" w:rsidRPr="003B0A97" w:rsidRDefault="00862093" w:rsidP="00862093">
            <w:pPr>
              <w:spacing w:before="60" w:after="60"/>
              <w:jc w:val="center"/>
              <w:rPr>
                <w:color w:val="000000" w:themeColor="text1"/>
                <w:szCs w:val="26"/>
              </w:rPr>
            </w:pPr>
            <w:r w:rsidRPr="003B0A97">
              <w:rPr>
                <w:color w:val="000000" w:themeColor="text1"/>
                <w:szCs w:val="26"/>
              </w:rPr>
              <w:t>phút</w:t>
            </w:r>
          </w:p>
        </w:tc>
      </w:tr>
      <w:tr w:rsidR="003B0A97" w:rsidRPr="003B0A97" w:rsidTr="00000737">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8</w:t>
            </w:r>
          </w:p>
        </w:tc>
        <w:tc>
          <w:tcPr>
            <w:tcW w:w="2693"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rPr>
                <w:color w:val="000000" w:themeColor="text1"/>
                <w:szCs w:val="26"/>
              </w:rPr>
            </w:pPr>
            <w:r w:rsidRPr="003B0A97">
              <w:rPr>
                <w:bCs/>
                <w:color w:val="000000" w:themeColor="text1"/>
              </w:rPr>
              <w:t xml:space="preserve">Bể selector </w:t>
            </w:r>
          </w:p>
        </w:tc>
        <w:tc>
          <w:tcPr>
            <w:tcW w:w="1256"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jc w:val="center"/>
              <w:rPr>
                <w:color w:val="000000" w:themeColor="text1"/>
                <w:szCs w:val="26"/>
              </w:rPr>
            </w:pPr>
            <w:r w:rsidRPr="003B0A97">
              <w:rPr>
                <w:bCs/>
                <w:color w:val="000000" w:themeColor="text1"/>
              </w:rPr>
              <w:t>TK08-A</w:t>
            </w:r>
          </w:p>
        </w:tc>
        <w:tc>
          <w:tcPr>
            <w:tcW w:w="1183" w:type="dxa"/>
            <w:tcBorders>
              <w:top w:val="single" w:sz="4" w:space="0" w:color="auto"/>
              <w:left w:val="nil"/>
              <w:bottom w:val="single" w:sz="4" w:space="0" w:color="auto"/>
              <w:right w:val="single" w:sz="4" w:space="0" w:color="auto"/>
            </w:tcBorders>
          </w:tcPr>
          <w:p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2</w:t>
            </w:r>
          </w:p>
        </w:tc>
        <w:tc>
          <w:tcPr>
            <w:tcW w:w="78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423"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5</w:t>
            </w:r>
          </w:p>
        </w:tc>
        <w:tc>
          <w:tcPr>
            <w:tcW w:w="1129"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5,5</w:t>
            </w:r>
          </w:p>
        </w:tc>
        <w:tc>
          <w:tcPr>
            <w:tcW w:w="992"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6,8</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68</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74,8</w:t>
            </w:r>
          </w:p>
        </w:tc>
        <w:tc>
          <w:tcPr>
            <w:tcW w:w="851"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97,9</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phút</w:t>
            </w:r>
          </w:p>
        </w:tc>
      </w:tr>
      <w:tr w:rsidR="003B0A97" w:rsidRPr="003B0A97" w:rsidTr="00000737">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9</w:t>
            </w:r>
          </w:p>
        </w:tc>
        <w:tc>
          <w:tcPr>
            <w:tcW w:w="2693"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rPr>
                <w:color w:val="000000" w:themeColor="text1"/>
                <w:szCs w:val="26"/>
              </w:rPr>
            </w:pPr>
            <w:r w:rsidRPr="003B0A97">
              <w:rPr>
                <w:bCs/>
                <w:color w:val="000000" w:themeColor="text1"/>
              </w:rPr>
              <w:t>Bể selector &amp; SBR</w:t>
            </w:r>
          </w:p>
        </w:tc>
        <w:tc>
          <w:tcPr>
            <w:tcW w:w="1256"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jc w:val="center"/>
              <w:rPr>
                <w:color w:val="000000" w:themeColor="text1"/>
                <w:szCs w:val="26"/>
              </w:rPr>
            </w:pPr>
            <w:r w:rsidRPr="003B0A97">
              <w:rPr>
                <w:bCs/>
                <w:color w:val="000000" w:themeColor="text1"/>
              </w:rPr>
              <w:t>TK08-B</w:t>
            </w:r>
          </w:p>
        </w:tc>
        <w:tc>
          <w:tcPr>
            <w:tcW w:w="1183" w:type="dxa"/>
            <w:tcBorders>
              <w:top w:val="single" w:sz="4" w:space="0" w:color="auto"/>
              <w:left w:val="nil"/>
              <w:bottom w:val="single" w:sz="4" w:space="0" w:color="auto"/>
              <w:right w:val="single" w:sz="4" w:space="0" w:color="auto"/>
            </w:tcBorders>
          </w:tcPr>
          <w:p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2</w:t>
            </w:r>
          </w:p>
        </w:tc>
        <w:tc>
          <w:tcPr>
            <w:tcW w:w="78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9,5</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6,1</w:t>
            </w:r>
          </w:p>
        </w:tc>
        <w:tc>
          <w:tcPr>
            <w:tcW w:w="1423"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5</w:t>
            </w:r>
          </w:p>
        </w:tc>
        <w:tc>
          <w:tcPr>
            <w:tcW w:w="1129"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5,5</w:t>
            </w:r>
          </w:p>
        </w:tc>
        <w:tc>
          <w:tcPr>
            <w:tcW w:w="992"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01515B" w:rsidP="00F00BAC">
            <w:pPr>
              <w:spacing w:before="60" w:after="60"/>
              <w:jc w:val="center"/>
              <w:rPr>
                <w:color w:val="000000" w:themeColor="text1"/>
                <w:szCs w:val="26"/>
              </w:rPr>
            </w:pPr>
            <w:r w:rsidRPr="003B0A97">
              <w:rPr>
                <w:color w:val="000000" w:themeColor="text1"/>
                <w:szCs w:val="26"/>
              </w:rPr>
              <w:t>579,5</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01515B" w:rsidP="00F00BAC">
            <w:pPr>
              <w:spacing w:before="60" w:after="60"/>
              <w:jc w:val="center"/>
              <w:rPr>
                <w:color w:val="000000" w:themeColor="text1"/>
                <w:szCs w:val="26"/>
              </w:rPr>
            </w:pPr>
            <w:r w:rsidRPr="003B0A97">
              <w:rPr>
                <w:color w:val="000000" w:themeColor="text1"/>
                <w:szCs w:val="26"/>
              </w:rPr>
              <w:t>637,5</w:t>
            </w:r>
          </w:p>
        </w:tc>
        <w:tc>
          <w:tcPr>
            <w:tcW w:w="851" w:type="dxa"/>
            <w:tcBorders>
              <w:top w:val="nil"/>
              <w:left w:val="nil"/>
              <w:bottom w:val="single" w:sz="4" w:space="0" w:color="auto"/>
              <w:right w:val="single" w:sz="4" w:space="0" w:color="auto"/>
            </w:tcBorders>
            <w:shd w:val="clear" w:color="auto" w:fill="auto"/>
            <w:noWrap/>
            <w:vAlign w:val="center"/>
          </w:tcPr>
          <w:p w:rsidR="00F00BAC" w:rsidRPr="003B0A97" w:rsidRDefault="0001515B" w:rsidP="00F00BAC">
            <w:pPr>
              <w:spacing w:before="60" w:after="60"/>
              <w:jc w:val="center"/>
              <w:rPr>
                <w:color w:val="000000" w:themeColor="text1"/>
                <w:szCs w:val="26"/>
              </w:rPr>
            </w:pPr>
            <w:r w:rsidRPr="003B0A97">
              <w:rPr>
                <w:color w:val="000000" w:themeColor="text1"/>
                <w:szCs w:val="26"/>
              </w:rPr>
              <w:t>13,9</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giờ</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10</w:t>
            </w:r>
          </w:p>
        </w:tc>
        <w:tc>
          <w:tcPr>
            <w:tcW w:w="2693"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rPr>
                <w:color w:val="000000" w:themeColor="text1"/>
                <w:szCs w:val="26"/>
              </w:rPr>
            </w:pPr>
            <w:r w:rsidRPr="003B0A97">
              <w:rPr>
                <w:bCs/>
                <w:color w:val="000000" w:themeColor="text1"/>
              </w:rPr>
              <w:t>Bể trung gian</w:t>
            </w:r>
          </w:p>
        </w:tc>
        <w:tc>
          <w:tcPr>
            <w:tcW w:w="1256"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bCs/>
                <w:color w:val="000000" w:themeColor="text1"/>
              </w:rPr>
              <w:t>TK09</w:t>
            </w:r>
          </w:p>
        </w:tc>
        <w:tc>
          <w:tcPr>
            <w:tcW w:w="1183" w:type="dxa"/>
            <w:tcBorders>
              <w:top w:val="single" w:sz="4" w:space="0" w:color="auto"/>
              <w:left w:val="nil"/>
              <w:bottom w:val="single" w:sz="4" w:space="0" w:color="auto"/>
              <w:right w:val="single" w:sz="4" w:space="0" w:color="auto"/>
            </w:tcBorders>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8,5</w:t>
            </w:r>
          </w:p>
        </w:tc>
        <w:tc>
          <w:tcPr>
            <w:tcW w:w="850"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5,8</w:t>
            </w:r>
          </w:p>
        </w:tc>
        <w:tc>
          <w:tcPr>
            <w:tcW w:w="1423"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2,1</w:t>
            </w:r>
          </w:p>
        </w:tc>
        <w:tc>
          <w:tcPr>
            <w:tcW w:w="1129"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2,5</w:t>
            </w:r>
          </w:p>
        </w:tc>
        <w:tc>
          <w:tcPr>
            <w:tcW w:w="992"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103,5</w:t>
            </w:r>
          </w:p>
        </w:tc>
        <w:tc>
          <w:tcPr>
            <w:tcW w:w="1134"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123,3</w:t>
            </w:r>
          </w:p>
        </w:tc>
        <w:tc>
          <w:tcPr>
            <w:tcW w:w="851"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49,7</w:t>
            </w:r>
          </w:p>
        </w:tc>
        <w:tc>
          <w:tcPr>
            <w:tcW w:w="850" w:type="dxa"/>
            <w:tcBorders>
              <w:top w:val="nil"/>
              <w:left w:val="nil"/>
              <w:bottom w:val="single" w:sz="4" w:space="0" w:color="auto"/>
              <w:right w:val="single" w:sz="4" w:space="0" w:color="auto"/>
            </w:tcBorders>
            <w:shd w:val="clear" w:color="auto" w:fill="auto"/>
            <w:noWrap/>
            <w:vAlign w:val="center"/>
          </w:tcPr>
          <w:p w:rsidR="0007619D" w:rsidRPr="003B0A97" w:rsidRDefault="0007619D" w:rsidP="0007619D">
            <w:pPr>
              <w:spacing w:before="60" w:after="60"/>
              <w:jc w:val="center"/>
              <w:rPr>
                <w:color w:val="000000" w:themeColor="text1"/>
                <w:szCs w:val="26"/>
              </w:rPr>
            </w:pPr>
            <w:r w:rsidRPr="003B0A97">
              <w:rPr>
                <w:color w:val="000000" w:themeColor="text1"/>
                <w:szCs w:val="26"/>
              </w:rPr>
              <w:t>phút</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11</w:t>
            </w:r>
          </w:p>
        </w:tc>
        <w:tc>
          <w:tcPr>
            <w:tcW w:w="2693"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rPr>
                <w:color w:val="000000" w:themeColor="text1"/>
                <w:szCs w:val="26"/>
              </w:rPr>
            </w:pPr>
            <w:r w:rsidRPr="003B0A97">
              <w:rPr>
                <w:bCs/>
                <w:color w:val="000000" w:themeColor="text1"/>
              </w:rPr>
              <w:t>Bể khử trùng</w:t>
            </w:r>
          </w:p>
        </w:tc>
        <w:tc>
          <w:tcPr>
            <w:tcW w:w="1256"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bCs/>
                <w:color w:val="000000" w:themeColor="text1"/>
              </w:rPr>
              <w:t>TK10</w:t>
            </w:r>
          </w:p>
        </w:tc>
        <w:tc>
          <w:tcPr>
            <w:tcW w:w="1183" w:type="dxa"/>
            <w:tcBorders>
              <w:top w:val="single" w:sz="4" w:space="0" w:color="auto"/>
              <w:left w:val="nil"/>
              <w:bottom w:val="single" w:sz="4" w:space="0" w:color="auto"/>
              <w:right w:val="single" w:sz="4" w:space="0" w:color="auto"/>
            </w:tcBorders>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4,6</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3,9</w:t>
            </w:r>
          </w:p>
        </w:tc>
        <w:tc>
          <w:tcPr>
            <w:tcW w:w="1423"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2,1</w:t>
            </w:r>
          </w:p>
        </w:tc>
        <w:tc>
          <w:tcPr>
            <w:tcW w:w="1129"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2,5</w:t>
            </w:r>
          </w:p>
        </w:tc>
        <w:tc>
          <w:tcPr>
            <w:tcW w:w="992"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37,7</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44,9</w:t>
            </w:r>
          </w:p>
        </w:tc>
        <w:tc>
          <w:tcPr>
            <w:tcW w:w="851"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54,3</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phút</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12</w:t>
            </w:r>
          </w:p>
        </w:tc>
        <w:tc>
          <w:tcPr>
            <w:tcW w:w="2693"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rPr>
                <w:color w:val="000000" w:themeColor="text1"/>
                <w:szCs w:val="26"/>
              </w:rPr>
            </w:pPr>
            <w:r w:rsidRPr="003B0A97">
              <w:rPr>
                <w:bCs/>
                <w:color w:val="000000" w:themeColor="text1"/>
              </w:rPr>
              <w:t>Bể chứa bùn</w:t>
            </w:r>
          </w:p>
        </w:tc>
        <w:tc>
          <w:tcPr>
            <w:tcW w:w="1256"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jc w:val="center"/>
              <w:rPr>
                <w:color w:val="000000" w:themeColor="text1"/>
                <w:szCs w:val="26"/>
              </w:rPr>
            </w:pPr>
            <w:r w:rsidRPr="003B0A97">
              <w:rPr>
                <w:bCs/>
                <w:color w:val="000000" w:themeColor="text1"/>
              </w:rPr>
              <w:t>TK11</w:t>
            </w:r>
          </w:p>
        </w:tc>
        <w:tc>
          <w:tcPr>
            <w:tcW w:w="1183" w:type="dxa"/>
            <w:tcBorders>
              <w:top w:val="single" w:sz="4" w:space="0" w:color="auto"/>
              <w:left w:val="nil"/>
              <w:bottom w:val="single" w:sz="4" w:space="0" w:color="auto"/>
              <w:right w:val="single" w:sz="4" w:space="0" w:color="auto"/>
            </w:tcBorders>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423"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4</w:t>
            </w:r>
          </w:p>
        </w:tc>
        <w:tc>
          <w:tcPr>
            <w:tcW w:w="1129"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13,94</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55,8</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62,7</w:t>
            </w:r>
          </w:p>
        </w:tc>
        <w:tc>
          <w:tcPr>
            <w:tcW w:w="851"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r>
      <w:tr w:rsidR="003B0A97" w:rsidRPr="003B0A9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13</w:t>
            </w:r>
          </w:p>
        </w:tc>
        <w:tc>
          <w:tcPr>
            <w:tcW w:w="2693"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rPr>
                <w:color w:val="000000" w:themeColor="text1"/>
                <w:szCs w:val="26"/>
              </w:rPr>
            </w:pPr>
            <w:r w:rsidRPr="003B0A97">
              <w:rPr>
                <w:bCs/>
                <w:color w:val="000000" w:themeColor="text1"/>
              </w:rPr>
              <w:t>Mương quan trắc</w:t>
            </w:r>
          </w:p>
        </w:tc>
        <w:tc>
          <w:tcPr>
            <w:tcW w:w="1256" w:type="dxa"/>
            <w:tcBorders>
              <w:top w:val="nil"/>
              <w:left w:val="nil"/>
              <w:bottom w:val="single" w:sz="4" w:space="0" w:color="auto"/>
              <w:right w:val="single" w:sz="4" w:space="0" w:color="auto"/>
            </w:tcBorders>
            <w:shd w:val="clear" w:color="auto" w:fill="auto"/>
            <w:noWrap/>
            <w:vAlign w:val="center"/>
            <w:hideMark/>
          </w:tcPr>
          <w:p w:rsidR="00F00BAC" w:rsidRPr="003B0A97" w:rsidRDefault="00F00BAC" w:rsidP="00F00BAC">
            <w:pPr>
              <w:spacing w:before="60" w:after="60"/>
              <w:jc w:val="center"/>
              <w:rPr>
                <w:color w:val="000000" w:themeColor="text1"/>
                <w:szCs w:val="26"/>
              </w:rPr>
            </w:pPr>
            <w:r w:rsidRPr="003B0A97">
              <w:rPr>
                <w:bCs/>
                <w:color w:val="000000" w:themeColor="text1"/>
              </w:rPr>
              <w:t>OS01</w:t>
            </w:r>
          </w:p>
        </w:tc>
        <w:tc>
          <w:tcPr>
            <w:tcW w:w="1183" w:type="dxa"/>
            <w:tcBorders>
              <w:top w:val="single" w:sz="4" w:space="0" w:color="auto"/>
              <w:left w:val="nil"/>
              <w:bottom w:val="single" w:sz="4" w:space="0" w:color="auto"/>
              <w:right w:val="single" w:sz="4" w:space="0" w:color="auto"/>
            </w:tcBorders>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3,9</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1423"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2</w:t>
            </w:r>
          </w:p>
        </w:tc>
        <w:tc>
          <w:tcPr>
            <w:tcW w:w="1129"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2,5</w:t>
            </w:r>
          </w:p>
        </w:tc>
        <w:tc>
          <w:tcPr>
            <w:tcW w:w="992"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7,8</w:t>
            </w:r>
          </w:p>
        </w:tc>
        <w:tc>
          <w:tcPr>
            <w:tcW w:w="1134"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9,8</w:t>
            </w:r>
          </w:p>
        </w:tc>
        <w:tc>
          <w:tcPr>
            <w:tcW w:w="851"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11,2</w:t>
            </w:r>
          </w:p>
        </w:tc>
        <w:tc>
          <w:tcPr>
            <w:tcW w:w="850" w:type="dxa"/>
            <w:tcBorders>
              <w:top w:val="nil"/>
              <w:left w:val="nil"/>
              <w:bottom w:val="single" w:sz="4" w:space="0" w:color="auto"/>
              <w:right w:val="single" w:sz="4" w:space="0" w:color="auto"/>
            </w:tcBorders>
            <w:shd w:val="clear" w:color="auto" w:fill="auto"/>
            <w:noWrap/>
            <w:vAlign w:val="center"/>
          </w:tcPr>
          <w:p w:rsidR="00F00BAC" w:rsidRPr="003B0A97" w:rsidRDefault="00F00BAC" w:rsidP="00F00BAC">
            <w:pPr>
              <w:spacing w:before="60" w:after="60"/>
              <w:jc w:val="center"/>
              <w:rPr>
                <w:color w:val="000000" w:themeColor="text1"/>
                <w:szCs w:val="26"/>
              </w:rPr>
            </w:pPr>
            <w:r w:rsidRPr="003B0A97">
              <w:rPr>
                <w:color w:val="000000" w:themeColor="text1"/>
                <w:szCs w:val="26"/>
              </w:rPr>
              <w:t>phút</w:t>
            </w:r>
          </w:p>
        </w:tc>
      </w:tr>
    </w:tbl>
    <w:p w:rsidR="00B826A3" w:rsidRPr="003B0A97" w:rsidRDefault="00B826A3" w:rsidP="00B826A3">
      <w:pPr>
        <w:tabs>
          <w:tab w:val="left" w:pos="567"/>
        </w:tabs>
        <w:ind w:left="720"/>
        <w:contextualSpacing/>
        <w:rPr>
          <w:rFonts w:eastAsia="MS Mincho"/>
          <w:color w:val="000000" w:themeColor="text1"/>
          <w:szCs w:val="26"/>
          <w:lang w:val="vi-VN"/>
        </w:rPr>
      </w:pPr>
    </w:p>
    <w:p w:rsidR="00B826A3" w:rsidRPr="003B0A97" w:rsidRDefault="00B826A3" w:rsidP="002867FC">
      <w:pPr>
        <w:numPr>
          <w:ilvl w:val="0"/>
          <w:numId w:val="8"/>
        </w:numPr>
        <w:tabs>
          <w:tab w:val="left" w:pos="567"/>
        </w:tabs>
        <w:contextualSpacing/>
        <w:rPr>
          <w:rFonts w:eastAsia="MS Mincho"/>
          <w:color w:val="000000" w:themeColor="text1"/>
          <w:szCs w:val="26"/>
          <w:lang w:val="vi-VN"/>
        </w:rPr>
      </w:pPr>
      <w:r w:rsidRPr="003B0A97">
        <w:rPr>
          <w:rFonts w:eastAsia="MS Mincho"/>
          <w:color w:val="000000" w:themeColor="text1"/>
          <w:szCs w:val="26"/>
          <w:lang w:val="vi-VN"/>
        </w:rPr>
        <w:lastRenderedPageBreak/>
        <w:t>Danh mục thiết bị của hệ thống xử lý nước thải:</w:t>
      </w:r>
    </w:p>
    <w:p w:rsidR="00B826A3" w:rsidRPr="003B0A97" w:rsidRDefault="00B826A3" w:rsidP="00D019BA">
      <w:pPr>
        <w:pStyle w:val="bngvevolt"/>
        <w:rPr>
          <w:color w:val="000000" w:themeColor="text1"/>
          <w:lang w:val="af-ZA"/>
        </w:rPr>
      </w:pPr>
      <w:bookmarkStart w:id="492" w:name="_Toc72834308"/>
      <w:bookmarkStart w:id="493" w:name="_Toc112333731"/>
      <w:bookmarkStart w:id="494" w:name="_Toc117835178"/>
      <w:bookmarkStart w:id="495" w:name="_Toc152321161"/>
      <w:bookmarkStart w:id="496" w:name="_Toc205367125"/>
      <w:r w:rsidRPr="003B0A97">
        <w:rPr>
          <w:color w:val="000000" w:themeColor="text1"/>
        </w:rPr>
        <w:t xml:space="preserve">Bảng </w:t>
      </w:r>
      <w:r w:rsidRPr="003B0A97">
        <w:rPr>
          <w:color w:val="000000" w:themeColor="text1"/>
          <w:lang w:val="vi-VN"/>
        </w:rPr>
        <w:t>4.2</w:t>
      </w:r>
      <w:r w:rsidR="00D019BA" w:rsidRPr="003B0A97">
        <w:rPr>
          <w:color w:val="000000" w:themeColor="text1"/>
          <w:lang w:val="vi-VN"/>
        </w:rPr>
        <w:t>7.</w:t>
      </w:r>
      <w:r w:rsidRPr="003B0A97">
        <w:rPr>
          <w:color w:val="000000" w:themeColor="text1"/>
        </w:rPr>
        <w:t xml:space="preserve"> Danh mục máy móc thiết bị vận hành</w:t>
      </w:r>
      <w:r w:rsidR="000641E9" w:rsidRPr="003B0A97">
        <w:rPr>
          <w:color w:val="000000" w:themeColor="text1"/>
        </w:rPr>
        <w:t xml:space="preserve"> modun I của</w:t>
      </w:r>
      <w:r w:rsidRPr="003B0A97">
        <w:rPr>
          <w:color w:val="000000" w:themeColor="text1"/>
        </w:rPr>
        <w:t xml:space="preserve"> </w:t>
      </w:r>
      <w:bookmarkEnd w:id="492"/>
      <w:bookmarkEnd w:id="493"/>
      <w:bookmarkEnd w:id="494"/>
      <w:bookmarkEnd w:id="495"/>
      <w:r w:rsidR="000641E9" w:rsidRPr="003B0A97">
        <w:rPr>
          <w:color w:val="000000" w:themeColor="text1"/>
        </w:rPr>
        <w:t>HTXL NTTT</w:t>
      </w:r>
      <w:bookmarkEnd w:id="496"/>
    </w:p>
    <w:tbl>
      <w:tblPr>
        <w:tblW w:w="15021" w:type="dxa"/>
        <w:jc w:val="center"/>
        <w:tblLayout w:type="fixed"/>
        <w:tblLook w:val="04A0" w:firstRow="1" w:lastRow="0" w:firstColumn="1" w:lastColumn="0" w:noHBand="0" w:noVBand="1"/>
      </w:tblPr>
      <w:tblGrid>
        <w:gridCol w:w="737"/>
        <w:gridCol w:w="2835"/>
        <w:gridCol w:w="1417"/>
        <w:gridCol w:w="4787"/>
        <w:gridCol w:w="1985"/>
        <w:gridCol w:w="1984"/>
        <w:gridCol w:w="1276"/>
      </w:tblGrid>
      <w:tr w:rsidR="003B0A97" w:rsidRPr="003B0A97" w:rsidTr="000641E9">
        <w:trPr>
          <w:trHeight w:val="567"/>
          <w:tblHeader/>
          <w:jc w:val="center"/>
        </w:trPr>
        <w:tc>
          <w:tcPr>
            <w:tcW w:w="737"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751C30" w:rsidRPr="003B0A97" w:rsidRDefault="00751C30" w:rsidP="00751C30">
            <w:pPr>
              <w:jc w:val="center"/>
              <w:rPr>
                <w:b/>
                <w:bCs/>
                <w:color w:val="000000" w:themeColor="text1"/>
                <w:szCs w:val="26"/>
              </w:rPr>
            </w:pPr>
            <w:bookmarkStart w:id="497" w:name="_Toc112333732"/>
            <w:bookmarkStart w:id="498" w:name="_Toc117835179"/>
            <w:bookmarkStart w:id="499" w:name="_Toc152321162"/>
            <w:r w:rsidRPr="003B0A97">
              <w:rPr>
                <w:b/>
                <w:bCs/>
                <w:color w:val="000000" w:themeColor="text1"/>
                <w:szCs w:val="26"/>
              </w:rPr>
              <w:t>STT</w:t>
            </w:r>
          </w:p>
        </w:tc>
        <w:tc>
          <w:tcPr>
            <w:tcW w:w="2835" w:type="dxa"/>
            <w:tcBorders>
              <w:top w:val="single" w:sz="4" w:space="0" w:color="auto"/>
              <w:left w:val="nil"/>
              <w:bottom w:val="single" w:sz="4" w:space="0" w:color="auto"/>
              <w:right w:val="single" w:sz="4" w:space="0" w:color="auto"/>
            </w:tcBorders>
            <w:shd w:val="clear" w:color="000000" w:fill="99CCFF"/>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TÊN CÔNG VIỆC</w:t>
            </w:r>
          </w:p>
        </w:tc>
        <w:tc>
          <w:tcPr>
            <w:tcW w:w="1417" w:type="dxa"/>
            <w:tcBorders>
              <w:top w:val="single" w:sz="4" w:space="0" w:color="auto"/>
              <w:left w:val="nil"/>
              <w:bottom w:val="single" w:sz="4" w:space="0" w:color="auto"/>
              <w:right w:val="single" w:sz="4" w:space="0" w:color="auto"/>
            </w:tcBorders>
            <w:shd w:val="clear" w:color="000000" w:fill="99CCFF"/>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KÝ HIỆU</w:t>
            </w:r>
          </w:p>
        </w:tc>
        <w:tc>
          <w:tcPr>
            <w:tcW w:w="4787" w:type="dxa"/>
            <w:tcBorders>
              <w:top w:val="single" w:sz="4" w:space="0" w:color="auto"/>
              <w:left w:val="nil"/>
              <w:bottom w:val="single" w:sz="4" w:space="0" w:color="auto"/>
              <w:right w:val="single" w:sz="4" w:space="0" w:color="auto"/>
            </w:tcBorders>
            <w:shd w:val="clear" w:color="000000" w:fill="99CCFF"/>
            <w:vAlign w:val="center"/>
            <w:hideMark/>
          </w:tcPr>
          <w:p w:rsidR="00751C30" w:rsidRPr="003B0A97" w:rsidRDefault="00751C30" w:rsidP="000641E9">
            <w:pPr>
              <w:jc w:val="center"/>
              <w:rPr>
                <w:b/>
                <w:bCs/>
                <w:color w:val="000000" w:themeColor="text1"/>
                <w:szCs w:val="26"/>
              </w:rPr>
            </w:pPr>
            <w:r w:rsidRPr="003B0A97">
              <w:rPr>
                <w:b/>
                <w:bCs/>
                <w:color w:val="000000" w:themeColor="text1"/>
                <w:szCs w:val="26"/>
              </w:rPr>
              <w:t>ĐẶC TÍNH KỸ THUẬT</w:t>
            </w:r>
          </w:p>
        </w:tc>
        <w:tc>
          <w:tcPr>
            <w:tcW w:w="1985" w:type="dxa"/>
            <w:tcBorders>
              <w:top w:val="single" w:sz="4" w:space="0" w:color="auto"/>
              <w:left w:val="nil"/>
              <w:bottom w:val="single" w:sz="4" w:space="0" w:color="auto"/>
              <w:right w:val="single" w:sz="4" w:space="0" w:color="auto"/>
            </w:tcBorders>
            <w:shd w:val="clear" w:color="000000" w:fill="99CCFF"/>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XUẤT XỨ</w:t>
            </w:r>
          </w:p>
        </w:tc>
        <w:tc>
          <w:tcPr>
            <w:tcW w:w="1984" w:type="dxa"/>
            <w:tcBorders>
              <w:top w:val="single" w:sz="4" w:space="0" w:color="auto"/>
              <w:left w:val="nil"/>
              <w:bottom w:val="single" w:sz="4" w:space="0" w:color="auto"/>
              <w:right w:val="single" w:sz="4" w:space="0" w:color="auto"/>
            </w:tcBorders>
            <w:shd w:val="clear" w:color="000000" w:fill="99CCFF"/>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ĐƠN VỊ</w:t>
            </w:r>
          </w:p>
        </w:tc>
        <w:tc>
          <w:tcPr>
            <w:tcW w:w="1276" w:type="dxa"/>
            <w:tcBorders>
              <w:top w:val="single" w:sz="4" w:space="0" w:color="auto"/>
              <w:left w:val="nil"/>
              <w:bottom w:val="single" w:sz="4" w:space="0" w:color="auto"/>
              <w:right w:val="single" w:sz="4" w:space="0" w:color="auto"/>
            </w:tcBorders>
            <w:shd w:val="clear" w:color="000000" w:fill="99CCFF"/>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SỐ LƯỢNG</w:t>
            </w:r>
            <w:r w:rsidRPr="003B0A97">
              <w:rPr>
                <w:b/>
                <w:bCs/>
                <w:color w:val="000000" w:themeColor="text1"/>
                <w:szCs w:val="26"/>
              </w:rPr>
              <w:br/>
              <w:t>GĐ1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1</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TRẠM BƠM</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TK01</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Thiết bị tách rác thô</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CS01-01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song chắn rác thô, vận hành thủ công</w:t>
            </w:r>
            <w:r w:rsidRPr="003B0A97">
              <w:rPr>
                <w:color w:val="000000" w:themeColor="text1"/>
                <w:szCs w:val="26"/>
              </w:rPr>
              <w:br/>
              <w:t>Khe hở: 15mm</w:t>
            </w:r>
            <w:r w:rsidRPr="003B0A97">
              <w:rPr>
                <w:color w:val="000000" w:themeColor="text1"/>
                <w:szCs w:val="26"/>
              </w:rPr>
              <w:br/>
              <w:t>Vật liệ</w:t>
            </w:r>
            <w:r w:rsidR="000641E9" w:rsidRPr="003B0A97">
              <w:rPr>
                <w:color w:val="000000" w:themeColor="text1"/>
                <w:szCs w:val="26"/>
              </w:rPr>
              <w:t>u: inox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nước thải</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WP01-01/02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chìm. </w:t>
            </w:r>
            <w:r w:rsidRPr="003B0A97">
              <w:rPr>
                <w:color w:val="000000" w:themeColor="text1"/>
                <w:szCs w:val="26"/>
              </w:rPr>
              <w:t>Lưu lượng: 42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15m</w:t>
            </w:r>
            <w:r w:rsidRPr="003B0A97">
              <w:rPr>
                <w:color w:val="000000" w:themeColor="text1"/>
                <w:szCs w:val="26"/>
              </w:rPr>
              <w:br/>
              <w:t>Công suất: 3</w:t>
            </w:r>
            <w:r w:rsidRPr="003B0A97">
              <w:rPr>
                <w:color w:val="000000" w:themeColor="text1"/>
                <w:szCs w:val="26"/>
                <w:lang w:val="vi-VN"/>
              </w:rPr>
              <w:t>,</w:t>
            </w:r>
            <w:r w:rsidRPr="003B0A97">
              <w:rPr>
                <w:color w:val="000000" w:themeColor="text1"/>
                <w:szCs w:val="26"/>
              </w:rPr>
              <w:t>7kW, 3pha/380V/50Hz</w:t>
            </w:r>
            <w:r w:rsidRPr="003B0A97">
              <w:rPr>
                <w:color w:val="000000" w:themeColor="text1"/>
                <w:szCs w:val="26"/>
              </w:rPr>
              <w:br/>
              <w:t>Bao gồm: khớp nối tự động</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Nhật</w:t>
            </w:r>
            <w:r w:rsidR="000641E9" w:rsidRPr="003B0A97">
              <w:rPr>
                <w:color w:val="000000" w:themeColor="text1"/>
                <w:szCs w:val="26"/>
              </w:rPr>
              <w:t xml:space="preserve"> Bản</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 bình thường</w:t>
            </w:r>
            <w:r w:rsidRPr="003B0A97">
              <w:rPr>
                <w:color w:val="000000" w:themeColor="text1"/>
                <w:szCs w:val="26"/>
              </w:rPr>
              <w:br/>
              <w:t>Cao điểm 2hđ)</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Công tắc mực nước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LS01-01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3</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2</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TÁCH DẦU</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TK02</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color w:val="000000" w:themeColor="text1"/>
                <w:szCs w:val="26"/>
              </w:rPr>
            </w:pPr>
            <w:r w:rsidRPr="003B0A97">
              <w:rPr>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color w:val="000000" w:themeColor="text1"/>
                <w:szCs w:val="26"/>
              </w:rPr>
            </w:pPr>
            <w:r w:rsidRPr="003B0A97">
              <w:rPr>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color w:val="000000" w:themeColor="text1"/>
                <w:szCs w:val="26"/>
              </w:rPr>
            </w:pPr>
            <w:r w:rsidRPr="003B0A97">
              <w:rPr>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Thiết bị tách rác tinh</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FS02-01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Dạng: trố</w:t>
            </w:r>
            <w:r w:rsidR="000641E9" w:rsidRPr="003B0A97">
              <w:rPr>
                <w:color w:val="000000" w:themeColor="text1"/>
                <w:szCs w:val="26"/>
              </w:rPr>
              <w:t xml:space="preserve">ng quay. </w:t>
            </w:r>
            <w:r w:rsidRPr="003B0A97">
              <w:rPr>
                <w:color w:val="000000" w:themeColor="text1"/>
                <w:szCs w:val="26"/>
              </w:rPr>
              <w:t>Lưu lượng: 84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Lưới: khe hở 2mm</w:t>
            </w:r>
            <w:r w:rsidRPr="003B0A97">
              <w:rPr>
                <w:color w:val="000000" w:themeColor="text1"/>
                <w:szCs w:val="26"/>
              </w:rPr>
              <w:br/>
              <w:t>Motor: 0</w:t>
            </w:r>
            <w:r w:rsidRPr="003B0A97">
              <w:rPr>
                <w:color w:val="000000" w:themeColor="text1"/>
                <w:szCs w:val="26"/>
                <w:lang w:val="vi-VN"/>
              </w:rPr>
              <w:t>,</w:t>
            </w:r>
            <w:r w:rsidRPr="003B0A97">
              <w:rPr>
                <w:color w:val="000000" w:themeColor="text1"/>
                <w:szCs w:val="26"/>
              </w:rPr>
              <w:t xml:space="preserve">55kw, 3pha, 380V, 50Hz </w:t>
            </w:r>
            <w:r w:rsidRPr="003B0A97">
              <w:rPr>
                <w:color w:val="000000" w:themeColor="text1"/>
                <w:szCs w:val="26"/>
              </w:rPr>
              <w:br/>
              <w:t>Vật liệ</w:t>
            </w:r>
            <w:r w:rsidR="000641E9" w:rsidRPr="003B0A97">
              <w:rPr>
                <w:color w:val="000000" w:themeColor="text1"/>
                <w:szCs w:val="26"/>
              </w:rPr>
              <w:t>u: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Hệ thống gạt dầu</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Dạng: gạt dầu thủ công</w:t>
            </w:r>
            <w:r w:rsidRPr="003B0A97">
              <w:rPr>
                <w:color w:val="000000" w:themeColor="text1"/>
                <w:szCs w:val="26"/>
              </w:rPr>
              <w:br/>
              <w:t>Vật liệ</w:t>
            </w:r>
            <w:r w:rsidR="000641E9" w:rsidRPr="003B0A97">
              <w:rPr>
                <w:color w:val="000000" w:themeColor="text1"/>
                <w:szCs w:val="26"/>
              </w:rPr>
              <w:t>u: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lastRenderedPageBreak/>
              <w:t>3</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ĐIỀU HÒA</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TK03</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Máy khuấy chìm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SM03-01/02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Máy khuấy chìm</w:t>
            </w:r>
            <w:r w:rsidRPr="003B0A97">
              <w:rPr>
                <w:color w:val="000000" w:themeColor="text1"/>
                <w:szCs w:val="26"/>
              </w:rPr>
              <w:br/>
              <w:t>Công suất: 1</w:t>
            </w:r>
            <w:r w:rsidRPr="003B0A97">
              <w:rPr>
                <w:color w:val="000000" w:themeColor="text1"/>
                <w:szCs w:val="26"/>
                <w:lang w:val="vi-VN"/>
              </w:rPr>
              <w:t>,</w:t>
            </w:r>
            <w:r w:rsidR="000641E9" w:rsidRPr="003B0A97">
              <w:rPr>
                <w:color w:val="000000" w:themeColor="text1"/>
                <w:szCs w:val="26"/>
              </w:rPr>
              <w:t>4kW, 3ph/380V/50Hz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0641E9" w:rsidP="00751C30">
            <w:pPr>
              <w:jc w:val="center"/>
              <w:rPr>
                <w:color w:val="000000" w:themeColor="text1"/>
                <w:szCs w:val="26"/>
              </w:rPr>
            </w:pPr>
            <w:r w:rsidRPr="003B0A97">
              <w:rPr>
                <w:color w:val="000000" w:themeColor="text1"/>
                <w:szCs w:val="26"/>
              </w:rPr>
              <w:t>Italia + 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(2hđ)</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nước thải</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WP03-01/02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Bơm chìm</w:t>
            </w:r>
            <w:r w:rsidRPr="003B0A97">
              <w:rPr>
                <w:color w:val="000000" w:themeColor="text1"/>
                <w:szCs w:val="26"/>
              </w:rPr>
              <w:br/>
              <w:t>Lưu lượng: 42 m</w:t>
            </w:r>
            <w:r w:rsidRPr="003B0A97">
              <w:rPr>
                <w:color w:val="000000" w:themeColor="text1"/>
                <w:szCs w:val="26"/>
                <w:vertAlign w:val="superscript"/>
              </w:rPr>
              <w:t>3</w:t>
            </w:r>
            <w:r w:rsidR="000641E9" w:rsidRPr="003B0A97">
              <w:rPr>
                <w:color w:val="000000" w:themeColor="text1"/>
                <w:szCs w:val="26"/>
              </w:rPr>
              <w:t xml:space="preserve">/h. </w:t>
            </w:r>
            <w:r w:rsidRPr="003B0A97">
              <w:rPr>
                <w:color w:val="000000" w:themeColor="text1"/>
                <w:szCs w:val="26"/>
              </w:rPr>
              <w:t>Cột áp: 8m</w:t>
            </w:r>
            <w:r w:rsidRPr="003B0A97">
              <w:rPr>
                <w:color w:val="000000" w:themeColor="text1"/>
                <w:szCs w:val="26"/>
              </w:rPr>
              <w:br/>
              <w:t>Công suất: 2</w:t>
            </w:r>
            <w:r w:rsidRPr="003B0A97">
              <w:rPr>
                <w:color w:val="000000" w:themeColor="text1"/>
                <w:szCs w:val="26"/>
                <w:lang w:val="vi-VN"/>
              </w:rPr>
              <w:t>,</w:t>
            </w:r>
            <w:r w:rsidR="000641E9" w:rsidRPr="003B0A97">
              <w:rPr>
                <w:color w:val="000000" w:themeColor="text1"/>
                <w:szCs w:val="26"/>
              </w:rPr>
              <w:t>2kW, 3pha/380V/50Hz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 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Công tắc mực nước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LS03-01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0641E9" w:rsidP="00751C30">
            <w:pPr>
              <w:jc w:val="center"/>
              <w:rPr>
                <w:color w:val="000000" w:themeColor="text1"/>
                <w:szCs w:val="26"/>
              </w:rPr>
            </w:pPr>
            <w:r w:rsidRPr="003B0A97">
              <w:rPr>
                <w:color w:val="000000" w:themeColor="text1"/>
                <w:szCs w:val="26"/>
              </w:rPr>
              <w:t>Italia</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3</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Thiết bị đo lưu lượng</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FM03-01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điện từ, hiển thị lưu lượng tức thời và lưu lượng tổng</w:t>
            </w:r>
            <w:r w:rsidRPr="003B0A97">
              <w:rPr>
                <w:color w:val="000000" w:themeColor="text1"/>
                <w:szCs w:val="26"/>
              </w:rPr>
              <w:br/>
              <w:t>Đường kính: DN80</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4</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KEO TỤ</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TK04</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khuấy trong bể</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MI04-01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70-90rpm</w:t>
            </w:r>
            <w:r w:rsidRPr="003B0A97">
              <w:rPr>
                <w:color w:val="000000" w:themeColor="text1"/>
                <w:szCs w:val="26"/>
              </w:rPr>
              <w:br/>
              <w:t>- Công suất: 0</w:t>
            </w:r>
            <w:r w:rsidRPr="003B0A97">
              <w:rPr>
                <w:color w:val="000000" w:themeColor="text1"/>
                <w:szCs w:val="26"/>
                <w:lang w:val="vi-VN"/>
              </w:rPr>
              <w:t>,</w:t>
            </w:r>
            <w:r w:rsidRPr="003B0A97">
              <w:rPr>
                <w:color w:val="000000" w:themeColor="text1"/>
                <w:szCs w:val="26"/>
              </w:rPr>
              <w:t>75kW,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chứa axit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CT04-01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lang w:val="vi-VN"/>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3</w:t>
            </w:r>
            <w:r w:rsidRPr="003B0A97">
              <w:rPr>
                <w:color w:val="000000" w:themeColor="text1"/>
                <w:szCs w:val="26"/>
              </w:rPr>
              <w:t xml:space="preserve"> </w:t>
            </w:r>
            <w:r w:rsidRPr="003B0A97">
              <w:rPr>
                <w:color w:val="000000" w:themeColor="text1"/>
                <w:szCs w:val="26"/>
              </w:rPr>
              <w:br w:type="page"/>
            </w:r>
          </w:p>
          <w:p w:rsidR="00751C30" w:rsidRPr="003B0A97" w:rsidRDefault="00751C30" w:rsidP="000641E9">
            <w:pPr>
              <w:jc w:val="left"/>
              <w:rPr>
                <w:color w:val="000000" w:themeColor="text1"/>
                <w:szCs w:val="26"/>
              </w:rPr>
            </w:pP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định lượng axit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DP04-01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50 lít/giờ (max)</w:t>
            </w:r>
            <w:r w:rsidRPr="003B0A97">
              <w:rPr>
                <w:color w:val="000000" w:themeColor="text1"/>
                <w:szCs w:val="26"/>
              </w:rPr>
              <w:br/>
            </w:r>
            <w:r w:rsidRPr="003B0A97">
              <w:rPr>
                <w:color w:val="000000" w:themeColor="text1"/>
                <w:szCs w:val="26"/>
              </w:rPr>
              <w:lastRenderedPageBreak/>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chứa xút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CT04-02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 xml:space="preserve">3 </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định lượng xút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DP04-02/03</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pacing w:val="-8"/>
                <w:szCs w:val="26"/>
              </w:rPr>
              <w:t>Loạ</w:t>
            </w:r>
            <w:r w:rsidR="000641E9" w:rsidRPr="003B0A97">
              <w:rPr>
                <w:color w:val="000000" w:themeColor="text1"/>
                <w:spacing w:val="-8"/>
                <w:szCs w:val="26"/>
              </w:rPr>
              <w:t xml:space="preserve">i: Bơm màng. </w:t>
            </w:r>
            <w:r w:rsidRPr="003B0A97">
              <w:rPr>
                <w:color w:val="000000" w:themeColor="text1"/>
                <w:spacing w:val="-8"/>
                <w:szCs w:val="26"/>
              </w:rPr>
              <w:t>Lưu lượng: 50 lít/giờ (max)</w:t>
            </w:r>
            <w:r w:rsidRPr="003B0A97">
              <w:rPr>
                <w:color w:val="000000" w:themeColor="text1"/>
                <w:szCs w:val="26"/>
              </w:rPr>
              <w:br/>
              <w:t>Cột áp: 10 bar (max)</w:t>
            </w:r>
            <w:r w:rsidRPr="003B0A97">
              <w:rPr>
                <w:color w:val="000000" w:themeColor="text1"/>
                <w:szCs w:val="26"/>
              </w:rPr>
              <w:br/>
              <w:t>Công suất: 0,25kW, 3ph/400V/50Hz</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 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6</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Thiết bị đo pH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pH04-01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xml:space="preserve">Loại: đo và kiểm soát pH </w:t>
            </w:r>
            <w:r w:rsidRPr="003B0A97">
              <w:rPr>
                <w:color w:val="000000" w:themeColor="text1"/>
                <w:szCs w:val="26"/>
              </w:rPr>
              <w:br/>
              <w:t>Khoảng đo: 0 – 14 pH</w:t>
            </w:r>
            <w:r w:rsidRPr="003B0A97">
              <w:rPr>
                <w:color w:val="000000" w:themeColor="text1"/>
                <w:szCs w:val="26"/>
              </w:rPr>
              <w:br/>
              <w:t>Bao gồm: 01 transmitter &amp; 01 sensor</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Transmiter: EU/G7</w:t>
            </w:r>
            <w:r w:rsidRPr="003B0A97">
              <w:rPr>
                <w:color w:val="000000" w:themeColor="text1"/>
                <w:szCs w:val="26"/>
              </w:rPr>
              <w:br/>
              <w:t>Sensor: EU/G7/ Châu Á</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7</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chứa PAC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CT04-03</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Thể tích: 1.0m</w:t>
            </w:r>
            <w:r w:rsidRPr="003B0A97">
              <w:rPr>
                <w:color w:val="000000" w:themeColor="text1"/>
                <w:szCs w:val="26"/>
                <w:vertAlign w:val="superscript"/>
              </w:rPr>
              <w:t>3</w:t>
            </w:r>
            <w:r w:rsidRPr="003B0A97">
              <w:rPr>
                <w:color w:val="000000" w:themeColor="text1"/>
                <w:szCs w:val="26"/>
              </w:rPr>
              <w:t xml:space="preserve"> </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8</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khuấy bồn pha PAC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CM04-01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100-150rpm</w:t>
            </w:r>
            <w:r w:rsidRPr="003B0A97">
              <w:rPr>
                <w:color w:val="000000" w:themeColor="text1"/>
                <w:szCs w:val="26"/>
              </w:rPr>
              <w:br/>
              <w:t>- Công suất: 0.25kW,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9</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định lượng PAC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DP04-04/05</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50 lít/giờ (max)</w:t>
            </w:r>
            <w:r w:rsidRPr="003B0A97">
              <w:rPr>
                <w:color w:val="000000" w:themeColor="text1"/>
                <w:szCs w:val="26"/>
              </w:rPr>
              <w:br/>
            </w:r>
            <w:r w:rsidRPr="003B0A97">
              <w:rPr>
                <w:color w:val="000000" w:themeColor="text1"/>
                <w:szCs w:val="26"/>
              </w:rPr>
              <w:lastRenderedPageBreak/>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5</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TẠO BÔNG</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TK05</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khuấy trong bể</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MI05-01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30-50rpm</w:t>
            </w:r>
            <w:r w:rsidRPr="003B0A97">
              <w:rPr>
                <w:color w:val="000000" w:themeColor="text1"/>
                <w:szCs w:val="26"/>
              </w:rPr>
              <w:br/>
              <w:t>- Công suất: 0,75kW,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chứa A-polymer</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CT05-01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Thể tích: 1.0m</w:t>
            </w:r>
            <w:r w:rsidRPr="003B0A97">
              <w:rPr>
                <w:color w:val="000000" w:themeColor="text1"/>
                <w:szCs w:val="26"/>
                <w:vertAlign w:val="superscript"/>
              </w:rPr>
              <w:t>3</w:t>
            </w:r>
            <w:r w:rsidRPr="003B0A97">
              <w:rPr>
                <w:color w:val="000000" w:themeColor="text1"/>
                <w:szCs w:val="26"/>
              </w:rPr>
              <w:t xml:space="preserve"> </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khuấy bồn A-polymer</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CM05-01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100-150rpm</w:t>
            </w:r>
            <w:r w:rsidRPr="003B0A97">
              <w:rPr>
                <w:color w:val="000000" w:themeColor="text1"/>
                <w:szCs w:val="26"/>
              </w:rPr>
              <w:br/>
              <w:t>- Công suất: 0</w:t>
            </w:r>
            <w:r w:rsidRPr="003B0A97">
              <w:rPr>
                <w:color w:val="000000" w:themeColor="text1"/>
                <w:szCs w:val="26"/>
                <w:lang w:val="vi-VN"/>
              </w:rPr>
              <w:t>,</w:t>
            </w:r>
            <w:r w:rsidRPr="003B0A97">
              <w:rPr>
                <w:color w:val="000000" w:themeColor="text1"/>
                <w:szCs w:val="26"/>
              </w:rPr>
              <w:t>37kW,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định lượng A-polymer</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DP05-01/02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101 L/h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6</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LẮNG HÓA LÝ</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TK06</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6</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Thiết bị gạt bùn</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SC06-01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Công suất: 0.55kW</w:t>
            </w:r>
            <w:r w:rsidRPr="003B0A97">
              <w:rPr>
                <w:color w:val="000000" w:themeColor="text1"/>
                <w:szCs w:val="26"/>
              </w:rPr>
              <w:br/>
              <w:t>- Tốc độ: 4-5rpm</w:t>
            </w:r>
            <w:r w:rsidRPr="003B0A97">
              <w:rPr>
                <w:color w:val="000000" w:themeColor="text1"/>
                <w:szCs w:val="26"/>
              </w:rPr>
              <w:br/>
              <w:t>- Điện áp: 3pha/400V/50Hz</w:t>
            </w:r>
            <w:r w:rsidRPr="003B0A97">
              <w:rPr>
                <w:color w:val="000000" w:themeColor="text1"/>
                <w:szCs w:val="26"/>
              </w:rPr>
              <w:br/>
              <w:t>b/ Dàn gạt bùn</w:t>
            </w:r>
            <w:r w:rsidRPr="003B0A97">
              <w:rPr>
                <w:color w:val="000000" w:themeColor="text1"/>
                <w:szCs w:val="26"/>
              </w:rPr>
              <w:br/>
              <w:t>- Trên mặt nước: Thép phủ epoxy</w:t>
            </w:r>
            <w:r w:rsidRPr="003B0A97">
              <w:rPr>
                <w:color w:val="000000" w:themeColor="text1"/>
                <w:szCs w:val="26"/>
              </w:rPr>
              <w:br/>
              <w:t>- Dưới mặt nướ</w:t>
            </w:r>
            <w:r w:rsidR="000641E9" w:rsidRPr="003B0A97">
              <w:rPr>
                <w:color w:val="000000" w:themeColor="text1"/>
                <w:szCs w:val="26"/>
              </w:rPr>
              <w:t>c: Thép không g</w:t>
            </w:r>
            <w:r w:rsidRPr="003B0A97">
              <w:rPr>
                <w:color w:val="000000" w:themeColor="text1"/>
                <w:szCs w:val="26"/>
              </w:rPr>
              <w:t>ỉ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Dàn gạt: 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6</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Máng răng cưa, tấm chắn bọt, thanh gạt bọt, phễu thu bọt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Vật liệu: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6</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Bơm bùn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SP06-01/02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chìm</w:t>
            </w:r>
            <w:r w:rsidRPr="003B0A97">
              <w:rPr>
                <w:color w:val="000000" w:themeColor="text1"/>
                <w:szCs w:val="26"/>
              </w:rPr>
              <w:br/>
              <w:t>Lưu lượng: 10m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8m</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75kW, 3ph/380V/50Hz</w:t>
            </w:r>
            <w:r w:rsidRPr="003B0A97">
              <w:rPr>
                <w:color w:val="000000" w:themeColor="text1"/>
                <w:szCs w:val="26"/>
              </w:rPr>
              <w:br/>
              <w:t xml:space="preserve">Bao gồm khớp nối nhanh (VN) </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7</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TRUNG HÒA</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TK07</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7</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khuấy trong bể</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MI07-01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70-90rpm</w:t>
            </w:r>
            <w:r w:rsidRPr="003B0A97">
              <w:rPr>
                <w:color w:val="000000" w:themeColor="text1"/>
                <w:szCs w:val="26"/>
              </w:rPr>
              <w:br/>
              <w:t>- Công suất: 0.75kW,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7</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định lượng axit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DP07-01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50 lít/giờ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7</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Thiết bị đo pH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pH07-01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xml:space="preserve">Loại: đo và kiểm soát pH </w:t>
            </w:r>
            <w:r w:rsidRPr="003B0A97">
              <w:rPr>
                <w:color w:val="000000" w:themeColor="text1"/>
                <w:szCs w:val="26"/>
              </w:rPr>
              <w:br/>
              <w:t>Khoảng đo: 0 – 14 pH</w:t>
            </w:r>
            <w:r w:rsidRPr="003B0A97">
              <w:rPr>
                <w:color w:val="000000" w:themeColor="text1"/>
                <w:szCs w:val="26"/>
              </w:rPr>
              <w:br/>
              <w:t>Bao gồm: 01 transmitter &amp; 01 sensor</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Transmiter: EU/G7</w:t>
            </w:r>
            <w:r w:rsidRPr="003B0A97">
              <w:rPr>
                <w:color w:val="000000" w:themeColor="text1"/>
                <w:szCs w:val="26"/>
              </w:rPr>
              <w:br/>
              <w:t>Sensor: EU/G7/ Châu Á</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lang w:val="vi-VN"/>
              </w:rPr>
            </w:pPr>
            <w:r w:rsidRPr="003B0A97">
              <w:rPr>
                <w:color w:val="000000" w:themeColor="text1"/>
                <w:szCs w:val="26"/>
                <w:lang w:val="vi-VN"/>
              </w:rPr>
              <w:t>7.4</w:t>
            </w:r>
          </w:p>
        </w:tc>
        <w:tc>
          <w:tcPr>
            <w:tcW w:w="2835"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rPr>
                <w:color w:val="000000" w:themeColor="text1"/>
                <w:szCs w:val="26"/>
              </w:rPr>
            </w:pPr>
            <w:r w:rsidRPr="003B0A97">
              <w:rPr>
                <w:color w:val="000000" w:themeColor="text1"/>
                <w:szCs w:val="26"/>
              </w:rPr>
              <w:t>Bồn chứa cơ chất</w:t>
            </w:r>
          </w:p>
        </w:tc>
        <w:tc>
          <w:tcPr>
            <w:tcW w:w="1417"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rPr>
            </w:pPr>
            <w:r w:rsidRPr="003B0A97">
              <w:rPr>
                <w:color w:val="000000" w:themeColor="text1"/>
                <w:szCs w:val="26"/>
              </w:rPr>
              <w:t>CT0</w:t>
            </w:r>
            <w:r w:rsidRPr="003B0A97">
              <w:rPr>
                <w:color w:val="000000" w:themeColor="text1"/>
                <w:szCs w:val="26"/>
                <w:lang w:val="vi-VN"/>
              </w:rPr>
              <w:t>7</w:t>
            </w:r>
            <w:r w:rsidRPr="003B0A97">
              <w:rPr>
                <w:color w:val="000000" w:themeColor="text1"/>
                <w:szCs w:val="26"/>
              </w:rPr>
              <w:t>-01</w:t>
            </w:r>
          </w:p>
        </w:tc>
        <w:tc>
          <w:tcPr>
            <w:tcW w:w="4787" w:type="dxa"/>
            <w:tcBorders>
              <w:top w:val="nil"/>
              <w:left w:val="nil"/>
              <w:bottom w:val="single" w:sz="4" w:space="0" w:color="auto"/>
              <w:right w:val="single" w:sz="4" w:space="0" w:color="auto"/>
            </w:tcBorders>
            <w:shd w:val="clear" w:color="auto" w:fill="auto"/>
            <w:vAlign w:val="center"/>
          </w:tcPr>
          <w:p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lang w:val="vi-VN"/>
              </w:rPr>
              <w:t>3</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lang w:val="vi-VN"/>
              </w:rPr>
            </w:pPr>
            <w:r w:rsidRPr="003B0A97">
              <w:rPr>
                <w:color w:val="000000" w:themeColor="text1"/>
                <w:szCs w:val="26"/>
                <w:lang w:val="vi-VN"/>
              </w:rPr>
              <w:t>7.5</w:t>
            </w:r>
          </w:p>
        </w:tc>
        <w:tc>
          <w:tcPr>
            <w:tcW w:w="2835"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rPr>
                <w:color w:val="000000" w:themeColor="text1"/>
                <w:szCs w:val="26"/>
              </w:rPr>
            </w:pPr>
            <w:r w:rsidRPr="003B0A97">
              <w:rPr>
                <w:color w:val="000000" w:themeColor="text1"/>
                <w:szCs w:val="26"/>
              </w:rPr>
              <w:t>Bơm định lượng cơ chất</w:t>
            </w:r>
          </w:p>
        </w:tc>
        <w:tc>
          <w:tcPr>
            <w:tcW w:w="1417"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lang w:val="vi-VN"/>
              </w:rPr>
            </w:pPr>
            <w:r w:rsidRPr="003B0A97">
              <w:rPr>
                <w:color w:val="000000" w:themeColor="text1"/>
                <w:szCs w:val="26"/>
              </w:rPr>
              <w:t>DP0</w:t>
            </w:r>
            <w:r w:rsidRPr="003B0A97">
              <w:rPr>
                <w:color w:val="000000" w:themeColor="text1"/>
                <w:szCs w:val="26"/>
                <w:lang w:val="vi-VN"/>
              </w:rPr>
              <w:t>7</w:t>
            </w:r>
            <w:r w:rsidRPr="003B0A97">
              <w:rPr>
                <w:color w:val="000000" w:themeColor="text1"/>
                <w:szCs w:val="26"/>
              </w:rPr>
              <w:t>-0</w:t>
            </w:r>
            <w:r w:rsidRPr="003B0A97">
              <w:rPr>
                <w:color w:val="000000" w:themeColor="text1"/>
                <w:szCs w:val="26"/>
                <w:lang w:val="vi-VN"/>
              </w:rPr>
              <w:t>2</w:t>
            </w:r>
            <w:r w:rsidRPr="003B0A97">
              <w:rPr>
                <w:color w:val="000000" w:themeColor="text1"/>
                <w:szCs w:val="26"/>
              </w:rPr>
              <w:t>/0</w:t>
            </w:r>
            <w:r w:rsidRPr="003B0A97">
              <w:rPr>
                <w:color w:val="000000" w:themeColor="text1"/>
                <w:szCs w:val="26"/>
                <w:lang w:val="vi-VN"/>
              </w:rPr>
              <w:t>3</w:t>
            </w:r>
          </w:p>
        </w:tc>
        <w:tc>
          <w:tcPr>
            <w:tcW w:w="4787" w:type="dxa"/>
            <w:tcBorders>
              <w:top w:val="nil"/>
              <w:left w:val="nil"/>
              <w:bottom w:val="single" w:sz="4" w:space="0" w:color="auto"/>
              <w:right w:val="single" w:sz="4" w:space="0" w:color="auto"/>
            </w:tcBorders>
            <w:shd w:val="clear" w:color="auto" w:fill="auto"/>
            <w:vAlign w:val="center"/>
          </w:tcPr>
          <w:p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101 L/h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8</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00737">
            <w:pPr>
              <w:jc w:val="left"/>
              <w:rPr>
                <w:b/>
                <w:bCs/>
                <w:color w:val="000000" w:themeColor="text1"/>
                <w:szCs w:val="26"/>
              </w:rPr>
            </w:pPr>
            <w:r w:rsidRPr="003B0A97">
              <w:rPr>
                <w:b/>
                <w:bCs/>
                <w:color w:val="000000" w:themeColor="text1"/>
                <w:szCs w:val="26"/>
              </w:rPr>
              <w:t>BỂ SELECTOR &amp; SBR</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TK08-A/B</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00737">
            <w:pPr>
              <w:jc w:val="left"/>
              <w:rPr>
                <w:color w:val="000000" w:themeColor="text1"/>
                <w:szCs w:val="26"/>
              </w:rPr>
            </w:pPr>
            <w:r w:rsidRPr="003B0A97">
              <w:rPr>
                <w:color w:val="000000" w:themeColor="text1"/>
                <w:szCs w:val="26"/>
              </w:rPr>
              <w:t>Van điện điều khiển đầu vào</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AV08A-01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Loại: Van bướm điện điều khiển ON/OFF</w:t>
            </w:r>
            <w:r w:rsidRPr="003B0A97">
              <w:rPr>
                <w:color w:val="000000" w:themeColor="text1"/>
                <w:szCs w:val="26"/>
              </w:rPr>
              <w:br/>
              <w:t>- Kích thước: DN125</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Thụy Sỹ</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thổi khí</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AB08-01/02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Loại: Root</w:t>
            </w:r>
            <w:r w:rsidRPr="003B0A97">
              <w:rPr>
                <w:color w:val="000000" w:themeColor="text1"/>
                <w:szCs w:val="26"/>
              </w:rPr>
              <w:br/>
              <w:t>- Lưu lượng: 3</w:t>
            </w:r>
            <w:r w:rsidRPr="003B0A97">
              <w:rPr>
                <w:color w:val="000000" w:themeColor="text1"/>
                <w:szCs w:val="26"/>
                <w:lang w:val="vi-VN"/>
              </w:rPr>
              <w:t>,</w:t>
            </w:r>
            <w:r w:rsidRPr="003B0A97">
              <w:rPr>
                <w:color w:val="000000" w:themeColor="text1"/>
                <w:szCs w:val="26"/>
              </w:rPr>
              <w:t>98m</w:t>
            </w:r>
            <w:r w:rsidRPr="003B0A97">
              <w:rPr>
                <w:color w:val="000000" w:themeColor="text1"/>
                <w:szCs w:val="26"/>
                <w:vertAlign w:val="superscript"/>
              </w:rPr>
              <w:t>3</w:t>
            </w:r>
            <w:r w:rsidRPr="003B0A97">
              <w:rPr>
                <w:color w:val="000000" w:themeColor="text1"/>
                <w:szCs w:val="26"/>
              </w:rPr>
              <w:t>/phút</w:t>
            </w:r>
            <w:r w:rsidRPr="003B0A97">
              <w:rPr>
                <w:color w:val="000000" w:themeColor="text1"/>
                <w:szCs w:val="26"/>
              </w:rPr>
              <w:br/>
            </w:r>
            <w:r w:rsidRPr="003B0A97">
              <w:rPr>
                <w:color w:val="000000" w:themeColor="text1"/>
                <w:szCs w:val="26"/>
              </w:rPr>
              <w:lastRenderedPageBreak/>
              <w:t>- Cột áp: 5</w:t>
            </w:r>
            <w:r w:rsidRPr="003B0A97">
              <w:rPr>
                <w:color w:val="000000" w:themeColor="text1"/>
                <w:szCs w:val="26"/>
                <w:lang w:val="vi-VN"/>
              </w:rPr>
              <w:t>,</w:t>
            </w:r>
            <w:r w:rsidRPr="003B0A97">
              <w:rPr>
                <w:color w:val="000000" w:themeColor="text1"/>
                <w:szCs w:val="26"/>
              </w:rPr>
              <w:t>5mH2O</w:t>
            </w:r>
            <w:r w:rsidRPr="003B0A97">
              <w:rPr>
                <w:color w:val="000000" w:themeColor="text1"/>
                <w:szCs w:val="26"/>
              </w:rPr>
              <w:br/>
              <w:t>- Công suất: 5</w:t>
            </w:r>
            <w:r w:rsidRPr="003B0A97">
              <w:rPr>
                <w:color w:val="000000" w:themeColor="text1"/>
                <w:szCs w:val="26"/>
                <w:lang w:val="vi-VN"/>
              </w:rPr>
              <w:t>,</w:t>
            </w:r>
            <w:r w:rsidRPr="003B0A97">
              <w:rPr>
                <w:color w:val="000000" w:themeColor="text1"/>
                <w:szCs w:val="26"/>
              </w:rPr>
              <w:t>5kW</w:t>
            </w:r>
            <w:r w:rsidRPr="003B0A97">
              <w:rPr>
                <w:color w:val="000000" w:themeColor="text1"/>
                <w:szCs w:val="26"/>
              </w:rPr>
              <w:br/>
              <w:t>- Điện áp: 3pha/380V/50Hz</w:t>
            </w:r>
            <w:r w:rsidRPr="003B0A97">
              <w:rPr>
                <w:color w:val="000000" w:themeColor="text1"/>
                <w:szCs w:val="26"/>
              </w:rPr>
              <w:br/>
              <w:t>- Bao gồm đầu lọc khí và ống giảm thanh đầu vào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Đầu thổi khí:</w:t>
            </w:r>
            <w:r w:rsidRPr="003B0A97">
              <w:rPr>
                <w:color w:val="000000" w:themeColor="text1"/>
                <w:szCs w:val="26"/>
              </w:rPr>
              <w:br/>
              <w:t>Nhật</w:t>
            </w:r>
            <w:r w:rsidRPr="003B0A97">
              <w:rPr>
                <w:color w:val="000000" w:themeColor="text1"/>
                <w:szCs w:val="26"/>
              </w:rPr>
              <w:br/>
            </w:r>
            <w:r w:rsidRPr="003B0A97">
              <w:rPr>
                <w:color w:val="000000" w:themeColor="text1"/>
                <w:szCs w:val="26"/>
              </w:rPr>
              <w:lastRenderedPageBreak/>
              <w:t xml:space="preserve">Động cơ: </w:t>
            </w:r>
            <w:r w:rsidRPr="003B0A97">
              <w:rPr>
                <w:color w:val="000000" w:themeColor="text1"/>
                <w:szCs w:val="26"/>
              </w:rPr>
              <w:br/>
              <w:t>Úc</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Cái</w:t>
            </w:r>
            <w:r w:rsidRPr="003B0A97">
              <w:rPr>
                <w:color w:val="000000" w:themeColor="text1"/>
                <w:szCs w:val="26"/>
              </w:rPr>
              <w:br/>
              <w:t>(2hđ)</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Biến tần máy thổi khí</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Công suất: 5</w:t>
            </w:r>
            <w:r w:rsidRPr="003B0A97">
              <w:rPr>
                <w:color w:val="000000" w:themeColor="text1"/>
                <w:szCs w:val="26"/>
                <w:lang w:val="vi-VN"/>
              </w:rPr>
              <w:t>,</w:t>
            </w:r>
            <w:r w:rsidRPr="003B0A97">
              <w:rPr>
                <w:color w:val="000000" w:themeColor="text1"/>
                <w:szCs w:val="26"/>
              </w:rPr>
              <w:t>5kW, 3ph / 380V / 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 G7/Châu Á</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Máy khuấy chìm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SM08A-01/02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Motor:</w:t>
            </w:r>
            <w:r w:rsidRPr="003B0A97">
              <w:rPr>
                <w:color w:val="000000" w:themeColor="text1"/>
                <w:szCs w:val="26"/>
              </w:rPr>
              <w:br/>
              <w:t>Loại: Máy khuấy chìm</w:t>
            </w:r>
            <w:r w:rsidRPr="003B0A97">
              <w:rPr>
                <w:color w:val="000000" w:themeColor="text1"/>
                <w:szCs w:val="26"/>
              </w:rPr>
              <w:br/>
              <w:t>Công suất: 1</w:t>
            </w:r>
            <w:r w:rsidRPr="003B0A97">
              <w:rPr>
                <w:color w:val="000000" w:themeColor="text1"/>
                <w:szCs w:val="26"/>
                <w:lang w:val="vi-VN"/>
              </w:rPr>
              <w:t>,</w:t>
            </w:r>
            <w:r w:rsidRPr="003B0A97">
              <w:rPr>
                <w:color w:val="000000" w:themeColor="text1"/>
                <w:szCs w:val="26"/>
              </w:rPr>
              <w:t>4kW, 3ph/380V/50Hz</w:t>
            </w:r>
            <w:r w:rsidRPr="003B0A97">
              <w:rPr>
                <w:color w:val="000000" w:themeColor="text1"/>
                <w:szCs w:val="26"/>
              </w:rPr>
              <w:br/>
              <w:t xml:space="preserve">b/ Hệ thống thanh trượt máy khuấy chìm: </w:t>
            </w:r>
            <w:r w:rsidRPr="003B0A97">
              <w:rPr>
                <w:color w:val="000000" w:themeColor="text1"/>
                <w:szCs w:val="26"/>
              </w:rPr>
              <w:br/>
              <w:t>Vật liệu: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Máy khuấy: Ý</w:t>
            </w:r>
            <w:r w:rsidRPr="003B0A97">
              <w:rPr>
                <w:color w:val="000000" w:themeColor="text1"/>
                <w:szCs w:val="26"/>
              </w:rPr>
              <w:br/>
              <w:t xml:space="preserve">Thanh trượt: </w:t>
            </w:r>
            <w:r w:rsidRPr="003B0A97">
              <w:rPr>
                <w:color w:val="000000" w:themeColor="text1"/>
                <w:szCs w:val="26"/>
              </w:rPr>
              <w:b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hệ</w:t>
            </w:r>
            <w:r w:rsidRPr="003B0A97">
              <w:rPr>
                <w:color w:val="000000" w:themeColor="text1"/>
                <w:szCs w:val="26"/>
              </w:rPr>
              <w:br/>
              <w:t>(2hđ)</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Đĩa phân phối khí</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AD08A-01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xml:space="preserve">Loại: Đĩa phân phối khí mịn </w:t>
            </w:r>
            <w:r w:rsidRPr="003B0A97">
              <w:rPr>
                <w:color w:val="000000" w:themeColor="text1"/>
                <w:szCs w:val="26"/>
              </w:rPr>
              <w:br/>
              <w:t>Lưu lượng: 3-12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Đường kính: 12 inches</w:t>
            </w:r>
            <w:r w:rsidRPr="003B0A97">
              <w:rPr>
                <w:color w:val="000000" w:themeColor="text1"/>
                <w:szCs w:val="26"/>
              </w:rPr>
              <w:br/>
              <w:t>Vật liệu màng: EPDM</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48</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6</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Thiết bị đo DO</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DO08A-01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xml:space="preserve">Loại: đo và kiểm soát DO </w:t>
            </w:r>
            <w:r w:rsidRPr="003B0A97">
              <w:rPr>
                <w:color w:val="000000" w:themeColor="text1"/>
                <w:szCs w:val="26"/>
              </w:rPr>
              <w:br/>
              <w:t>Khoảng đo DO: 0 – 60 mg/l</w:t>
            </w:r>
            <w:r w:rsidRPr="003B0A97">
              <w:rPr>
                <w:color w:val="000000" w:themeColor="text1"/>
                <w:szCs w:val="26"/>
              </w:rPr>
              <w:br/>
              <w:t>Bao gồm: 01 transmitter &amp; 01 sensor DO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Transmiter: EU/G7</w:t>
            </w:r>
            <w:r w:rsidRPr="003B0A97">
              <w:rPr>
                <w:color w:val="000000" w:themeColor="text1"/>
                <w:szCs w:val="26"/>
              </w:rPr>
              <w:br/>
              <w:t>Sensor: EU/G7/ Châu Á</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8</w:t>
            </w:r>
            <w:r w:rsidRPr="003B0A97">
              <w:rPr>
                <w:color w:val="000000" w:themeColor="text1"/>
                <w:szCs w:val="26"/>
                <w:lang w:val="vi-VN"/>
              </w:rPr>
              <w:t>.</w:t>
            </w:r>
            <w:r w:rsidRPr="003B0A97">
              <w:rPr>
                <w:color w:val="000000" w:themeColor="text1"/>
                <w:szCs w:val="26"/>
              </w:rPr>
              <w:t>7</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bùn</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SP08A-01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chìm. </w:t>
            </w:r>
            <w:r w:rsidRPr="003B0A97">
              <w:rPr>
                <w:color w:val="000000" w:themeColor="text1"/>
                <w:szCs w:val="26"/>
              </w:rPr>
              <w:t>Lưu lượng: 10m</w:t>
            </w:r>
            <w:r w:rsidRPr="003B0A97">
              <w:rPr>
                <w:color w:val="000000" w:themeColor="text1"/>
                <w:szCs w:val="26"/>
                <w:vertAlign w:val="superscript"/>
              </w:rPr>
              <w:t>3</w:t>
            </w:r>
            <w:r w:rsidR="000641E9" w:rsidRPr="003B0A97">
              <w:rPr>
                <w:color w:val="000000" w:themeColor="text1"/>
                <w:szCs w:val="26"/>
              </w:rPr>
              <w:t xml:space="preserve">/h. </w:t>
            </w:r>
            <w:r w:rsidRPr="003B0A97">
              <w:rPr>
                <w:color w:val="000000" w:themeColor="text1"/>
                <w:szCs w:val="26"/>
              </w:rPr>
              <w:t>Cột áp: 8m</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75kW, 3ph/380V/50Hz</w:t>
            </w:r>
            <w:r w:rsidRPr="003B0A97">
              <w:rPr>
                <w:color w:val="000000" w:themeColor="text1"/>
                <w:szCs w:val="26"/>
              </w:rPr>
              <w:br/>
              <w:t xml:space="preserve">Bao gồm khớp nối nhanh (VN) </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8</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Van điện điều khiển đầu ra</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AV08A-02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Loại: Van bướm điện điều khiển ON/OFF</w:t>
            </w:r>
            <w:r w:rsidRPr="003B0A97">
              <w:rPr>
                <w:color w:val="000000" w:themeColor="text1"/>
                <w:szCs w:val="26"/>
              </w:rPr>
              <w:br w:type="page"/>
              <w:t>- Kích thước: DN200</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Thụy Sỹ</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9</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Thiết bị thu nước bề mặt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DC08A-01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Lưu lượng: 125m</w:t>
            </w:r>
            <w:r w:rsidRPr="003B0A97">
              <w:rPr>
                <w:color w:val="000000" w:themeColor="text1"/>
                <w:szCs w:val="26"/>
                <w:vertAlign w:val="superscript"/>
              </w:rPr>
              <w:t>3</w:t>
            </w:r>
            <w:r w:rsidRPr="003B0A97">
              <w:rPr>
                <w:color w:val="000000" w:themeColor="text1"/>
                <w:szCs w:val="26"/>
              </w:rPr>
              <w:t>/giờ</w:t>
            </w:r>
            <w:r w:rsidRPr="003B0A97">
              <w:rPr>
                <w:color w:val="000000" w:themeColor="text1"/>
                <w:szCs w:val="26"/>
              </w:rPr>
              <w:br/>
              <w:t>Vật liệu: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10</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Công tắc mực nước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LS08A-01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9</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TRUNG GIAN</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TK09</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cấp lọc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WP09-01/02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ly tâm. </w:t>
            </w:r>
            <w:r w:rsidRPr="003B0A97">
              <w:rPr>
                <w:color w:val="000000" w:themeColor="text1"/>
                <w:szCs w:val="26"/>
              </w:rPr>
              <w:t>Lưu lượng: 21 m</w:t>
            </w:r>
            <w:r w:rsidRPr="003B0A97">
              <w:rPr>
                <w:color w:val="000000" w:themeColor="text1"/>
                <w:szCs w:val="26"/>
                <w:vertAlign w:val="superscript"/>
              </w:rPr>
              <w:t>3</w:t>
            </w:r>
            <w:r w:rsidRPr="003B0A97">
              <w:rPr>
                <w:color w:val="000000" w:themeColor="text1"/>
                <w:szCs w:val="26"/>
              </w:rPr>
              <w:t>/hr</w:t>
            </w:r>
            <w:r w:rsidRPr="003B0A97">
              <w:rPr>
                <w:color w:val="000000" w:themeColor="text1"/>
                <w:szCs w:val="26"/>
              </w:rPr>
              <w:br/>
              <w:t>Cột áp: 3</w:t>
            </w:r>
            <w:r w:rsidRPr="003B0A97">
              <w:rPr>
                <w:color w:val="000000" w:themeColor="text1"/>
                <w:szCs w:val="26"/>
                <w:lang w:val="vi-VN"/>
              </w:rPr>
              <w:t>,</w:t>
            </w:r>
            <w:r w:rsidRPr="003B0A97">
              <w:rPr>
                <w:color w:val="000000" w:themeColor="text1"/>
                <w:szCs w:val="26"/>
              </w:rPr>
              <w:t>5 bar</w:t>
            </w:r>
            <w:r w:rsidRPr="003B0A97">
              <w:rPr>
                <w:color w:val="000000" w:themeColor="text1"/>
                <w:szCs w:val="26"/>
              </w:rPr>
              <w:br/>
              <w:t>Công suất: 4</w:t>
            </w:r>
            <w:r w:rsidRPr="003B0A97">
              <w:rPr>
                <w:color w:val="000000" w:themeColor="text1"/>
                <w:szCs w:val="26"/>
                <w:lang w:val="vi-VN"/>
              </w:rPr>
              <w:t>,</w:t>
            </w:r>
            <w:r w:rsidRPr="003B0A97">
              <w:rPr>
                <w:color w:val="000000" w:themeColor="text1"/>
                <w:szCs w:val="26"/>
              </w:rPr>
              <w:t>0kW, 3ph/400V/50Hz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Công tắc mực nước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LS09-01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3</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rửa lọc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BWP09-01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ly tâm. </w:t>
            </w:r>
            <w:r w:rsidRPr="003B0A97">
              <w:rPr>
                <w:color w:val="000000" w:themeColor="text1"/>
                <w:szCs w:val="26"/>
              </w:rPr>
              <w:t>Công suất: 71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1</w:t>
            </w:r>
            <w:r w:rsidRPr="003B0A97">
              <w:rPr>
                <w:color w:val="000000" w:themeColor="text1"/>
                <w:szCs w:val="26"/>
                <w:lang w:val="vi-VN"/>
              </w:rPr>
              <w:t>,</w:t>
            </w:r>
            <w:r w:rsidRPr="003B0A97">
              <w:rPr>
                <w:color w:val="000000" w:themeColor="text1"/>
                <w:szCs w:val="26"/>
              </w:rPr>
              <w:t>5 bar</w:t>
            </w:r>
            <w:r w:rsidRPr="003B0A97">
              <w:rPr>
                <w:color w:val="000000" w:themeColor="text1"/>
                <w:szCs w:val="26"/>
              </w:rPr>
              <w:br/>
              <w:t>Công suất: 4</w:t>
            </w:r>
            <w:r w:rsidRPr="003B0A97">
              <w:rPr>
                <w:color w:val="000000" w:themeColor="text1"/>
                <w:szCs w:val="26"/>
                <w:lang w:val="vi-VN"/>
              </w:rPr>
              <w:t>,</w:t>
            </w:r>
            <w:r w:rsidRPr="003B0A97">
              <w:rPr>
                <w:color w:val="000000" w:themeColor="text1"/>
                <w:szCs w:val="26"/>
              </w:rPr>
              <w:t>0kW, 3ph/400V/50Hz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Biến tần bơm rửa lọc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Công suất: 4.0kW, 3ph/380V/50Hz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 G7/Châu Á</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9</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lọc áp lực</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SF-01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Kích thước:</w:t>
            </w:r>
            <w:r w:rsidRPr="003B0A97">
              <w:rPr>
                <w:color w:val="000000" w:themeColor="text1"/>
                <w:szCs w:val="26"/>
              </w:rPr>
              <w:br/>
              <w:t>- Thân bồn: 1</w:t>
            </w:r>
            <w:r w:rsidRPr="003B0A97">
              <w:rPr>
                <w:color w:val="000000" w:themeColor="text1"/>
                <w:szCs w:val="26"/>
                <w:lang w:val="vi-VN"/>
              </w:rPr>
              <w:t>,</w:t>
            </w:r>
            <w:r w:rsidRPr="003B0A97">
              <w:rPr>
                <w:color w:val="000000" w:themeColor="text1"/>
                <w:szCs w:val="26"/>
              </w:rPr>
              <w:t>9m (D) x 2</w:t>
            </w:r>
            <w:r w:rsidRPr="003B0A97">
              <w:rPr>
                <w:color w:val="000000" w:themeColor="text1"/>
                <w:szCs w:val="26"/>
                <w:lang w:val="vi-VN"/>
              </w:rPr>
              <w:t>,</w:t>
            </w:r>
            <w:r w:rsidRPr="003B0A97">
              <w:rPr>
                <w:color w:val="000000" w:themeColor="text1"/>
                <w:szCs w:val="26"/>
              </w:rPr>
              <w:t>35m (H)</w:t>
            </w:r>
            <w:r w:rsidRPr="003B0A97">
              <w:rPr>
                <w:color w:val="000000" w:themeColor="text1"/>
                <w:szCs w:val="26"/>
              </w:rPr>
              <w:br/>
              <w:t>- Chân: 0</w:t>
            </w:r>
            <w:r w:rsidRPr="003B0A97">
              <w:rPr>
                <w:color w:val="000000" w:themeColor="text1"/>
                <w:szCs w:val="26"/>
                <w:lang w:val="vi-VN"/>
              </w:rPr>
              <w:t>,</w:t>
            </w:r>
            <w:r w:rsidRPr="003B0A97">
              <w:rPr>
                <w:color w:val="000000" w:themeColor="text1"/>
                <w:szCs w:val="26"/>
              </w:rPr>
              <w:t>5m (H)</w:t>
            </w:r>
            <w:r w:rsidRPr="003B0A97">
              <w:rPr>
                <w:color w:val="000000" w:themeColor="text1"/>
                <w:szCs w:val="26"/>
              </w:rPr>
              <w:br/>
              <w:t>Công suất: 21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Vật liệu: Thép sơn epoxy</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10</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KHỬ TRÙNG</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TK10</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chứa Javel</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CT10-01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3</w:t>
            </w:r>
            <w:r w:rsidR="000641E9" w:rsidRPr="003B0A97">
              <w:rPr>
                <w:color w:val="000000" w:themeColor="text1"/>
                <w:szCs w:val="26"/>
              </w:rPr>
              <w:t xml:space="preserve">. </w:t>
            </w: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định lượng Javel</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DP10-01/02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màng. </w:t>
            </w:r>
            <w:r w:rsidRPr="003B0A97">
              <w:rPr>
                <w:color w:val="000000" w:themeColor="text1"/>
                <w:szCs w:val="26"/>
              </w:rPr>
              <w:t>Lưu lượng: 23 L/h (max)</w:t>
            </w:r>
            <w:r w:rsidRPr="003B0A97">
              <w:rPr>
                <w:color w:val="000000" w:themeColor="text1"/>
                <w:szCs w:val="26"/>
              </w:rPr>
              <w:br/>
              <w:t>Cột áp: 12bar (max)</w:t>
            </w:r>
            <w:r w:rsidRPr="003B0A97">
              <w:rPr>
                <w:color w:val="000000" w:themeColor="text1"/>
                <w:szCs w:val="26"/>
              </w:rPr>
              <w:br/>
              <w:t>Điện năng: 0</w:t>
            </w:r>
            <w:r w:rsidRPr="003B0A97">
              <w:rPr>
                <w:color w:val="000000" w:themeColor="text1"/>
                <w:szCs w:val="26"/>
                <w:lang w:val="vi-VN"/>
              </w:rPr>
              <w:t>,</w:t>
            </w:r>
            <w:r w:rsidRPr="003B0A97">
              <w:rPr>
                <w:color w:val="000000" w:themeColor="text1"/>
                <w:szCs w:val="26"/>
              </w:rPr>
              <w:t xml:space="preserve">25kW, 3ph/400V/50Hz </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Van cửa phai</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PV10-01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vận hành thủ công</w:t>
            </w:r>
            <w:r w:rsidRPr="003B0A97">
              <w:rPr>
                <w:color w:val="000000" w:themeColor="text1"/>
                <w:szCs w:val="26"/>
              </w:rPr>
              <w:br/>
              <w:t>Vật liệu: SUS304, cao su</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Công tắc mực nước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LS10-01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11</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BỂ CHỨA BÙN</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TK11</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11</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bùn đến máy ép bùn</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SP11-01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chìm</w:t>
            </w:r>
            <w:r w:rsidR="000641E9" w:rsidRPr="003B0A97">
              <w:rPr>
                <w:color w:val="000000" w:themeColor="text1"/>
                <w:szCs w:val="26"/>
              </w:rPr>
              <w:t xml:space="preserve">. </w:t>
            </w:r>
            <w:r w:rsidRPr="003B0A97">
              <w:rPr>
                <w:color w:val="000000" w:themeColor="text1"/>
                <w:szCs w:val="26"/>
              </w:rPr>
              <w:t>Lưu lượng: 2m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7m</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4kW, 3ph/380V/50Hz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11</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Van điện điều khiển cấp khí</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AV11-01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Loại: Van bướm điện điều khiển ON/OFF</w:t>
            </w:r>
            <w:r w:rsidRPr="003B0A97">
              <w:rPr>
                <w:color w:val="000000" w:themeColor="text1"/>
                <w:szCs w:val="26"/>
              </w:rPr>
              <w:br/>
              <w:t>- Kích thước: DN40</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Thụy Sỹ</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12</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HỆ XỬ LÝ BÙN</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ép bùn</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FP-01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băng tả</w:t>
            </w:r>
            <w:r w:rsidR="000641E9" w:rsidRPr="003B0A97">
              <w:rPr>
                <w:color w:val="000000" w:themeColor="text1"/>
                <w:szCs w:val="26"/>
              </w:rPr>
              <w:t xml:space="preserve">i. </w:t>
            </w:r>
            <w:r w:rsidRPr="003B0A97">
              <w:rPr>
                <w:color w:val="000000" w:themeColor="text1"/>
                <w:szCs w:val="26"/>
              </w:rPr>
              <w:t>Công suất: 1- 2m</w:t>
            </w:r>
            <w:r w:rsidRPr="003B0A97">
              <w:rPr>
                <w:color w:val="000000" w:themeColor="text1"/>
                <w:szCs w:val="26"/>
                <w:vertAlign w:val="superscript"/>
              </w:rPr>
              <w:t>3</w:t>
            </w:r>
            <w:r w:rsidRPr="003B0A97">
              <w:rPr>
                <w:color w:val="000000" w:themeColor="text1"/>
                <w:szCs w:val="26"/>
              </w:rPr>
              <w:t xml:space="preserve">/h </w:t>
            </w:r>
            <w:r w:rsidRPr="003B0A97">
              <w:rPr>
                <w:color w:val="000000" w:themeColor="text1"/>
                <w:szCs w:val="26"/>
              </w:rPr>
              <w:br/>
              <w:t>Bề rộng băng tải: 500mm</w:t>
            </w:r>
            <w:r w:rsidRPr="003B0A97">
              <w:rPr>
                <w:color w:val="000000" w:themeColor="text1"/>
                <w:szCs w:val="26"/>
              </w:rPr>
              <w:br/>
              <w:t xml:space="preserve">Vật liệu chế tạo: inox SUS304 </w:t>
            </w:r>
            <w:r w:rsidRPr="003B0A97">
              <w:rPr>
                <w:color w:val="000000" w:themeColor="text1"/>
                <w:szCs w:val="26"/>
              </w:rPr>
              <w:br/>
              <w:t>Motor kéo băng tải: 1/2HP x 1 cái</w:t>
            </w:r>
            <w:r w:rsidRPr="003B0A97">
              <w:rPr>
                <w:color w:val="000000" w:themeColor="text1"/>
                <w:szCs w:val="26"/>
              </w:rPr>
              <w:br/>
              <w:t>Motor khuấy bùn, polyme: 1/2HP x 1 cái</w:t>
            </w:r>
            <w:r w:rsidRPr="003B0A97">
              <w:rPr>
                <w:color w:val="000000" w:themeColor="text1"/>
                <w:szCs w:val="26"/>
              </w:rPr>
              <w:br/>
              <w:t>M</w:t>
            </w:r>
            <w:r w:rsidRPr="003B0A97">
              <w:rPr>
                <w:color w:val="000000" w:themeColor="text1"/>
                <w:spacing w:val="-6"/>
                <w:szCs w:val="26"/>
              </w:rPr>
              <w:t>otor thiết bị Drum vắt nước: 1/2HP x 1 cái</w:t>
            </w:r>
            <w:r w:rsidRPr="003B0A97">
              <w:rPr>
                <w:color w:val="000000" w:themeColor="text1"/>
                <w:szCs w:val="26"/>
              </w:rPr>
              <w:br/>
              <w:t>Điện áp: 3ph/380V/50Hz</w:t>
            </w:r>
            <w:r w:rsidRPr="003B0A97">
              <w:rPr>
                <w:color w:val="000000" w:themeColor="text1"/>
                <w:szCs w:val="26"/>
              </w:rPr>
              <w:br/>
              <w:t>Bao gồm: tủ điện điều khiển</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nén khí</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ACFP-01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xml:space="preserve">Điện năng: 1HP, 1ph/220V/50Hz </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rửa</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BWPFP-01</w:t>
            </w:r>
          </w:p>
        </w:tc>
        <w:tc>
          <w:tcPr>
            <w:tcW w:w="4787" w:type="dxa"/>
            <w:tcBorders>
              <w:top w:val="nil"/>
              <w:left w:val="nil"/>
              <w:bottom w:val="nil"/>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Loại: Bơm trục đứ</w:t>
            </w:r>
            <w:r w:rsidR="000641E9" w:rsidRPr="003B0A97">
              <w:rPr>
                <w:color w:val="000000" w:themeColor="text1"/>
                <w:szCs w:val="26"/>
              </w:rPr>
              <w:t xml:space="preserve">ng. </w:t>
            </w:r>
            <w:r w:rsidRPr="003B0A97">
              <w:rPr>
                <w:color w:val="000000" w:themeColor="text1"/>
                <w:szCs w:val="26"/>
              </w:rPr>
              <w:t>Lưu lượng: 6m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 xml:space="preserve">- Cột áp: 69m </w:t>
            </w:r>
            <w:r w:rsidRPr="003B0A97">
              <w:rPr>
                <w:color w:val="000000" w:themeColor="text1"/>
                <w:szCs w:val="26"/>
              </w:rPr>
              <w:br/>
              <w:t>- Công suất: 2</w:t>
            </w:r>
            <w:r w:rsidRPr="003B0A97">
              <w:rPr>
                <w:color w:val="000000" w:themeColor="text1"/>
                <w:szCs w:val="26"/>
                <w:lang w:val="vi-VN"/>
              </w:rPr>
              <w:t>,</w:t>
            </w:r>
            <w:r w:rsidRPr="003B0A97">
              <w:rPr>
                <w:color w:val="000000" w:themeColor="text1"/>
                <w:szCs w:val="26"/>
              </w:rPr>
              <w:t>2kW, 3ph/400V/50Hz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chứa nước sạch</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WTFP-01</w:t>
            </w:r>
          </w:p>
        </w:tc>
        <w:tc>
          <w:tcPr>
            <w:tcW w:w="4787" w:type="dxa"/>
            <w:tcBorders>
              <w:top w:val="single" w:sz="4" w:space="0" w:color="auto"/>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Thể tích: 3</w:t>
            </w:r>
            <w:r w:rsidRPr="003B0A97">
              <w:rPr>
                <w:color w:val="000000" w:themeColor="text1"/>
                <w:szCs w:val="26"/>
                <w:lang w:val="vi-VN"/>
              </w:rPr>
              <w:t>,</w:t>
            </w:r>
            <w:r w:rsidRPr="003B0A97">
              <w:rPr>
                <w:color w:val="000000" w:themeColor="text1"/>
                <w:szCs w:val="26"/>
              </w:rPr>
              <w:t>0m</w:t>
            </w:r>
            <w:r w:rsidRPr="003B0A97">
              <w:rPr>
                <w:color w:val="000000" w:themeColor="text1"/>
                <w:szCs w:val="26"/>
                <w:vertAlign w:val="superscript"/>
              </w:rPr>
              <w:t>3</w:t>
            </w:r>
            <w:r w:rsidR="000641E9" w:rsidRPr="003B0A97">
              <w:rPr>
                <w:color w:val="000000" w:themeColor="text1"/>
                <w:szCs w:val="26"/>
              </w:rPr>
              <w:t xml:space="preserve">. </w:t>
            </w: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Bồn chứa C-polymer</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CTFP-01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 xml:space="preserve">3 </w:t>
            </w:r>
            <w:r w:rsidR="000641E9" w:rsidRPr="003B0A97">
              <w:rPr>
                <w:color w:val="000000" w:themeColor="text1"/>
                <w:szCs w:val="26"/>
              </w:rPr>
              <w:t xml:space="preserve">. </w:t>
            </w: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12</w:t>
            </w:r>
            <w:r w:rsidRPr="003B0A97">
              <w:rPr>
                <w:color w:val="000000" w:themeColor="text1"/>
                <w:szCs w:val="26"/>
                <w:lang w:val="vi-VN"/>
              </w:rPr>
              <w:t>.</w:t>
            </w:r>
            <w:r w:rsidRPr="003B0A97">
              <w:rPr>
                <w:color w:val="000000" w:themeColor="text1"/>
                <w:szCs w:val="26"/>
              </w:rPr>
              <w:t>6</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Máy khuấy bồn C-polymer</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CMFP-01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100-150rpm</w:t>
            </w:r>
            <w:r w:rsidRPr="003B0A97">
              <w:rPr>
                <w:color w:val="000000" w:themeColor="text1"/>
                <w:szCs w:val="26"/>
              </w:rPr>
              <w:br/>
              <w:t>- Công suất: 0</w:t>
            </w:r>
            <w:r w:rsidRPr="003B0A97">
              <w:rPr>
                <w:color w:val="000000" w:themeColor="text1"/>
                <w:szCs w:val="26"/>
                <w:lang w:val="vi-VN"/>
              </w:rPr>
              <w:t>,</w:t>
            </w:r>
            <w:r w:rsidRPr="003B0A97">
              <w:rPr>
                <w:color w:val="000000" w:themeColor="text1"/>
                <w:szCs w:val="26"/>
              </w:rPr>
              <w:t>37kW,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7</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Bơm định lượng C-polymer</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DPFP-01/02</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pacing w:val="-8"/>
                <w:szCs w:val="26"/>
              </w:rPr>
              <w:t>Loạ</w:t>
            </w:r>
            <w:r w:rsidR="000641E9" w:rsidRPr="003B0A97">
              <w:rPr>
                <w:color w:val="000000" w:themeColor="text1"/>
                <w:spacing w:val="-8"/>
                <w:szCs w:val="26"/>
              </w:rPr>
              <w:t xml:space="preserve">i: Bơm màng. </w:t>
            </w:r>
            <w:r w:rsidRPr="003B0A97">
              <w:rPr>
                <w:color w:val="000000" w:themeColor="text1"/>
                <w:spacing w:val="-8"/>
                <w:szCs w:val="26"/>
              </w:rPr>
              <w:t>Lưu lượng: 197 L/h (max)</w:t>
            </w:r>
            <w:r w:rsidRPr="003B0A97">
              <w:rPr>
                <w:color w:val="000000" w:themeColor="text1"/>
                <w:szCs w:val="26"/>
              </w:rPr>
              <w:br/>
              <w:t>Cột áp: 7bar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 xml:space="preserve">37kW, 3ph/400V/50Hz </w:t>
            </w:r>
          </w:p>
        </w:tc>
        <w:tc>
          <w:tcPr>
            <w:tcW w:w="1985"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13</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HỒ SỰ CỐ</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H01</w:t>
            </w: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13</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Bơm nước thải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WPH01-01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chìm. </w:t>
            </w:r>
            <w:r w:rsidRPr="003B0A97">
              <w:rPr>
                <w:color w:val="000000" w:themeColor="text1"/>
                <w:szCs w:val="26"/>
              </w:rPr>
              <w:t>Lưu lượng: 21 - 42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12m</w:t>
            </w:r>
            <w:r w:rsidRPr="003B0A97">
              <w:rPr>
                <w:color w:val="000000" w:themeColor="text1"/>
                <w:szCs w:val="26"/>
              </w:rPr>
              <w:br/>
              <w:t>Công suất: 3</w:t>
            </w:r>
            <w:r w:rsidRPr="003B0A97">
              <w:rPr>
                <w:color w:val="000000" w:themeColor="text1"/>
                <w:szCs w:val="26"/>
                <w:lang w:val="vi-VN"/>
              </w:rPr>
              <w:t>,</w:t>
            </w:r>
            <w:r w:rsidR="000641E9" w:rsidRPr="003B0A97">
              <w:rPr>
                <w:color w:val="000000" w:themeColor="text1"/>
                <w:szCs w:val="26"/>
              </w:rPr>
              <w:t>7kW, 3pha/380V/50Hz</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13</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 xml:space="preserve">Công tắc mực nước </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LSH01-01</w:t>
            </w: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343799">
            <w:pPr>
              <w:jc w:val="center"/>
              <w:rPr>
                <w:b/>
                <w:bCs/>
                <w:color w:val="000000" w:themeColor="text1"/>
                <w:szCs w:val="26"/>
              </w:rPr>
            </w:pPr>
            <w:r w:rsidRPr="003B0A97">
              <w:rPr>
                <w:b/>
                <w:bCs/>
                <w:color w:val="000000" w:themeColor="text1"/>
                <w:szCs w:val="26"/>
              </w:rPr>
              <w:t>1</w:t>
            </w:r>
            <w:r w:rsidR="00343799" w:rsidRPr="003B0A97">
              <w:rPr>
                <w:b/>
                <w:bCs/>
                <w:color w:val="000000" w:themeColor="text1"/>
                <w:szCs w:val="26"/>
              </w:rPr>
              <w:t>4</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HẠNG MỤC KHÁC</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4</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rPr>
                <w:color w:val="000000" w:themeColor="text1"/>
                <w:szCs w:val="26"/>
              </w:rPr>
            </w:pPr>
            <w:r w:rsidRPr="003B0A97">
              <w:rPr>
                <w:color w:val="000000" w:themeColor="text1"/>
                <w:szCs w:val="26"/>
              </w:rPr>
              <w:t>Lan can cụm bể</w:t>
            </w:r>
          </w:p>
        </w:tc>
        <w:tc>
          <w:tcPr>
            <w:tcW w:w="141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641E9">
            <w:pPr>
              <w:jc w:val="left"/>
              <w:rPr>
                <w:color w:val="000000" w:themeColor="text1"/>
                <w:szCs w:val="26"/>
              </w:rPr>
            </w:pPr>
            <w:r w:rsidRPr="003B0A97">
              <w:rPr>
                <w:color w:val="000000" w:themeColor="text1"/>
                <w:szCs w:val="26"/>
              </w:rPr>
              <w:t>Vật liệu; Inox bóng dày 1-1</w:t>
            </w:r>
            <w:r w:rsidRPr="003B0A97">
              <w:rPr>
                <w:color w:val="000000" w:themeColor="text1"/>
                <w:szCs w:val="26"/>
                <w:lang w:val="vi-VN"/>
              </w:rPr>
              <w:t>,</w:t>
            </w:r>
            <w:r w:rsidRPr="003B0A97">
              <w:rPr>
                <w:color w:val="000000" w:themeColor="text1"/>
                <w:szCs w:val="26"/>
              </w:rPr>
              <w:t>5mm</w:t>
            </w:r>
          </w:p>
        </w:tc>
        <w:tc>
          <w:tcPr>
            <w:tcW w:w="198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m dài</w:t>
            </w:r>
          </w:p>
        </w:tc>
        <w:tc>
          <w:tcPr>
            <w:tcW w:w="1276"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 xml:space="preserve">200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751C30" w:rsidRPr="003B0A97" w:rsidRDefault="00751C30" w:rsidP="00343799">
            <w:pPr>
              <w:jc w:val="center"/>
              <w:rPr>
                <w:color w:val="000000" w:themeColor="text1"/>
                <w:szCs w:val="26"/>
              </w:rPr>
            </w:pPr>
            <w:r w:rsidRPr="003B0A97">
              <w:rPr>
                <w:color w:val="000000" w:themeColor="text1"/>
                <w:szCs w:val="26"/>
              </w:rPr>
              <w:t>1</w:t>
            </w:r>
            <w:r w:rsidR="00343799" w:rsidRPr="003B0A97">
              <w:rPr>
                <w:color w:val="000000" w:themeColor="text1"/>
                <w:szCs w:val="26"/>
              </w:rPr>
              <w:t>4</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rPr>
                <w:color w:val="000000" w:themeColor="text1"/>
                <w:szCs w:val="26"/>
              </w:rPr>
            </w:pPr>
            <w:r w:rsidRPr="003B0A97">
              <w:rPr>
                <w:color w:val="000000" w:themeColor="text1"/>
                <w:szCs w:val="26"/>
              </w:rPr>
              <w:t xml:space="preserve">Mái che, bảng tên công trình/ thiết bị </w:t>
            </w:r>
          </w:p>
        </w:tc>
        <w:tc>
          <w:tcPr>
            <w:tcW w:w="141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00737">
            <w:pPr>
              <w:jc w:val="left"/>
              <w:rPr>
                <w:color w:val="000000" w:themeColor="text1"/>
                <w:szCs w:val="26"/>
              </w:rPr>
            </w:pPr>
            <w:r w:rsidRPr="003B0A97">
              <w:rPr>
                <w:color w:val="000000" w:themeColor="text1"/>
                <w:szCs w:val="26"/>
              </w:rPr>
              <w:t>Vật liệ</w:t>
            </w:r>
            <w:r w:rsidR="00000737" w:rsidRPr="003B0A97">
              <w:rPr>
                <w:color w:val="000000" w:themeColor="text1"/>
                <w:szCs w:val="26"/>
              </w:rPr>
              <w:t xml:space="preserve">u: inox </w:t>
            </w:r>
          </w:p>
        </w:tc>
        <w:tc>
          <w:tcPr>
            <w:tcW w:w="198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 xml:space="preserve">1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4</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rPr>
                <w:color w:val="000000" w:themeColor="text1"/>
                <w:szCs w:val="26"/>
              </w:rPr>
            </w:pPr>
            <w:r w:rsidRPr="003B0A97">
              <w:rPr>
                <w:color w:val="000000" w:themeColor="text1"/>
                <w:szCs w:val="26"/>
              </w:rPr>
              <w:t>Hệ thống nâng thiết bị</w:t>
            </w:r>
          </w:p>
        </w:tc>
        <w:tc>
          <w:tcPr>
            <w:tcW w:w="141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641E9">
            <w:pPr>
              <w:jc w:val="left"/>
              <w:rPr>
                <w:color w:val="000000" w:themeColor="text1"/>
                <w:szCs w:val="26"/>
              </w:rPr>
            </w:pPr>
            <w:r w:rsidRPr="003B0A97">
              <w:rPr>
                <w:color w:val="000000" w:themeColor="text1"/>
                <w:szCs w:val="26"/>
              </w:rPr>
              <w:t>Palang tải trọng 500kg</w:t>
            </w:r>
            <w:r w:rsidRPr="003B0A97">
              <w:rPr>
                <w:color w:val="000000" w:themeColor="text1"/>
                <w:szCs w:val="26"/>
              </w:rPr>
              <w:br/>
              <w:t>Khung sắt sơn epoxy</w:t>
            </w:r>
          </w:p>
        </w:tc>
        <w:tc>
          <w:tcPr>
            <w:tcW w:w="198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Nam/Châu Á</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 xml:space="preserve">1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000737" w:rsidRPr="003B0A97" w:rsidRDefault="00343799" w:rsidP="00000737">
            <w:pPr>
              <w:jc w:val="center"/>
              <w:rPr>
                <w:b/>
                <w:bCs/>
                <w:color w:val="000000" w:themeColor="text1"/>
                <w:szCs w:val="26"/>
              </w:rPr>
            </w:pPr>
            <w:r w:rsidRPr="003B0A97">
              <w:rPr>
                <w:b/>
                <w:bCs/>
                <w:color w:val="000000" w:themeColor="text1"/>
                <w:szCs w:val="26"/>
              </w:rPr>
              <w:lastRenderedPageBreak/>
              <w:t>15</w:t>
            </w:r>
            <w:r w:rsidR="00000737" w:rsidRPr="003B0A97">
              <w:rPr>
                <w:b/>
                <w:bCs/>
                <w:color w:val="000000" w:themeColor="text1"/>
                <w:szCs w:val="26"/>
                <w:lang w:val="vi-VN"/>
              </w:rPr>
              <w:t>.</w:t>
            </w:r>
            <w:r w:rsidR="00000737"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noWrap/>
            <w:vAlign w:val="center"/>
            <w:hideMark/>
          </w:tcPr>
          <w:p w:rsidR="00000737" w:rsidRPr="003B0A97" w:rsidRDefault="00000737" w:rsidP="00000737">
            <w:pPr>
              <w:rPr>
                <w:b/>
                <w:bCs/>
                <w:color w:val="000000" w:themeColor="text1"/>
                <w:szCs w:val="26"/>
              </w:rPr>
            </w:pPr>
            <w:r w:rsidRPr="003B0A97">
              <w:rPr>
                <w:b/>
                <w:bCs/>
                <w:color w:val="000000" w:themeColor="text1"/>
                <w:szCs w:val="26"/>
              </w:rPr>
              <w:t>PHẦN ĐƯỜNG ỐNG CÔNG NGHỆ</w:t>
            </w:r>
          </w:p>
        </w:tc>
        <w:tc>
          <w:tcPr>
            <w:tcW w:w="1417"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left"/>
              <w:rPr>
                <w:b/>
                <w:bCs/>
                <w:color w:val="000000" w:themeColor="text1"/>
                <w:szCs w:val="26"/>
              </w:rPr>
            </w:pPr>
            <w:r w:rsidRPr="003B0A97">
              <w:rPr>
                <w:b/>
                <w:bCs/>
                <w:color w:val="000000" w:themeColor="text1"/>
                <w:szCs w:val="26"/>
              </w:rPr>
              <w:t> </w:t>
            </w:r>
            <w:r w:rsidRPr="003B0A97">
              <w:rPr>
                <w:color w:val="000000" w:themeColor="text1"/>
                <w:szCs w:val="26"/>
              </w:rPr>
              <w:t>Vật liệu: u.PVC, Class 3/ HDPE PN8</w:t>
            </w:r>
          </w:p>
        </w:tc>
        <w:tc>
          <w:tcPr>
            <w:tcW w:w="1985"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r w:rsidRPr="003B0A97">
              <w:rPr>
                <w:color w:val="000000" w:themeColor="text1"/>
                <w:szCs w:val="26"/>
              </w:rPr>
              <w:t>Việt Nam/ Châu Á</w:t>
            </w:r>
          </w:p>
        </w:tc>
        <w:tc>
          <w:tcPr>
            <w:tcW w:w="1984"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000737">
            <w:pPr>
              <w:jc w:val="center"/>
              <w:rPr>
                <w:b/>
                <w:bCs/>
                <w:color w:val="000000" w:themeColor="text1"/>
                <w:szCs w:val="26"/>
              </w:rPr>
            </w:pPr>
            <w:r w:rsidRPr="003B0A97">
              <w:rPr>
                <w:b/>
                <w:bCs/>
                <w:color w:val="000000" w:themeColor="text1"/>
                <w:szCs w:val="26"/>
              </w:rPr>
              <w:t>1</w:t>
            </w:r>
            <w:r w:rsidR="00343799" w:rsidRPr="003B0A97">
              <w:rPr>
                <w:b/>
                <w:bCs/>
                <w:color w:val="000000" w:themeColor="text1"/>
                <w:szCs w:val="26"/>
              </w:rPr>
              <w:t>6</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noWrap/>
            <w:vAlign w:val="center"/>
            <w:hideMark/>
          </w:tcPr>
          <w:p w:rsidR="00751C30" w:rsidRPr="003B0A97" w:rsidRDefault="00751C30" w:rsidP="00751C30">
            <w:pPr>
              <w:rPr>
                <w:b/>
                <w:bCs/>
                <w:color w:val="000000" w:themeColor="text1"/>
                <w:szCs w:val="26"/>
              </w:rPr>
            </w:pPr>
            <w:r w:rsidRPr="003B0A97">
              <w:rPr>
                <w:b/>
                <w:bCs/>
                <w:color w:val="000000" w:themeColor="text1"/>
                <w:szCs w:val="26"/>
              </w:rPr>
              <w:t>HỆ THỐNG ĐIỆN ĐIỀU KHIỂN</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6</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Tủ điện điều khiển</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Bộ điều khiển PLC, S7 1500, CPU 1511-1PN; Siemens</w:t>
            </w:r>
            <w:r w:rsidRPr="003B0A97">
              <w:rPr>
                <w:color w:val="000000" w:themeColor="text1"/>
                <w:szCs w:val="26"/>
              </w:rPr>
              <w:br/>
              <w:t>SIMATIC ET 200SP</w:t>
            </w:r>
            <w:r w:rsidRPr="003B0A97">
              <w:rPr>
                <w:color w:val="000000" w:themeColor="text1"/>
                <w:szCs w:val="26"/>
              </w:rPr>
              <w:br/>
              <w:t>Module digital ET 200SP</w:t>
            </w:r>
            <w:r w:rsidRPr="003B0A97">
              <w:rPr>
                <w:color w:val="000000" w:themeColor="text1"/>
                <w:szCs w:val="26"/>
              </w:rPr>
              <w:br/>
              <w:t>Thiết bị đóng cắt: Mitsubishi</w:t>
            </w:r>
            <w:r w:rsidRPr="003B0A97">
              <w:rPr>
                <w:color w:val="000000" w:themeColor="text1"/>
                <w:szCs w:val="26"/>
              </w:rPr>
              <w:br/>
              <w:t xml:space="preserve">Chống sét lan truyền: OBO </w:t>
            </w:r>
            <w:r w:rsidRPr="003B0A97">
              <w:rPr>
                <w:color w:val="000000" w:themeColor="text1"/>
                <w:szCs w:val="26"/>
              </w:rPr>
              <w:br/>
              <w:t>Bảo vệ pha, quá áp, thấp áp: ABB</w:t>
            </w:r>
            <w:r w:rsidRPr="003B0A97">
              <w:rPr>
                <w:color w:val="000000" w:themeColor="text1"/>
                <w:szCs w:val="26"/>
              </w:rPr>
              <w:br/>
              <w:t xml:space="preserve">Bảo vệ chạm đất: Mikro </w:t>
            </w:r>
            <w:r w:rsidRPr="003B0A97">
              <w:rPr>
                <w:color w:val="000000" w:themeColor="text1"/>
                <w:szCs w:val="26"/>
              </w:rPr>
              <w:br/>
              <w:t>Đèn, công tắt, nút nhấn: Idec</w:t>
            </w:r>
            <w:r w:rsidRPr="003B0A97">
              <w:rPr>
                <w:color w:val="000000" w:themeColor="text1"/>
                <w:szCs w:val="26"/>
              </w:rPr>
              <w:br/>
              <w:t>Rơ le trung gian 24V, Idec</w:t>
            </w:r>
            <w:r w:rsidRPr="003B0A97">
              <w:rPr>
                <w:color w:val="000000" w:themeColor="text1"/>
                <w:szCs w:val="26"/>
              </w:rPr>
              <w:br/>
              <w:t>Bộ nguồn điều khiển 24V DC, Omron</w:t>
            </w:r>
            <w:r w:rsidRPr="003B0A97">
              <w:rPr>
                <w:color w:val="000000" w:themeColor="text1"/>
                <w:szCs w:val="26"/>
              </w:rPr>
              <w:br/>
              <w:t>Vỏ tủ: Form 1, thép sơn tĩnh điện, tủ trong nhà (Việt Nam)</w:t>
            </w:r>
            <w:r w:rsidRPr="003B0A97">
              <w:rPr>
                <w:color w:val="000000" w:themeColor="text1"/>
                <w:szCs w:val="26"/>
              </w:rPr>
              <w:br/>
              <w:t>02 chế độ vận hành: "Auto" và "Manual"</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EU/G7/Châu Á/</w:t>
            </w:r>
            <w:r w:rsidRPr="003B0A97">
              <w:rPr>
                <w:color w:val="000000" w:themeColor="text1"/>
                <w:szCs w:val="26"/>
              </w:rPr>
              <w:br/>
              <w:t>Việt Nam</w:t>
            </w:r>
          </w:p>
        </w:tc>
        <w:tc>
          <w:tcPr>
            <w:tcW w:w="1984"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tủ</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6</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rPr>
                <w:color w:val="000000" w:themeColor="text1"/>
                <w:szCs w:val="26"/>
              </w:rPr>
            </w:pPr>
            <w:r w:rsidRPr="003B0A97">
              <w:rPr>
                <w:color w:val="000000" w:themeColor="text1"/>
                <w:szCs w:val="26"/>
              </w:rPr>
              <w:t>Hệ thống SCADA</w:t>
            </w:r>
            <w:r w:rsidRPr="003B0A97">
              <w:rPr>
                <w:color w:val="000000" w:themeColor="text1"/>
                <w:szCs w:val="26"/>
              </w:rPr>
              <w:br w:type="page"/>
            </w:r>
            <w:r w:rsidR="00000737" w:rsidRPr="003B0A97">
              <w:rPr>
                <w:color w:val="000000" w:themeColor="text1"/>
                <w:szCs w:val="26"/>
              </w:rPr>
              <w:t xml:space="preserve"> </w:t>
            </w:r>
            <w:r w:rsidRPr="003B0A97">
              <w:rPr>
                <w:color w:val="000000" w:themeColor="text1"/>
                <w:szCs w:val="26"/>
              </w:rPr>
              <w:t xml:space="preserve">Phần cứng, phần mềm cho 2 </w:t>
            </w:r>
            <w:r w:rsidRPr="003B0A97">
              <w:rPr>
                <w:color w:val="000000" w:themeColor="text1"/>
                <w:szCs w:val="26"/>
              </w:rPr>
              <w:lastRenderedPageBreak/>
              <w:t>GĐ</w:t>
            </w:r>
            <w:r w:rsidRPr="003B0A97">
              <w:rPr>
                <w:color w:val="000000" w:themeColor="text1"/>
                <w:szCs w:val="26"/>
              </w:rPr>
              <w:br w:type="page"/>
              <w:t>Chương trình điều khiển cho GĐ 1</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 xml:space="preserve">Máy tính: PC Dell Vostro </w:t>
            </w:r>
            <w:r w:rsidRPr="003B0A97">
              <w:rPr>
                <w:color w:val="000000" w:themeColor="text1"/>
                <w:szCs w:val="26"/>
              </w:rPr>
              <w:br w:type="page"/>
              <w:t>CPU: Intel Core i7-12400</w:t>
            </w:r>
            <w:r w:rsidRPr="003B0A97">
              <w:rPr>
                <w:color w:val="000000" w:themeColor="text1"/>
                <w:szCs w:val="26"/>
              </w:rPr>
              <w:br w:type="page"/>
              <w:t xml:space="preserve">Ram 16G, Monitor: 23inch </w:t>
            </w:r>
            <w:r w:rsidRPr="003B0A97">
              <w:rPr>
                <w:color w:val="000000" w:themeColor="text1"/>
                <w:szCs w:val="26"/>
              </w:rPr>
              <w:br w:type="page"/>
              <w:t xml:space="preserve">Ổ </w:t>
            </w:r>
            <w:r w:rsidRPr="003B0A97">
              <w:rPr>
                <w:color w:val="000000" w:themeColor="text1"/>
                <w:szCs w:val="26"/>
              </w:rPr>
              <w:lastRenderedPageBreak/>
              <w:t>cứng : SSD 512GB; + 1T HDD</w:t>
            </w:r>
            <w:r w:rsidRPr="003B0A97">
              <w:rPr>
                <w:color w:val="000000" w:themeColor="text1"/>
                <w:szCs w:val="26"/>
              </w:rPr>
              <w:br w:type="page"/>
              <w:t xml:space="preserve">Máy in: laser/HP - HP - Châu Á </w:t>
            </w:r>
            <w:r w:rsidRPr="003B0A97">
              <w:rPr>
                <w:color w:val="000000" w:themeColor="text1"/>
                <w:szCs w:val="26"/>
              </w:rPr>
              <w:br w:type="page"/>
              <w:t>Phần mềm: Wincc bản quyền, (512 tags)</w:t>
            </w:r>
            <w:r w:rsidRPr="003B0A97">
              <w:rPr>
                <w:color w:val="000000" w:themeColor="text1"/>
                <w:szCs w:val="26"/>
              </w:rPr>
              <w:br w:type="page"/>
              <w:t>TIVI 55 inch, Samsung</w:t>
            </w:r>
            <w:r w:rsidRPr="003B0A97">
              <w:rPr>
                <w:color w:val="000000" w:themeColor="text1"/>
                <w:szCs w:val="26"/>
              </w:rPr>
              <w:br w:type="page"/>
              <w:t>Bộ lưu điện UPS 2000VA - Santak - Châu Á</w:t>
            </w:r>
            <w:r w:rsidRPr="003B0A97">
              <w:rPr>
                <w:color w:val="000000" w:themeColor="text1"/>
                <w:szCs w:val="26"/>
              </w:rPr>
              <w:br w:type="page"/>
              <w:t>Có khả năng kết nối từ xa</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lastRenderedPageBreak/>
              <w:t>Châu Á/</w:t>
            </w:r>
            <w:r w:rsidRPr="003B0A97">
              <w:rPr>
                <w:color w:val="000000" w:themeColor="text1"/>
                <w:szCs w:val="26"/>
              </w:rPr>
              <w:br w:type="page"/>
              <w:t>Việt Nam</w:t>
            </w:r>
          </w:p>
        </w:tc>
        <w:tc>
          <w:tcPr>
            <w:tcW w:w="1984"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auto" w:fill="auto"/>
            <w:noWrap/>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751C30" w:rsidP="00000737">
            <w:pPr>
              <w:jc w:val="center"/>
              <w:rPr>
                <w:b/>
                <w:bCs/>
                <w:color w:val="000000" w:themeColor="text1"/>
                <w:szCs w:val="26"/>
              </w:rPr>
            </w:pPr>
            <w:r w:rsidRPr="003B0A97">
              <w:rPr>
                <w:b/>
                <w:bCs/>
                <w:color w:val="000000" w:themeColor="text1"/>
                <w:szCs w:val="26"/>
              </w:rPr>
              <w:t>1</w:t>
            </w:r>
            <w:r w:rsidR="00343799" w:rsidRPr="003B0A97">
              <w:rPr>
                <w:b/>
                <w:bCs/>
                <w:color w:val="000000" w:themeColor="text1"/>
                <w:szCs w:val="26"/>
              </w:rPr>
              <w:t>7</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00737">
            <w:pPr>
              <w:jc w:val="left"/>
              <w:rPr>
                <w:b/>
                <w:bCs/>
                <w:color w:val="000000" w:themeColor="text1"/>
                <w:szCs w:val="26"/>
              </w:rPr>
            </w:pPr>
            <w:r w:rsidRPr="003B0A97">
              <w:rPr>
                <w:b/>
                <w:bCs/>
                <w:color w:val="000000" w:themeColor="text1"/>
                <w:szCs w:val="26"/>
              </w:rPr>
              <w:t>HỆ THỐNG ĐIỆN ĐỘNG LỰC</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7</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00737">
            <w:pPr>
              <w:jc w:val="left"/>
              <w:rPr>
                <w:color w:val="000000" w:themeColor="text1"/>
                <w:szCs w:val="26"/>
              </w:rPr>
            </w:pPr>
            <w:r w:rsidRPr="003B0A97">
              <w:rPr>
                <w:color w:val="000000" w:themeColor="text1"/>
                <w:szCs w:val="26"/>
              </w:rPr>
              <w:t>Hệ thống máng cáp- ống cáp</w:t>
            </w:r>
          </w:p>
        </w:tc>
        <w:tc>
          <w:tcPr>
            <w:tcW w:w="141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641E9">
            <w:pPr>
              <w:jc w:val="left"/>
              <w:rPr>
                <w:color w:val="000000" w:themeColor="text1"/>
                <w:szCs w:val="26"/>
              </w:rPr>
            </w:pPr>
            <w:r w:rsidRPr="003B0A97">
              <w:rPr>
                <w:color w:val="000000" w:themeColor="text1"/>
                <w:szCs w:val="26"/>
              </w:rPr>
              <w:t>- Ống bảo vệ: PVC/ HDPE, Ba an/Tiến Công</w:t>
            </w:r>
            <w:r w:rsidRPr="003B0A97">
              <w:rPr>
                <w:color w:val="000000" w:themeColor="text1"/>
                <w:szCs w:val="26"/>
              </w:rPr>
              <w:br/>
              <w:t>- Máng cáp: Thép mạ kẽm nhúng nóng, dày 1.5mm</w:t>
            </w:r>
            <w:r w:rsidRPr="003B0A97">
              <w:rPr>
                <w:color w:val="000000" w:themeColor="text1"/>
                <w:szCs w:val="26"/>
              </w:rPr>
              <w:br/>
              <w:t>- Bát đỡ : SUS 304</w:t>
            </w:r>
          </w:p>
        </w:tc>
        <w:tc>
          <w:tcPr>
            <w:tcW w:w="198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7</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00737">
            <w:pPr>
              <w:jc w:val="left"/>
              <w:rPr>
                <w:color w:val="000000" w:themeColor="text1"/>
                <w:szCs w:val="26"/>
              </w:rPr>
            </w:pPr>
            <w:r w:rsidRPr="003B0A97">
              <w:rPr>
                <w:color w:val="000000" w:themeColor="text1"/>
                <w:szCs w:val="26"/>
              </w:rPr>
              <w:t>Cáp điện động lực và điều khiể</w:t>
            </w:r>
            <w:r w:rsidR="00000737" w:rsidRPr="003B0A97">
              <w:rPr>
                <w:color w:val="000000" w:themeColor="text1"/>
                <w:szCs w:val="26"/>
              </w:rPr>
              <w:t xml:space="preserve">n </w:t>
            </w:r>
            <w:r w:rsidRPr="003B0A97">
              <w:rPr>
                <w:color w:val="000000" w:themeColor="text1"/>
                <w:szCs w:val="26"/>
              </w:rPr>
              <w:t>(không bao gồm cáp nguồn chính cấp đến tủ điện MCC)</w:t>
            </w:r>
          </w:p>
        </w:tc>
        <w:tc>
          <w:tcPr>
            <w:tcW w:w="141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641E9">
            <w:pPr>
              <w:jc w:val="left"/>
              <w:rPr>
                <w:color w:val="000000" w:themeColor="text1"/>
                <w:szCs w:val="26"/>
              </w:rPr>
            </w:pPr>
            <w:r w:rsidRPr="003B0A97">
              <w:rPr>
                <w:color w:val="000000" w:themeColor="text1"/>
                <w:szCs w:val="26"/>
              </w:rPr>
              <w:t>- Cáp động lực: Cu/XLPE/PVC</w:t>
            </w:r>
            <w:r w:rsidRPr="003B0A97">
              <w:rPr>
                <w:color w:val="000000" w:themeColor="text1"/>
                <w:szCs w:val="26"/>
              </w:rPr>
              <w:br/>
              <w:t>- Cáp điều khiển: DVV; DVV/sc</w:t>
            </w:r>
          </w:p>
        </w:tc>
        <w:tc>
          <w:tcPr>
            <w:tcW w:w="198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7</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rPr>
                <w:color w:val="000000" w:themeColor="text1"/>
                <w:szCs w:val="26"/>
              </w:rPr>
            </w:pPr>
            <w:r w:rsidRPr="003B0A97">
              <w:rPr>
                <w:color w:val="000000" w:themeColor="text1"/>
                <w:szCs w:val="26"/>
              </w:rPr>
              <w:t>Thiết bị ngắt tại chỗ</w:t>
            </w:r>
          </w:p>
        </w:tc>
        <w:tc>
          <w:tcPr>
            <w:tcW w:w="141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0641E9">
            <w:pPr>
              <w:jc w:val="left"/>
              <w:rPr>
                <w:color w:val="000000" w:themeColor="text1"/>
                <w:szCs w:val="26"/>
              </w:rPr>
            </w:pPr>
            <w:r w:rsidRPr="003B0A97">
              <w:rPr>
                <w:color w:val="000000" w:themeColor="text1"/>
                <w:szCs w:val="26"/>
              </w:rPr>
              <w:t>Isolator, Schneider</w:t>
            </w:r>
            <w:r w:rsidRPr="003B0A97">
              <w:rPr>
                <w:color w:val="000000" w:themeColor="text1"/>
                <w:szCs w:val="26"/>
              </w:rPr>
              <w:br/>
              <w:t>Bát đỡ, Inox 304</w:t>
            </w:r>
          </w:p>
        </w:tc>
        <w:tc>
          <w:tcPr>
            <w:tcW w:w="1985"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 xml:space="preserve">Việt Nam / </w:t>
            </w:r>
            <w:r w:rsidRPr="003B0A97">
              <w:rPr>
                <w:color w:val="000000" w:themeColor="text1"/>
                <w:szCs w:val="26"/>
              </w:rPr>
              <w:br/>
              <w:t>Châu Á</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000737" w:rsidRPr="003B0A97" w:rsidRDefault="00343799" w:rsidP="00000737">
            <w:pPr>
              <w:jc w:val="center"/>
              <w:rPr>
                <w:b/>
                <w:bCs/>
                <w:color w:val="000000" w:themeColor="text1"/>
                <w:szCs w:val="26"/>
              </w:rPr>
            </w:pPr>
            <w:r w:rsidRPr="003B0A97">
              <w:rPr>
                <w:b/>
                <w:bCs/>
                <w:color w:val="000000" w:themeColor="text1"/>
                <w:szCs w:val="26"/>
              </w:rPr>
              <w:t>18</w:t>
            </w:r>
            <w:r w:rsidR="00000737" w:rsidRPr="003B0A97">
              <w:rPr>
                <w:b/>
                <w:bCs/>
                <w:color w:val="000000" w:themeColor="text1"/>
                <w:szCs w:val="26"/>
                <w:lang w:val="vi-VN"/>
              </w:rPr>
              <w:t>.</w:t>
            </w:r>
            <w:r w:rsidR="00000737"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noWrap/>
            <w:vAlign w:val="center"/>
            <w:hideMark/>
          </w:tcPr>
          <w:p w:rsidR="00000737" w:rsidRPr="003B0A97" w:rsidRDefault="00000737" w:rsidP="00000737">
            <w:pPr>
              <w:jc w:val="left"/>
              <w:rPr>
                <w:b/>
                <w:bCs/>
                <w:color w:val="000000" w:themeColor="text1"/>
                <w:szCs w:val="26"/>
              </w:rPr>
            </w:pPr>
            <w:r w:rsidRPr="003B0A97">
              <w:rPr>
                <w:b/>
                <w:bCs/>
                <w:color w:val="000000" w:themeColor="text1"/>
                <w:szCs w:val="26"/>
              </w:rPr>
              <w:t>CHIẾU SÁNG - CHỐNG SÉT</w:t>
            </w:r>
          </w:p>
        </w:tc>
        <w:tc>
          <w:tcPr>
            <w:tcW w:w="1417"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r w:rsidRPr="003B0A97">
              <w:rPr>
                <w:color w:val="000000" w:themeColor="text1"/>
                <w:szCs w:val="26"/>
              </w:rPr>
              <w:t xml:space="preserve">Việt Nam/ </w:t>
            </w:r>
            <w:r w:rsidRPr="003B0A97">
              <w:rPr>
                <w:color w:val="000000" w:themeColor="text1"/>
                <w:szCs w:val="26"/>
              </w:rPr>
              <w:br/>
              <w:t>Châu Á</w:t>
            </w:r>
          </w:p>
        </w:tc>
        <w:tc>
          <w:tcPr>
            <w:tcW w:w="1984"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CCFFCC"/>
            <w:vAlign w:val="center"/>
            <w:hideMark/>
          </w:tcPr>
          <w:p w:rsidR="00000737" w:rsidRPr="003B0A97" w:rsidRDefault="00000737" w:rsidP="00000737">
            <w:pPr>
              <w:jc w:val="center"/>
              <w:rPr>
                <w:b/>
                <w:bCs/>
                <w:color w:val="000000" w:themeColor="text1"/>
                <w:szCs w:val="26"/>
              </w:rPr>
            </w:pPr>
            <w:r w:rsidRPr="003B0A97">
              <w:rPr>
                <w:color w:val="000000" w:themeColor="text1"/>
                <w:szCs w:val="26"/>
              </w:rPr>
              <w:t>1</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rsidR="00751C30" w:rsidRPr="003B0A97" w:rsidRDefault="00343799" w:rsidP="00751C30">
            <w:pPr>
              <w:jc w:val="center"/>
              <w:rPr>
                <w:b/>
                <w:bCs/>
                <w:color w:val="000000" w:themeColor="text1"/>
                <w:szCs w:val="26"/>
              </w:rPr>
            </w:pPr>
            <w:r w:rsidRPr="003B0A97">
              <w:rPr>
                <w:b/>
                <w:bCs/>
                <w:color w:val="000000" w:themeColor="text1"/>
                <w:szCs w:val="26"/>
              </w:rPr>
              <w:lastRenderedPageBreak/>
              <w:t>19</w:t>
            </w:r>
            <w:r w:rsidR="00751C30" w:rsidRPr="003B0A97">
              <w:rPr>
                <w:b/>
                <w:bCs/>
                <w:color w:val="000000" w:themeColor="text1"/>
                <w:szCs w:val="26"/>
                <w:lang w:val="vi-VN"/>
              </w:rPr>
              <w:t>.</w:t>
            </w:r>
            <w:r w:rsidR="00751C30"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00737">
            <w:pPr>
              <w:jc w:val="left"/>
              <w:rPr>
                <w:b/>
                <w:bCs/>
                <w:color w:val="000000" w:themeColor="text1"/>
                <w:szCs w:val="26"/>
              </w:rPr>
            </w:pPr>
            <w:r w:rsidRPr="003B0A97">
              <w:rPr>
                <w:b/>
                <w:bCs/>
                <w:color w:val="000000" w:themeColor="text1"/>
                <w:szCs w:val="26"/>
              </w:rPr>
              <w:t>CÁP NGUỒN</w:t>
            </w:r>
          </w:p>
        </w:tc>
        <w:tc>
          <w:tcPr>
            <w:tcW w:w="141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751C30" w:rsidRPr="003B0A97" w:rsidRDefault="00343799" w:rsidP="00343799">
            <w:pPr>
              <w:jc w:val="center"/>
              <w:rPr>
                <w:color w:val="000000" w:themeColor="text1"/>
                <w:szCs w:val="26"/>
              </w:rPr>
            </w:pPr>
            <w:r w:rsidRPr="003B0A97">
              <w:rPr>
                <w:color w:val="000000" w:themeColor="text1"/>
                <w:szCs w:val="26"/>
              </w:rPr>
              <w:t>19</w:t>
            </w:r>
            <w:r w:rsidR="00751C30" w:rsidRPr="003B0A97">
              <w:rPr>
                <w:color w:val="000000" w:themeColor="text1"/>
                <w:szCs w:val="26"/>
                <w:lang w:val="vi-VN"/>
              </w:rPr>
              <w:t>.</w:t>
            </w:r>
            <w:r w:rsidR="00751C30"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00737">
            <w:pPr>
              <w:jc w:val="left"/>
              <w:rPr>
                <w:color w:val="000000" w:themeColor="text1"/>
                <w:szCs w:val="26"/>
              </w:rPr>
            </w:pPr>
            <w:r w:rsidRPr="003B0A97">
              <w:rPr>
                <w:color w:val="000000" w:themeColor="text1"/>
                <w:szCs w:val="26"/>
              </w:rPr>
              <w:t>Cáp nguồn</w:t>
            </w:r>
            <w:r w:rsidRPr="003B0A97">
              <w:rPr>
                <w:color w:val="000000" w:themeColor="text1"/>
                <w:szCs w:val="26"/>
              </w:rPr>
              <w:br/>
              <w:t>Cáp từ TBA đến tủ ATS và từ tủ ATS đến tủ điều khiển MCC XLNT</w:t>
            </w:r>
          </w:p>
        </w:tc>
        <w:tc>
          <w:tcPr>
            <w:tcW w:w="141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0641E9">
            <w:pPr>
              <w:jc w:val="left"/>
              <w:rPr>
                <w:color w:val="000000" w:themeColor="text1"/>
                <w:szCs w:val="26"/>
              </w:rPr>
            </w:pPr>
            <w:r w:rsidRPr="003B0A97">
              <w:rPr>
                <w:color w:val="000000" w:themeColor="text1"/>
                <w:szCs w:val="26"/>
              </w:rPr>
              <w:t>Cáp điện Cu/XLPE/PVC/DATA/PVC, 3 x1cx70+1cx 50mm</w:t>
            </w:r>
            <w:r w:rsidRPr="003B0A97">
              <w:rPr>
                <w:color w:val="000000" w:themeColor="text1"/>
                <w:szCs w:val="26"/>
                <w:vertAlign w:val="superscript"/>
              </w:rPr>
              <w:t>2</w:t>
            </w:r>
            <w:r w:rsidRPr="003B0A97">
              <w:rPr>
                <w:color w:val="000000" w:themeColor="text1"/>
                <w:szCs w:val="26"/>
              </w:rPr>
              <w:t>; Cadisun/ Cadivi</w:t>
            </w:r>
            <w:r w:rsidRPr="003B0A97">
              <w:rPr>
                <w:color w:val="000000" w:themeColor="text1"/>
                <w:szCs w:val="26"/>
              </w:rPr>
              <w:br/>
              <w:t>Ống luồn cáp HDPE D160/125, Tiến Công/ Ba An</w:t>
            </w:r>
          </w:p>
        </w:tc>
        <w:tc>
          <w:tcPr>
            <w:tcW w:w="1985" w:type="dxa"/>
            <w:tcBorders>
              <w:top w:val="nil"/>
              <w:left w:val="nil"/>
              <w:bottom w:val="single" w:sz="4" w:space="0" w:color="auto"/>
              <w:right w:val="single" w:sz="4" w:space="0" w:color="auto"/>
            </w:tcBorders>
            <w:shd w:val="clear" w:color="auto" w:fill="auto"/>
            <w:vAlign w:val="center"/>
            <w:hideMark/>
          </w:tcPr>
          <w:p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rsidR="00751C30" w:rsidRPr="003B0A97" w:rsidRDefault="00751C30" w:rsidP="00751C30">
            <w:pPr>
              <w:jc w:val="center"/>
              <w:rPr>
                <w:color w:val="000000" w:themeColor="text1"/>
                <w:szCs w:val="26"/>
              </w:rPr>
            </w:pPr>
            <w:r w:rsidRPr="003B0A97">
              <w:rPr>
                <w:color w:val="000000" w:themeColor="text1"/>
                <w:szCs w:val="26"/>
              </w:rPr>
              <w:t>m dài</w:t>
            </w:r>
          </w:p>
        </w:tc>
        <w:tc>
          <w:tcPr>
            <w:tcW w:w="1276" w:type="dxa"/>
            <w:tcBorders>
              <w:top w:val="nil"/>
              <w:left w:val="nil"/>
              <w:bottom w:val="single" w:sz="4" w:space="0" w:color="auto"/>
              <w:right w:val="single" w:sz="4" w:space="0" w:color="auto"/>
            </w:tcBorders>
            <w:shd w:val="clear" w:color="000000" w:fill="FFFFFF"/>
            <w:noWrap/>
            <w:vAlign w:val="center"/>
            <w:hideMark/>
          </w:tcPr>
          <w:p w:rsidR="00751C30" w:rsidRPr="003B0A97" w:rsidRDefault="00751C30" w:rsidP="00751C30">
            <w:pPr>
              <w:jc w:val="center"/>
              <w:rPr>
                <w:color w:val="000000" w:themeColor="text1"/>
                <w:szCs w:val="26"/>
              </w:rPr>
            </w:pPr>
            <w:r w:rsidRPr="003B0A97">
              <w:rPr>
                <w:color w:val="000000" w:themeColor="text1"/>
                <w:szCs w:val="26"/>
              </w:rPr>
              <w:t>97</w:t>
            </w:r>
          </w:p>
        </w:tc>
      </w:tr>
      <w:bookmarkEnd w:id="497"/>
      <w:bookmarkEnd w:id="498"/>
      <w:bookmarkEnd w:id="499"/>
    </w:tbl>
    <w:p w:rsidR="00751C30" w:rsidRPr="003B0A97" w:rsidRDefault="00751C30" w:rsidP="00B826A3">
      <w:pPr>
        <w:ind w:firstLine="567"/>
        <w:rPr>
          <w:color w:val="000000" w:themeColor="text1"/>
          <w:szCs w:val="26"/>
          <w:lang w:val="pt-BR"/>
        </w:rPr>
        <w:sectPr w:rsidR="00751C30" w:rsidRPr="003B0A97" w:rsidSect="000641E9">
          <w:pgSz w:w="16840" w:h="11907" w:orient="landscape" w:code="9"/>
          <w:pgMar w:top="1503" w:right="1247" w:bottom="1021" w:left="1134" w:header="510" w:footer="335" w:gutter="0"/>
          <w:cols w:space="720"/>
          <w:docGrid w:linePitch="360"/>
        </w:sectPr>
      </w:pPr>
    </w:p>
    <w:p w:rsidR="008B6304" w:rsidRPr="003B0A97" w:rsidRDefault="008B6304" w:rsidP="008B6304">
      <w:pPr>
        <w:pStyle w:val="bngvevolt"/>
        <w:spacing w:before="240"/>
        <w:rPr>
          <w:color w:val="000000" w:themeColor="text1"/>
        </w:rPr>
      </w:pPr>
      <w:bookmarkStart w:id="500" w:name="_Toc205367126"/>
      <w:r w:rsidRPr="003B0A97">
        <w:rPr>
          <w:color w:val="000000" w:themeColor="text1"/>
        </w:rPr>
        <w:lastRenderedPageBreak/>
        <w:t xml:space="preserve">Bảng </w:t>
      </w:r>
      <w:r w:rsidRPr="003B0A97">
        <w:rPr>
          <w:color w:val="000000" w:themeColor="text1"/>
          <w:lang w:val="pt-BR"/>
        </w:rPr>
        <w:t>4.</w:t>
      </w:r>
      <w:r w:rsidRPr="003B0A97">
        <w:rPr>
          <w:color w:val="000000" w:themeColor="text1"/>
          <w:lang w:val="vi-VN"/>
        </w:rPr>
        <w:t>28.</w:t>
      </w:r>
      <w:r w:rsidRPr="003B0A97">
        <w:rPr>
          <w:color w:val="000000" w:themeColor="text1"/>
        </w:rPr>
        <w:t xml:space="preserve"> Danh mục, khối lượng hóa chất sử dụng cho HTXLNT</w:t>
      </w:r>
      <w:r w:rsidRPr="003B0A97">
        <w:rPr>
          <w:color w:val="000000" w:themeColor="text1"/>
          <w:lang w:val="pt-BR"/>
        </w:rPr>
        <w:t xml:space="preserve"> </w:t>
      </w:r>
      <w:r w:rsidRPr="003B0A97">
        <w:rPr>
          <w:color w:val="000000" w:themeColor="text1"/>
        </w:rPr>
        <w:t>tập trung</w:t>
      </w:r>
      <w:r w:rsidR="009F25EB" w:rsidRPr="003B0A97">
        <w:rPr>
          <w:color w:val="000000" w:themeColor="text1"/>
        </w:rPr>
        <w:t xml:space="preserve"> module I công suất 500m</w:t>
      </w:r>
      <w:r w:rsidR="009F25EB" w:rsidRPr="003B0A97">
        <w:rPr>
          <w:color w:val="000000" w:themeColor="text1"/>
          <w:vertAlign w:val="superscript"/>
        </w:rPr>
        <w:t>3</w:t>
      </w:r>
      <w:r w:rsidR="009F25EB" w:rsidRPr="003B0A97">
        <w:rPr>
          <w:color w:val="000000" w:themeColor="text1"/>
        </w:rPr>
        <w:t>/ngày đêm</w:t>
      </w:r>
      <w:bookmarkEnd w:id="500"/>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
        <w:gridCol w:w="2439"/>
        <w:gridCol w:w="2693"/>
        <w:gridCol w:w="3231"/>
      </w:tblGrid>
      <w:tr w:rsidR="003B0A97" w:rsidRPr="003B0A97" w:rsidTr="00F26FA4">
        <w:trPr>
          <w:trHeight w:val="501"/>
          <w:tblHeader/>
        </w:trPr>
        <w:tc>
          <w:tcPr>
            <w:tcW w:w="567" w:type="dxa"/>
            <w:shd w:val="clear" w:color="auto" w:fill="FFFFFF"/>
            <w:vAlign w:val="center"/>
          </w:tcPr>
          <w:p w:rsidR="0034056C" w:rsidRPr="003B0A97" w:rsidRDefault="0034056C" w:rsidP="00F26FA4">
            <w:pPr>
              <w:spacing w:before="60" w:after="60"/>
              <w:jc w:val="center"/>
              <w:rPr>
                <w:b/>
                <w:bCs/>
                <w:color w:val="000000" w:themeColor="text1"/>
                <w:szCs w:val="26"/>
              </w:rPr>
            </w:pPr>
            <w:r w:rsidRPr="003B0A97">
              <w:rPr>
                <w:b/>
                <w:bCs/>
                <w:color w:val="000000" w:themeColor="text1"/>
                <w:szCs w:val="26"/>
              </w:rPr>
              <w:t>TT</w:t>
            </w:r>
          </w:p>
        </w:tc>
        <w:tc>
          <w:tcPr>
            <w:tcW w:w="2439" w:type="dxa"/>
            <w:shd w:val="clear" w:color="auto" w:fill="FFFFFF"/>
            <w:vAlign w:val="center"/>
          </w:tcPr>
          <w:p w:rsidR="0034056C" w:rsidRPr="003B0A97" w:rsidRDefault="0034056C" w:rsidP="00F26FA4">
            <w:pPr>
              <w:spacing w:before="60" w:after="60"/>
              <w:jc w:val="center"/>
              <w:rPr>
                <w:b/>
                <w:bCs/>
                <w:color w:val="000000" w:themeColor="text1"/>
                <w:szCs w:val="26"/>
              </w:rPr>
            </w:pPr>
            <w:r w:rsidRPr="003B0A97">
              <w:rPr>
                <w:b/>
                <w:bCs/>
                <w:color w:val="000000" w:themeColor="text1"/>
                <w:szCs w:val="26"/>
              </w:rPr>
              <w:t>Tên hóa chất</w:t>
            </w:r>
          </w:p>
        </w:tc>
        <w:tc>
          <w:tcPr>
            <w:tcW w:w="2693" w:type="dxa"/>
            <w:shd w:val="clear" w:color="auto" w:fill="FFFFFF"/>
            <w:vAlign w:val="center"/>
          </w:tcPr>
          <w:p w:rsidR="0034056C" w:rsidRPr="003B0A97" w:rsidRDefault="0034056C" w:rsidP="00F26FA4">
            <w:pPr>
              <w:spacing w:before="60" w:after="60"/>
              <w:jc w:val="center"/>
              <w:rPr>
                <w:b/>
                <w:bCs/>
                <w:color w:val="000000" w:themeColor="text1"/>
                <w:szCs w:val="26"/>
              </w:rPr>
            </w:pPr>
            <w:r w:rsidRPr="003B0A97">
              <w:rPr>
                <w:b/>
                <w:bCs/>
                <w:color w:val="000000" w:themeColor="text1"/>
                <w:szCs w:val="26"/>
              </w:rPr>
              <w:t>Khối lượng (kg/ngày)</w:t>
            </w:r>
          </w:p>
        </w:tc>
        <w:tc>
          <w:tcPr>
            <w:tcW w:w="3231" w:type="dxa"/>
            <w:shd w:val="clear" w:color="auto" w:fill="FFFFFF"/>
            <w:vAlign w:val="center"/>
          </w:tcPr>
          <w:p w:rsidR="0034056C" w:rsidRPr="003B0A97" w:rsidRDefault="0034056C" w:rsidP="00F26FA4">
            <w:pPr>
              <w:spacing w:before="60" w:after="60"/>
              <w:jc w:val="center"/>
              <w:rPr>
                <w:b/>
                <w:bCs/>
                <w:color w:val="000000" w:themeColor="text1"/>
                <w:szCs w:val="26"/>
              </w:rPr>
            </w:pPr>
            <w:r w:rsidRPr="003B0A97">
              <w:rPr>
                <w:b/>
                <w:bCs/>
                <w:color w:val="000000" w:themeColor="text1"/>
                <w:szCs w:val="26"/>
              </w:rPr>
              <w:t>Công đoạn sử dụng</w:t>
            </w:r>
          </w:p>
        </w:tc>
      </w:tr>
      <w:tr w:rsidR="003B0A97" w:rsidRPr="003B0A97" w:rsidTr="00F26FA4">
        <w:trPr>
          <w:trHeight w:val="262"/>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1</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 xml:space="preserve">NaOH (32%) </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Điều chỉnh pH</w:t>
            </w:r>
          </w:p>
        </w:tc>
      </w:tr>
      <w:tr w:rsidR="003B0A97" w:rsidRPr="003B0A97" w:rsidTr="00F26FA4">
        <w:trPr>
          <w:trHeight w:val="262"/>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2</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Axit (32%)</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Điều chỉnh pH</w:t>
            </w:r>
          </w:p>
        </w:tc>
      </w:tr>
      <w:tr w:rsidR="003B0A97" w:rsidRPr="003B0A97" w:rsidTr="00F26FA4">
        <w:trPr>
          <w:trHeight w:val="273"/>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3</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Phèn PAC (10%)</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40</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Keo tụ - tạo bông</w:t>
            </w:r>
          </w:p>
        </w:tc>
      </w:tr>
      <w:tr w:rsidR="003B0A97" w:rsidRPr="003B0A97" w:rsidTr="00F26FA4">
        <w:trPr>
          <w:trHeight w:val="262"/>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4</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NaOCl 10%</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35</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Khử trùng</w:t>
            </w:r>
          </w:p>
        </w:tc>
      </w:tr>
      <w:tr w:rsidR="003B0A97" w:rsidRPr="003B0A97" w:rsidTr="00F26FA4">
        <w:trPr>
          <w:trHeight w:val="273"/>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5</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A-Polymer</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Hỗ trợ quá trình xử lý hóa lý</w:t>
            </w:r>
          </w:p>
        </w:tc>
      </w:tr>
      <w:tr w:rsidR="003B0A97" w:rsidRPr="003B0A97" w:rsidTr="00F26FA4">
        <w:trPr>
          <w:trHeight w:val="273"/>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6</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C-Polymer</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1,6</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Ép bùn</w:t>
            </w:r>
          </w:p>
        </w:tc>
      </w:tr>
      <w:tr w:rsidR="003B0A97" w:rsidRPr="003B0A97" w:rsidTr="00F26FA4">
        <w:trPr>
          <w:trHeight w:val="262"/>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7</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Cơ chất (Methanol)</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Xử lý sinh học</w:t>
            </w:r>
          </w:p>
        </w:tc>
      </w:tr>
      <w:tr w:rsidR="003B0A97" w:rsidRPr="003B0A97" w:rsidTr="00F26FA4">
        <w:trPr>
          <w:trHeight w:val="262"/>
        </w:trPr>
        <w:tc>
          <w:tcPr>
            <w:tcW w:w="567"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8</w:t>
            </w:r>
          </w:p>
        </w:tc>
        <w:tc>
          <w:tcPr>
            <w:tcW w:w="2439"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Na</w:t>
            </w:r>
            <w:r w:rsidRPr="003B0A97">
              <w:rPr>
                <w:color w:val="000000" w:themeColor="text1"/>
                <w:szCs w:val="26"/>
                <w:vertAlign w:val="subscript"/>
              </w:rPr>
              <w:t>2</w:t>
            </w:r>
            <w:r w:rsidRPr="003B0A97">
              <w:rPr>
                <w:color w:val="000000" w:themeColor="text1"/>
                <w:szCs w:val="26"/>
              </w:rPr>
              <w:t>S ( dự phòng)</w:t>
            </w:r>
          </w:p>
        </w:tc>
        <w:tc>
          <w:tcPr>
            <w:tcW w:w="2693" w:type="dxa"/>
            <w:shd w:val="clear" w:color="auto" w:fill="FFFFFF"/>
            <w:vAlign w:val="center"/>
          </w:tcPr>
          <w:p w:rsidR="0034056C" w:rsidRPr="003B0A97" w:rsidRDefault="0034056C" w:rsidP="00F26FA4">
            <w:pPr>
              <w:spacing w:before="60" w:after="60"/>
              <w:jc w:val="center"/>
              <w:rPr>
                <w:color w:val="000000" w:themeColor="text1"/>
                <w:szCs w:val="26"/>
              </w:rPr>
            </w:pPr>
            <w:r w:rsidRPr="003B0A97">
              <w:rPr>
                <w:color w:val="000000" w:themeColor="text1"/>
                <w:szCs w:val="26"/>
              </w:rPr>
              <w:t>12</w:t>
            </w:r>
          </w:p>
        </w:tc>
        <w:tc>
          <w:tcPr>
            <w:tcW w:w="3231" w:type="dxa"/>
            <w:shd w:val="clear" w:color="auto" w:fill="FFFFFF"/>
            <w:vAlign w:val="center"/>
          </w:tcPr>
          <w:p w:rsidR="0034056C" w:rsidRPr="003B0A97" w:rsidRDefault="0034056C" w:rsidP="00F26FA4">
            <w:pPr>
              <w:spacing w:before="60" w:after="60"/>
              <w:rPr>
                <w:color w:val="000000" w:themeColor="text1"/>
                <w:szCs w:val="26"/>
              </w:rPr>
            </w:pPr>
            <w:r w:rsidRPr="003B0A97">
              <w:rPr>
                <w:color w:val="000000" w:themeColor="text1"/>
                <w:szCs w:val="26"/>
              </w:rPr>
              <w:t>Hỗ trợ quá trình xử lý hóa lý</w:t>
            </w:r>
          </w:p>
        </w:tc>
      </w:tr>
    </w:tbl>
    <w:p w:rsidR="008B6304" w:rsidRPr="003B0A97" w:rsidRDefault="008B6304" w:rsidP="00B826A3">
      <w:pPr>
        <w:ind w:firstLine="567"/>
        <w:rPr>
          <w:color w:val="000000" w:themeColor="text1"/>
          <w:szCs w:val="26"/>
          <w:lang w:val="pt-BR"/>
        </w:rPr>
      </w:pPr>
    </w:p>
    <w:p w:rsidR="00B826A3" w:rsidRPr="003B0A97" w:rsidRDefault="00B826A3" w:rsidP="00B826A3">
      <w:pPr>
        <w:ind w:firstLine="567"/>
        <w:rPr>
          <w:color w:val="000000" w:themeColor="text1"/>
          <w:szCs w:val="26"/>
          <w:lang w:val="vi-VN"/>
        </w:rPr>
      </w:pPr>
      <w:r w:rsidRPr="003B0A97">
        <w:rPr>
          <w:color w:val="000000" w:themeColor="text1"/>
          <w:szCs w:val="26"/>
          <w:lang w:val="pt-BR"/>
        </w:rPr>
        <w:t xml:space="preserve">Vị trí xây dựng: </w:t>
      </w:r>
      <w:r w:rsidRPr="003B0A97">
        <w:rPr>
          <w:color w:val="000000" w:themeColor="text1"/>
          <w:szCs w:val="26"/>
          <w:lang w:val="vi-VN"/>
        </w:rPr>
        <w:t xml:space="preserve">Hệ thống xử lý nước thải của dự án được xây dựng trên phần diện tích đất của dự án </w:t>
      </w:r>
      <w:r w:rsidR="00AC37FD" w:rsidRPr="003B0A97">
        <w:rPr>
          <w:color w:val="000000" w:themeColor="text1"/>
          <w:szCs w:val="26"/>
        </w:rPr>
        <w:t xml:space="preserve">đã quy hoạch làm </w:t>
      </w:r>
      <w:r w:rsidR="00027EEA" w:rsidRPr="003B0A97">
        <w:rPr>
          <w:color w:val="000000" w:themeColor="text1"/>
          <w:szCs w:val="26"/>
        </w:rPr>
        <w:t>khu hạ tầng kỹ thuật về phía Bắc dự án</w:t>
      </w:r>
      <w:r w:rsidRPr="003B0A97">
        <w:rPr>
          <w:color w:val="000000" w:themeColor="text1"/>
          <w:szCs w:val="26"/>
          <w:lang w:val="vi-VN"/>
        </w:rPr>
        <w:t>.</w:t>
      </w:r>
    </w:p>
    <w:p w:rsidR="00B826A3" w:rsidRPr="003B0A97" w:rsidRDefault="00B826A3" w:rsidP="00B826A3">
      <w:pPr>
        <w:widowControl w:val="0"/>
        <w:ind w:firstLine="567"/>
        <w:rPr>
          <w:color w:val="000000" w:themeColor="text1"/>
          <w:szCs w:val="26"/>
          <w:lang w:val="pt-BR"/>
        </w:rPr>
      </w:pPr>
      <w:r w:rsidRPr="003B0A97">
        <w:rPr>
          <w:color w:val="000000" w:themeColor="text1"/>
          <w:szCs w:val="26"/>
          <w:lang w:val="pt-BR"/>
        </w:rPr>
        <w:t>Chủ dự án cam kết vận hành hệ thống thường xuyên liên tục, định kỳ bảo trì bảo dưỡng hệ thống. Đảm bảo hệ thống luôn được vận hành trong điều kiện tối ưu nhất.</w:t>
      </w:r>
    </w:p>
    <w:p w:rsidR="009E0D0E" w:rsidRPr="003B0A97" w:rsidRDefault="009E0D0E" w:rsidP="009E0D0E">
      <w:pPr>
        <w:pStyle w:val="Normal0"/>
        <w:ind w:firstLine="567"/>
        <w:rPr>
          <w:b/>
          <w:color w:val="000000" w:themeColor="text1"/>
        </w:rPr>
      </w:pPr>
      <w:r w:rsidRPr="003B0A97">
        <w:rPr>
          <w:b/>
          <w:color w:val="000000" w:themeColor="text1"/>
        </w:rPr>
        <w:t>* Thiết bị, hệ thống quan trắc tự động, liên tục nước thải</w:t>
      </w:r>
    </w:p>
    <w:p w:rsidR="009E0D0E" w:rsidRPr="003B0A97" w:rsidRDefault="009E0D0E" w:rsidP="009E0D0E">
      <w:pPr>
        <w:pStyle w:val="Normal0"/>
        <w:ind w:firstLine="567"/>
        <w:rPr>
          <w:color w:val="000000" w:themeColor="text1"/>
          <w:szCs w:val="26"/>
        </w:rPr>
      </w:pPr>
      <w:r w:rsidRPr="003B0A97">
        <w:rPr>
          <w:color w:val="000000" w:themeColor="text1"/>
        </w:rPr>
        <w:t>- Số lượng: Chủ dự án sẽ lắp đặt 01 Trạm quan trắc tự động, liên tục nước thải sau xử lý với các thông số: L</w:t>
      </w:r>
      <w:r w:rsidRPr="003B0A97">
        <w:rPr>
          <w:color w:val="000000" w:themeColor="text1"/>
          <w:szCs w:val="26"/>
        </w:rPr>
        <w:t>ưu lượng đầu vào và đầu ra, nhiệt độ, pH, COD, TSS, Amoni.</w:t>
      </w:r>
    </w:p>
    <w:p w:rsidR="009E0D0E" w:rsidRPr="003B0A97" w:rsidRDefault="009E0D0E" w:rsidP="009E0D0E">
      <w:pPr>
        <w:pStyle w:val="Normal0"/>
        <w:ind w:firstLine="567"/>
        <w:rPr>
          <w:color w:val="000000" w:themeColor="text1"/>
          <w:szCs w:val="26"/>
        </w:rPr>
      </w:pPr>
      <w:r w:rsidRPr="003B0A97">
        <w:rPr>
          <w:color w:val="000000" w:themeColor="text1"/>
          <w:szCs w:val="26"/>
        </w:rPr>
        <w:t>- Vị trí lắp đặt: Tại mương quan trắc online.</w:t>
      </w:r>
    </w:p>
    <w:p w:rsidR="009E0D0E" w:rsidRPr="00007174" w:rsidRDefault="009E0D0E" w:rsidP="009E0D0E">
      <w:pPr>
        <w:pStyle w:val="Normal0"/>
        <w:ind w:firstLine="567"/>
        <w:rPr>
          <w:color w:val="000000" w:themeColor="text1"/>
          <w:spacing w:val="-4"/>
          <w:szCs w:val="26"/>
        </w:rPr>
      </w:pPr>
      <w:r w:rsidRPr="00007174">
        <w:rPr>
          <w:color w:val="000000" w:themeColor="text1"/>
          <w:spacing w:val="-4"/>
          <w:szCs w:val="26"/>
        </w:rPr>
        <w:t>- Trạm quan trắc tự động, liên tục được lắp đặt camera theo dõi và thiết bị lấy mẫu tự động.</w:t>
      </w:r>
    </w:p>
    <w:p w:rsidR="009E0D0E" w:rsidRPr="003B0A97" w:rsidRDefault="009E0D0E" w:rsidP="009E0D0E">
      <w:pPr>
        <w:pStyle w:val="Normal0"/>
        <w:ind w:firstLine="567"/>
        <w:rPr>
          <w:color w:val="000000" w:themeColor="text1"/>
          <w:szCs w:val="26"/>
        </w:rPr>
      </w:pPr>
      <w:r w:rsidRPr="003B0A97">
        <w:rPr>
          <w:color w:val="000000" w:themeColor="text1"/>
          <w:szCs w:val="26"/>
        </w:rPr>
        <w:t>- Kết nối, truyền số liệu của Trạm quan trắc tự động, liên tục nước thải sau xử lý về Sở Nông nghiệp và Môi trường tỉnh Hưng Yên.</w:t>
      </w:r>
    </w:p>
    <w:p w:rsidR="009E0D0E" w:rsidRPr="003B0A97" w:rsidRDefault="009E0D0E" w:rsidP="009E0D0E">
      <w:pPr>
        <w:pStyle w:val="Normal0"/>
        <w:ind w:firstLine="567"/>
        <w:rPr>
          <w:color w:val="000000" w:themeColor="text1"/>
          <w:szCs w:val="26"/>
        </w:rPr>
      </w:pPr>
      <w:r w:rsidRPr="003B0A97">
        <w:rPr>
          <w:color w:val="000000" w:themeColor="text1"/>
          <w:szCs w:val="26"/>
        </w:rPr>
        <w:t>- Kiểm định, hiệu chuẩn: Việc kiểm định, hiệu chuẩn thiết bị của Trạm quan trắc tự động, liên tục nước thải sẽ được thực hiện trước khi vận hành thử nghiệm hệ thống XLNT. Hệ thống quan trắc nước thải tự động, liên tục sẽ được kiểm định, hiệu chuẩn định kỳ 01 năm/lần bởi một đơn vị độc lập, đảm bảo đáp ứng được các yêu cầu kỹ thuật theo quy định.</w:t>
      </w:r>
    </w:p>
    <w:p w:rsidR="009E0D0E" w:rsidRPr="003B0A97" w:rsidRDefault="009E0D0E" w:rsidP="009E0D0E">
      <w:pPr>
        <w:pStyle w:val="Normal0"/>
        <w:ind w:firstLine="567"/>
        <w:rPr>
          <w:color w:val="000000" w:themeColor="text1"/>
          <w:spacing w:val="-4"/>
        </w:rPr>
      </w:pPr>
      <w:r w:rsidRPr="003B0A97">
        <w:rPr>
          <w:color w:val="000000" w:themeColor="text1"/>
          <w:spacing w:val="-4"/>
        </w:rPr>
        <w:t>Thông số kỹ thuật của trạm quan trắc tự động, liên tục nước thải sau xử lý như sau:</w:t>
      </w:r>
    </w:p>
    <w:p w:rsidR="009E0D0E" w:rsidRPr="003B0A97" w:rsidRDefault="009E0D0E" w:rsidP="006E4125">
      <w:pPr>
        <w:pStyle w:val="bngvevolt"/>
        <w:rPr>
          <w:rFonts w:ascii="Times New Roman Bold" w:hAnsi="Times New Roman Bold"/>
          <w:color w:val="000000" w:themeColor="text1"/>
          <w:spacing w:val="-4"/>
        </w:rPr>
      </w:pPr>
      <w:bookmarkStart w:id="501" w:name="_Toc136790751"/>
      <w:bookmarkStart w:id="502" w:name="_Toc203115067"/>
      <w:bookmarkStart w:id="503" w:name="_Toc205367127"/>
      <w:r w:rsidRPr="003B0A97">
        <w:rPr>
          <w:rFonts w:ascii="Times New Roman Bold" w:hAnsi="Times New Roman Bold"/>
          <w:color w:val="000000" w:themeColor="text1"/>
          <w:spacing w:val="-4"/>
        </w:rPr>
        <w:t xml:space="preserve">Bảng </w:t>
      </w:r>
      <w:r w:rsidR="006E4125" w:rsidRPr="003B0A97">
        <w:rPr>
          <w:rFonts w:ascii="Times New Roman Bold" w:hAnsi="Times New Roman Bold"/>
          <w:color w:val="000000" w:themeColor="text1"/>
          <w:spacing w:val="-4"/>
        </w:rPr>
        <w:t>4.29</w:t>
      </w:r>
      <w:r w:rsidRPr="003B0A97">
        <w:rPr>
          <w:rFonts w:ascii="Times New Roman Bold" w:hAnsi="Times New Roman Bold"/>
          <w:color w:val="000000" w:themeColor="text1"/>
          <w:spacing w:val="-4"/>
        </w:rPr>
        <w:t>: Thông số kỹ thuật của Trạm quan trắc tự động, liên tục nước thải sau xử lý</w:t>
      </w:r>
      <w:bookmarkEnd w:id="501"/>
      <w:bookmarkEnd w:id="502"/>
      <w:bookmarkEnd w:id="503"/>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914"/>
        <w:gridCol w:w="5949"/>
      </w:tblGrid>
      <w:tr w:rsidR="003B0A97" w:rsidRPr="003B0A97" w:rsidTr="00343799">
        <w:trPr>
          <w:trHeight w:val="565"/>
          <w:tblHeader/>
        </w:trPr>
        <w:tc>
          <w:tcPr>
            <w:tcW w:w="630" w:type="dxa"/>
            <w:shd w:val="clear" w:color="auto" w:fill="auto"/>
            <w:vAlign w:val="center"/>
          </w:tcPr>
          <w:p w:rsidR="009E0D0E" w:rsidRPr="003B0A97" w:rsidRDefault="009E0D0E" w:rsidP="00343799">
            <w:pPr>
              <w:jc w:val="center"/>
              <w:rPr>
                <w:b/>
                <w:color w:val="000000" w:themeColor="text1"/>
                <w:szCs w:val="26"/>
                <w:lang w:val="sv-SE"/>
              </w:rPr>
            </w:pPr>
            <w:r w:rsidRPr="003B0A97">
              <w:rPr>
                <w:b/>
                <w:color w:val="000000" w:themeColor="text1"/>
                <w:szCs w:val="26"/>
                <w:lang w:val="sv-SE"/>
              </w:rPr>
              <w:t>Stt</w:t>
            </w:r>
          </w:p>
        </w:tc>
        <w:tc>
          <w:tcPr>
            <w:tcW w:w="2914" w:type="dxa"/>
            <w:shd w:val="clear" w:color="auto" w:fill="auto"/>
            <w:vAlign w:val="center"/>
          </w:tcPr>
          <w:p w:rsidR="009E0D0E" w:rsidRPr="003B0A97" w:rsidRDefault="009E0D0E" w:rsidP="00343799">
            <w:pPr>
              <w:jc w:val="center"/>
              <w:rPr>
                <w:b/>
                <w:color w:val="000000" w:themeColor="text1"/>
                <w:szCs w:val="26"/>
                <w:lang w:val="sv-SE"/>
              </w:rPr>
            </w:pPr>
            <w:r w:rsidRPr="003B0A97">
              <w:rPr>
                <w:b/>
                <w:color w:val="000000" w:themeColor="text1"/>
                <w:szCs w:val="26"/>
                <w:lang w:val="sv-SE"/>
              </w:rPr>
              <w:t>Tên thiết bị</w:t>
            </w:r>
          </w:p>
        </w:tc>
        <w:tc>
          <w:tcPr>
            <w:tcW w:w="5949" w:type="dxa"/>
            <w:shd w:val="clear" w:color="auto" w:fill="auto"/>
            <w:vAlign w:val="center"/>
          </w:tcPr>
          <w:p w:rsidR="009E0D0E" w:rsidRPr="003B0A97" w:rsidRDefault="009E0D0E" w:rsidP="00343799">
            <w:pPr>
              <w:jc w:val="center"/>
              <w:rPr>
                <w:b/>
                <w:color w:val="000000" w:themeColor="text1"/>
                <w:szCs w:val="26"/>
                <w:lang w:val="sv-SE"/>
              </w:rPr>
            </w:pPr>
            <w:r w:rsidRPr="003B0A97">
              <w:rPr>
                <w:b/>
                <w:color w:val="000000" w:themeColor="text1"/>
                <w:szCs w:val="26"/>
                <w:lang w:val="sv-SE"/>
              </w:rPr>
              <w:t>Đặc tính kỹ thuật</w:t>
            </w:r>
          </w:p>
        </w:tc>
      </w:tr>
      <w:tr w:rsidR="003B0A97" w:rsidRPr="003B0A97" w:rsidTr="00343799">
        <w:trPr>
          <w:trHeight w:val="570"/>
        </w:trPr>
        <w:tc>
          <w:tcPr>
            <w:tcW w:w="630" w:type="dxa"/>
            <w:shd w:val="clear" w:color="auto" w:fill="auto"/>
            <w:vAlign w:val="center"/>
          </w:tcPr>
          <w:p w:rsidR="009E0D0E" w:rsidRPr="003B0A97" w:rsidRDefault="009E0D0E" w:rsidP="00343799">
            <w:pPr>
              <w:jc w:val="center"/>
              <w:rPr>
                <w:b/>
                <w:color w:val="000000" w:themeColor="text1"/>
                <w:szCs w:val="26"/>
                <w:lang w:val="sv-SE"/>
              </w:rPr>
            </w:pPr>
            <w:r w:rsidRPr="003B0A97">
              <w:rPr>
                <w:b/>
                <w:color w:val="000000" w:themeColor="text1"/>
                <w:szCs w:val="26"/>
                <w:lang w:val="sv-SE"/>
              </w:rPr>
              <w:t>I</w:t>
            </w:r>
          </w:p>
        </w:tc>
        <w:tc>
          <w:tcPr>
            <w:tcW w:w="8863" w:type="dxa"/>
            <w:gridSpan w:val="2"/>
            <w:shd w:val="clear" w:color="auto" w:fill="auto"/>
            <w:vAlign w:val="center"/>
          </w:tcPr>
          <w:p w:rsidR="009E0D0E" w:rsidRPr="003B0A97" w:rsidRDefault="009E0D0E" w:rsidP="00343799">
            <w:pPr>
              <w:rPr>
                <w:b/>
                <w:color w:val="000000" w:themeColor="text1"/>
                <w:szCs w:val="26"/>
                <w:lang w:val="sv-SE"/>
              </w:rPr>
            </w:pPr>
            <w:r w:rsidRPr="003B0A97">
              <w:rPr>
                <w:b/>
                <w:color w:val="000000" w:themeColor="text1"/>
                <w:szCs w:val="26"/>
                <w:lang w:val="sv-SE"/>
              </w:rPr>
              <w:t xml:space="preserve">Thiết bị phân tích chính </w:t>
            </w:r>
          </w:p>
        </w:tc>
      </w:tr>
      <w:tr w:rsidR="003B0A97" w:rsidRPr="003B0A97" w:rsidTr="00343799">
        <w:tc>
          <w:tcPr>
            <w:tcW w:w="630" w:type="dxa"/>
            <w:shd w:val="clear" w:color="auto" w:fill="auto"/>
            <w:vAlign w:val="center"/>
          </w:tcPr>
          <w:p w:rsidR="009E0D0E" w:rsidRPr="003B0A97" w:rsidRDefault="009E0D0E" w:rsidP="00343799">
            <w:pPr>
              <w:jc w:val="center"/>
              <w:rPr>
                <w:color w:val="000000" w:themeColor="text1"/>
                <w:szCs w:val="26"/>
                <w:lang w:val="sv-SE"/>
              </w:rPr>
            </w:pPr>
            <w:r w:rsidRPr="003B0A97">
              <w:rPr>
                <w:color w:val="000000" w:themeColor="text1"/>
                <w:szCs w:val="26"/>
                <w:lang w:val="sv-SE"/>
              </w:rPr>
              <w:lastRenderedPageBreak/>
              <w:t>1</w:t>
            </w:r>
          </w:p>
        </w:tc>
        <w:tc>
          <w:tcPr>
            <w:tcW w:w="2914" w:type="dxa"/>
            <w:shd w:val="clear" w:color="auto" w:fill="auto"/>
            <w:vAlign w:val="center"/>
          </w:tcPr>
          <w:p w:rsidR="009E0D0E" w:rsidRPr="003B0A97" w:rsidRDefault="009E0D0E" w:rsidP="00343799">
            <w:pPr>
              <w:rPr>
                <w:color w:val="000000" w:themeColor="text1"/>
                <w:szCs w:val="26"/>
                <w:lang w:val="sv-SE"/>
              </w:rPr>
            </w:pPr>
            <w:r w:rsidRPr="003B0A97">
              <w:rPr>
                <w:color w:val="000000" w:themeColor="text1"/>
                <w:szCs w:val="26"/>
                <w:lang w:val="sv-SE"/>
              </w:rPr>
              <w:t>Thiết bị đo pH tích hợp nhiệt độ</w:t>
            </w:r>
          </w:p>
        </w:tc>
        <w:tc>
          <w:tcPr>
            <w:tcW w:w="5949" w:type="dxa"/>
            <w:shd w:val="clear" w:color="auto" w:fill="auto"/>
            <w:vAlign w:val="center"/>
          </w:tcPr>
          <w:p w:rsidR="009E0D0E" w:rsidRPr="003B0A97" w:rsidRDefault="00437CC3" w:rsidP="00343799">
            <w:pPr>
              <w:rPr>
                <w:color w:val="000000" w:themeColor="text1"/>
                <w:szCs w:val="26"/>
              </w:rPr>
            </w:pPr>
            <w:r w:rsidRPr="003B0A97">
              <w:rPr>
                <w:color w:val="000000" w:themeColor="text1"/>
                <w:szCs w:val="26"/>
              </w:rPr>
              <w:t xml:space="preserve">- </w:t>
            </w:r>
            <w:r w:rsidR="009E0D0E" w:rsidRPr="003B0A97">
              <w:rPr>
                <w:color w:val="000000" w:themeColor="text1"/>
                <w:szCs w:val="26"/>
              </w:rPr>
              <w:t>Dãy đo pH, nhiệt độ: 0 ~ 14 pH, 0-110ºC</w:t>
            </w:r>
            <w:r w:rsidR="009E0D0E" w:rsidRPr="003B0A97">
              <w:rPr>
                <w:color w:val="000000" w:themeColor="text1"/>
                <w:szCs w:val="26"/>
              </w:rPr>
              <w:br/>
            </w:r>
            <w:r w:rsidR="00343799" w:rsidRPr="003B0A97">
              <w:rPr>
                <w:color w:val="000000" w:themeColor="text1"/>
                <w:szCs w:val="26"/>
              </w:rPr>
              <w:t xml:space="preserve">- </w:t>
            </w:r>
            <w:r w:rsidR="009E0D0E" w:rsidRPr="003B0A97">
              <w:rPr>
                <w:color w:val="000000" w:themeColor="text1"/>
                <w:szCs w:val="26"/>
              </w:rPr>
              <w:t>Cấp bảo vệ: IP68, ngâm trực tiếp trong nước</w:t>
            </w:r>
          </w:p>
          <w:p w:rsidR="00343799" w:rsidRPr="003B0A97" w:rsidRDefault="00343799" w:rsidP="00343799">
            <w:pPr>
              <w:rPr>
                <w:color w:val="000000" w:themeColor="text1"/>
                <w:szCs w:val="26"/>
                <w:lang w:val="sv-SE"/>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rsidTr="00343799">
        <w:tc>
          <w:tcPr>
            <w:tcW w:w="630" w:type="dxa"/>
            <w:shd w:val="clear" w:color="auto" w:fill="auto"/>
            <w:vAlign w:val="center"/>
          </w:tcPr>
          <w:p w:rsidR="009E0D0E" w:rsidRPr="003B0A97" w:rsidRDefault="00343799" w:rsidP="00343799">
            <w:pPr>
              <w:jc w:val="center"/>
              <w:rPr>
                <w:color w:val="000000" w:themeColor="text1"/>
                <w:szCs w:val="26"/>
                <w:lang w:val="sv-SE"/>
              </w:rPr>
            </w:pPr>
            <w:r w:rsidRPr="003B0A97">
              <w:rPr>
                <w:color w:val="000000" w:themeColor="text1"/>
                <w:szCs w:val="26"/>
                <w:lang w:val="sv-SE"/>
              </w:rPr>
              <w:t>2</w:t>
            </w:r>
          </w:p>
        </w:tc>
        <w:tc>
          <w:tcPr>
            <w:tcW w:w="2914" w:type="dxa"/>
            <w:shd w:val="clear" w:color="auto" w:fill="auto"/>
            <w:vAlign w:val="center"/>
          </w:tcPr>
          <w:p w:rsidR="009E0D0E" w:rsidRPr="003B0A97" w:rsidRDefault="009E0D0E" w:rsidP="00343799">
            <w:pPr>
              <w:rPr>
                <w:color w:val="000000" w:themeColor="text1"/>
                <w:szCs w:val="26"/>
                <w:lang w:val="sv-SE"/>
              </w:rPr>
            </w:pPr>
            <w:r w:rsidRPr="003B0A97">
              <w:rPr>
                <w:color w:val="000000" w:themeColor="text1"/>
                <w:szCs w:val="26"/>
                <w:lang w:val="sv-SE"/>
              </w:rPr>
              <w:t>Thiết bị đo COD</w:t>
            </w:r>
          </w:p>
        </w:tc>
        <w:tc>
          <w:tcPr>
            <w:tcW w:w="5949" w:type="dxa"/>
            <w:shd w:val="clear" w:color="auto" w:fill="auto"/>
            <w:vAlign w:val="center"/>
          </w:tcPr>
          <w:p w:rsidR="00343799" w:rsidRPr="003B0A97" w:rsidRDefault="009E0D0E" w:rsidP="00343799">
            <w:pPr>
              <w:rPr>
                <w:color w:val="000000" w:themeColor="text1"/>
                <w:spacing w:val="-4"/>
                <w:szCs w:val="26"/>
              </w:rPr>
            </w:pPr>
            <w:r w:rsidRPr="003B0A97">
              <w:rPr>
                <w:color w:val="000000" w:themeColor="text1"/>
                <w:szCs w:val="26"/>
                <w:shd w:val="clear" w:color="auto" w:fill="FFFFFF"/>
                <w:lang w:val="sv-SE"/>
              </w:rPr>
              <w:t>- Phạm vi đo theo nhà sản xuất thiết bị: 0-1.000 mg/L</w:t>
            </w:r>
            <w:r w:rsidRPr="003B0A97">
              <w:rPr>
                <w:color w:val="000000" w:themeColor="text1"/>
                <w:szCs w:val="26"/>
                <w:lang w:val="sv-SE"/>
              </w:rPr>
              <w:br/>
            </w:r>
            <w:r w:rsidR="00343799" w:rsidRPr="003B0A97">
              <w:rPr>
                <w:color w:val="000000" w:themeColor="text1"/>
                <w:szCs w:val="26"/>
              </w:rPr>
              <w:t>Cấp bảo vệ: IP68, ngâm trực tiếp trong nước</w:t>
            </w:r>
            <w:r w:rsidR="00343799" w:rsidRPr="003B0A97">
              <w:rPr>
                <w:color w:val="000000" w:themeColor="text1"/>
                <w:spacing w:val="-4"/>
                <w:szCs w:val="26"/>
              </w:rPr>
              <w:t xml:space="preserve"> </w:t>
            </w:r>
          </w:p>
          <w:p w:rsidR="009E0D0E" w:rsidRPr="003B0A97" w:rsidRDefault="009E0D0E" w:rsidP="00343799">
            <w:pPr>
              <w:rPr>
                <w:color w:val="000000" w:themeColor="text1"/>
                <w:spacing w:val="-4"/>
                <w:szCs w:val="26"/>
              </w:rPr>
            </w:pPr>
            <w:r w:rsidRPr="003B0A97">
              <w:rPr>
                <w:color w:val="000000" w:themeColor="text1"/>
                <w:spacing w:val="-4"/>
                <w:szCs w:val="26"/>
              </w:rPr>
              <w:t xml:space="preserve">- Hãng sản xuất: </w:t>
            </w:r>
            <w:r w:rsidR="00343799" w:rsidRPr="003B0A97">
              <w:rPr>
                <w:color w:val="000000" w:themeColor="text1"/>
                <w:szCs w:val="26"/>
              </w:rPr>
              <w:t>EU/G7</w:t>
            </w:r>
          </w:p>
        </w:tc>
      </w:tr>
      <w:tr w:rsidR="003B0A97" w:rsidRPr="003B0A97" w:rsidTr="00343799">
        <w:tc>
          <w:tcPr>
            <w:tcW w:w="630" w:type="dxa"/>
            <w:shd w:val="clear" w:color="auto" w:fill="auto"/>
            <w:vAlign w:val="center"/>
          </w:tcPr>
          <w:p w:rsidR="00343799" w:rsidRPr="003B0A97" w:rsidRDefault="00343799" w:rsidP="00343799">
            <w:pPr>
              <w:jc w:val="center"/>
              <w:rPr>
                <w:color w:val="000000" w:themeColor="text1"/>
                <w:szCs w:val="26"/>
                <w:lang w:val="sv-SE"/>
              </w:rPr>
            </w:pPr>
            <w:r w:rsidRPr="003B0A97">
              <w:rPr>
                <w:color w:val="000000" w:themeColor="text1"/>
                <w:szCs w:val="26"/>
                <w:lang w:val="sv-SE"/>
              </w:rPr>
              <w:t>3</w:t>
            </w:r>
          </w:p>
        </w:tc>
        <w:tc>
          <w:tcPr>
            <w:tcW w:w="2914" w:type="dxa"/>
            <w:shd w:val="clear" w:color="auto" w:fill="auto"/>
            <w:vAlign w:val="center"/>
          </w:tcPr>
          <w:p w:rsidR="00343799" w:rsidRPr="003B0A97" w:rsidRDefault="00343799" w:rsidP="00343799">
            <w:pPr>
              <w:rPr>
                <w:color w:val="000000" w:themeColor="text1"/>
                <w:szCs w:val="26"/>
                <w:lang w:val="sv-SE"/>
              </w:rPr>
            </w:pPr>
            <w:r w:rsidRPr="003B0A97">
              <w:rPr>
                <w:color w:val="000000" w:themeColor="text1"/>
                <w:szCs w:val="26"/>
                <w:lang w:val="sv-SE"/>
              </w:rPr>
              <w:t>Thiết bị đo TSS</w:t>
            </w:r>
          </w:p>
        </w:tc>
        <w:tc>
          <w:tcPr>
            <w:tcW w:w="5949" w:type="dxa"/>
            <w:shd w:val="clear" w:color="auto" w:fill="auto"/>
            <w:vAlign w:val="center"/>
          </w:tcPr>
          <w:p w:rsidR="00343799" w:rsidRPr="003B0A97" w:rsidRDefault="00343799" w:rsidP="00343799">
            <w:pPr>
              <w:rPr>
                <w:color w:val="000000" w:themeColor="text1"/>
                <w:szCs w:val="26"/>
                <w:shd w:val="clear" w:color="auto" w:fill="FFFFFF"/>
                <w:lang w:val="sv-SE"/>
              </w:rPr>
            </w:pPr>
            <w:r w:rsidRPr="003B0A97">
              <w:rPr>
                <w:color w:val="000000" w:themeColor="text1"/>
                <w:szCs w:val="26"/>
                <w:shd w:val="clear" w:color="auto" w:fill="FFFFFF"/>
                <w:lang w:val="sv-SE"/>
              </w:rPr>
              <w:t xml:space="preserve">- Phạm vi đo theo nhà sản xuất thiết bị: </w:t>
            </w:r>
            <w:r w:rsidRPr="003B0A97">
              <w:rPr>
                <w:color w:val="000000" w:themeColor="text1"/>
                <w:szCs w:val="26"/>
                <w:shd w:val="clear" w:color="auto" w:fill="FFFFFF"/>
              </w:rPr>
              <w:t>0-4000mg/L</w:t>
            </w:r>
            <w:r w:rsidRPr="003B0A97">
              <w:rPr>
                <w:color w:val="000000" w:themeColor="text1"/>
                <w:szCs w:val="26"/>
              </w:rPr>
              <w:br/>
            </w:r>
            <w:r w:rsidRPr="003B0A97">
              <w:rPr>
                <w:color w:val="000000" w:themeColor="text1"/>
                <w:spacing w:val="-4"/>
                <w:szCs w:val="26"/>
              </w:rPr>
              <w:t>- Vật liệu sensor: thép không gỉ</w:t>
            </w:r>
          </w:p>
          <w:p w:rsidR="00343799" w:rsidRPr="003B0A97" w:rsidRDefault="00343799" w:rsidP="00343799">
            <w:pPr>
              <w:rPr>
                <w:color w:val="000000" w:themeColor="text1"/>
                <w:spacing w:val="-4"/>
                <w:szCs w:val="26"/>
              </w:rPr>
            </w:pPr>
            <w:r w:rsidRPr="003B0A97">
              <w:rPr>
                <w:color w:val="000000" w:themeColor="text1"/>
                <w:spacing w:val="-4"/>
                <w:szCs w:val="26"/>
              </w:rPr>
              <w:t>- Cấp bảo vệ: IP68, ngâm trực tiếp trong nước</w:t>
            </w:r>
          </w:p>
          <w:p w:rsidR="00343799" w:rsidRPr="003B0A97" w:rsidRDefault="00343799" w:rsidP="00343799">
            <w:pPr>
              <w:rPr>
                <w:color w:val="000000" w:themeColor="text1"/>
                <w:szCs w:val="26"/>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rsidTr="00343799">
        <w:tc>
          <w:tcPr>
            <w:tcW w:w="630" w:type="dxa"/>
            <w:shd w:val="clear" w:color="auto" w:fill="auto"/>
            <w:vAlign w:val="center"/>
          </w:tcPr>
          <w:p w:rsidR="00343799" w:rsidRPr="003B0A97" w:rsidRDefault="00343799" w:rsidP="00343799">
            <w:pPr>
              <w:jc w:val="center"/>
              <w:rPr>
                <w:color w:val="000000" w:themeColor="text1"/>
                <w:szCs w:val="26"/>
                <w:lang w:val="sv-SE"/>
              </w:rPr>
            </w:pPr>
            <w:r w:rsidRPr="003B0A97">
              <w:rPr>
                <w:color w:val="000000" w:themeColor="text1"/>
                <w:szCs w:val="26"/>
                <w:lang w:val="sv-SE"/>
              </w:rPr>
              <w:t>4</w:t>
            </w:r>
          </w:p>
        </w:tc>
        <w:tc>
          <w:tcPr>
            <w:tcW w:w="2914" w:type="dxa"/>
            <w:shd w:val="clear" w:color="auto" w:fill="auto"/>
            <w:vAlign w:val="center"/>
          </w:tcPr>
          <w:p w:rsidR="00343799" w:rsidRPr="003B0A97" w:rsidRDefault="00343799" w:rsidP="00343799">
            <w:pPr>
              <w:rPr>
                <w:color w:val="000000" w:themeColor="text1"/>
                <w:szCs w:val="26"/>
                <w:lang w:val="sv-SE"/>
              </w:rPr>
            </w:pPr>
            <w:r w:rsidRPr="003B0A97">
              <w:rPr>
                <w:color w:val="000000" w:themeColor="text1"/>
                <w:szCs w:val="26"/>
                <w:lang w:val="sv-SE"/>
              </w:rPr>
              <w:t>Thiết bị đo Amoni</w:t>
            </w:r>
          </w:p>
        </w:tc>
        <w:tc>
          <w:tcPr>
            <w:tcW w:w="5949" w:type="dxa"/>
            <w:shd w:val="clear" w:color="auto" w:fill="auto"/>
            <w:vAlign w:val="center"/>
          </w:tcPr>
          <w:p w:rsidR="00343799" w:rsidRPr="003B0A97" w:rsidRDefault="00343799" w:rsidP="00343799">
            <w:pPr>
              <w:rPr>
                <w:color w:val="000000" w:themeColor="text1"/>
                <w:szCs w:val="26"/>
                <w:shd w:val="clear" w:color="auto" w:fill="FFFFFF"/>
                <w:lang w:val="sv-SE"/>
              </w:rPr>
            </w:pPr>
            <w:r w:rsidRPr="003B0A97">
              <w:rPr>
                <w:color w:val="000000" w:themeColor="text1"/>
                <w:szCs w:val="26"/>
                <w:shd w:val="clear" w:color="auto" w:fill="FFFFFF"/>
                <w:lang w:val="sv-SE"/>
              </w:rPr>
              <w:t xml:space="preserve">- Phạm vi đo theo nhà sản xuất thiết bị: </w:t>
            </w:r>
            <w:r w:rsidRPr="003B0A97">
              <w:rPr>
                <w:color w:val="000000" w:themeColor="text1"/>
                <w:szCs w:val="26"/>
                <w:shd w:val="clear" w:color="auto" w:fill="FFFFFF"/>
              </w:rPr>
              <w:t xml:space="preserve">0,1-1000 mg/l </w:t>
            </w:r>
          </w:p>
          <w:p w:rsidR="00343799" w:rsidRPr="003B0A97" w:rsidRDefault="00343799" w:rsidP="00343799">
            <w:pPr>
              <w:rPr>
                <w:color w:val="000000" w:themeColor="text1"/>
                <w:spacing w:val="-4"/>
                <w:szCs w:val="26"/>
              </w:rPr>
            </w:pPr>
            <w:r w:rsidRPr="003B0A97">
              <w:rPr>
                <w:color w:val="000000" w:themeColor="text1"/>
                <w:spacing w:val="-4"/>
                <w:szCs w:val="26"/>
              </w:rPr>
              <w:t>- Vật liệu sensor: thép không gỉ</w:t>
            </w:r>
          </w:p>
          <w:p w:rsidR="00343799" w:rsidRPr="003B0A97" w:rsidRDefault="00343799" w:rsidP="00343799">
            <w:pPr>
              <w:rPr>
                <w:color w:val="000000" w:themeColor="text1"/>
                <w:spacing w:val="-4"/>
                <w:szCs w:val="26"/>
              </w:rPr>
            </w:pPr>
            <w:r w:rsidRPr="003B0A97">
              <w:rPr>
                <w:color w:val="000000" w:themeColor="text1"/>
                <w:spacing w:val="-4"/>
                <w:szCs w:val="26"/>
              </w:rPr>
              <w:t>- Cấp bảo vệ: IP68, ngâm trực tiếp trong nước</w:t>
            </w:r>
          </w:p>
          <w:p w:rsidR="00343799" w:rsidRPr="003B0A97" w:rsidRDefault="00343799" w:rsidP="00343799">
            <w:pPr>
              <w:rPr>
                <w:color w:val="000000" w:themeColor="text1"/>
                <w:szCs w:val="26"/>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rsidTr="00343799">
        <w:tc>
          <w:tcPr>
            <w:tcW w:w="630" w:type="dxa"/>
            <w:shd w:val="clear" w:color="auto" w:fill="auto"/>
            <w:vAlign w:val="center"/>
          </w:tcPr>
          <w:p w:rsidR="00343799" w:rsidRPr="003B0A97" w:rsidRDefault="00343799" w:rsidP="00343799">
            <w:pPr>
              <w:jc w:val="center"/>
              <w:rPr>
                <w:color w:val="000000" w:themeColor="text1"/>
                <w:szCs w:val="26"/>
                <w:lang w:val="sv-SE"/>
              </w:rPr>
            </w:pPr>
            <w:r w:rsidRPr="003B0A97">
              <w:rPr>
                <w:color w:val="000000" w:themeColor="text1"/>
                <w:szCs w:val="26"/>
                <w:lang w:val="sv-SE"/>
              </w:rPr>
              <w:t>5</w:t>
            </w:r>
          </w:p>
        </w:tc>
        <w:tc>
          <w:tcPr>
            <w:tcW w:w="2914" w:type="dxa"/>
            <w:shd w:val="clear" w:color="auto" w:fill="auto"/>
            <w:vAlign w:val="center"/>
          </w:tcPr>
          <w:p w:rsidR="00343799" w:rsidRPr="003B0A97" w:rsidRDefault="00343799" w:rsidP="003648AB">
            <w:pPr>
              <w:jc w:val="left"/>
              <w:rPr>
                <w:color w:val="000000" w:themeColor="text1"/>
                <w:szCs w:val="26"/>
                <w:lang w:val="sv-SE"/>
              </w:rPr>
            </w:pPr>
            <w:r w:rsidRPr="003B0A97">
              <w:rPr>
                <w:color w:val="000000" w:themeColor="text1"/>
                <w:szCs w:val="26"/>
                <w:lang w:val="sv-SE"/>
              </w:rPr>
              <w:t>Thiết bị đo lưu lượng kênh hở</w:t>
            </w:r>
          </w:p>
        </w:tc>
        <w:tc>
          <w:tcPr>
            <w:tcW w:w="5949" w:type="dxa"/>
            <w:shd w:val="clear" w:color="auto" w:fill="auto"/>
            <w:vAlign w:val="center"/>
          </w:tcPr>
          <w:p w:rsidR="00343799" w:rsidRPr="003B0A97" w:rsidRDefault="00343799" w:rsidP="00343799">
            <w:pPr>
              <w:jc w:val="left"/>
              <w:rPr>
                <w:color w:val="000000" w:themeColor="text1"/>
                <w:szCs w:val="26"/>
              </w:rPr>
            </w:pPr>
            <w:r w:rsidRPr="003B0A97">
              <w:rPr>
                <w:color w:val="000000" w:themeColor="text1"/>
                <w:spacing w:val="-4"/>
                <w:szCs w:val="26"/>
              </w:rPr>
              <w:t xml:space="preserve">- </w:t>
            </w:r>
            <w:r w:rsidRPr="003B0A97">
              <w:rPr>
                <w:color w:val="000000" w:themeColor="text1"/>
                <w:spacing w:val="-6"/>
                <w:szCs w:val="26"/>
              </w:rPr>
              <w:t>Phương pháp đo: sóng siêu âm. Tín hiệu ra: 0/4 ~ 20mA</w:t>
            </w:r>
            <w:r w:rsidRPr="003B0A97">
              <w:rPr>
                <w:color w:val="000000" w:themeColor="text1"/>
                <w:szCs w:val="26"/>
              </w:rPr>
              <w:br/>
              <w:t>- Nguồn cấp: 100-230 VAC (50/60Hz)</w:t>
            </w:r>
            <w:r w:rsidRPr="003B0A97">
              <w:rPr>
                <w:color w:val="000000" w:themeColor="text1"/>
                <w:szCs w:val="26"/>
              </w:rPr>
              <w:br/>
              <w:t xml:space="preserve">- Màn hình hiển thị LCD </w:t>
            </w:r>
          </w:p>
          <w:p w:rsidR="00343799" w:rsidRPr="003B0A97" w:rsidRDefault="00343799" w:rsidP="00343799">
            <w:pPr>
              <w:rPr>
                <w:color w:val="000000" w:themeColor="text1"/>
                <w:spacing w:val="-4"/>
                <w:szCs w:val="26"/>
              </w:rPr>
            </w:pPr>
            <w:r w:rsidRPr="003B0A97">
              <w:rPr>
                <w:color w:val="000000" w:themeColor="text1"/>
                <w:szCs w:val="26"/>
              </w:rPr>
              <w:t xml:space="preserve">- </w:t>
            </w:r>
            <w:r w:rsidRPr="003B0A97">
              <w:rPr>
                <w:color w:val="000000" w:themeColor="text1"/>
                <w:spacing w:val="-4"/>
                <w:szCs w:val="26"/>
              </w:rPr>
              <w:t xml:space="preserve">Hãng sản xuất: </w:t>
            </w:r>
            <w:r w:rsidRPr="003B0A97">
              <w:rPr>
                <w:color w:val="000000" w:themeColor="text1"/>
                <w:szCs w:val="26"/>
              </w:rPr>
              <w:t>EU/G7</w:t>
            </w:r>
          </w:p>
        </w:tc>
      </w:tr>
      <w:tr w:rsidR="003B0A97" w:rsidRPr="003B0A97" w:rsidTr="00343799">
        <w:trPr>
          <w:trHeight w:val="447"/>
        </w:trPr>
        <w:tc>
          <w:tcPr>
            <w:tcW w:w="630" w:type="dxa"/>
            <w:shd w:val="clear" w:color="auto" w:fill="auto"/>
            <w:vAlign w:val="center"/>
          </w:tcPr>
          <w:p w:rsidR="009E0D0E" w:rsidRPr="003B0A97" w:rsidRDefault="009E0D0E" w:rsidP="00343799">
            <w:pPr>
              <w:jc w:val="center"/>
              <w:rPr>
                <w:b/>
                <w:color w:val="000000" w:themeColor="text1"/>
                <w:szCs w:val="26"/>
                <w:lang w:val="sv-SE"/>
              </w:rPr>
            </w:pPr>
            <w:r w:rsidRPr="003B0A97">
              <w:rPr>
                <w:b/>
                <w:color w:val="000000" w:themeColor="text1"/>
                <w:szCs w:val="26"/>
                <w:lang w:val="sv-SE"/>
              </w:rPr>
              <w:t>II</w:t>
            </w:r>
          </w:p>
        </w:tc>
        <w:tc>
          <w:tcPr>
            <w:tcW w:w="8863" w:type="dxa"/>
            <w:gridSpan w:val="2"/>
            <w:shd w:val="clear" w:color="auto" w:fill="auto"/>
            <w:vAlign w:val="center"/>
          </w:tcPr>
          <w:p w:rsidR="009E0D0E" w:rsidRPr="003B0A97" w:rsidRDefault="009E0D0E" w:rsidP="00343799">
            <w:pPr>
              <w:rPr>
                <w:color w:val="000000" w:themeColor="text1"/>
                <w:szCs w:val="26"/>
                <w:lang w:val="sv-SE"/>
              </w:rPr>
            </w:pPr>
            <w:r w:rsidRPr="003B0A97">
              <w:rPr>
                <w:b/>
                <w:color w:val="000000" w:themeColor="text1"/>
                <w:szCs w:val="26"/>
                <w:lang w:val="sv-SE"/>
              </w:rPr>
              <w:t>Thiết bị hỗ trợ</w:t>
            </w:r>
          </w:p>
        </w:tc>
      </w:tr>
      <w:tr w:rsidR="003B0A97" w:rsidRPr="003B0A97" w:rsidTr="00343799">
        <w:trPr>
          <w:trHeight w:val="1697"/>
        </w:trPr>
        <w:tc>
          <w:tcPr>
            <w:tcW w:w="630" w:type="dxa"/>
            <w:shd w:val="clear" w:color="auto" w:fill="auto"/>
            <w:vAlign w:val="center"/>
          </w:tcPr>
          <w:p w:rsidR="009E0D0E" w:rsidRPr="003B0A97" w:rsidRDefault="009E0D0E" w:rsidP="00343799">
            <w:pPr>
              <w:jc w:val="center"/>
              <w:rPr>
                <w:color w:val="000000" w:themeColor="text1"/>
                <w:szCs w:val="26"/>
                <w:lang w:val="sv-SE"/>
              </w:rPr>
            </w:pPr>
            <w:r w:rsidRPr="003B0A97">
              <w:rPr>
                <w:color w:val="000000" w:themeColor="text1"/>
                <w:szCs w:val="26"/>
                <w:lang w:val="sv-SE"/>
              </w:rPr>
              <w:t>1</w:t>
            </w:r>
          </w:p>
        </w:tc>
        <w:tc>
          <w:tcPr>
            <w:tcW w:w="2914" w:type="dxa"/>
            <w:shd w:val="clear" w:color="auto" w:fill="auto"/>
            <w:vAlign w:val="center"/>
          </w:tcPr>
          <w:p w:rsidR="009E0D0E" w:rsidRPr="003B0A97" w:rsidRDefault="00343799" w:rsidP="00343799">
            <w:pPr>
              <w:rPr>
                <w:color w:val="000000" w:themeColor="text1"/>
                <w:szCs w:val="26"/>
                <w:lang w:val="sv-SE"/>
              </w:rPr>
            </w:pPr>
            <w:r w:rsidRPr="003B0A97">
              <w:rPr>
                <w:color w:val="000000" w:themeColor="text1"/>
                <w:szCs w:val="26"/>
              </w:rPr>
              <w:t>Bộ thiết bị hiển thị</w:t>
            </w:r>
          </w:p>
        </w:tc>
        <w:tc>
          <w:tcPr>
            <w:tcW w:w="5949" w:type="dxa"/>
            <w:shd w:val="clear" w:color="auto" w:fill="auto"/>
            <w:vAlign w:val="center"/>
          </w:tcPr>
          <w:p w:rsidR="009E0D0E" w:rsidRPr="003B0A97" w:rsidRDefault="009E0D0E" w:rsidP="00343799">
            <w:pPr>
              <w:rPr>
                <w:color w:val="000000" w:themeColor="text1"/>
                <w:spacing w:val="-4"/>
                <w:szCs w:val="26"/>
                <w:lang w:val="sv-SE"/>
              </w:rPr>
            </w:pPr>
            <w:r w:rsidRPr="003B0A97">
              <w:rPr>
                <w:color w:val="000000" w:themeColor="text1"/>
                <w:spacing w:val="-4"/>
                <w:szCs w:val="26"/>
                <w:lang w:val="sv-SE"/>
              </w:rPr>
              <w:t xml:space="preserve">- </w:t>
            </w:r>
            <w:r w:rsidR="00343799" w:rsidRPr="003B0A97">
              <w:rPr>
                <w:color w:val="000000" w:themeColor="text1"/>
                <w:szCs w:val="26"/>
              </w:rPr>
              <w:t>Bộ hiển thị đa chỉ tiêu COD, TSS, pH, Temperature, Amonium</w:t>
            </w:r>
            <w:r w:rsidR="00343799" w:rsidRPr="003B0A97">
              <w:rPr>
                <w:color w:val="000000" w:themeColor="text1"/>
                <w:szCs w:val="26"/>
              </w:rPr>
              <w:br/>
              <w:t>Nguồn cung cấp: 100-230 VAC (50/60Hz)</w:t>
            </w:r>
          </w:p>
          <w:p w:rsidR="009E0D0E" w:rsidRPr="003B0A97" w:rsidRDefault="009E0D0E" w:rsidP="00343799">
            <w:pPr>
              <w:rPr>
                <w:color w:val="000000" w:themeColor="text1"/>
                <w:spacing w:val="-4"/>
                <w:szCs w:val="26"/>
              </w:rPr>
            </w:pPr>
            <w:r w:rsidRPr="003B0A97">
              <w:rPr>
                <w:color w:val="000000" w:themeColor="text1"/>
                <w:spacing w:val="-4"/>
                <w:szCs w:val="26"/>
              </w:rPr>
              <w:t xml:space="preserve">- Hãng sản xuất: </w:t>
            </w:r>
            <w:r w:rsidR="00343799" w:rsidRPr="003B0A97">
              <w:rPr>
                <w:color w:val="000000" w:themeColor="text1"/>
                <w:szCs w:val="26"/>
              </w:rPr>
              <w:t>EU/G7</w:t>
            </w:r>
          </w:p>
        </w:tc>
      </w:tr>
      <w:tr w:rsidR="003B0A97" w:rsidRPr="003B0A97" w:rsidTr="00343799">
        <w:trPr>
          <w:trHeight w:val="462"/>
        </w:trPr>
        <w:tc>
          <w:tcPr>
            <w:tcW w:w="630" w:type="dxa"/>
            <w:shd w:val="clear" w:color="auto" w:fill="auto"/>
            <w:vAlign w:val="center"/>
          </w:tcPr>
          <w:p w:rsidR="009E0D0E" w:rsidRPr="003B0A97" w:rsidRDefault="009E0D0E" w:rsidP="00343799">
            <w:pPr>
              <w:jc w:val="center"/>
              <w:rPr>
                <w:color w:val="000000" w:themeColor="text1"/>
                <w:szCs w:val="26"/>
                <w:lang w:val="sv-SE"/>
              </w:rPr>
            </w:pPr>
            <w:r w:rsidRPr="003B0A97">
              <w:rPr>
                <w:color w:val="000000" w:themeColor="text1"/>
                <w:szCs w:val="26"/>
                <w:lang w:val="sv-SE"/>
              </w:rPr>
              <w:t>2</w:t>
            </w:r>
          </w:p>
        </w:tc>
        <w:tc>
          <w:tcPr>
            <w:tcW w:w="2914" w:type="dxa"/>
            <w:shd w:val="clear" w:color="auto" w:fill="auto"/>
            <w:vAlign w:val="center"/>
          </w:tcPr>
          <w:p w:rsidR="009E0D0E" w:rsidRPr="003B0A97" w:rsidRDefault="00343799" w:rsidP="00343799">
            <w:pPr>
              <w:rPr>
                <w:color w:val="000000" w:themeColor="text1"/>
                <w:szCs w:val="26"/>
                <w:lang w:val="sv-SE"/>
              </w:rPr>
            </w:pPr>
            <w:r w:rsidRPr="003B0A97">
              <w:rPr>
                <w:color w:val="000000" w:themeColor="text1"/>
                <w:szCs w:val="26"/>
              </w:rPr>
              <w:t>Thiết bị kết nối, truyền và nhận dữ liệu về Trạm trung tâm/ Sở</w:t>
            </w:r>
            <w:r w:rsidR="003648AB" w:rsidRPr="003B0A97">
              <w:rPr>
                <w:color w:val="000000" w:themeColor="text1"/>
                <w:szCs w:val="26"/>
              </w:rPr>
              <w:t xml:space="preserve"> N</w:t>
            </w:r>
            <w:r w:rsidRPr="003B0A97">
              <w:rPr>
                <w:color w:val="000000" w:themeColor="text1"/>
                <w:szCs w:val="26"/>
              </w:rPr>
              <w:t>NMT</w:t>
            </w:r>
          </w:p>
        </w:tc>
        <w:tc>
          <w:tcPr>
            <w:tcW w:w="5949" w:type="dxa"/>
            <w:shd w:val="clear" w:color="auto" w:fill="auto"/>
            <w:vAlign w:val="center"/>
          </w:tcPr>
          <w:p w:rsidR="009E0D0E" w:rsidRPr="003B0A97" w:rsidRDefault="00343799" w:rsidP="00343799">
            <w:pPr>
              <w:jc w:val="left"/>
              <w:rPr>
                <w:color w:val="000000" w:themeColor="text1"/>
                <w:szCs w:val="26"/>
              </w:rPr>
            </w:pPr>
            <w:r w:rsidRPr="003B0A97">
              <w:rPr>
                <w:color w:val="000000" w:themeColor="text1"/>
                <w:szCs w:val="26"/>
              </w:rPr>
              <w:t>Bao gồm:</w:t>
            </w:r>
            <w:r w:rsidRPr="003B0A97">
              <w:rPr>
                <w:color w:val="000000" w:themeColor="text1"/>
                <w:szCs w:val="26"/>
              </w:rPr>
              <w:br/>
              <w:t>a. Thiết bị ghi nhận và truyền dữ liệu GPRS về Trạm trung tâm / Sở NNMT theo quy định</w:t>
            </w:r>
            <w:r w:rsidRPr="003B0A97">
              <w:rPr>
                <w:color w:val="000000" w:themeColor="text1"/>
                <w:szCs w:val="26"/>
              </w:rPr>
              <w:br/>
              <w:t>b. Chi phí kết nối về Sở (VN)</w:t>
            </w:r>
          </w:p>
          <w:p w:rsidR="00343799" w:rsidRPr="003B0A97" w:rsidRDefault="00343799" w:rsidP="00343799">
            <w:pPr>
              <w:jc w:val="left"/>
              <w:rPr>
                <w:color w:val="000000" w:themeColor="text1"/>
                <w:spacing w:val="3"/>
                <w:szCs w:val="26"/>
                <w:shd w:val="clear" w:color="auto" w:fill="FFFFFF"/>
              </w:rPr>
            </w:pPr>
            <w:r w:rsidRPr="003B0A97">
              <w:rPr>
                <w:color w:val="000000" w:themeColor="text1"/>
                <w:spacing w:val="-4"/>
                <w:szCs w:val="26"/>
              </w:rPr>
              <w:t xml:space="preserve">- Hãng sản xuất: </w:t>
            </w:r>
            <w:r w:rsidRPr="003B0A97">
              <w:rPr>
                <w:color w:val="000000" w:themeColor="text1"/>
                <w:szCs w:val="26"/>
              </w:rPr>
              <w:t>Ba Lan</w:t>
            </w:r>
          </w:p>
        </w:tc>
      </w:tr>
      <w:tr w:rsidR="003B0A97" w:rsidRPr="003B0A97" w:rsidTr="00343799">
        <w:trPr>
          <w:trHeight w:val="537"/>
        </w:trPr>
        <w:tc>
          <w:tcPr>
            <w:tcW w:w="630" w:type="dxa"/>
            <w:shd w:val="clear" w:color="auto" w:fill="auto"/>
            <w:vAlign w:val="center"/>
          </w:tcPr>
          <w:p w:rsidR="009E0D0E" w:rsidRPr="003B0A97" w:rsidRDefault="009E0D0E" w:rsidP="00343799">
            <w:pPr>
              <w:jc w:val="center"/>
              <w:rPr>
                <w:b/>
                <w:color w:val="000000" w:themeColor="text1"/>
                <w:szCs w:val="26"/>
                <w:lang w:val="sv-SE"/>
              </w:rPr>
            </w:pPr>
            <w:r w:rsidRPr="003B0A97">
              <w:rPr>
                <w:b/>
                <w:color w:val="000000" w:themeColor="text1"/>
                <w:szCs w:val="26"/>
                <w:lang w:val="sv-SE"/>
              </w:rPr>
              <w:t>III</w:t>
            </w:r>
          </w:p>
        </w:tc>
        <w:tc>
          <w:tcPr>
            <w:tcW w:w="8863" w:type="dxa"/>
            <w:gridSpan w:val="2"/>
            <w:shd w:val="clear" w:color="auto" w:fill="auto"/>
            <w:vAlign w:val="center"/>
          </w:tcPr>
          <w:p w:rsidR="009E0D0E" w:rsidRPr="003B0A97" w:rsidRDefault="009E0D0E" w:rsidP="00343799">
            <w:pPr>
              <w:rPr>
                <w:color w:val="000000" w:themeColor="text1"/>
                <w:szCs w:val="26"/>
                <w:lang w:val="sv-SE"/>
              </w:rPr>
            </w:pPr>
            <w:r w:rsidRPr="003B0A97">
              <w:rPr>
                <w:b/>
                <w:color w:val="000000" w:themeColor="text1"/>
                <w:szCs w:val="26"/>
                <w:lang w:val="sv-SE"/>
              </w:rPr>
              <w:t>Thiết bị, hệ thống phụ trợ khác</w:t>
            </w:r>
          </w:p>
        </w:tc>
      </w:tr>
      <w:tr w:rsidR="003B0A97" w:rsidRPr="003B0A97" w:rsidTr="00343799">
        <w:trPr>
          <w:trHeight w:val="1401"/>
        </w:trPr>
        <w:tc>
          <w:tcPr>
            <w:tcW w:w="630" w:type="dxa"/>
            <w:shd w:val="clear" w:color="auto" w:fill="auto"/>
            <w:vAlign w:val="center"/>
          </w:tcPr>
          <w:p w:rsidR="009E0D0E" w:rsidRPr="003B0A97" w:rsidRDefault="009E0D0E" w:rsidP="00343799">
            <w:pPr>
              <w:jc w:val="center"/>
              <w:rPr>
                <w:color w:val="000000" w:themeColor="text1"/>
                <w:szCs w:val="26"/>
                <w:lang w:val="sv-SE"/>
              </w:rPr>
            </w:pPr>
            <w:r w:rsidRPr="003B0A97">
              <w:rPr>
                <w:color w:val="000000" w:themeColor="text1"/>
                <w:szCs w:val="26"/>
                <w:lang w:val="sv-SE"/>
              </w:rPr>
              <w:t>1</w:t>
            </w:r>
          </w:p>
        </w:tc>
        <w:tc>
          <w:tcPr>
            <w:tcW w:w="2914" w:type="dxa"/>
            <w:shd w:val="clear" w:color="auto" w:fill="auto"/>
            <w:vAlign w:val="center"/>
          </w:tcPr>
          <w:p w:rsidR="009E0D0E" w:rsidRPr="003B0A97" w:rsidRDefault="009E0D0E" w:rsidP="00343799">
            <w:pPr>
              <w:jc w:val="left"/>
              <w:rPr>
                <w:color w:val="000000" w:themeColor="text1"/>
                <w:szCs w:val="26"/>
                <w:lang w:val="sv-SE"/>
              </w:rPr>
            </w:pPr>
            <w:r w:rsidRPr="003B0A97">
              <w:rPr>
                <w:color w:val="000000" w:themeColor="text1"/>
                <w:szCs w:val="26"/>
                <w:lang w:val="sv-SE"/>
              </w:rPr>
              <w:t>Thiết bị lấy mẫu tự độ</w:t>
            </w:r>
            <w:r w:rsidR="00343799" w:rsidRPr="003B0A97">
              <w:rPr>
                <w:color w:val="000000" w:themeColor="text1"/>
                <w:szCs w:val="26"/>
                <w:lang w:val="sv-SE"/>
              </w:rPr>
              <w:t>ng</w:t>
            </w:r>
          </w:p>
          <w:p w:rsidR="009E0D0E" w:rsidRPr="003B0A97" w:rsidRDefault="009E0D0E" w:rsidP="00343799">
            <w:pPr>
              <w:jc w:val="left"/>
              <w:rPr>
                <w:color w:val="000000" w:themeColor="text1"/>
                <w:szCs w:val="26"/>
                <w:lang w:val="sv-SE"/>
              </w:rPr>
            </w:pPr>
          </w:p>
        </w:tc>
        <w:tc>
          <w:tcPr>
            <w:tcW w:w="5949" w:type="dxa"/>
            <w:shd w:val="clear" w:color="auto" w:fill="auto"/>
            <w:vAlign w:val="center"/>
          </w:tcPr>
          <w:p w:rsidR="009E0D0E" w:rsidRPr="003B0A97" w:rsidRDefault="00343799" w:rsidP="00343799">
            <w:pPr>
              <w:jc w:val="left"/>
              <w:rPr>
                <w:color w:val="000000" w:themeColor="text1"/>
                <w:szCs w:val="26"/>
              </w:rPr>
            </w:pPr>
            <w:r w:rsidRPr="003B0A97">
              <w:rPr>
                <w:color w:val="000000" w:themeColor="text1"/>
                <w:szCs w:val="26"/>
              </w:rPr>
              <w:t>- Nhiệt độ mẫu: Duy trì ở 4°C</w:t>
            </w:r>
            <w:r w:rsidRPr="003B0A97">
              <w:rPr>
                <w:color w:val="000000" w:themeColor="text1"/>
                <w:szCs w:val="26"/>
              </w:rPr>
              <w:br/>
              <w:t>Số lượng chai mẫu: 12 x 3 lit</w:t>
            </w:r>
            <w:r w:rsidRPr="003B0A97">
              <w:rPr>
                <w:color w:val="000000" w:themeColor="text1"/>
                <w:szCs w:val="26"/>
              </w:rPr>
              <w:br/>
              <w:t>Nguồn cấp: 100-240 VAC (50 / 60Hz)</w:t>
            </w:r>
          </w:p>
          <w:p w:rsidR="00343799" w:rsidRPr="003B0A97" w:rsidRDefault="00343799" w:rsidP="00343799">
            <w:pPr>
              <w:jc w:val="left"/>
              <w:rPr>
                <w:color w:val="000000" w:themeColor="text1"/>
                <w:spacing w:val="-4"/>
                <w:szCs w:val="26"/>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rsidTr="00343799">
        <w:trPr>
          <w:trHeight w:val="1456"/>
        </w:trPr>
        <w:tc>
          <w:tcPr>
            <w:tcW w:w="630" w:type="dxa"/>
            <w:shd w:val="clear" w:color="auto" w:fill="auto"/>
            <w:vAlign w:val="center"/>
          </w:tcPr>
          <w:p w:rsidR="009E0D0E" w:rsidRPr="003B0A97" w:rsidRDefault="009E0D0E" w:rsidP="00343799">
            <w:pPr>
              <w:jc w:val="center"/>
              <w:rPr>
                <w:color w:val="000000" w:themeColor="text1"/>
                <w:szCs w:val="26"/>
                <w:lang w:val="sv-SE"/>
              </w:rPr>
            </w:pPr>
            <w:r w:rsidRPr="003B0A97">
              <w:rPr>
                <w:color w:val="000000" w:themeColor="text1"/>
                <w:szCs w:val="26"/>
                <w:lang w:val="sv-SE"/>
              </w:rPr>
              <w:lastRenderedPageBreak/>
              <w:t>2</w:t>
            </w:r>
          </w:p>
        </w:tc>
        <w:tc>
          <w:tcPr>
            <w:tcW w:w="2914" w:type="dxa"/>
            <w:shd w:val="clear" w:color="auto" w:fill="auto"/>
            <w:vAlign w:val="center"/>
          </w:tcPr>
          <w:p w:rsidR="009E0D0E" w:rsidRPr="003B0A97" w:rsidRDefault="009E0D0E" w:rsidP="00343799">
            <w:pPr>
              <w:jc w:val="left"/>
              <w:rPr>
                <w:color w:val="000000" w:themeColor="text1"/>
                <w:szCs w:val="26"/>
              </w:rPr>
            </w:pPr>
            <w:r w:rsidRPr="003B0A97">
              <w:rPr>
                <w:color w:val="000000" w:themeColor="text1"/>
                <w:szCs w:val="26"/>
              </w:rPr>
              <w:t>Camera giám sát</w:t>
            </w:r>
          </w:p>
        </w:tc>
        <w:tc>
          <w:tcPr>
            <w:tcW w:w="5949" w:type="dxa"/>
            <w:shd w:val="clear" w:color="auto" w:fill="auto"/>
            <w:vAlign w:val="center"/>
          </w:tcPr>
          <w:p w:rsidR="009E0D0E" w:rsidRPr="003B0A97" w:rsidRDefault="00343799" w:rsidP="00343799">
            <w:pPr>
              <w:jc w:val="left"/>
              <w:rPr>
                <w:color w:val="000000" w:themeColor="text1"/>
                <w:spacing w:val="-4"/>
                <w:szCs w:val="26"/>
              </w:rPr>
            </w:pPr>
            <w:r w:rsidRPr="003B0A97">
              <w:rPr>
                <w:color w:val="000000" w:themeColor="text1"/>
                <w:szCs w:val="26"/>
              </w:rPr>
              <w:t xml:space="preserve">Bao gồm: </w:t>
            </w:r>
            <w:r w:rsidRPr="003B0A97">
              <w:rPr>
                <w:color w:val="000000" w:themeColor="text1"/>
                <w:szCs w:val="26"/>
              </w:rPr>
              <w:br/>
              <w:t>- Camera xoay (2 cái)</w:t>
            </w:r>
            <w:r w:rsidRPr="003B0A97">
              <w:rPr>
                <w:color w:val="000000" w:themeColor="text1"/>
                <w:szCs w:val="26"/>
              </w:rPr>
              <w:br/>
              <w:t>- Đầu ghi hình IP 4 kênh (1 cái)</w:t>
            </w:r>
            <w:r w:rsidRPr="003B0A97">
              <w:rPr>
                <w:color w:val="000000" w:themeColor="text1"/>
                <w:szCs w:val="26"/>
              </w:rPr>
              <w:br/>
              <w:t>- Ổ cứng chuyên dụng 6TB (Châu Á) (1 cái)</w:t>
            </w:r>
          </w:p>
        </w:tc>
      </w:tr>
    </w:tbl>
    <w:bookmarkEnd w:id="330"/>
    <w:bookmarkEnd w:id="331"/>
    <w:bookmarkEnd w:id="332"/>
    <w:bookmarkEnd w:id="333"/>
    <w:bookmarkEnd w:id="334"/>
    <w:bookmarkEnd w:id="335"/>
    <w:bookmarkEnd w:id="336"/>
    <w:bookmarkEnd w:id="337"/>
    <w:bookmarkEnd w:id="338"/>
    <w:p w:rsidR="008A5477" w:rsidRPr="003B0A97" w:rsidRDefault="008A5477" w:rsidP="00DE32E6">
      <w:pPr>
        <w:ind w:firstLine="426"/>
        <w:rPr>
          <w:b/>
          <w:i/>
          <w:color w:val="000000" w:themeColor="text1"/>
          <w:szCs w:val="26"/>
          <w:u w:val="single"/>
          <w:lang w:val="vi-VN"/>
        </w:rPr>
      </w:pPr>
      <w:r w:rsidRPr="003B0A97">
        <w:rPr>
          <w:b/>
          <w:i/>
          <w:iCs/>
          <w:color w:val="000000" w:themeColor="text1"/>
          <w:szCs w:val="26"/>
          <w:lang w:val="pl-PL"/>
        </w:rPr>
        <w:t>*)</w:t>
      </w:r>
      <w:r w:rsidRPr="003B0A97">
        <w:rPr>
          <w:bCs/>
          <w:i/>
          <w:iCs/>
          <w:color w:val="000000" w:themeColor="text1"/>
          <w:szCs w:val="26"/>
          <w:lang w:val="pl-PL"/>
        </w:rPr>
        <w:t xml:space="preserve"> </w:t>
      </w:r>
      <w:r w:rsidRPr="003B0A97">
        <w:rPr>
          <w:b/>
          <w:i/>
          <w:color w:val="000000" w:themeColor="text1"/>
          <w:szCs w:val="26"/>
          <w:u w:val="single"/>
          <w:lang w:val="vi-VN"/>
        </w:rPr>
        <w:t>Nước mưa chảy tràn</w:t>
      </w:r>
    </w:p>
    <w:p w:rsidR="00BC37DB" w:rsidRPr="003B0A97" w:rsidRDefault="00BC37DB" w:rsidP="00BC37DB">
      <w:pPr>
        <w:pStyle w:val="Normal0"/>
        <w:ind w:firstLine="567"/>
        <w:rPr>
          <w:color w:val="000000" w:themeColor="text1"/>
        </w:rPr>
      </w:pPr>
      <w:r w:rsidRPr="003B0A97">
        <w:rPr>
          <w:b/>
          <w:bCs/>
          <w:color w:val="000000" w:themeColor="text1"/>
        </w:rPr>
        <w:t>a. Mạng lưới thu gom, thoát nước mưa theo quy hoạch</w:t>
      </w:r>
    </w:p>
    <w:p w:rsidR="00E50F7A" w:rsidRPr="003B0A97" w:rsidRDefault="00E50F7A" w:rsidP="00E50F7A">
      <w:pPr>
        <w:pStyle w:val="Normal0"/>
        <w:ind w:firstLine="567"/>
        <w:rPr>
          <w:color w:val="000000" w:themeColor="text1"/>
        </w:rPr>
      </w:pPr>
      <w:bookmarkStart w:id="504" w:name="_Toc530732025"/>
      <w:bookmarkStart w:id="505" w:name="_Toc22565661"/>
      <w:bookmarkStart w:id="506" w:name="_Toc72834342"/>
      <w:bookmarkStart w:id="507" w:name="_Toc121813849"/>
      <w:bookmarkStart w:id="508" w:name="_Toc177554263"/>
      <w:r w:rsidRPr="003B0A97">
        <w:rPr>
          <w:color w:val="000000" w:themeColor="text1"/>
        </w:rPr>
        <w:t>Hệ thống thoát nước mưa được xây dựng hoàn toàn tách biệt với hệ thống thoát nước thải.</w:t>
      </w:r>
    </w:p>
    <w:p w:rsidR="00E50F7A" w:rsidRPr="003B0A97" w:rsidRDefault="00E50F7A" w:rsidP="00E50F7A">
      <w:pPr>
        <w:pStyle w:val="Normal0"/>
        <w:ind w:firstLine="567"/>
        <w:rPr>
          <w:color w:val="000000" w:themeColor="text1"/>
        </w:rPr>
      </w:pPr>
      <w:r w:rsidRPr="003B0A97">
        <w:rPr>
          <w:color w:val="000000" w:themeColor="text1"/>
        </w:rPr>
        <w:t>Phương án tiêu thoát nước mưa được thiết kế, xây dựng theo nguyên tắc:</w:t>
      </w:r>
    </w:p>
    <w:p w:rsidR="00E50F7A" w:rsidRPr="003B0A97" w:rsidRDefault="00E50F7A" w:rsidP="00E50F7A">
      <w:pPr>
        <w:pStyle w:val="Normal0"/>
        <w:ind w:firstLine="567"/>
        <w:rPr>
          <w:noProof/>
          <w:color w:val="000000" w:themeColor="text1"/>
        </w:rPr>
      </w:pPr>
      <w:r w:rsidRPr="003B0A97">
        <w:rPr>
          <w:color w:val="000000" w:themeColor="text1"/>
        </w:rPr>
        <w:t xml:space="preserve">- Trên cơ sở địa hình khu vực, hệ thống thoát nước mưa được bố trí thoát nước ra kênh tiêu </w:t>
      </w:r>
      <w:r w:rsidR="001F71D7" w:rsidRPr="003B0A97">
        <w:rPr>
          <w:color w:val="000000" w:themeColor="text1"/>
        </w:rPr>
        <w:t>Ngô Xuyên</w:t>
      </w:r>
      <w:r w:rsidRPr="003B0A97">
        <w:rPr>
          <w:color w:val="000000" w:themeColor="text1"/>
        </w:rPr>
        <w:t>. Hệ thống cống thu nước được bố trí dọc theo vỉa hè các tuyến đường nội bộ làm nhiệm vụ thu gom nước mưa của khu vực mà tuyến cống đảm nhiệm.</w:t>
      </w:r>
      <w:r w:rsidRPr="003B0A97">
        <w:rPr>
          <w:noProof/>
          <w:color w:val="000000" w:themeColor="text1"/>
        </w:rPr>
        <w:t xml:space="preserve"> </w:t>
      </w:r>
    </w:p>
    <w:p w:rsidR="00E50F7A" w:rsidRPr="003B0A97" w:rsidRDefault="00E50F7A" w:rsidP="00E50F7A">
      <w:pPr>
        <w:pStyle w:val="Normal0"/>
        <w:ind w:firstLine="567"/>
        <w:rPr>
          <w:color w:val="000000" w:themeColor="text1"/>
        </w:rPr>
      </w:pPr>
      <w:r w:rsidRPr="003B0A97">
        <w:rPr>
          <w:color w:val="000000" w:themeColor="text1"/>
          <w:lang w:val="es-CR"/>
        </w:rPr>
        <w:t xml:space="preserve">- </w:t>
      </w:r>
      <w:r w:rsidRPr="003B0A97">
        <w:rPr>
          <w:color w:val="000000" w:themeColor="text1"/>
        </w:rPr>
        <w:t xml:space="preserve">Cống cho thoát nước mưa đều </w:t>
      </w:r>
      <w:r w:rsidRPr="003B0A97">
        <w:rPr>
          <w:color w:val="000000" w:themeColor="text1"/>
          <w:lang w:val="es-CR"/>
        </w:rPr>
        <w:t>sử dụng</w:t>
      </w:r>
      <w:r w:rsidRPr="003B0A97">
        <w:rPr>
          <w:color w:val="000000" w:themeColor="text1"/>
        </w:rPr>
        <w:t xml:space="preserve"> cống tròn bê tông cốt thép đúc sẵn</w:t>
      </w:r>
      <w:r w:rsidRPr="003B0A97">
        <w:rPr>
          <w:color w:val="000000" w:themeColor="text1"/>
          <w:lang w:val="es-CR"/>
        </w:rPr>
        <w:t xml:space="preserve"> </w:t>
      </w:r>
      <w:r w:rsidRPr="003B0A97">
        <w:rPr>
          <w:color w:val="000000" w:themeColor="text1"/>
        </w:rPr>
        <w:t>đường kính D600 đế</w:t>
      </w:r>
      <w:r w:rsidR="001F71D7" w:rsidRPr="003B0A97">
        <w:rPr>
          <w:color w:val="000000" w:themeColor="text1"/>
        </w:rPr>
        <w:t>n D10</w:t>
      </w:r>
      <w:r w:rsidRPr="003B0A97">
        <w:rPr>
          <w:color w:val="000000" w:themeColor="text1"/>
        </w:rPr>
        <w:t>00. Ga cho cống dùng các loại ga như: Ga thu nước mưa bằng BTCT có cửa thu theo kiểu cửa thu mặt đường và giếng thăm tường xây gạch, đáy bê tông, nắp bằng BTCT.</w:t>
      </w:r>
    </w:p>
    <w:p w:rsidR="00E50F7A" w:rsidRPr="003B0A97" w:rsidRDefault="00E50F7A" w:rsidP="00E50F7A">
      <w:pPr>
        <w:pStyle w:val="Normal0"/>
        <w:ind w:firstLine="567"/>
        <w:rPr>
          <w:color w:val="000000" w:themeColor="text1"/>
        </w:rPr>
      </w:pPr>
      <w:r w:rsidRPr="003B0A97">
        <w:rPr>
          <w:color w:val="000000" w:themeColor="text1"/>
        </w:rPr>
        <w:t>- Các hố ga được định kỳ nạo vét để loại bỏ những rác, cặn lắng; bùn thải thuê đơn vị có chức năng xử lý theo quy định.</w:t>
      </w:r>
    </w:p>
    <w:p w:rsidR="00E50F7A" w:rsidRPr="003B0A97" w:rsidRDefault="00E50F7A" w:rsidP="00E50F7A">
      <w:pPr>
        <w:pStyle w:val="Normal0"/>
        <w:ind w:firstLine="567"/>
        <w:rPr>
          <w:color w:val="000000" w:themeColor="text1"/>
        </w:rPr>
      </w:pPr>
      <w:r w:rsidRPr="003B0A97">
        <w:rPr>
          <w:color w:val="000000" w:themeColor="text1"/>
        </w:rPr>
        <w:t>- Phương án phân tuyến thoát nước mưa và các thông số kỹ thuật của hệ thống thoát nước mưa:</w:t>
      </w:r>
    </w:p>
    <w:p w:rsidR="00E50F7A" w:rsidRPr="003B0A97" w:rsidRDefault="00E50F7A" w:rsidP="00E50F7A">
      <w:pPr>
        <w:pStyle w:val="Normal0"/>
        <w:ind w:firstLine="567"/>
        <w:rPr>
          <w:color w:val="000000" w:themeColor="text1"/>
        </w:rPr>
      </w:pPr>
      <w:r w:rsidRPr="003B0A97">
        <w:rPr>
          <w:color w:val="000000" w:themeColor="text1"/>
        </w:rPr>
        <w:t>+ Giải pháp thoát nước mưa của khu vực tuân thủ theo hiện trạng thoát nước của khu vực lân cận.</w:t>
      </w:r>
    </w:p>
    <w:p w:rsidR="00E50F7A" w:rsidRPr="003B0A97" w:rsidRDefault="00E50F7A" w:rsidP="00E50F7A">
      <w:pPr>
        <w:pStyle w:val="Normal0"/>
        <w:ind w:firstLine="567"/>
        <w:rPr>
          <w:color w:val="000000" w:themeColor="text1"/>
        </w:rPr>
      </w:pPr>
      <w:r w:rsidRPr="003B0A97">
        <w:rPr>
          <w:color w:val="000000" w:themeColor="text1"/>
        </w:rPr>
        <w:t>+ Giải pháp thoát nước kết hợp với công tác san nền đảm bảo trên nguyên tắc tự chảy, hạn chế độ sâu chôn cống.</w:t>
      </w:r>
    </w:p>
    <w:p w:rsidR="00E50F7A" w:rsidRPr="003B0A97" w:rsidRDefault="00E50F7A" w:rsidP="00E50F7A">
      <w:pPr>
        <w:pStyle w:val="Normal0"/>
        <w:ind w:firstLine="567"/>
        <w:rPr>
          <w:color w:val="000000" w:themeColor="text1"/>
        </w:rPr>
      </w:pPr>
      <w:r w:rsidRPr="003B0A97">
        <w:rPr>
          <w:color w:val="000000" w:themeColor="text1"/>
        </w:rPr>
        <w:t xml:space="preserve">+ Xây dựng hệ thống cống thoát nước mưa đi ngầm dưới vỉa hè hai bên đường. </w:t>
      </w:r>
    </w:p>
    <w:p w:rsidR="00E50F7A" w:rsidRPr="003B0A97" w:rsidRDefault="00E50F7A" w:rsidP="00E50F7A">
      <w:pPr>
        <w:pStyle w:val="Normal0"/>
        <w:ind w:firstLine="567"/>
        <w:rPr>
          <w:color w:val="000000" w:themeColor="text1"/>
        </w:rPr>
      </w:pPr>
      <w:r w:rsidRPr="003B0A97">
        <w:rPr>
          <w:color w:val="000000" w:themeColor="text1"/>
        </w:rPr>
        <w:t>+ Khoảng cách các hố ga thu d ≤ 50m, ga thăm được bố trí ở nơi giao cắt giữa các tuyến cống, đường cống chuyển hướng, thay đổi độ dốc hoặc thay đổi đường kính. Khoảng cách giữa các giếng thăm d = (40÷50)m.</w:t>
      </w:r>
    </w:p>
    <w:p w:rsidR="00E50F7A" w:rsidRPr="003B0A97" w:rsidRDefault="00E50F7A" w:rsidP="00E50F7A">
      <w:pPr>
        <w:ind w:firstLine="567"/>
        <w:rPr>
          <w:color w:val="000000" w:themeColor="text1"/>
          <w:spacing w:val="-2"/>
          <w:szCs w:val="26"/>
          <w:lang w:val="de-DE"/>
        </w:rPr>
      </w:pPr>
      <w:r w:rsidRPr="003B0A97">
        <w:rPr>
          <w:color w:val="000000" w:themeColor="text1"/>
          <w:spacing w:val="-2"/>
          <w:szCs w:val="26"/>
          <w:lang w:val="de-DE"/>
        </w:rPr>
        <w:t>Dưới đây là sơ đồ hệ thống thu gom nước mưa tại dự án:</w:t>
      </w:r>
    </w:p>
    <w:p w:rsidR="00E50F7A" w:rsidRPr="003B0A97" w:rsidRDefault="00E50F7A" w:rsidP="00BB4301">
      <w:pPr>
        <w:ind w:firstLine="567"/>
        <w:rPr>
          <w:color w:val="000000" w:themeColor="text1"/>
          <w:szCs w:val="26"/>
          <w:lang w:val="de-DE"/>
        </w:rPr>
      </w:pPr>
      <w:r w:rsidRPr="003B0A97">
        <w:rPr>
          <w:noProof/>
          <w:color w:val="000000" w:themeColor="text1"/>
          <w:szCs w:val="26"/>
        </w:rPr>
        <w:lastRenderedPageBreak/>
        <mc:AlternateContent>
          <mc:Choice Requires="wpc">
            <w:drawing>
              <wp:inline distT="0" distB="0" distL="0" distR="0" wp14:anchorId="79CFEDEF" wp14:editId="19A6E975">
                <wp:extent cx="5391150" cy="2286000"/>
                <wp:effectExtent l="0" t="0" r="9525" b="0"/>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1"/>
                        <wps:cNvSpPr>
                          <a:spLocks noChangeArrowheads="1"/>
                        </wps:cNvSpPr>
                        <wps:spPr bwMode="auto">
                          <a:xfrm>
                            <a:off x="190500" y="15240"/>
                            <a:ext cx="1028700" cy="486410"/>
                          </a:xfrm>
                          <a:prstGeom prst="rect">
                            <a:avLst/>
                          </a:prstGeom>
                          <a:solidFill>
                            <a:srgbClr val="FFFFFF"/>
                          </a:solidFill>
                          <a:ln w="9525">
                            <a:solidFill>
                              <a:srgbClr val="000000"/>
                            </a:solidFill>
                            <a:miter lim="800000"/>
                            <a:headEnd/>
                            <a:tailEnd/>
                          </a:ln>
                        </wps:spPr>
                        <wps:txbx>
                          <w:txbxContent>
                            <w:p w:rsidR="007319F8" w:rsidRPr="0095708D" w:rsidRDefault="007319F8" w:rsidP="00E50F7A">
                              <w:pPr>
                                <w:spacing w:line="276" w:lineRule="auto"/>
                                <w:jc w:val="center"/>
                                <w:rPr>
                                  <w:szCs w:val="26"/>
                                </w:rPr>
                              </w:pPr>
                              <w:r w:rsidRPr="0095708D">
                                <w:rPr>
                                  <w:szCs w:val="26"/>
                                </w:rPr>
                                <w:t>Nước mưa trên mái</w:t>
                              </w:r>
                            </w:p>
                          </w:txbxContent>
                        </wps:txbx>
                        <wps:bodyPr rot="0" vert="horz" wrap="square" lIns="91440" tIns="45720" rIns="91440" bIns="45720" anchor="t" anchorCtr="0" upright="1">
                          <a:noAutofit/>
                        </wps:bodyPr>
                      </wps:wsp>
                      <wps:wsp>
                        <wps:cNvPr id="4" name="Rectangle 32"/>
                        <wps:cNvSpPr>
                          <a:spLocks noChangeArrowheads="1"/>
                        </wps:cNvSpPr>
                        <wps:spPr bwMode="auto">
                          <a:xfrm>
                            <a:off x="1790700" y="412750"/>
                            <a:ext cx="1143000" cy="966470"/>
                          </a:xfrm>
                          <a:prstGeom prst="rect">
                            <a:avLst/>
                          </a:prstGeom>
                          <a:solidFill>
                            <a:srgbClr val="FFFFFF"/>
                          </a:solidFill>
                          <a:ln w="9525">
                            <a:solidFill>
                              <a:srgbClr val="000000"/>
                            </a:solidFill>
                            <a:miter lim="800000"/>
                            <a:headEnd/>
                            <a:tailEnd/>
                          </a:ln>
                        </wps:spPr>
                        <wps:txbx>
                          <w:txbxContent>
                            <w:p w:rsidR="007319F8" w:rsidRPr="0095708D" w:rsidRDefault="007319F8" w:rsidP="00E50F7A">
                              <w:pPr>
                                <w:spacing w:line="276" w:lineRule="auto"/>
                                <w:jc w:val="center"/>
                                <w:rPr>
                                  <w:szCs w:val="26"/>
                                </w:rPr>
                              </w:pPr>
                              <w:r w:rsidRPr="0095708D">
                                <w:rPr>
                                  <w:szCs w:val="26"/>
                                </w:rPr>
                                <w:t xml:space="preserve">Hệ thống thu gom nước mưa toàn </w:t>
                              </w:r>
                              <w:r>
                                <w:rPr>
                                  <w:szCs w:val="26"/>
                                </w:rPr>
                                <w:t>Dự án</w:t>
                              </w:r>
                            </w:p>
                          </w:txbxContent>
                        </wps:txbx>
                        <wps:bodyPr rot="0" vert="horz" wrap="square" lIns="91440" tIns="45720" rIns="91440" bIns="45720" anchor="t" anchorCtr="0" upright="1">
                          <a:noAutofit/>
                        </wps:bodyPr>
                      </wps:wsp>
                      <wps:wsp>
                        <wps:cNvPr id="8" name="Rectangle 33"/>
                        <wps:cNvSpPr>
                          <a:spLocks noChangeArrowheads="1"/>
                        </wps:cNvSpPr>
                        <wps:spPr bwMode="auto">
                          <a:xfrm>
                            <a:off x="3375660" y="15240"/>
                            <a:ext cx="1028700" cy="515620"/>
                          </a:xfrm>
                          <a:prstGeom prst="rect">
                            <a:avLst/>
                          </a:prstGeom>
                          <a:solidFill>
                            <a:srgbClr val="FFFFFF"/>
                          </a:solidFill>
                          <a:ln w="9525">
                            <a:solidFill>
                              <a:srgbClr val="000000"/>
                            </a:solidFill>
                            <a:miter lim="800000"/>
                            <a:headEnd/>
                            <a:tailEnd/>
                          </a:ln>
                        </wps:spPr>
                        <wps:txbx>
                          <w:txbxContent>
                            <w:p w:rsidR="007319F8" w:rsidRPr="0095708D" w:rsidRDefault="007319F8" w:rsidP="00E50F7A">
                              <w:pPr>
                                <w:spacing w:line="276" w:lineRule="auto"/>
                                <w:jc w:val="center"/>
                                <w:rPr>
                                  <w:szCs w:val="26"/>
                                </w:rPr>
                              </w:pPr>
                              <w:r w:rsidRPr="0095708D">
                                <w:rPr>
                                  <w:szCs w:val="26"/>
                                </w:rPr>
                                <w:t>Nước mưa chảy tràn</w:t>
                              </w:r>
                            </w:p>
                          </w:txbxContent>
                        </wps:txbx>
                        <wps:bodyPr rot="0" vert="horz" wrap="square" lIns="91440" tIns="45720" rIns="91440" bIns="45720" anchor="t" anchorCtr="0" upright="1">
                          <a:noAutofit/>
                        </wps:bodyPr>
                      </wps:wsp>
                      <wps:wsp>
                        <wps:cNvPr id="9" name="Rectangle 34"/>
                        <wps:cNvSpPr>
                          <a:spLocks noChangeArrowheads="1"/>
                        </wps:cNvSpPr>
                        <wps:spPr bwMode="auto">
                          <a:xfrm>
                            <a:off x="190500" y="822325"/>
                            <a:ext cx="1028700" cy="572770"/>
                          </a:xfrm>
                          <a:prstGeom prst="rect">
                            <a:avLst/>
                          </a:prstGeom>
                          <a:solidFill>
                            <a:srgbClr val="FFFFFF"/>
                          </a:solidFill>
                          <a:ln w="9525">
                            <a:solidFill>
                              <a:srgbClr val="000000"/>
                            </a:solidFill>
                            <a:miter lim="800000"/>
                            <a:headEnd/>
                            <a:tailEnd/>
                          </a:ln>
                        </wps:spPr>
                        <wps:txbx>
                          <w:txbxContent>
                            <w:p w:rsidR="007319F8" w:rsidRPr="0095708D" w:rsidRDefault="007319F8" w:rsidP="00E50F7A">
                              <w:pPr>
                                <w:spacing w:line="276" w:lineRule="auto"/>
                                <w:jc w:val="center"/>
                                <w:rPr>
                                  <w:szCs w:val="26"/>
                                </w:rPr>
                              </w:pPr>
                              <w:r w:rsidRPr="0095708D">
                                <w:rPr>
                                  <w:szCs w:val="26"/>
                                </w:rPr>
                                <w:t>Lưới chắn rác</w:t>
                              </w:r>
                            </w:p>
                          </w:txbxContent>
                        </wps:txbx>
                        <wps:bodyPr rot="0" vert="horz" wrap="square" lIns="91440" tIns="45720" rIns="91440" bIns="45720" anchor="t" anchorCtr="0" upright="1">
                          <a:noAutofit/>
                        </wps:bodyPr>
                      </wps:wsp>
                      <wps:wsp>
                        <wps:cNvPr id="10" name="Rectangle 35"/>
                        <wps:cNvSpPr>
                          <a:spLocks noChangeArrowheads="1"/>
                        </wps:cNvSpPr>
                        <wps:spPr bwMode="auto">
                          <a:xfrm>
                            <a:off x="3390900" y="799465"/>
                            <a:ext cx="1028700" cy="572135"/>
                          </a:xfrm>
                          <a:prstGeom prst="rect">
                            <a:avLst/>
                          </a:prstGeom>
                          <a:solidFill>
                            <a:srgbClr val="FFFFFF"/>
                          </a:solidFill>
                          <a:ln w="9525">
                            <a:solidFill>
                              <a:srgbClr val="000000"/>
                            </a:solidFill>
                            <a:miter lim="800000"/>
                            <a:headEnd/>
                            <a:tailEnd/>
                          </a:ln>
                        </wps:spPr>
                        <wps:txbx>
                          <w:txbxContent>
                            <w:p w:rsidR="007319F8" w:rsidRPr="0095708D" w:rsidRDefault="007319F8" w:rsidP="00E50F7A">
                              <w:pPr>
                                <w:spacing w:line="276" w:lineRule="auto"/>
                                <w:jc w:val="center"/>
                                <w:rPr>
                                  <w:szCs w:val="26"/>
                                </w:rPr>
                              </w:pPr>
                              <w:r w:rsidRPr="0095708D">
                                <w:rPr>
                                  <w:szCs w:val="26"/>
                                </w:rPr>
                                <w:t>Hố ga, lắng cặn</w:t>
                              </w:r>
                            </w:p>
                          </w:txbxContent>
                        </wps:txbx>
                        <wps:bodyPr rot="0" vert="horz" wrap="square" lIns="91440" tIns="45720" rIns="91440" bIns="45720" anchor="t" anchorCtr="0" upright="1">
                          <a:noAutofit/>
                        </wps:bodyPr>
                      </wps:wsp>
                      <wps:wsp>
                        <wps:cNvPr id="11" name="Rectangle 36"/>
                        <wps:cNvSpPr>
                          <a:spLocks noChangeArrowheads="1"/>
                        </wps:cNvSpPr>
                        <wps:spPr bwMode="auto">
                          <a:xfrm>
                            <a:off x="1501140" y="1709420"/>
                            <a:ext cx="1714500" cy="500380"/>
                          </a:xfrm>
                          <a:prstGeom prst="rect">
                            <a:avLst/>
                          </a:prstGeom>
                          <a:solidFill>
                            <a:srgbClr val="FFFFFF"/>
                          </a:solidFill>
                          <a:ln w="9525">
                            <a:solidFill>
                              <a:srgbClr val="000000"/>
                            </a:solidFill>
                            <a:miter lim="800000"/>
                            <a:headEnd/>
                            <a:tailEnd/>
                          </a:ln>
                        </wps:spPr>
                        <wps:txbx>
                          <w:txbxContent>
                            <w:p w:rsidR="007319F8" w:rsidRPr="0095708D" w:rsidRDefault="007319F8" w:rsidP="00E41F4A">
                              <w:pPr>
                                <w:spacing w:line="240" w:lineRule="auto"/>
                                <w:jc w:val="center"/>
                                <w:rPr>
                                  <w:szCs w:val="26"/>
                                </w:rPr>
                              </w:pPr>
                              <w:r w:rsidRPr="0095708D">
                                <w:rPr>
                                  <w:szCs w:val="26"/>
                                </w:rPr>
                                <w:t>Hệ thống thoát nước mưa của khu vực</w:t>
                              </w:r>
                            </w:p>
                          </w:txbxContent>
                        </wps:txbx>
                        <wps:bodyPr rot="0" vert="horz" wrap="square" lIns="91440" tIns="45720" rIns="91440" bIns="45720" anchor="t" anchorCtr="0" upright="1">
                          <a:noAutofit/>
                        </wps:bodyPr>
                      </wps:wsp>
                      <wps:wsp>
                        <wps:cNvPr id="12" name="Line 38"/>
                        <wps:cNvCnPr>
                          <a:cxnSpLocks noChangeShapeType="1"/>
                        </wps:cNvCnPr>
                        <wps:spPr bwMode="auto">
                          <a:xfrm>
                            <a:off x="1219200" y="10287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39"/>
                        <wps:cNvCnPr>
                          <a:cxnSpLocks noChangeShapeType="1"/>
                        </wps:cNvCnPr>
                        <wps:spPr bwMode="auto">
                          <a:xfrm flipH="1">
                            <a:off x="2933700" y="10287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40"/>
                        <wps:cNvCnPr>
                          <a:cxnSpLocks noChangeShapeType="1"/>
                        </wps:cNvCnPr>
                        <wps:spPr bwMode="auto">
                          <a:xfrm>
                            <a:off x="2362200" y="137922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42"/>
                        <wps:cNvCnPr>
                          <a:cxnSpLocks noChangeShapeType="1"/>
                        </wps:cNvCnPr>
                        <wps:spPr bwMode="auto">
                          <a:xfrm>
                            <a:off x="672465" y="1395095"/>
                            <a:ext cx="635" cy="31940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 name="Text Box 43"/>
                        <wps:cNvSpPr txBox="1">
                          <a:spLocks noChangeArrowheads="1"/>
                        </wps:cNvSpPr>
                        <wps:spPr bwMode="auto">
                          <a:xfrm>
                            <a:off x="163830" y="1709420"/>
                            <a:ext cx="1028700" cy="522605"/>
                          </a:xfrm>
                          <a:prstGeom prst="rect">
                            <a:avLst/>
                          </a:prstGeom>
                          <a:solidFill>
                            <a:srgbClr val="FFFFFF"/>
                          </a:solidFill>
                          <a:ln w="9525">
                            <a:solidFill>
                              <a:srgbClr val="000000"/>
                            </a:solidFill>
                            <a:miter lim="800000"/>
                            <a:headEnd/>
                            <a:tailEnd/>
                          </a:ln>
                        </wps:spPr>
                        <wps:txbx>
                          <w:txbxContent>
                            <w:p w:rsidR="007319F8" w:rsidRPr="0095708D" w:rsidRDefault="007319F8" w:rsidP="00E50F7A">
                              <w:pPr>
                                <w:spacing w:line="276" w:lineRule="auto"/>
                                <w:jc w:val="center"/>
                                <w:rPr>
                                  <w:szCs w:val="26"/>
                                </w:rPr>
                              </w:pPr>
                              <w:r w:rsidRPr="0095708D">
                                <w:rPr>
                                  <w:szCs w:val="26"/>
                                </w:rPr>
                                <w:t>Hệ thống thu gom rác</w:t>
                              </w:r>
                            </w:p>
                          </w:txbxContent>
                        </wps:txbx>
                        <wps:bodyPr rot="0" vert="horz" wrap="square" lIns="91440" tIns="45720" rIns="91440" bIns="45720" anchor="t" anchorCtr="0" upright="1">
                          <a:noAutofit/>
                        </wps:bodyPr>
                      </wps:wsp>
                      <wps:wsp>
                        <wps:cNvPr id="17" name="Line 44"/>
                        <wps:cNvCnPr>
                          <a:cxnSpLocks noChangeShapeType="1"/>
                        </wps:cNvCnPr>
                        <wps:spPr bwMode="auto">
                          <a:xfrm>
                            <a:off x="4419600" y="1028700"/>
                            <a:ext cx="23812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Text Box 45"/>
                        <wps:cNvSpPr txBox="1">
                          <a:spLocks noChangeArrowheads="1"/>
                        </wps:cNvSpPr>
                        <wps:spPr bwMode="auto">
                          <a:xfrm>
                            <a:off x="4686300" y="571500"/>
                            <a:ext cx="704850" cy="1336040"/>
                          </a:xfrm>
                          <a:prstGeom prst="rect">
                            <a:avLst/>
                          </a:prstGeom>
                          <a:solidFill>
                            <a:srgbClr val="FFFFFF"/>
                          </a:solidFill>
                          <a:ln w="9525">
                            <a:solidFill>
                              <a:srgbClr val="000000"/>
                            </a:solidFill>
                            <a:miter lim="800000"/>
                            <a:headEnd/>
                            <a:tailEnd/>
                          </a:ln>
                        </wps:spPr>
                        <wps:txbx>
                          <w:txbxContent>
                            <w:p w:rsidR="007319F8" w:rsidRPr="0095708D" w:rsidRDefault="007319F8" w:rsidP="00E50F7A">
                              <w:pPr>
                                <w:spacing w:line="276" w:lineRule="auto"/>
                                <w:ind w:hanging="10"/>
                                <w:jc w:val="center"/>
                                <w:rPr>
                                  <w:szCs w:val="26"/>
                                </w:rPr>
                              </w:pPr>
                              <w:r w:rsidRPr="0095708D">
                                <w:rPr>
                                  <w:szCs w:val="26"/>
                                </w:rPr>
                                <w:t>Hệ thống thu gom rác</w:t>
                              </w:r>
                            </w:p>
                          </w:txbxContent>
                        </wps:txbx>
                        <wps:bodyPr rot="0" vert="horz" wrap="square" lIns="91440" tIns="45720" rIns="91440" bIns="45720" anchor="t" anchorCtr="0" upright="1">
                          <a:noAutofit/>
                        </wps:bodyPr>
                      </wps:wsp>
                      <wps:wsp>
                        <wps:cNvPr id="19" name="Line 40"/>
                        <wps:cNvCnPr>
                          <a:cxnSpLocks noChangeShapeType="1"/>
                        </wps:cNvCnPr>
                        <wps:spPr bwMode="auto">
                          <a:xfrm>
                            <a:off x="686435" y="501650"/>
                            <a:ext cx="635" cy="321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40"/>
                        <wps:cNvCnPr>
                          <a:cxnSpLocks noChangeShapeType="1"/>
                        </wps:cNvCnPr>
                        <wps:spPr bwMode="auto">
                          <a:xfrm>
                            <a:off x="3886835" y="53086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CFEDEF" id="Canvas 22" o:spid="_x0000_s1059" editas="canvas" style="width:424.5pt;height:180pt;mso-position-horizontal-relative:char;mso-position-vertical-relative:line" coordsize="5391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">
                <v:shape id="_x0000_s1060" type="#_x0000_t75" style="position:absolute;width:53911;height:22860;visibility:visible;mso-wrap-style:square">
                  <v:fill o:detectmouseclick="t"/>
                  <v:path o:connecttype="none"/>
                </v:shape>
                <v:rect id="Rectangle 31" o:spid="_x0000_s1061" style="position:absolute;left:1905;top:152;width:10287;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7319F8" w:rsidRPr="0095708D" w:rsidRDefault="007319F8" w:rsidP="00E50F7A">
                        <w:pPr>
                          <w:spacing w:line="276" w:lineRule="auto"/>
                          <w:jc w:val="center"/>
                          <w:rPr>
                            <w:szCs w:val="26"/>
                          </w:rPr>
                        </w:pPr>
                        <w:r w:rsidRPr="0095708D">
                          <w:rPr>
                            <w:szCs w:val="26"/>
                          </w:rPr>
                          <w:t>Nước mưa trên mái</w:t>
                        </w:r>
                      </w:p>
                    </w:txbxContent>
                  </v:textbox>
                </v:rect>
                <v:rect id="Rectangle 32" o:spid="_x0000_s1062" style="position:absolute;left:17907;top:4127;width:11430;height:9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7319F8" w:rsidRPr="0095708D" w:rsidRDefault="007319F8" w:rsidP="00E50F7A">
                        <w:pPr>
                          <w:spacing w:line="276" w:lineRule="auto"/>
                          <w:jc w:val="center"/>
                          <w:rPr>
                            <w:szCs w:val="26"/>
                          </w:rPr>
                        </w:pPr>
                        <w:r w:rsidRPr="0095708D">
                          <w:rPr>
                            <w:szCs w:val="26"/>
                          </w:rPr>
                          <w:t xml:space="preserve">Hệ thống thu gom nước mưa toàn </w:t>
                        </w:r>
                        <w:r>
                          <w:rPr>
                            <w:szCs w:val="26"/>
                          </w:rPr>
                          <w:t>Dự án</w:t>
                        </w:r>
                      </w:p>
                    </w:txbxContent>
                  </v:textbox>
                </v:rect>
                <v:rect id="Rectangle 33" o:spid="_x0000_s1063" style="position:absolute;left:33756;top:152;width:10287;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7319F8" w:rsidRPr="0095708D" w:rsidRDefault="007319F8" w:rsidP="00E50F7A">
                        <w:pPr>
                          <w:spacing w:line="276" w:lineRule="auto"/>
                          <w:jc w:val="center"/>
                          <w:rPr>
                            <w:szCs w:val="26"/>
                          </w:rPr>
                        </w:pPr>
                        <w:r w:rsidRPr="0095708D">
                          <w:rPr>
                            <w:szCs w:val="26"/>
                          </w:rPr>
                          <w:t>Nước mưa chảy tràn</w:t>
                        </w:r>
                      </w:p>
                    </w:txbxContent>
                  </v:textbox>
                </v:rect>
                <v:rect id="Rectangle 34" o:spid="_x0000_s1064" style="position:absolute;left:1905;top:8223;width:10287;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319F8" w:rsidRPr="0095708D" w:rsidRDefault="007319F8" w:rsidP="00E50F7A">
                        <w:pPr>
                          <w:spacing w:line="276" w:lineRule="auto"/>
                          <w:jc w:val="center"/>
                          <w:rPr>
                            <w:szCs w:val="26"/>
                          </w:rPr>
                        </w:pPr>
                        <w:r w:rsidRPr="0095708D">
                          <w:rPr>
                            <w:szCs w:val="26"/>
                          </w:rPr>
                          <w:t>Lưới chắn rác</w:t>
                        </w:r>
                      </w:p>
                    </w:txbxContent>
                  </v:textbox>
                </v:rect>
                <v:rect id="Rectangle 35" o:spid="_x0000_s1065" style="position:absolute;left:33909;top:7994;width:10287;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319F8" w:rsidRPr="0095708D" w:rsidRDefault="007319F8" w:rsidP="00E50F7A">
                        <w:pPr>
                          <w:spacing w:line="276" w:lineRule="auto"/>
                          <w:jc w:val="center"/>
                          <w:rPr>
                            <w:szCs w:val="26"/>
                          </w:rPr>
                        </w:pPr>
                        <w:r w:rsidRPr="0095708D">
                          <w:rPr>
                            <w:szCs w:val="26"/>
                          </w:rPr>
                          <w:t>Hố ga, lắng cặn</w:t>
                        </w:r>
                      </w:p>
                    </w:txbxContent>
                  </v:textbox>
                </v:rect>
                <v:rect id="Rectangle 36" o:spid="_x0000_s1066" style="position:absolute;left:15011;top:17094;width:17145;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7319F8" w:rsidRPr="0095708D" w:rsidRDefault="007319F8" w:rsidP="00E41F4A">
                        <w:pPr>
                          <w:spacing w:line="240" w:lineRule="auto"/>
                          <w:jc w:val="center"/>
                          <w:rPr>
                            <w:szCs w:val="26"/>
                          </w:rPr>
                        </w:pPr>
                        <w:r w:rsidRPr="0095708D">
                          <w:rPr>
                            <w:szCs w:val="26"/>
                          </w:rPr>
                          <w:t>Hệ thống thoát nước mưa của khu vực</w:t>
                        </w:r>
                      </w:p>
                    </w:txbxContent>
                  </v:textbox>
                </v:rect>
                <v:line id="Line 38" o:spid="_x0000_s1067" style="position:absolute;visibility:visible;mso-wrap-style:square" from="12192,10287" to="1790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39" o:spid="_x0000_s1068" style="position:absolute;flip:x;visibility:visible;mso-wrap-style:square" from="29337,10287" to="3390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40" o:spid="_x0000_s1069" style="position:absolute;visibility:visible;mso-wrap-style:square" from="23622,13792" to="23628,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42" o:spid="_x0000_s1070" style="position:absolute;visibility:visible;mso-wrap-style:square" from="6724,13950" to="6731,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98EAAADbAAAADwAAAGRycy9kb3ducmV2LnhtbERPS4vCMBC+C/6HMII3TV1x1WoUVxC6&#10;qAcfeB6asS02k9JErfvrNwsL3ubje8582ZhSPKh2hWUFg34Egji1uuBMwfm06U1AOI+ssbRMCl7k&#10;YLlot+YYa/vkAz2OPhMhhF2MCnLvq1hKl+Zk0PVtRRy4q60N+gDrTOoanyHclPIjij6lwYJDQ44V&#10;rXNKb8e7UbC9+5/x+TLE3eAr+0630wT340SpbqdZzUB4avxb/O9OdJg/gr9fwgF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3f73wQAAANsAAAAPAAAAAAAAAAAAAAAA&#10;AKECAABkcnMvZG93bnJldi54bWxQSwUGAAAAAAQABAD5AAAAjwMAAAAA&#10;">
                  <v:stroke dashstyle="dash" endarrow="block"/>
                </v:line>
                <v:shapetype id="_x0000_t202" coordsize="21600,21600" o:spt="202" path="m,l,21600r21600,l21600,xe">
                  <v:stroke joinstyle="miter"/>
                  <v:path gradientshapeok="t" o:connecttype="rect"/>
                </v:shapetype>
                <v:shape id="Text Box 43" o:spid="_x0000_s1071" type="#_x0000_t202" style="position:absolute;left:1638;top:17094;width:10287;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319F8" w:rsidRPr="0095708D" w:rsidRDefault="007319F8" w:rsidP="00E50F7A">
                        <w:pPr>
                          <w:spacing w:line="276" w:lineRule="auto"/>
                          <w:jc w:val="center"/>
                          <w:rPr>
                            <w:szCs w:val="26"/>
                          </w:rPr>
                        </w:pPr>
                        <w:r w:rsidRPr="0095708D">
                          <w:rPr>
                            <w:szCs w:val="26"/>
                          </w:rPr>
                          <w:t>Hệ thống thu gom rác</w:t>
                        </w:r>
                      </w:p>
                    </w:txbxContent>
                  </v:textbox>
                </v:shape>
                <v:line id="Line 44" o:spid="_x0000_s1072" style="position:absolute;visibility:visible;mso-wrap-style:square" from="44196,10287" to="46577,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FG8IAAADbAAAADwAAAGRycy9kb3ducmV2LnhtbERPTWvCQBC9F/wPywi9NZtUMDZ1FS0I&#10;EevBVHoesmMSzM6G7EbT/vpuodDbPN7nLNejacWNetdYVpBEMQji0uqGKwXnj93TAoTzyBpby6Tg&#10;ixysV5OHJWba3vlEt8JXIoSwy1BB7X2XSenKmgy6yHbEgbvY3qAPsK+k7vEewk0rn+N4Lg02HBpq&#10;7OitpvJaDEbBYfDf6flzhu/JttqXh5ccj2mu1ON03LyC8DT6f/GfO9dhfgq/v4Q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PFG8IAAADbAAAADwAAAAAAAAAAAAAA&#10;AAChAgAAZHJzL2Rvd25yZXYueG1sUEsFBgAAAAAEAAQA+QAAAJADAAAAAA==&#10;">
                  <v:stroke dashstyle="dash" endarrow="block"/>
                </v:line>
                <v:shape id="Text Box 45" o:spid="_x0000_s1073" type="#_x0000_t202" style="position:absolute;left:46863;top:5715;width:7048;height:1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7319F8" w:rsidRPr="0095708D" w:rsidRDefault="007319F8" w:rsidP="00E50F7A">
                        <w:pPr>
                          <w:spacing w:line="276" w:lineRule="auto"/>
                          <w:ind w:hanging="10"/>
                          <w:jc w:val="center"/>
                          <w:rPr>
                            <w:szCs w:val="26"/>
                          </w:rPr>
                        </w:pPr>
                        <w:r w:rsidRPr="0095708D">
                          <w:rPr>
                            <w:szCs w:val="26"/>
                          </w:rPr>
                          <w:t>Hệ thống thu gom rác</w:t>
                        </w:r>
                      </w:p>
                    </w:txbxContent>
                  </v:textbox>
                </v:shape>
                <v:line id="Line 40" o:spid="_x0000_s1074" style="position:absolute;visibility:visible;mso-wrap-style:square" from="6864,5016" to="6870,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40" o:spid="_x0000_s1075" style="position:absolute;visibility:visible;mso-wrap-style:square" from="38868,5308" to="3887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w10:anchorlock/>
              </v:group>
            </w:pict>
          </mc:Fallback>
        </mc:AlternateContent>
      </w:r>
    </w:p>
    <w:p w:rsidR="00AD5C52" w:rsidRPr="003B0A97" w:rsidRDefault="00784A71" w:rsidP="00A5415A">
      <w:pPr>
        <w:pStyle w:val="HnhDongPong"/>
      </w:pPr>
      <w:bookmarkStart w:id="509" w:name="_Toc205194327"/>
      <w:r w:rsidRPr="003B0A97">
        <w:t>Hình 4.</w:t>
      </w:r>
      <w:r w:rsidR="000F2CC9" w:rsidRPr="003B0A97">
        <w:rPr>
          <w:lang w:val="en-US"/>
        </w:rPr>
        <w:t>7</w:t>
      </w:r>
      <w:r w:rsidRPr="003B0A97">
        <w:t>.  Sơ đồ hệ thống thoát nước mưa chảy tràn</w:t>
      </w:r>
      <w:bookmarkEnd w:id="504"/>
      <w:bookmarkEnd w:id="505"/>
      <w:bookmarkEnd w:id="506"/>
      <w:bookmarkEnd w:id="507"/>
      <w:bookmarkEnd w:id="508"/>
      <w:bookmarkEnd w:id="509"/>
    </w:p>
    <w:p w:rsidR="00E50F7A" w:rsidRPr="003B0A97" w:rsidRDefault="00E50F7A" w:rsidP="00E50F7A">
      <w:pPr>
        <w:ind w:firstLine="567"/>
        <w:rPr>
          <w:color w:val="000000" w:themeColor="text1"/>
          <w:szCs w:val="26"/>
          <w:lang w:val="nb-NO"/>
        </w:rPr>
      </w:pPr>
      <w:r w:rsidRPr="003B0A97">
        <w:rPr>
          <w:color w:val="000000" w:themeColor="text1"/>
          <w:szCs w:val="26"/>
          <w:lang w:val="nl-NL"/>
        </w:rPr>
        <w:t>Nước mưa sau khi lắng cặn được thoát vào đường cống thoát nước mưa xây dựng dọc các tuyến đường quy hoạch rồi thoát ra</w:t>
      </w:r>
      <w:r w:rsidRPr="003B0A97">
        <w:rPr>
          <w:color w:val="000000" w:themeColor="text1"/>
          <w:szCs w:val="26"/>
          <w:lang w:val="vi-VN"/>
        </w:rPr>
        <w:t xml:space="preserve"> ngoài môi trường</w:t>
      </w:r>
      <w:r w:rsidRPr="003B0A97">
        <w:rPr>
          <w:rFonts w:eastAsia="MS Mincho"/>
          <w:bCs/>
          <w:i/>
          <w:color w:val="000000" w:themeColor="text1"/>
          <w:szCs w:val="26"/>
          <w:lang w:val="de-DE" w:eastAsia="ja-JP"/>
        </w:rPr>
        <w:t>.</w:t>
      </w:r>
    </w:p>
    <w:p w:rsidR="00E50F7A" w:rsidRPr="003B0A97" w:rsidRDefault="00E50F7A" w:rsidP="00E50F7A">
      <w:pPr>
        <w:ind w:firstLine="567"/>
        <w:rPr>
          <w:color w:val="000000" w:themeColor="text1"/>
          <w:szCs w:val="26"/>
          <w:lang w:val="vi-VN" w:eastAsia="ja-JP"/>
        </w:rPr>
      </w:pPr>
      <w:r w:rsidRPr="003B0A97">
        <w:rPr>
          <w:color w:val="000000" w:themeColor="text1"/>
          <w:szCs w:val="26"/>
          <w:lang w:val="vi-VN" w:eastAsia="ja-JP"/>
        </w:rPr>
        <w:t xml:space="preserve">Để hạn chế mức thấp nhất lượng tạp chất bị cuốn trôi theo nước mưa vào môi trường, Dự án đã tiến hành đổ nhựa đường và bê tông hóa toàn bộ đường nội bộ, thường xuyên quét dọn, vệ sinh khu vực </w:t>
      </w:r>
      <w:r w:rsidRPr="003B0A97">
        <w:rPr>
          <w:color w:val="000000" w:themeColor="text1"/>
          <w:szCs w:val="26"/>
          <w:lang w:val="nb-NO" w:eastAsia="ja-JP"/>
        </w:rPr>
        <w:t>dự án</w:t>
      </w:r>
      <w:r w:rsidRPr="003B0A97">
        <w:rPr>
          <w:color w:val="000000" w:themeColor="text1"/>
          <w:szCs w:val="26"/>
          <w:lang w:val="vi-VN" w:eastAsia="ja-JP"/>
        </w:rPr>
        <w:t xml:space="preserve">. Đồng thời, Dự án thường xuyên tổ chức nạo vét hố ga, mương thoát nước để tránh tình trạng ô nhiễm, tắc nghẽn. </w:t>
      </w:r>
    </w:p>
    <w:p w:rsidR="00BC37DB" w:rsidRPr="003B0A97" w:rsidRDefault="00BC37DB" w:rsidP="00BC37DB">
      <w:pPr>
        <w:pStyle w:val="Normal0"/>
        <w:ind w:firstLine="567"/>
        <w:rPr>
          <w:b/>
          <w:color w:val="000000" w:themeColor="text1"/>
        </w:rPr>
      </w:pPr>
      <w:r w:rsidRPr="003B0A97">
        <w:rPr>
          <w:b/>
          <w:color w:val="000000" w:themeColor="text1"/>
        </w:rPr>
        <w:t>b. Thống kê khối lượng đường ống thu gom, thoát nước mưa đã xây dựng</w:t>
      </w:r>
    </w:p>
    <w:p w:rsidR="00BC37DB" w:rsidRPr="003B0A97" w:rsidRDefault="00AB021B" w:rsidP="00BC37DB">
      <w:pPr>
        <w:pStyle w:val="Normal0"/>
        <w:ind w:firstLine="567"/>
        <w:rPr>
          <w:color w:val="000000" w:themeColor="text1"/>
        </w:rPr>
      </w:pPr>
      <w:r w:rsidRPr="003B0A97">
        <w:rPr>
          <w:color w:val="000000" w:themeColor="text1"/>
        </w:rPr>
        <w:t xml:space="preserve">- </w:t>
      </w:r>
      <w:r w:rsidR="00BC37DB" w:rsidRPr="003B0A97">
        <w:rPr>
          <w:color w:val="000000" w:themeColor="text1"/>
        </w:rPr>
        <w:t>Khối lượng đường ống thu gom và thoát nước mưa củ</w:t>
      </w:r>
      <w:r w:rsidR="005328B6" w:rsidRPr="003B0A97">
        <w:rPr>
          <w:color w:val="000000" w:themeColor="text1"/>
        </w:rPr>
        <w:t>a C</w:t>
      </w:r>
      <w:r w:rsidR="00BC37DB" w:rsidRPr="003B0A97">
        <w:rPr>
          <w:color w:val="000000" w:themeColor="text1"/>
        </w:rPr>
        <w:t xml:space="preserve">CN Minh </w:t>
      </w:r>
      <w:r w:rsidR="005328B6" w:rsidRPr="003B0A97">
        <w:rPr>
          <w:color w:val="000000" w:themeColor="text1"/>
        </w:rPr>
        <w:t>Khai</w:t>
      </w:r>
      <w:r w:rsidR="00BC37DB" w:rsidRPr="003B0A97">
        <w:rPr>
          <w:color w:val="000000" w:themeColor="text1"/>
        </w:rPr>
        <w:t xml:space="preserve"> đã xây dựng hoàn thiện được thống kê trong bảng dưới đây:</w:t>
      </w:r>
    </w:p>
    <w:p w:rsidR="00BC37DB" w:rsidRPr="003B0A97" w:rsidRDefault="00BC37DB" w:rsidP="006E4125">
      <w:pPr>
        <w:pStyle w:val="bngvevolt"/>
        <w:rPr>
          <w:rFonts w:ascii="Times New Roman Bold" w:hAnsi="Times New Roman Bold"/>
          <w:color w:val="000000" w:themeColor="text1"/>
          <w:spacing w:val="-4"/>
        </w:rPr>
      </w:pPr>
      <w:bookmarkStart w:id="510" w:name="_Toc122769783"/>
      <w:bookmarkStart w:id="511" w:name="_Toc138865223"/>
      <w:bookmarkStart w:id="512" w:name="_Toc203115061"/>
      <w:bookmarkStart w:id="513" w:name="_Toc205367128"/>
      <w:r w:rsidRPr="003B0A97">
        <w:rPr>
          <w:rFonts w:ascii="Times New Roman Bold" w:hAnsi="Times New Roman Bold"/>
          <w:color w:val="000000" w:themeColor="text1"/>
          <w:spacing w:val="-4"/>
        </w:rPr>
        <w:t xml:space="preserve">Bảng </w:t>
      </w:r>
      <w:r w:rsidR="006E4125" w:rsidRPr="003B0A97">
        <w:rPr>
          <w:rFonts w:ascii="Times New Roman Bold" w:hAnsi="Times New Roman Bold"/>
          <w:color w:val="000000" w:themeColor="text1"/>
          <w:spacing w:val="-4"/>
        </w:rPr>
        <w:t>4.30</w:t>
      </w:r>
      <w:r w:rsidRPr="003B0A97">
        <w:rPr>
          <w:rFonts w:ascii="Times New Roman Bold" w:hAnsi="Times New Roman Bold"/>
          <w:color w:val="000000" w:themeColor="text1"/>
          <w:spacing w:val="-4"/>
        </w:rPr>
        <w:t xml:space="preserve">: Khối lượng tuyến cống thoát nước mưa đã xây dựng của </w:t>
      </w:r>
      <w:r w:rsidR="002459E9" w:rsidRPr="003B0A97">
        <w:rPr>
          <w:rFonts w:ascii="Times New Roman Bold" w:hAnsi="Times New Roman Bold"/>
          <w:color w:val="000000" w:themeColor="text1"/>
          <w:spacing w:val="-4"/>
        </w:rPr>
        <w:t>C</w:t>
      </w:r>
      <w:r w:rsidRPr="003B0A97">
        <w:rPr>
          <w:rFonts w:ascii="Times New Roman Bold" w:hAnsi="Times New Roman Bold"/>
          <w:color w:val="000000" w:themeColor="text1"/>
          <w:spacing w:val="-4"/>
        </w:rPr>
        <w:t xml:space="preserve">CN </w:t>
      </w:r>
      <w:bookmarkEnd w:id="510"/>
      <w:r w:rsidRPr="003B0A97">
        <w:rPr>
          <w:rFonts w:ascii="Times New Roman Bold" w:hAnsi="Times New Roman Bold"/>
          <w:color w:val="000000" w:themeColor="text1"/>
          <w:spacing w:val="-4"/>
        </w:rPr>
        <w:t xml:space="preserve">Minh </w:t>
      </w:r>
      <w:bookmarkEnd w:id="511"/>
      <w:bookmarkEnd w:id="512"/>
      <w:r w:rsidR="002459E9" w:rsidRPr="003B0A97">
        <w:rPr>
          <w:rFonts w:ascii="Times New Roman Bold" w:hAnsi="Times New Roman Bold"/>
          <w:color w:val="000000" w:themeColor="text1"/>
          <w:spacing w:val="-4"/>
        </w:rPr>
        <w:t>Khai</w:t>
      </w:r>
      <w:bookmarkEnd w:id="513"/>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5"/>
        <w:gridCol w:w="4253"/>
      </w:tblGrid>
      <w:tr w:rsidR="003B0A97" w:rsidRPr="003B0A97" w:rsidTr="00F1364B">
        <w:trPr>
          <w:trHeight w:val="459"/>
          <w:tblHeader/>
        </w:trPr>
        <w:tc>
          <w:tcPr>
            <w:tcW w:w="851" w:type="dxa"/>
            <w:shd w:val="clear" w:color="auto" w:fill="auto"/>
          </w:tcPr>
          <w:p w:rsidR="00BC37DB" w:rsidRPr="003B0A97" w:rsidRDefault="00BC37DB" w:rsidP="00F1364B">
            <w:pPr>
              <w:spacing w:before="60"/>
              <w:jc w:val="center"/>
              <w:rPr>
                <w:b/>
                <w:bCs/>
                <w:color w:val="000000" w:themeColor="text1"/>
                <w:szCs w:val="26"/>
              </w:rPr>
            </w:pPr>
            <w:bookmarkStart w:id="514" w:name="_Hlk166261638"/>
            <w:r w:rsidRPr="003B0A97">
              <w:rPr>
                <w:b/>
                <w:bCs/>
                <w:color w:val="000000" w:themeColor="text1"/>
                <w:szCs w:val="26"/>
              </w:rPr>
              <w:t>TT</w:t>
            </w:r>
          </w:p>
        </w:tc>
        <w:tc>
          <w:tcPr>
            <w:tcW w:w="3685" w:type="dxa"/>
            <w:shd w:val="clear" w:color="auto" w:fill="auto"/>
          </w:tcPr>
          <w:p w:rsidR="00BC37DB" w:rsidRPr="003B0A97" w:rsidRDefault="00BC37DB" w:rsidP="00F1364B">
            <w:pPr>
              <w:spacing w:before="60"/>
              <w:jc w:val="center"/>
              <w:rPr>
                <w:b/>
                <w:bCs/>
                <w:color w:val="000000" w:themeColor="text1"/>
                <w:szCs w:val="26"/>
              </w:rPr>
            </w:pPr>
            <w:r w:rsidRPr="003B0A97">
              <w:rPr>
                <w:b/>
                <w:bCs/>
                <w:color w:val="000000" w:themeColor="text1"/>
                <w:szCs w:val="26"/>
              </w:rPr>
              <w:t>Hạng mục</w:t>
            </w:r>
          </w:p>
        </w:tc>
        <w:tc>
          <w:tcPr>
            <w:tcW w:w="4253" w:type="dxa"/>
          </w:tcPr>
          <w:p w:rsidR="00BC37DB" w:rsidRPr="003B0A97" w:rsidRDefault="00BC37DB" w:rsidP="002459E9">
            <w:pPr>
              <w:spacing w:before="60"/>
              <w:jc w:val="center"/>
              <w:rPr>
                <w:b/>
                <w:bCs/>
                <w:color w:val="000000" w:themeColor="text1"/>
                <w:szCs w:val="26"/>
              </w:rPr>
            </w:pPr>
            <w:r w:rsidRPr="003B0A97">
              <w:rPr>
                <w:b/>
                <w:bCs/>
                <w:color w:val="000000" w:themeColor="text1"/>
                <w:szCs w:val="26"/>
              </w:rPr>
              <w:t xml:space="preserve">Khối lượng đã hoàn thiện </w:t>
            </w:r>
          </w:p>
        </w:tc>
      </w:tr>
      <w:tr w:rsidR="003B0A97" w:rsidRPr="003B0A97" w:rsidTr="00F1364B">
        <w:trPr>
          <w:trHeight w:val="347"/>
        </w:trPr>
        <w:tc>
          <w:tcPr>
            <w:tcW w:w="851" w:type="dxa"/>
            <w:shd w:val="clear" w:color="auto" w:fill="auto"/>
          </w:tcPr>
          <w:p w:rsidR="00BC37DB" w:rsidRPr="003B0A97" w:rsidRDefault="00BC37DB" w:rsidP="00F1364B">
            <w:pPr>
              <w:spacing w:before="60"/>
              <w:jc w:val="center"/>
              <w:rPr>
                <w:b/>
                <w:color w:val="000000" w:themeColor="text1"/>
                <w:szCs w:val="26"/>
              </w:rPr>
            </w:pPr>
            <w:r w:rsidRPr="003B0A97">
              <w:rPr>
                <w:b/>
                <w:color w:val="000000" w:themeColor="text1"/>
                <w:szCs w:val="26"/>
              </w:rPr>
              <w:t>I</w:t>
            </w:r>
          </w:p>
        </w:tc>
        <w:tc>
          <w:tcPr>
            <w:tcW w:w="3685" w:type="dxa"/>
            <w:shd w:val="clear" w:color="auto" w:fill="auto"/>
          </w:tcPr>
          <w:p w:rsidR="00BC37DB" w:rsidRPr="003B0A97" w:rsidRDefault="00BC37DB" w:rsidP="00F1364B">
            <w:pPr>
              <w:spacing w:before="60"/>
              <w:rPr>
                <w:b/>
                <w:color w:val="000000" w:themeColor="text1"/>
                <w:szCs w:val="26"/>
              </w:rPr>
            </w:pPr>
            <w:r w:rsidRPr="003B0A97">
              <w:rPr>
                <w:b/>
                <w:color w:val="000000" w:themeColor="text1"/>
                <w:szCs w:val="26"/>
              </w:rPr>
              <w:t>Tuyến cống BTCT</w:t>
            </w:r>
          </w:p>
        </w:tc>
        <w:tc>
          <w:tcPr>
            <w:tcW w:w="4253" w:type="dxa"/>
          </w:tcPr>
          <w:p w:rsidR="00BC37DB" w:rsidRPr="003B0A97" w:rsidRDefault="00B54FDA" w:rsidP="002920DF">
            <w:pPr>
              <w:pStyle w:val="Normal0"/>
              <w:jc w:val="center"/>
              <w:rPr>
                <w:b/>
                <w:color w:val="000000" w:themeColor="text1"/>
              </w:rPr>
            </w:pPr>
            <w:bookmarkStart w:id="515" w:name="_Toc203659952"/>
            <w:r w:rsidRPr="003B0A97">
              <w:rPr>
                <w:b/>
                <w:color w:val="000000" w:themeColor="text1"/>
              </w:rPr>
              <w:t>6.440,73</w:t>
            </w:r>
            <w:bookmarkEnd w:id="515"/>
          </w:p>
        </w:tc>
      </w:tr>
      <w:tr w:rsidR="003B0A97" w:rsidRPr="003B0A97" w:rsidTr="00F1364B">
        <w:trPr>
          <w:trHeight w:val="347"/>
        </w:trPr>
        <w:tc>
          <w:tcPr>
            <w:tcW w:w="851" w:type="dxa"/>
            <w:shd w:val="clear" w:color="auto" w:fill="auto"/>
          </w:tcPr>
          <w:p w:rsidR="00BC37DB" w:rsidRPr="003B0A97" w:rsidRDefault="00BC37DB" w:rsidP="00F1364B">
            <w:pPr>
              <w:spacing w:before="60"/>
              <w:jc w:val="center"/>
              <w:rPr>
                <w:color w:val="000000" w:themeColor="text1"/>
                <w:szCs w:val="26"/>
              </w:rPr>
            </w:pPr>
            <w:r w:rsidRPr="003B0A97">
              <w:rPr>
                <w:color w:val="000000" w:themeColor="text1"/>
                <w:szCs w:val="26"/>
              </w:rPr>
              <w:t>1</w:t>
            </w:r>
          </w:p>
        </w:tc>
        <w:tc>
          <w:tcPr>
            <w:tcW w:w="3685" w:type="dxa"/>
            <w:shd w:val="clear" w:color="auto" w:fill="auto"/>
          </w:tcPr>
          <w:p w:rsidR="00BC37DB" w:rsidRPr="003B0A97" w:rsidRDefault="00BC37DB" w:rsidP="00F1364B">
            <w:pPr>
              <w:spacing w:before="60"/>
              <w:rPr>
                <w:color w:val="000000" w:themeColor="text1"/>
                <w:szCs w:val="26"/>
              </w:rPr>
            </w:pPr>
            <w:r w:rsidRPr="003B0A97">
              <w:rPr>
                <w:color w:val="000000" w:themeColor="text1"/>
                <w:szCs w:val="26"/>
              </w:rPr>
              <w:t>Đường ống D600</w:t>
            </w:r>
          </w:p>
        </w:tc>
        <w:tc>
          <w:tcPr>
            <w:tcW w:w="4253" w:type="dxa"/>
          </w:tcPr>
          <w:p w:rsidR="00BC37DB" w:rsidRPr="003B0A97" w:rsidRDefault="00B54FDA" w:rsidP="00BC37DB">
            <w:pPr>
              <w:spacing w:before="60"/>
              <w:jc w:val="center"/>
              <w:rPr>
                <w:color w:val="000000" w:themeColor="text1"/>
                <w:szCs w:val="26"/>
              </w:rPr>
            </w:pPr>
            <w:r w:rsidRPr="003B0A97">
              <w:rPr>
                <w:color w:val="000000" w:themeColor="text1"/>
                <w:szCs w:val="26"/>
              </w:rPr>
              <w:t>1.877,68</w:t>
            </w:r>
          </w:p>
        </w:tc>
      </w:tr>
      <w:tr w:rsidR="003B0A97" w:rsidRPr="003B0A97" w:rsidTr="00F1364B">
        <w:trPr>
          <w:trHeight w:val="347"/>
        </w:trPr>
        <w:tc>
          <w:tcPr>
            <w:tcW w:w="851" w:type="dxa"/>
            <w:shd w:val="clear" w:color="auto" w:fill="auto"/>
          </w:tcPr>
          <w:p w:rsidR="00BC37DB" w:rsidRPr="003B0A97" w:rsidRDefault="00BC37DB" w:rsidP="00F1364B">
            <w:pPr>
              <w:spacing w:before="60"/>
              <w:jc w:val="center"/>
              <w:rPr>
                <w:color w:val="000000" w:themeColor="text1"/>
                <w:szCs w:val="26"/>
              </w:rPr>
            </w:pPr>
            <w:r w:rsidRPr="003B0A97">
              <w:rPr>
                <w:color w:val="000000" w:themeColor="text1"/>
                <w:szCs w:val="26"/>
              </w:rPr>
              <w:t>2</w:t>
            </w:r>
          </w:p>
        </w:tc>
        <w:tc>
          <w:tcPr>
            <w:tcW w:w="3685" w:type="dxa"/>
            <w:shd w:val="clear" w:color="auto" w:fill="auto"/>
          </w:tcPr>
          <w:p w:rsidR="00BC37DB" w:rsidRPr="003B0A97" w:rsidRDefault="00BC37DB" w:rsidP="00F1364B">
            <w:pPr>
              <w:spacing w:before="60"/>
              <w:rPr>
                <w:color w:val="000000" w:themeColor="text1"/>
                <w:szCs w:val="26"/>
              </w:rPr>
            </w:pPr>
            <w:r w:rsidRPr="003B0A97">
              <w:rPr>
                <w:color w:val="000000" w:themeColor="text1"/>
                <w:szCs w:val="26"/>
              </w:rPr>
              <w:t>Đường ống D800</w:t>
            </w:r>
          </w:p>
        </w:tc>
        <w:tc>
          <w:tcPr>
            <w:tcW w:w="4253" w:type="dxa"/>
          </w:tcPr>
          <w:p w:rsidR="00B54FDA" w:rsidRPr="003B0A97" w:rsidRDefault="00B54FDA" w:rsidP="00B54FDA">
            <w:pPr>
              <w:spacing w:before="60"/>
              <w:jc w:val="center"/>
              <w:rPr>
                <w:color w:val="000000" w:themeColor="text1"/>
                <w:szCs w:val="26"/>
              </w:rPr>
            </w:pPr>
            <w:r w:rsidRPr="003B0A97">
              <w:rPr>
                <w:color w:val="000000" w:themeColor="text1"/>
                <w:szCs w:val="26"/>
              </w:rPr>
              <w:t>1.796,7</w:t>
            </w:r>
          </w:p>
        </w:tc>
      </w:tr>
      <w:tr w:rsidR="003B0A97" w:rsidRPr="003B0A97" w:rsidTr="00F1364B">
        <w:trPr>
          <w:trHeight w:val="347"/>
        </w:trPr>
        <w:tc>
          <w:tcPr>
            <w:tcW w:w="851" w:type="dxa"/>
            <w:shd w:val="clear" w:color="auto" w:fill="auto"/>
          </w:tcPr>
          <w:p w:rsidR="00BC37DB" w:rsidRPr="003B0A97" w:rsidRDefault="00BC37DB" w:rsidP="00F1364B">
            <w:pPr>
              <w:spacing w:before="60"/>
              <w:jc w:val="center"/>
              <w:rPr>
                <w:color w:val="000000" w:themeColor="text1"/>
                <w:szCs w:val="26"/>
              </w:rPr>
            </w:pPr>
            <w:r w:rsidRPr="003B0A97">
              <w:rPr>
                <w:color w:val="000000" w:themeColor="text1"/>
                <w:szCs w:val="26"/>
              </w:rPr>
              <w:t>3</w:t>
            </w:r>
          </w:p>
        </w:tc>
        <w:tc>
          <w:tcPr>
            <w:tcW w:w="3685" w:type="dxa"/>
            <w:shd w:val="clear" w:color="auto" w:fill="auto"/>
          </w:tcPr>
          <w:p w:rsidR="00BC37DB" w:rsidRPr="003B0A97" w:rsidRDefault="00BC37DB" w:rsidP="00F1364B">
            <w:pPr>
              <w:spacing w:before="60"/>
              <w:rPr>
                <w:color w:val="000000" w:themeColor="text1"/>
                <w:szCs w:val="26"/>
              </w:rPr>
            </w:pPr>
            <w:r w:rsidRPr="003B0A97">
              <w:rPr>
                <w:color w:val="000000" w:themeColor="text1"/>
                <w:szCs w:val="26"/>
              </w:rPr>
              <w:t>Đường ống D1000</w:t>
            </w:r>
          </w:p>
        </w:tc>
        <w:tc>
          <w:tcPr>
            <w:tcW w:w="4253" w:type="dxa"/>
          </w:tcPr>
          <w:p w:rsidR="00BC37DB" w:rsidRPr="003B0A97" w:rsidRDefault="00B54FDA" w:rsidP="00BC37DB">
            <w:pPr>
              <w:spacing w:before="60"/>
              <w:jc w:val="center"/>
              <w:rPr>
                <w:color w:val="000000" w:themeColor="text1"/>
                <w:szCs w:val="26"/>
              </w:rPr>
            </w:pPr>
            <w:r w:rsidRPr="003B0A97">
              <w:rPr>
                <w:color w:val="000000" w:themeColor="text1"/>
                <w:szCs w:val="26"/>
              </w:rPr>
              <w:t>1.344,6</w:t>
            </w:r>
          </w:p>
        </w:tc>
      </w:tr>
      <w:tr w:rsidR="003B0A97" w:rsidRPr="003B0A97" w:rsidTr="00F1364B">
        <w:trPr>
          <w:trHeight w:val="347"/>
        </w:trPr>
        <w:tc>
          <w:tcPr>
            <w:tcW w:w="851" w:type="dxa"/>
            <w:shd w:val="clear" w:color="auto" w:fill="auto"/>
          </w:tcPr>
          <w:p w:rsidR="00BC37DB" w:rsidRPr="003B0A97" w:rsidRDefault="00BC37DB" w:rsidP="00F1364B">
            <w:pPr>
              <w:spacing w:before="60"/>
              <w:jc w:val="center"/>
              <w:rPr>
                <w:color w:val="000000" w:themeColor="text1"/>
                <w:szCs w:val="26"/>
              </w:rPr>
            </w:pPr>
            <w:r w:rsidRPr="003B0A97">
              <w:rPr>
                <w:color w:val="000000" w:themeColor="text1"/>
                <w:szCs w:val="26"/>
              </w:rPr>
              <w:t>4</w:t>
            </w:r>
          </w:p>
        </w:tc>
        <w:tc>
          <w:tcPr>
            <w:tcW w:w="3685" w:type="dxa"/>
            <w:shd w:val="clear" w:color="auto" w:fill="auto"/>
          </w:tcPr>
          <w:p w:rsidR="00BC37DB" w:rsidRPr="003B0A97" w:rsidRDefault="00BC37DB" w:rsidP="00F1364B">
            <w:pPr>
              <w:spacing w:before="60"/>
              <w:rPr>
                <w:color w:val="000000" w:themeColor="text1"/>
                <w:szCs w:val="26"/>
              </w:rPr>
            </w:pPr>
            <w:r w:rsidRPr="003B0A97">
              <w:rPr>
                <w:color w:val="000000" w:themeColor="text1"/>
                <w:szCs w:val="26"/>
              </w:rPr>
              <w:t>Đường ố</w:t>
            </w:r>
            <w:r w:rsidR="002459E9" w:rsidRPr="003B0A97">
              <w:rPr>
                <w:color w:val="000000" w:themeColor="text1"/>
                <w:szCs w:val="26"/>
              </w:rPr>
              <w:t>ng D12</w:t>
            </w:r>
            <w:r w:rsidRPr="003B0A97">
              <w:rPr>
                <w:color w:val="000000" w:themeColor="text1"/>
                <w:szCs w:val="26"/>
              </w:rPr>
              <w:t>00</w:t>
            </w:r>
          </w:p>
        </w:tc>
        <w:tc>
          <w:tcPr>
            <w:tcW w:w="4253" w:type="dxa"/>
          </w:tcPr>
          <w:p w:rsidR="00BC37DB" w:rsidRPr="003B0A97" w:rsidRDefault="00B54FDA" w:rsidP="00BC37DB">
            <w:pPr>
              <w:spacing w:before="60"/>
              <w:jc w:val="center"/>
              <w:rPr>
                <w:color w:val="000000" w:themeColor="text1"/>
                <w:szCs w:val="26"/>
              </w:rPr>
            </w:pPr>
            <w:r w:rsidRPr="003B0A97">
              <w:rPr>
                <w:color w:val="000000" w:themeColor="text1"/>
                <w:szCs w:val="26"/>
              </w:rPr>
              <w:t>174,6</w:t>
            </w:r>
          </w:p>
        </w:tc>
      </w:tr>
      <w:tr w:rsidR="003B0A97" w:rsidRPr="003B0A97" w:rsidTr="00C07B88">
        <w:trPr>
          <w:trHeight w:val="347"/>
        </w:trPr>
        <w:tc>
          <w:tcPr>
            <w:tcW w:w="851" w:type="dxa"/>
            <w:shd w:val="clear" w:color="auto" w:fill="auto"/>
          </w:tcPr>
          <w:p w:rsidR="00B54FDA" w:rsidRPr="003B0A97" w:rsidRDefault="00B54FDA" w:rsidP="00B54FDA">
            <w:pPr>
              <w:spacing w:before="60"/>
              <w:jc w:val="center"/>
              <w:rPr>
                <w:color w:val="000000" w:themeColor="text1"/>
                <w:szCs w:val="26"/>
              </w:rPr>
            </w:pPr>
            <w:r w:rsidRPr="003B0A97">
              <w:rPr>
                <w:color w:val="000000" w:themeColor="text1"/>
                <w:szCs w:val="26"/>
              </w:rPr>
              <w:t>5</w:t>
            </w:r>
          </w:p>
        </w:tc>
        <w:tc>
          <w:tcPr>
            <w:tcW w:w="3685" w:type="dxa"/>
            <w:shd w:val="clear" w:color="auto" w:fill="auto"/>
            <w:vAlign w:val="bottom"/>
          </w:tcPr>
          <w:p w:rsidR="00B54FDA" w:rsidRPr="003B0A97" w:rsidRDefault="00B54FDA" w:rsidP="00B54FDA">
            <w:pPr>
              <w:spacing w:before="60"/>
              <w:rPr>
                <w:color w:val="000000" w:themeColor="text1"/>
                <w:szCs w:val="26"/>
              </w:rPr>
            </w:pPr>
            <w:r w:rsidRPr="003B0A97">
              <w:rPr>
                <w:color w:val="000000" w:themeColor="text1"/>
                <w:szCs w:val="26"/>
              </w:rPr>
              <w:t xml:space="preserve">Cống BTCT BxH1.5x1.5m </w:t>
            </w:r>
          </w:p>
        </w:tc>
        <w:tc>
          <w:tcPr>
            <w:tcW w:w="4253" w:type="dxa"/>
            <w:vAlign w:val="bottom"/>
          </w:tcPr>
          <w:p w:rsidR="00B54FDA" w:rsidRPr="003B0A97" w:rsidRDefault="00B54FDA" w:rsidP="00B54FDA">
            <w:pPr>
              <w:spacing w:before="60"/>
              <w:jc w:val="center"/>
              <w:rPr>
                <w:color w:val="000000" w:themeColor="text1"/>
                <w:szCs w:val="26"/>
              </w:rPr>
            </w:pPr>
            <w:r w:rsidRPr="003B0A97">
              <w:rPr>
                <w:color w:val="000000" w:themeColor="text1"/>
                <w:szCs w:val="26"/>
              </w:rPr>
              <w:t>259,7</w:t>
            </w:r>
          </w:p>
        </w:tc>
      </w:tr>
      <w:tr w:rsidR="003B0A97" w:rsidRPr="003B0A97" w:rsidTr="00C07B88">
        <w:trPr>
          <w:trHeight w:val="347"/>
        </w:trPr>
        <w:tc>
          <w:tcPr>
            <w:tcW w:w="851" w:type="dxa"/>
            <w:shd w:val="clear" w:color="auto" w:fill="auto"/>
          </w:tcPr>
          <w:p w:rsidR="00B54FDA" w:rsidRPr="003B0A97" w:rsidRDefault="00B54FDA" w:rsidP="00B54FDA">
            <w:pPr>
              <w:spacing w:before="60"/>
              <w:jc w:val="center"/>
              <w:rPr>
                <w:color w:val="000000" w:themeColor="text1"/>
                <w:szCs w:val="26"/>
              </w:rPr>
            </w:pPr>
            <w:r w:rsidRPr="003B0A97">
              <w:rPr>
                <w:color w:val="000000" w:themeColor="text1"/>
                <w:szCs w:val="26"/>
              </w:rPr>
              <w:t>6</w:t>
            </w:r>
          </w:p>
        </w:tc>
        <w:tc>
          <w:tcPr>
            <w:tcW w:w="3685" w:type="dxa"/>
            <w:shd w:val="clear" w:color="auto" w:fill="auto"/>
            <w:vAlign w:val="bottom"/>
          </w:tcPr>
          <w:p w:rsidR="00B54FDA" w:rsidRPr="003B0A97" w:rsidRDefault="00B54FDA" w:rsidP="00B54FDA">
            <w:pPr>
              <w:spacing w:before="60"/>
              <w:rPr>
                <w:color w:val="000000" w:themeColor="text1"/>
                <w:szCs w:val="26"/>
              </w:rPr>
            </w:pPr>
            <w:r w:rsidRPr="003B0A97">
              <w:rPr>
                <w:color w:val="000000" w:themeColor="text1"/>
                <w:szCs w:val="26"/>
              </w:rPr>
              <w:t xml:space="preserve">Cống BTCT BXH=2x2m </w:t>
            </w:r>
          </w:p>
        </w:tc>
        <w:tc>
          <w:tcPr>
            <w:tcW w:w="4253" w:type="dxa"/>
            <w:vAlign w:val="bottom"/>
          </w:tcPr>
          <w:p w:rsidR="00B54FDA" w:rsidRPr="003B0A97" w:rsidRDefault="00B54FDA" w:rsidP="00B54FDA">
            <w:pPr>
              <w:spacing w:before="60"/>
              <w:jc w:val="center"/>
              <w:rPr>
                <w:color w:val="000000" w:themeColor="text1"/>
                <w:szCs w:val="26"/>
              </w:rPr>
            </w:pPr>
            <w:r w:rsidRPr="003B0A97">
              <w:rPr>
                <w:color w:val="000000" w:themeColor="text1"/>
                <w:szCs w:val="26"/>
              </w:rPr>
              <w:t>987,45</w:t>
            </w:r>
          </w:p>
        </w:tc>
      </w:tr>
      <w:tr w:rsidR="003B0A97" w:rsidRPr="003B0A97" w:rsidTr="00F1364B">
        <w:trPr>
          <w:trHeight w:val="347"/>
        </w:trPr>
        <w:tc>
          <w:tcPr>
            <w:tcW w:w="851" w:type="dxa"/>
            <w:shd w:val="clear" w:color="auto" w:fill="auto"/>
          </w:tcPr>
          <w:p w:rsidR="00BC37DB" w:rsidRPr="003B0A97" w:rsidRDefault="00BC37DB" w:rsidP="00F1364B">
            <w:pPr>
              <w:spacing w:before="60"/>
              <w:jc w:val="center"/>
              <w:rPr>
                <w:b/>
                <w:color w:val="000000" w:themeColor="text1"/>
                <w:szCs w:val="26"/>
              </w:rPr>
            </w:pPr>
            <w:r w:rsidRPr="003B0A97">
              <w:rPr>
                <w:b/>
                <w:color w:val="000000" w:themeColor="text1"/>
                <w:szCs w:val="26"/>
              </w:rPr>
              <w:t>II</w:t>
            </w:r>
          </w:p>
        </w:tc>
        <w:tc>
          <w:tcPr>
            <w:tcW w:w="3685" w:type="dxa"/>
            <w:shd w:val="clear" w:color="auto" w:fill="auto"/>
          </w:tcPr>
          <w:p w:rsidR="00BC37DB" w:rsidRPr="003B0A97" w:rsidRDefault="00BC37DB" w:rsidP="00F1364B">
            <w:pPr>
              <w:spacing w:before="60"/>
              <w:rPr>
                <w:b/>
                <w:color w:val="000000" w:themeColor="text1"/>
                <w:szCs w:val="26"/>
              </w:rPr>
            </w:pPr>
            <w:r w:rsidRPr="003B0A97">
              <w:rPr>
                <w:b/>
                <w:color w:val="000000" w:themeColor="text1"/>
                <w:szCs w:val="26"/>
              </w:rPr>
              <w:t>Hố ga thu gom</w:t>
            </w:r>
          </w:p>
        </w:tc>
        <w:tc>
          <w:tcPr>
            <w:tcW w:w="4253" w:type="dxa"/>
          </w:tcPr>
          <w:p w:rsidR="00BC37DB" w:rsidRPr="003B0A97" w:rsidRDefault="00B54FDA" w:rsidP="00BC37DB">
            <w:pPr>
              <w:spacing w:before="60"/>
              <w:jc w:val="center"/>
              <w:rPr>
                <w:b/>
                <w:color w:val="000000" w:themeColor="text1"/>
                <w:szCs w:val="26"/>
              </w:rPr>
            </w:pPr>
            <w:r w:rsidRPr="003B0A97">
              <w:rPr>
                <w:b/>
                <w:color w:val="000000" w:themeColor="text1"/>
                <w:szCs w:val="26"/>
              </w:rPr>
              <w:t>397</w:t>
            </w:r>
            <w:r w:rsidR="00BC37DB" w:rsidRPr="003B0A97">
              <w:rPr>
                <w:b/>
                <w:color w:val="000000" w:themeColor="text1"/>
                <w:szCs w:val="26"/>
              </w:rPr>
              <w:t xml:space="preserve"> (chiếc)</w:t>
            </w:r>
          </w:p>
        </w:tc>
      </w:tr>
    </w:tbl>
    <w:bookmarkEnd w:id="514"/>
    <w:p w:rsidR="00AB021B" w:rsidRPr="003B0A97" w:rsidRDefault="00AB021B" w:rsidP="00C622DA">
      <w:pPr>
        <w:pStyle w:val="Normal0"/>
        <w:rPr>
          <w:color w:val="000000" w:themeColor="text1"/>
          <w:lang w:eastAsia="vi-VN"/>
        </w:rPr>
      </w:pPr>
      <w:r w:rsidRPr="003B0A97">
        <w:rPr>
          <w:color w:val="000000" w:themeColor="text1"/>
          <w:lang w:eastAsia="vi-VN"/>
        </w:rPr>
        <w:tab/>
        <w:t>- Công ty sẽ tiếp tục xây dựng các hạng mục thu gom thoát nước mưa theo như quy hoạch đã được phê duyệt.</w:t>
      </w:r>
    </w:p>
    <w:p w:rsidR="00AD5C52" w:rsidRPr="003B0A97" w:rsidRDefault="00AD5C52" w:rsidP="00C622DA">
      <w:pPr>
        <w:pStyle w:val="Normal0"/>
        <w:rPr>
          <w:color w:val="000000" w:themeColor="text1"/>
          <w:lang w:val="vi-VN" w:eastAsia="vi-VN"/>
        </w:rPr>
      </w:pPr>
      <w:r w:rsidRPr="003B0A97">
        <w:rPr>
          <w:color w:val="000000" w:themeColor="text1"/>
          <w:lang w:val="vi-VN" w:eastAsia="vi-VN"/>
        </w:rPr>
        <w:t>4.2.2.2. Các công trình, biện pháp xử lý khí thải</w:t>
      </w:r>
    </w:p>
    <w:p w:rsidR="003E54E4" w:rsidRPr="003B0A97" w:rsidRDefault="003E54E4" w:rsidP="003E54E4">
      <w:pPr>
        <w:pStyle w:val="Normal0"/>
        <w:ind w:firstLine="709"/>
        <w:rPr>
          <w:color w:val="000000" w:themeColor="text1"/>
        </w:rPr>
      </w:pPr>
      <w:r w:rsidRPr="003B0A97">
        <w:rPr>
          <w:color w:val="000000" w:themeColor="text1"/>
        </w:rPr>
        <w:t>Đặc thù của dự án đầu tư xây dựng và kinh doanh hạ tầng CCN sẽ không phát sinh khí thải do hoạt động của dự án. Tuy nhiên, vẫn phát sinh bụi do một số tác nhân và Công ty áp dụng các biện pháp giảm thiểu như sau:</w:t>
      </w:r>
    </w:p>
    <w:p w:rsidR="003E54E4" w:rsidRPr="003B0A97" w:rsidRDefault="003E54E4" w:rsidP="006E4125">
      <w:pPr>
        <w:pStyle w:val="bngvevolt"/>
        <w:rPr>
          <w:color w:val="000000" w:themeColor="text1"/>
        </w:rPr>
      </w:pPr>
      <w:bookmarkStart w:id="516" w:name="_Toc136790752"/>
      <w:bookmarkStart w:id="517" w:name="_Toc203115068"/>
      <w:bookmarkStart w:id="518" w:name="_Toc205367129"/>
      <w:r w:rsidRPr="003B0A97">
        <w:rPr>
          <w:color w:val="000000" w:themeColor="text1"/>
        </w:rPr>
        <w:lastRenderedPageBreak/>
        <w:t xml:space="preserve">Bảng </w:t>
      </w:r>
      <w:r w:rsidR="006E4125" w:rsidRPr="003B0A97">
        <w:rPr>
          <w:color w:val="000000" w:themeColor="text1"/>
        </w:rPr>
        <w:t>4.31</w:t>
      </w:r>
      <w:r w:rsidRPr="003B0A97">
        <w:rPr>
          <w:color w:val="000000" w:themeColor="text1"/>
        </w:rPr>
        <w:t>: Nguồn phát sinh bụi trong giai đoạn hoạt động của dự án và biện pháp giảm thiểu</w:t>
      </w:r>
      <w:bookmarkEnd w:id="516"/>
      <w:bookmarkEnd w:id="517"/>
      <w:bookmarkEnd w:id="51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750"/>
        <w:gridCol w:w="5926"/>
      </w:tblGrid>
      <w:tr w:rsidR="003B0A97" w:rsidRPr="003B0A97" w:rsidTr="00F1364B">
        <w:trPr>
          <w:tblHeader/>
        </w:trPr>
        <w:tc>
          <w:tcPr>
            <w:tcW w:w="788" w:type="dxa"/>
            <w:shd w:val="clear" w:color="auto" w:fill="auto"/>
          </w:tcPr>
          <w:p w:rsidR="003E54E4" w:rsidRPr="003B0A97" w:rsidRDefault="003E54E4" w:rsidP="00F1364B">
            <w:pPr>
              <w:jc w:val="center"/>
              <w:rPr>
                <w:b/>
                <w:color w:val="000000" w:themeColor="text1"/>
                <w:szCs w:val="26"/>
              </w:rPr>
            </w:pPr>
            <w:r w:rsidRPr="003B0A97">
              <w:rPr>
                <w:b/>
                <w:color w:val="000000" w:themeColor="text1"/>
                <w:szCs w:val="26"/>
              </w:rPr>
              <w:t>TT</w:t>
            </w:r>
          </w:p>
        </w:tc>
        <w:tc>
          <w:tcPr>
            <w:tcW w:w="2750" w:type="dxa"/>
            <w:shd w:val="clear" w:color="auto" w:fill="auto"/>
          </w:tcPr>
          <w:p w:rsidR="003E54E4" w:rsidRPr="003B0A97" w:rsidRDefault="003E54E4" w:rsidP="00F1364B">
            <w:pPr>
              <w:jc w:val="center"/>
              <w:rPr>
                <w:b/>
                <w:color w:val="000000" w:themeColor="text1"/>
                <w:szCs w:val="26"/>
              </w:rPr>
            </w:pPr>
            <w:r w:rsidRPr="003B0A97">
              <w:rPr>
                <w:b/>
                <w:color w:val="000000" w:themeColor="text1"/>
                <w:szCs w:val="26"/>
              </w:rPr>
              <w:t>Nguồn gây tác động</w:t>
            </w:r>
          </w:p>
        </w:tc>
        <w:tc>
          <w:tcPr>
            <w:tcW w:w="5926" w:type="dxa"/>
            <w:shd w:val="clear" w:color="auto" w:fill="auto"/>
          </w:tcPr>
          <w:p w:rsidR="003E54E4" w:rsidRPr="003B0A97" w:rsidRDefault="003E54E4" w:rsidP="00F1364B">
            <w:pPr>
              <w:jc w:val="center"/>
              <w:rPr>
                <w:b/>
                <w:color w:val="000000" w:themeColor="text1"/>
                <w:szCs w:val="26"/>
              </w:rPr>
            </w:pPr>
            <w:r w:rsidRPr="003B0A97">
              <w:rPr>
                <w:b/>
                <w:color w:val="000000" w:themeColor="text1"/>
                <w:szCs w:val="26"/>
              </w:rPr>
              <w:t>Biện pháp giảm thiểu</w:t>
            </w:r>
          </w:p>
        </w:tc>
      </w:tr>
      <w:tr w:rsidR="003B0A97" w:rsidRPr="003B0A97" w:rsidTr="00F1364B">
        <w:tc>
          <w:tcPr>
            <w:tcW w:w="788" w:type="dxa"/>
            <w:shd w:val="clear" w:color="auto" w:fill="auto"/>
          </w:tcPr>
          <w:p w:rsidR="003E54E4" w:rsidRPr="003B0A97" w:rsidRDefault="003E54E4" w:rsidP="00F1364B">
            <w:pPr>
              <w:jc w:val="center"/>
              <w:rPr>
                <w:color w:val="000000" w:themeColor="text1"/>
                <w:szCs w:val="26"/>
              </w:rPr>
            </w:pPr>
            <w:r w:rsidRPr="003B0A97">
              <w:rPr>
                <w:color w:val="000000" w:themeColor="text1"/>
                <w:szCs w:val="26"/>
              </w:rPr>
              <w:t>1</w:t>
            </w:r>
          </w:p>
        </w:tc>
        <w:tc>
          <w:tcPr>
            <w:tcW w:w="2750" w:type="dxa"/>
            <w:shd w:val="clear" w:color="auto" w:fill="auto"/>
          </w:tcPr>
          <w:p w:rsidR="003E54E4" w:rsidRPr="003B0A97" w:rsidRDefault="003E54E4" w:rsidP="00F1364B">
            <w:pPr>
              <w:rPr>
                <w:color w:val="000000" w:themeColor="text1"/>
                <w:szCs w:val="26"/>
              </w:rPr>
            </w:pPr>
            <w:r w:rsidRPr="003B0A97">
              <w:rPr>
                <w:color w:val="000000" w:themeColor="text1"/>
                <w:szCs w:val="26"/>
              </w:rPr>
              <w:t>Bụi và khí của từ hoạt động của các nhà máy thành viên trong CCN</w:t>
            </w:r>
          </w:p>
        </w:tc>
        <w:tc>
          <w:tcPr>
            <w:tcW w:w="5926" w:type="dxa"/>
            <w:shd w:val="clear" w:color="auto" w:fill="auto"/>
          </w:tcPr>
          <w:p w:rsidR="003E54E4" w:rsidRPr="003B0A97" w:rsidRDefault="003E54E4" w:rsidP="00F1364B">
            <w:pPr>
              <w:rPr>
                <w:color w:val="000000" w:themeColor="text1"/>
                <w:szCs w:val="26"/>
              </w:rPr>
            </w:pPr>
            <w:r w:rsidRPr="003B0A97">
              <w:rPr>
                <w:color w:val="000000" w:themeColor="text1"/>
                <w:szCs w:val="26"/>
              </w:rPr>
              <w:t>- Thực hiện phân khu chức năng hợp lý dựa vào tính chất đặc trưng của từng nhà máy và hướng gió thịnh hành hàng năm trong khu vực.</w:t>
            </w:r>
          </w:p>
          <w:p w:rsidR="003E54E4" w:rsidRPr="003B0A97" w:rsidRDefault="003E54E4" w:rsidP="00F1364B">
            <w:pPr>
              <w:rPr>
                <w:color w:val="000000" w:themeColor="text1"/>
                <w:szCs w:val="26"/>
              </w:rPr>
            </w:pPr>
            <w:r w:rsidRPr="003B0A97">
              <w:rPr>
                <w:color w:val="000000" w:themeColor="text1"/>
                <w:szCs w:val="26"/>
              </w:rPr>
              <w:t>- Trồng cây xanh cách ly giữa nhà máy với nhà máy, giữa CCN với khu vực dân cư xung quanh, đảm bảo khoảng cách tối thiểu theo quy định.</w:t>
            </w:r>
          </w:p>
          <w:p w:rsidR="003E54E4" w:rsidRPr="003B0A97" w:rsidRDefault="003E54E4" w:rsidP="00F1364B">
            <w:pPr>
              <w:rPr>
                <w:color w:val="000000" w:themeColor="text1"/>
                <w:szCs w:val="26"/>
              </w:rPr>
            </w:pPr>
            <w:r w:rsidRPr="003B0A97">
              <w:rPr>
                <w:color w:val="000000" w:themeColor="text1"/>
                <w:szCs w:val="26"/>
              </w:rPr>
              <w:t>- Các tuyến đường nội bộ trong nhà máy được bê tông hóa hoặc dải nhựa đường để tránh phát sinh bụi do hoạt động của các phương tiện vận chuyển.</w:t>
            </w:r>
          </w:p>
        </w:tc>
      </w:tr>
      <w:tr w:rsidR="003B0A97" w:rsidRPr="003B0A97" w:rsidTr="00F1364B">
        <w:tc>
          <w:tcPr>
            <w:tcW w:w="788" w:type="dxa"/>
            <w:shd w:val="clear" w:color="auto" w:fill="auto"/>
          </w:tcPr>
          <w:p w:rsidR="003E54E4" w:rsidRPr="003B0A97" w:rsidRDefault="003E54E4" w:rsidP="00F1364B">
            <w:pPr>
              <w:jc w:val="center"/>
              <w:rPr>
                <w:color w:val="000000" w:themeColor="text1"/>
                <w:szCs w:val="26"/>
              </w:rPr>
            </w:pPr>
            <w:r w:rsidRPr="003B0A97">
              <w:rPr>
                <w:color w:val="000000" w:themeColor="text1"/>
                <w:szCs w:val="26"/>
              </w:rPr>
              <w:t>2</w:t>
            </w:r>
          </w:p>
        </w:tc>
        <w:tc>
          <w:tcPr>
            <w:tcW w:w="2750" w:type="dxa"/>
            <w:shd w:val="clear" w:color="auto" w:fill="auto"/>
          </w:tcPr>
          <w:p w:rsidR="003E54E4" w:rsidRPr="003B0A97" w:rsidRDefault="003E54E4" w:rsidP="00F1364B">
            <w:pPr>
              <w:rPr>
                <w:color w:val="000000" w:themeColor="text1"/>
                <w:szCs w:val="26"/>
              </w:rPr>
            </w:pPr>
            <w:r w:rsidRPr="003B0A97">
              <w:rPr>
                <w:color w:val="000000" w:themeColor="text1"/>
                <w:szCs w:val="26"/>
              </w:rPr>
              <w:t>Bụi do hoạt động của các phương tiện giao thông ra vào CCN</w:t>
            </w:r>
          </w:p>
        </w:tc>
        <w:tc>
          <w:tcPr>
            <w:tcW w:w="5926" w:type="dxa"/>
            <w:shd w:val="clear" w:color="auto" w:fill="auto"/>
          </w:tcPr>
          <w:p w:rsidR="003E54E4" w:rsidRPr="003B0A97" w:rsidRDefault="003E54E4" w:rsidP="00F1364B">
            <w:pPr>
              <w:rPr>
                <w:color w:val="000000" w:themeColor="text1"/>
                <w:szCs w:val="26"/>
              </w:rPr>
            </w:pPr>
            <w:r w:rsidRPr="003B0A97">
              <w:rPr>
                <w:color w:val="000000" w:themeColor="text1"/>
                <w:szCs w:val="26"/>
              </w:rPr>
              <w:t>- Bê tông hóa các tuyến đường nội bộ trong CCN.</w:t>
            </w:r>
          </w:p>
          <w:p w:rsidR="003E54E4" w:rsidRPr="003B0A97" w:rsidRDefault="003E54E4" w:rsidP="00F1364B">
            <w:pPr>
              <w:rPr>
                <w:color w:val="000000" w:themeColor="text1"/>
                <w:szCs w:val="26"/>
              </w:rPr>
            </w:pPr>
            <w:r w:rsidRPr="003B0A97">
              <w:rPr>
                <w:color w:val="000000" w:themeColor="text1"/>
                <w:szCs w:val="26"/>
              </w:rPr>
              <w:t>- Thường xuyên vệ sinh (quét dọn) và tưới nước trên các tuyến đường trong khu vực dự án.</w:t>
            </w:r>
          </w:p>
          <w:p w:rsidR="003E54E4" w:rsidRPr="003B0A97" w:rsidRDefault="003E54E4" w:rsidP="00F1364B">
            <w:pPr>
              <w:rPr>
                <w:color w:val="000000" w:themeColor="text1"/>
                <w:szCs w:val="26"/>
              </w:rPr>
            </w:pPr>
            <w:r w:rsidRPr="003B0A97">
              <w:rPr>
                <w:color w:val="000000" w:themeColor="text1"/>
                <w:szCs w:val="26"/>
              </w:rPr>
              <w:t>- Trồng cây xanh cách ly, đảm bảo diện tích tối thiểu cây xanh+ mặt nước trong CCN là 10,1%.</w:t>
            </w:r>
          </w:p>
          <w:p w:rsidR="003E54E4" w:rsidRPr="003B0A97" w:rsidRDefault="003E54E4" w:rsidP="00F1364B">
            <w:pPr>
              <w:rPr>
                <w:color w:val="000000" w:themeColor="text1"/>
                <w:szCs w:val="26"/>
              </w:rPr>
            </w:pPr>
            <w:r w:rsidRPr="003B0A97">
              <w:rPr>
                <w:color w:val="000000" w:themeColor="text1"/>
                <w:szCs w:val="26"/>
              </w:rPr>
              <w:t>- Quy định, đặt biển báo tốc độ di chuyển của các phương tiện giao thông trong CCN.</w:t>
            </w:r>
          </w:p>
        </w:tc>
      </w:tr>
      <w:tr w:rsidR="003B0A97" w:rsidRPr="003B0A97" w:rsidTr="00F1364B">
        <w:tc>
          <w:tcPr>
            <w:tcW w:w="788" w:type="dxa"/>
            <w:shd w:val="clear" w:color="auto" w:fill="auto"/>
          </w:tcPr>
          <w:p w:rsidR="003E54E4" w:rsidRPr="003B0A97" w:rsidRDefault="003E54E4" w:rsidP="00F1364B">
            <w:pPr>
              <w:jc w:val="center"/>
              <w:rPr>
                <w:color w:val="000000" w:themeColor="text1"/>
                <w:szCs w:val="26"/>
              </w:rPr>
            </w:pPr>
            <w:r w:rsidRPr="003B0A97">
              <w:rPr>
                <w:color w:val="000000" w:themeColor="text1"/>
                <w:szCs w:val="26"/>
              </w:rPr>
              <w:t>3</w:t>
            </w:r>
          </w:p>
        </w:tc>
        <w:tc>
          <w:tcPr>
            <w:tcW w:w="2750" w:type="dxa"/>
            <w:shd w:val="clear" w:color="auto" w:fill="auto"/>
          </w:tcPr>
          <w:p w:rsidR="003E54E4" w:rsidRPr="003B0A97" w:rsidRDefault="00824CBF" w:rsidP="00F1364B">
            <w:pPr>
              <w:rPr>
                <w:color w:val="000000" w:themeColor="text1"/>
                <w:szCs w:val="26"/>
              </w:rPr>
            </w:pPr>
            <w:r w:rsidRPr="003B0A97">
              <w:rPr>
                <w:color w:val="000000" w:themeColor="text1"/>
                <w:szCs w:val="26"/>
              </w:rPr>
              <w:t>Khí thải</w:t>
            </w:r>
            <w:r w:rsidR="003E54E4" w:rsidRPr="003B0A97">
              <w:rPr>
                <w:color w:val="000000" w:themeColor="text1"/>
                <w:szCs w:val="26"/>
              </w:rPr>
              <w:t xml:space="preserve"> từ hoạt động của hệ thống XLNT tập trung của CCN</w:t>
            </w:r>
          </w:p>
        </w:tc>
        <w:tc>
          <w:tcPr>
            <w:tcW w:w="5926" w:type="dxa"/>
            <w:shd w:val="clear" w:color="auto" w:fill="auto"/>
          </w:tcPr>
          <w:p w:rsidR="003E54E4" w:rsidRPr="003B0A97" w:rsidRDefault="003E54E4" w:rsidP="00F1364B">
            <w:pPr>
              <w:rPr>
                <w:color w:val="000000" w:themeColor="text1"/>
                <w:szCs w:val="26"/>
              </w:rPr>
            </w:pPr>
            <w:r w:rsidRPr="003B0A97">
              <w:rPr>
                <w:color w:val="000000" w:themeColor="text1"/>
                <w:szCs w:val="26"/>
              </w:rPr>
              <w:t>- Hố bơm được bố trí nắp đậy kín</w:t>
            </w:r>
          </w:p>
          <w:p w:rsidR="003E54E4" w:rsidRPr="003B0A97" w:rsidRDefault="003E54E4" w:rsidP="00F1364B">
            <w:pPr>
              <w:rPr>
                <w:color w:val="000000" w:themeColor="text1"/>
                <w:szCs w:val="26"/>
              </w:rPr>
            </w:pPr>
            <w:r w:rsidRPr="003B0A97">
              <w:rPr>
                <w:color w:val="000000" w:themeColor="text1"/>
                <w:szCs w:val="26"/>
              </w:rPr>
              <w:t>- Thường xuyên nạo vét bùn lắng trên đường cống thoát nước.</w:t>
            </w:r>
          </w:p>
          <w:p w:rsidR="003E54E4" w:rsidRPr="003B0A97" w:rsidRDefault="003E54E4" w:rsidP="00F1364B">
            <w:pPr>
              <w:rPr>
                <w:color w:val="000000" w:themeColor="text1"/>
                <w:szCs w:val="26"/>
              </w:rPr>
            </w:pPr>
            <w:r w:rsidRPr="003B0A97">
              <w:rPr>
                <w:color w:val="000000" w:themeColor="text1"/>
                <w:szCs w:val="26"/>
              </w:rPr>
              <w:t>- Thu gom, vận chuyển bùn phát sinh từ hệ thống XLNT tập trung theo đúng quy định để tránh phát sinh mùi hôi từ khu vực chứa bùn.</w:t>
            </w:r>
          </w:p>
          <w:p w:rsidR="003E54E4" w:rsidRPr="003B0A97" w:rsidRDefault="003E54E4" w:rsidP="00F1364B">
            <w:pPr>
              <w:rPr>
                <w:color w:val="000000" w:themeColor="text1"/>
                <w:szCs w:val="26"/>
              </w:rPr>
            </w:pPr>
            <w:r w:rsidRPr="003B0A97">
              <w:rPr>
                <w:color w:val="000000" w:themeColor="text1"/>
                <w:szCs w:val="26"/>
              </w:rPr>
              <w:t>- Trồng cây xanh cách ly khu vực đặt HTXL NTTT với các khu vự</w:t>
            </w:r>
            <w:r w:rsidR="00824CBF" w:rsidRPr="003B0A97">
              <w:rPr>
                <w:color w:val="000000" w:themeColor="text1"/>
                <w:szCs w:val="26"/>
              </w:rPr>
              <w:t>c xung quanh với chiều rộng khoảng 10m</w:t>
            </w:r>
          </w:p>
        </w:tc>
      </w:tr>
    </w:tbl>
    <w:p w:rsidR="00AD5C52" w:rsidRPr="003B0A97" w:rsidRDefault="00AD5C52" w:rsidP="003E537C">
      <w:pPr>
        <w:tabs>
          <w:tab w:val="left" w:pos="434"/>
          <w:tab w:val="left" w:pos="567"/>
        </w:tabs>
        <w:rPr>
          <w:rFonts w:asciiTheme="majorHAnsi" w:hAnsiTheme="majorHAnsi" w:cstheme="majorHAnsi"/>
          <w:color w:val="000000" w:themeColor="text1"/>
          <w:szCs w:val="26"/>
          <w:lang w:val="vi-VN" w:eastAsia="vi-VN"/>
        </w:rPr>
      </w:pPr>
      <w:r w:rsidRPr="003B0A97">
        <w:rPr>
          <w:rFonts w:asciiTheme="majorHAnsi" w:hAnsiTheme="majorHAnsi" w:cstheme="majorHAnsi"/>
          <w:color w:val="000000" w:themeColor="text1"/>
          <w:szCs w:val="26"/>
          <w:lang w:val="pt-BR" w:eastAsia="vi-VN"/>
        </w:rPr>
        <w:t>4</w:t>
      </w:r>
      <w:r w:rsidRPr="003B0A97">
        <w:rPr>
          <w:rFonts w:asciiTheme="majorHAnsi" w:hAnsiTheme="majorHAnsi" w:cstheme="majorHAnsi"/>
          <w:color w:val="000000" w:themeColor="text1"/>
          <w:szCs w:val="26"/>
          <w:lang w:val="vi-VN" w:eastAsia="vi-VN"/>
        </w:rPr>
        <w:t>.2.</w:t>
      </w:r>
      <w:r w:rsidRPr="003B0A97">
        <w:rPr>
          <w:rFonts w:asciiTheme="majorHAnsi" w:hAnsiTheme="majorHAnsi" w:cstheme="majorHAnsi"/>
          <w:color w:val="000000" w:themeColor="text1"/>
          <w:szCs w:val="26"/>
          <w:lang w:val="pt-BR" w:eastAsia="vi-VN"/>
        </w:rPr>
        <w:t>2</w:t>
      </w:r>
      <w:r w:rsidRPr="003B0A97">
        <w:rPr>
          <w:rFonts w:asciiTheme="majorHAnsi" w:hAnsiTheme="majorHAnsi" w:cstheme="majorHAnsi"/>
          <w:color w:val="000000" w:themeColor="text1"/>
          <w:szCs w:val="26"/>
          <w:lang w:val="vi-VN" w:eastAsia="vi-VN"/>
        </w:rPr>
        <w:t>.</w:t>
      </w:r>
      <w:r w:rsidR="005666F6" w:rsidRPr="003B0A97">
        <w:rPr>
          <w:rFonts w:asciiTheme="majorHAnsi" w:hAnsiTheme="majorHAnsi" w:cstheme="majorHAnsi"/>
          <w:color w:val="000000" w:themeColor="text1"/>
          <w:szCs w:val="26"/>
          <w:lang w:val="vi-VN" w:eastAsia="vi-VN"/>
        </w:rPr>
        <w:t>3</w:t>
      </w:r>
      <w:r w:rsidRPr="003B0A97">
        <w:rPr>
          <w:rFonts w:asciiTheme="majorHAnsi" w:hAnsiTheme="majorHAnsi" w:cstheme="majorHAnsi"/>
          <w:color w:val="000000" w:themeColor="text1"/>
          <w:szCs w:val="26"/>
          <w:lang w:val="vi-VN" w:eastAsia="vi-VN"/>
        </w:rPr>
        <w:t xml:space="preserve">. </w:t>
      </w:r>
      <w:r w:rsidRPr="003B0A97">
        <w:rPr>
          <w:rFonts w:asciiTheme="majorHAnsi" w:hAnsiTheme="majorHAnsi" w:cstheme="majorHAnsi"/>
          <w:color w:val="000000" w:themeColor="text1"/>
          <w:szCs w:val="26"/>
          <w:lang w:val="pt-BR" w:eastAsia="vi-VN"/>
        </w:rPr>
        <w:t>Các công trình, biện pháp xử lý, lưu giữ chất thải rắn</w:t>
      </w:r>
      <w:r w:rsidR="002D1EE2" w:rsidRPr="003B0A97">
        <w:rPr>
          <w:rFonts w:asciiTheme="majorHAnsi" w:hAnsiTheme="majorHAnsi" w:cstheme="majorHAnsi"/>
          <w:color w:val="000000" w:themeColor="text1"/>
          <w:szCs w:val="26"/>
          <w:lang w:val="pt-BR" w:eastAsia="vi-VN"/>
        </w:rPr>
        <w:t xml:space="preserve"> thông thường</w:t>
      </w:r>
    </w:p>
    <w:p w:rsidR="00E34C44" w:rsidRPr="003B0A97" w:rsidRDefault="00E34C44" w:rsidP="00E34C44">
      <w:pPr>
        <w:pStyle w:val="Normal0"/>
        <w:ind w:firstLine="709"/>
        <w:rPr>
          <w:color w:val="000000" w:themeColor="text1"/>
        </w:rPr>
      </w:pPr>
      <w:r w:rsidRPr="003B0A97">
        <w:rPr>
          <w:color w:val="000000" w:themeColor="text1"/>
        </w:rPr>
        <w:t xml:space="preserve">- Đối với CTR thông thường phát sinh từ các </w:t>
      </w:r>
      <w:r w:rsidR="00211668" w:rsidRPr="003B0A97">
        <w:rPr>
          <w:color w:val="000000" w:themeColor="text1"/>
        </w:rPr>
        <w:t>doanh</w:t>
      </w:r>
      <w:r w:rsidRPr="003B0A97">
        <w:rPr>
          <w:color w:val="000000" w:themeColor="text1"/>
        </w:rPr>
        <w:t xml:space="preserve"> nghiệp</w:t>
      </w:r>
      <w:r w:rsidRPr="003B0A97">
        <w:rPr>
          <w:color w:val="000000" w:themeColor="text1"/>
          <w:lang w:val="pl-PL"/>
        </w:rPr>
        <w:t xml:space="preserve"> thứ cấp trong CCN</w:t>
      </w:r>
      <w:r w:rsidRPr="003B0A97">
        <w:rPr>
          <w:color w:val="000000" w:themeColor="text1"/>
        </w:rPr>
        <w:t xml:space="preserve"> thì các nhà máy này có trách nhiệm tự phân loại tại nguồn, thu gom, lưu trữ và thuê đơn vị có chức năng xử lý theo quy định.</w:t>
      </w:r>
    </w:p>
    <w:p w:rsidR="00E34C44" w:rsidRPr="003B0A97" w:rsidRDefault="00E34C44" w:rsidP="00E34C44">
      <w:pPr>
        <w:pStyle w:val="Normal0"/>
        <w:ind w:firstLine="709"/>
        <w:rPr>
          <w:color w:val="000000" w:themeColor="text1"/>
          <w:spacing w:val="-2"/>
        </w:rPr>
      </w:pPr>
      <w:r w:rsidRPr="003B0A97">
        <w:rPr>
          <w:color w:val="000000" w:themeColor="text1"/>
        </w:rPr>
        <w:t xml:space="preserve">- </w:t>
      </w:r>
      <w:r w:rsidRPr="003B0A97">
        <w:rPr>
          <w:color w:val="000000" w:themeColor="text1"/>
          <w:spacing w:val="-2"/>
        </w:rPr>
        <w:t xml:space="preserve">Đối với chất thải sinh hoạt phát sinh của cán bộ làm việc tại nhà điều hành, dịch vụ và cán bộ vận hành </w:t>
      </w:r>
      <w:r w:rsidRPr="003B0A97">
        <w:rPr>
          <w:color w:val="000000" w:themeColor="text1"/>
        </w:rPr>
        <w:t>HTXL NTTT</w:t>
      </w:r>
      <w:r w:rsidRPr="003B0A97">
        <w:rPr>
          <w:color w:val="000000" w:themeColor="text1"/>
          <w:spacing w:val="-2"/>
        </w:rPr>
        <w:t xml:space="preserve">, chủ yếu là chất thải hữu cơ, giấy loại, túi nilon, chai nhựa thải: Bố trí 03 thùng đựng rác bằng nhựa PP, có nắp đậy, dung tích 240 lít, được dán nhãn để lưu chứa tạm thời chất thải sinh hoạt phát sinh trong quá trình hoạt động của các bộ, công nhân viên tại khuôn viên Nhà điều hành, dịch vụ </w:t>
      </w:r>
      <w:r w:rsidRPr="003B0A97">
        <w:rPr>
          <w:color w:val="000000" w:themeColor="text1"/>
          <w:lang w:val="pl-PL"/>
        </w:rPr>
        <w:t>CCN</w:t>
      </w:r>
      <w:r w:rsidRPr="003B0A97">
        <w:rPr>
          <w:color w:val="000000" w:themeColor="text1"/>
          <w:spacing w:val="-2"/>
        </w:rPr>
        <w:t xml:space="preserve"> và Nhà điều hành </w:t>
      </w:r>
      <w:r w:rsidRPr="003B0A97">
        <w:rPr>
          <w:color w:val="000000" w:themeColor="text1"/>
        </w:rPr>
        <w:t>HTXL NTTT</w:t>
      </w:r>
      <w:r w:rsidRPr="003B0A97">
        <w:rPr>
          <w:color w:val="000000" w:themeColor="text1"/>
          <w:spacing w:val="-2"/>
        </w:rPr>
        <w:t xml:space="preserve">. Trên mỗi thùng có dán nhãn phân loại: 01 thùng chứa chất thải hữu cơ, 01 thùng chứa chất thải có </w:t>
      </w:r>
      <w:r w:rsidRPr="003B0A97">
        <w:rPr>
          <w:color w:val="000000" w:themeColor="text1"/>
          <w:spacing w:val="-2"/>
        </w:rPr>
        <w:lastRenderedPageBreak/>
        <w:t xml:space="preserve">thể tái chế, 01 thùng chứa chất thải không tái chế. </w:t>
      </w:r>
    </w:p>
    <w:p w:rsidR="00E34C44" w:rsidRPr="003B0A97" w:rsidRDefault="00E34C44" w:rsidP="00E34C44">
      <w:pPr>
        <w:pStyle w:val="Normal0"/>
        <w:ind w:firstLine="709"/>
        <w:rPr>
          <w:color w:val="000000" w:themeColor="text1"/>
        </w:rPr>
      </w:pPr>
      <w:r w:rsidRPr="003B0A97">
        <w:rPr>
          <w:color w:val="000000" w:themeColor="text1"/>
        </w:rPr>
        <w:t xml:space="preserve">- Đối với rác thải quanh khu vực hạ tầng: Bố trí các thùng đựng rác bằng nhựa PP, có nắp đậy, dung tích 240 lít trên các trục đường giao thông trong </w:t>
      </w:r>
      <w:r w:rsidRPr="003B0A97">
        <w:rPr>
          <w:color w:val="000000" w:themeColor="text1"/>
          <w:lang w:val="pl-PL"/>
        </w:rPr>
        <w:t>CCN</w:t>
      </w:r>
      <w:r w:rsidRPr="003B0A97">
        <w:rPr>
          <w:color w:val="000000" w:themeColor="text1"/>
        </w:rPr>
        <w:t xml:space="preserve"> với khoảng cách 500 m/thùng.</w:t>
      </w:r>
    </w:p>
    <w:p w:rsidR="00E34C44" w:rsidRPr="003B0A97" w:rsidRDefault="00E34C44" w:rsidP="00E34C44">
      <w:pPr>
        <w:pStyle w:val="Normal0"/>
        <w:ind w:firstLine="709"/>
        <w:rPr>
          <w:color w:val="000000" w:themeColor="text1"/>
        </w:rPr>
      </w:pPr>
      <w:r w:rsidRPr="003B0A97">
        <w:rPr>
          <w:color w:val="000000" w:themeColor="text1"/>
        </w:rPr>
        <w:t xml:space="preserve">- Đối với chất thải công nghiệp thông thường chủ yếu là cát, rác thải thu hồi từ song chắn rác thô và tinh ở HTXL NTTT, bao bì thải không chứa thành phần nguy hại: Bố trí 01 thùng đựng rác bằng nhựa PP, có nắp đậy tại khu vực đặt máy tách rác, dung tích 240 lít để lưu chứa tạm thời rác thải thu hồi từ quá trình lược rác. </w:t>
      </w:r>
    </w:p>
    <w:p w:rsidR="00E34C44" w:rsidRPr="003B0A97" w:rsidRDefault="00E34C44" w:rsidP="00E34C44">
      <w:pPr>
        <w:pStyle w:val="Normal0"/>
        <w:ind w:firstLine="567"/>
        <w:rPr>
          <w:color w:val="000000" w:themeColor="text1"/>
        </w:rPr>
      </w:pPr>
      <w:r w:rsidRPr="003B0A97">
        <w:rPr>
          <w:color w:val="000000" w:themeColor="text1"/>
        </w:rPr>
        <w:t xml:space="preserve">- Kho chứa chất thải rắn thông thường: Công ty sẽ xây dựng hoàn thiện kho chứa chất thải rắn thông thường diện tích </w:t>
      </w:r>
      <w:r w:rsidR="00C71F0D" w:rsidRPr="003B0A97">
        <w:rPr>
          <w:color w:val="000000" w:themeColor="text1"/>
        </w:rPr>
        <w:t>23</w:t>
      </w:r>
      <w:r w:rsidRPr="003B0A97">
        <w:rPr>
          <w:color w:val="000000" w:themeColor="text1"/>
        </w:rPr>
        <w:t xml:space="preserve"> m</w:t>
      </w:r>
      <w:r w:rsidRPr="003B0A97">
        <w:rPr>
          <w:color w:val="000000" w:themeColor="text1"/>
          <w:vertAlign w:val="superscript"/>
        </w:rPr>
        <w:t>2</w:t>
      </w:r>
      <w:r w:rsidRPr="003B0A97">
        <w:rPr>
          <w:color w:val="000000" w:themeColor="text1"/>
        </w:rPr>
        <w:t>. Kho lợp mái tôn, nền xi măng, bên trong chứa các thùng đựng được dán nhãn để chứa các loại chất thải thông thường khác nhau.</w:t>
      </w:r>
    </w:p>
    <w:p w:rsidR="00E34C44" w:rsidRPr="003B0A97" w:rsidRDefault="00E34C44" w:rsidP="00E34C44">
      <w:pPr>
        <w:pStyle w:val="Normal0"/>
        <w:ind w:firstLine="709"/>
        <w:rPr>
          <w:color w:val="000000" w:themeColor="text1"/>
        </w:rPr>
      </w:pPr>
      <w:r w:rsidRPr="003B0A97">
        <w:rPr>
          <w:color w:val="000000" w:themeColor="text1"/>
        </w:rPr>
        <w:t xml:space="preserve">- Giải pháp thu gom, xử lý: </w:t>
      </w:r>
    </w:p>
    <w:p w:rsidR="002D1EE2" w:rsidRPr="003B0A97" w:rsidRDefault="00E34C44" w:rsidP="002D1EE2">
      <w:pPr>
        <w:pStyle w:val="Normal0"/>
        <w:ind w:firstLine="709"/>
        <w:rPr>
          <w:color w:val="000000" w:themeColor="text1"/>
          <w:lang w:val="vi-VN"/>
        </w:rPr>
      </w:pPr>
      <w:r w:rsidRPr="003B0A97">
        <w:rPr>
          <w:color w:val="000000" w:themeColor="text1"/>
        </w:rPr>
        <w:t>Công ty đã ký hợp đồng thu gom, vận chuyển và xử lý chấ</w:t>
      </w:r>
      <w:r w:rsidR="003211FB" w:rsidRPr="003B0A97">
        <w:rPr>
          <w:color w:val="000000" w:themeColor="text1"/>
        </w:rPr>
        <w:t xml:space="preserve">t </w:t>
      </w:r>
      <w:r w:rsidRPr="003B0A97">
        <w:rPr>
          <w:color w:val="000000" w:themeColor="text1"/>
          <w:lang w:val="vi-VN"/>
        </w:rPr>
        <w:t xml:space="preserve">thải </w:t>
      </w:r>
      <w:r w:rsidRPr="003B0A97">
        <w:rPr>
          <w:color w:val="000000" w:themeColor="text1"/>
        </w:rPr>
        <w:t xml:space="preserve">rắn thông thường với </w:t>
      </w:r>
      <w:r w:rsidR="003211FB" w:rsidRPr="003B0A97">
        <w:rPr>
          <w:color w:val="000000" w:themeColor="text1"/>
        </w:rPr>
        <w:t>đơn vị có chức năng (</w:t>
      </w:r>
      <w:r w:rsidRPr="003B0A97">
        <w:rPr>
          <w:color w:val="000000" w:themeColor="text1"/>
        </w:rPr>
        <w:t xml:space="preserve">Công ty </w:t>
      </w:r>
      <w:r w:rsidRPr="003B0A97">
        <w:rPr>
          <w:color w:val="000000" w:themeColor="text1"/>
          <w:lang w:val="vi-VN"/>
        </w:rPr>
        <w:t xml:space="preserve">CP </w:t>
      </w:r>
      <w:r w:rsidR="003211FB" w:rsidRPr="003B0A97">
        <w:rPr>
          <w:color w:val="000000" w:themeColor="text1"/>
        </w:rPr>
        <w:t xml:space="preserve">đầu tư phát triển công nghiệp và môi trường Việt Nam </w:t>
      </w:r>
      <w:r w:rsidRPr="003B0A97">
        <w:rPr>
          <w:color w:val="000000" w:themeColor="text1"/>
        </w:rPr>
        <w:t xml:space="preserve">tại hợp đồng số </w:t>
      </w:r>
      <w:r w:rsidR="003211FB" w:rsidRPr="003B0A97">
        <w:rPr>
          <w:color w:val="000000" w:themeColor="text1"/>
          <w:lang w:val="vi-VN"/>
        </w:rPr>
        <w:t>20164</w:t>
      </w:r>
      <w:r w:rsidRPr="003B0A97">
        <w:rPr>
          <w:color w:val="000000" w:themeColor="text1"/>
          <w:lang w:val="vi-VN"/>
        </w:rPr>
        <w:t>/202</w:t>
      </w:r>
      <w:r w:rsidR="003211FB" w:rsidRPr="003B0A97">
        <w:rPr>
          <w:color w:val="000000" w:themeColor="text1"/>
        </w:rPr>
        <w:t>5</w:t>
      </w:r>
      <w:r w:rsidR="003211FB" w:rsidRPr="003B0A97">
        <w:rPr>
          <w:color w:val="000000" w:themeColor="text1"/>
          <w:lang w:val="vi-VN"/>
        </w:rPr>
        <w:t>/HĐ</w:t>
      </w:r>
      <w:r w:rsidR="003211FB" w:rsidRPr="003B0A97">
        <w:rPr>
          <w:color w:val="000000" w:themeColor="text1"/>
        </w:rPr>
        <w:t>XL</w:t>
      </w:r>
      <w:r w:rsidRPr="003B0A97">
        <w:rPr>
          <w:color w:val="000000" w:themeColor="text1"/>
          <w:lang w:val="vi-VN"/>
        </w:rPr>
        <w:t>/</w:t>
      </w:r>
      <w:r w:rsidR="003211FB" w:rsidRPr="003B0A97">
        <w:rPr>
          <w:color w:val="000000" w:themeColor="text1"/>
        </w:rPr>
        <w:t>MTV-MK</w:t>
      </w:r>
      <w:r w:rsidRPr="003B0A97">
        <w:rPr>
          <w:color w:val="000000" w:themeColor="text1"/>
          <w:lang w:val="vi-VN"/>
        </w:rPr>
        <w:t xml:space="preserve"> ngày </w:t>
      </w:r>
      <w:r w:rsidR="003211FB" w:rsidRPr="003B0A97">
        <w:rPr>
          <w:color w:val="000000" w:themeColor="text1"/>
        </w:rPr>
        <w:t>05/1/2025</w:t>
      </w:r>
      <w:r w:rsidRPr="003B0A97">
        <w:rPr>
          <w:color w:val="000000" w:themeColor="text1"/>
          <w:lang w:val="vi-VN"/>
        </w:rPr>
        <w:t>.</w:t>
      </w:r>
    </w:p>
    <w:p w:rsidR="00E34C44" w:rsidRPr="003B0A97" w:rsidRDefault="00E34C44" w:rsidP="00E34C44">
      <w:pPr>
        <w:pStyle w:val="Normal0"/>
        <w:ind w:firstLine="709"/>
        <w:rPr>
          <w:color w:val="000000" w:themeColor="text1"/>
        </w:rPr>
      </w:pPr>
      <w:r w:rsidRPr="003B0A97">
        <w:rPr>
          <w:color w:val="000000" w:themeColor="text1"/>
        </w:rPr>
        <w:t>- Tần suất thu gom: theo nhu cầu thực tế phát sinh.</w:t>
      </w:r>
    </w:p>
    <w:p w:rsidR="002D1EE2" w:rsidRPr="003B0A97" w:rsidRDefault="002D1EE2" w:rsidP="002D1EE2">
      <w:pPr>
        <w:rPr>
          <w:rFonts w:asciiTheme="majorHAnsi" w:hAnsiTheme="majorHAnsi" w:cstheme="majorHAnsi"/>
          <w:color w:val="000000" w:themeColor="text1"/>
          <w:szCs w:val="26"/>
          <w:lang w:val="pt-BR" w:eastAsia="vi-VN"/>
        </w:rPr>
      </w:pPr>
      <w:r w:rsidRPr="003B0A97">
        <w:rPr>
          <w:rFonts w:asciiTheme="majorHAnsi" w:hAnsiTheme="majorHAnsi" w:cstheme="majorHAnsi"/>
          <w:color w:val="000000" w:themeColor="text1"/>
          <w:szCs w:val="26"/>
          <w:lang w:val="pt-BR" w:eastAsia="vi-VN"/>
        </w:rPr>
        <w:t>4</w:t>
      </w:r>
      <w:r w:rsidRPr="003B0A97">
        <w:rPr>
          <w:rFonts w:asciiTheme="majorHAnsi" w:hAnsiTheme="majorHAnsi" w:cstheme="majorHAnsi"/>
          <w:color w:val="000000" w:themeColor="text1"/>
          <w:szCs w:val="26"/>
          <w:lang w:val="vi-VN" w:eastAsia="vi-VN"/>
        </w:rPr>
        <w:t>.2.</w:t>
      </w:r>
      <w:r w:rsidRPr="003B0A97">
        <w:rPr>
          <w:rFonts w:asciiTheme="majorHAnsi" w:hAnsiTheme="majorHAnsi" w:cstheme="majorHAnsi"/>
          <w:color w:val="000000" w:themeColor="text1"/>
          <w:szCs w:val="26"/>
          <w:lang w:val="pt-BR" w:eastAsia="vi-VN"/>
        </w:rPr>
        <w:t>2</w:t>
      </w:r>
      <w:r w:rsidRPr="003B0A97">
        <w:rPr>
          <w:rFonts w:asciiTheme="majorHAnsi" w:hAnsiTheme="majorHAnsi" w:cstheme="majorHAnsi"/>
          <w:color w:val="000000" w:themeColor="text1"/>
          <w:szCs w:val="26"/>
          <w:lang w:val="vi-VN" w:eastAsia="vi-VN"/>
        </w:rPr>
        <w:t xml:space="preserve">.4. </w:t>
      </w:r>
      <w:r w:rsidRPr="003B0A97">
        <w:rPr>
          <w:rFonts w:asciiTheme="majorHAnsi" w:hAnsiTheme="majorHAnsi" w:cstheme="majorHAnsi"/>
          <w:color w:val="000000" w:themeColor="text1"/>
          <w:szCs w:val="26"/>
          <w:lang w:val="pt-BR" w:eastAsia="vi-VN"/>
        </w:rPr>
        <w:t>Các công trình, biện pháp xử lý, lưu giữ chất thải nguy hại</w:t>
      </w:r>
    </w:p>
    <w:p w:rsidR="009F5ECE" w:rsidRPr="003B0A97" w:rsidRDefault="009F5ECE" w:rsidP="009F5ECE">
      <w:pPr>
        <w:pStyle w:val="Normal0"/>
        <w:ind w:firstLine="567"/>
        <w:rPr>
          <w:color w:val="000000" w:themeColor="text1"/>
        </w:rPr>
      </w:pPr>
      <w:r w:rsidRPr="003B0A97">
        <w:rPr>
          <w:color w:val="000000" w:themeColor="text1"/>
        </w:rPr>
        <w:t>- Đối chất thải nguy hại phát sinh trong các hoạt động của các nhà máy (nhà đầu tư thứ cấp) trong cụm công nghiệp: Nhà máy sẽ phải tiến hành lập hồ sơ và báo cáo xin phép các Cơ quan chức năng liên quan theo đúng các quy định về thu gom, vận chuyển và xử lý chất thải nguy hại phát sinh trong quá trình sản xuất.</w:t>
      </w:r>
    </w:p>
    <w:p w:rsidR="009F5ECE" w:rsidRPr="003B0A97" w:rsidRDefault="009F5ECE" w:rsidP="009F5ECE">
      <w:pPr>
        <w:pStyle w:val="Normal0"/>
        <w:ind w:firstLine="567"/>
        <w:rPr>
          <w:color w:val="000000" w:themeColor="text1"/>
        </w:rPr>
      </w:pPr>
      <w:r w:rsidRPr="003B0A97">
        <w:rPr>
          <w:color w:val="000000" w:themeColor="text1"/>
        </w:rPr>
        <w:t xml:space="preserve">- Đối với chất thải nguy hại phát sinh trong các hoạt động của Nhà điều hành CCN: </w:t>
      </w:r>
    </w:p>
    <w:p w:rsidR="009F5ECE" w:rsidRPr="003B0A97" w:rsidRDefault="009F5ECE" w:rsidP="009F5ECE">
      <w:pPr>
        <w:pStyle w:val="Normal0"/>
        <w:ind w:firstLine="567"/>
        <w:rPr>
          <w:color w:val="000000" w:themeColor="text1"/>
          <w:spacing w:val="-2"/>
        </w:rPr>
      </w:pPr>
      <w:r w:rsidRPr="003B0A97">
        <w:rPr>
          <w:color w:val="000000" w:themeColor="text1"/>
          <w:spacing w:val="-2"/>
        </w:rPr>
        <w:t>+ Hoạt động hành chính của nhà điều hành CCN: chủ yếu là hoạt động của văn phòng và bóng đèn. Lượng chất thải này tương đối ít, tuy nhiên cũng sẽ được tiến hành thu gom và lưu trữ riêng sau đó hợp đồng với đơn vị có chức năng thu gom và xử lý theo quy định.</w:t>
      </w:r>
    </w:p>
    <w:p w:rsidR="009F5ECE" w:rsidRPr="003B0A97" w:rsidRDefault="009F5ECE" w:rsidP="009F5ECE">
      <w:pPr>
        <w:pStyle w:val="Normal0"/>
        <w:ind w:firstLine="567"/>
        <w:rPr>
          <w:color w:val="000000" w:themeColor="text1"/>
        </w:rPr>
      </w:pPr>
      <w:r w:rsidRPr="003B0A97">
        <w:rPr>
          <w:color w:val="000000" w:themeColor="text1"/>
        </w:rPr>
        <w:t xml:space="preserve">+ Hoạt động của HTXL NTTT: Chủ yếu là giẻ lau dầu nhớt, bao bì hóa chất có chứa thành phần chất thải nguy hại, bùn thải từ quá trính xử lý nước thải. </w:t>
      </w:r>
    </w:p>
    <w:p w:rsidR="009F5ECE" w:rsidRPr="003B0A97" w:rsidRDefault="009F5ECE" w:rsidP="009F5ECE">
      <w:pPr>
        <w:pStyle w:val="Normal0"/>
        <w:ind w:firstLine="567"/>
        <w:rPr>
          <w:color w:val="000000" w:themeColor="text1"/>
        </w:rPr>
      </w:pPr>
      <w:r w:rsidRPr="003B0A97">
        <w:rPr>
          <w:color w:val="000000" w:themeColor="text1"/>
        </w:rPr>
        <w:t xml:space="preserve">- </w:t>
      </w:r>
      <w:r w:rsidRPr="003B0A97">
        <w:rPr>
          <w:color w:val="000000" w:themeColor="text1"/>
          <w:spacing w:val="-2"/>
        </w:rPr>
        <w:t>Thiết bị lưu chứa:</w:t>
      </w:r>
      <w:r w:rsidRPr="003B0A97">
        <w:rPr>
          <w:rStyle w:val="Vnbnnidung2"/>
          <w:color w:val="000000" w:themeColor="text1"/>
          <w:spacing w:val="-2"/>
          <w:szCs w:val="26"/>
        </w:rPr>
        <w:t xml:space="preserve"> B</w:t>
      </w:r>
      <w:r w:rsidRPr="003B0A97">
        <w:rPr>
          <w:color w:val="000000" w:themeColor="text1"/>
          <w:spacing w:val="-2"/>
        </w:rPr>
        <w:t xml:space="preserve">ố trí 09 thùng nhựa PP, có nắp đậy, dung tích 240 lít, được dán nhãn cảnh báo nguy hại; </w:t>
      </w:r>
      <w:r w:rsidRPr="003B0A97">
        <w:rPr>
          <w:rStyle w:val="Vnbnnidung2"/>
          <w:color w:val="000000" w:themeColor="text1"/>
          <w:spacing w:val="-2"/>
          <w:szCs w:val="26"/>
        </w:rPr>
        <w:t>Bao bì</w:t>
      </w:r>
      <w:r w:rsidRPr="003B0A97">
        <w:rPr>
          <w:color w:val="000000" w:themeColor="text1"/>
          <w:spacing w:val="-2"/>
        </w:rPr>
        <w:t xml:space="preserve"> được dán nhãn cảnh báo nguy hại, được để tại kho lưu chứa.</w:t>
      </w:r>
    </w:p>
    <w:p w:rsidR="009F5ECE" w:rsidRPr="003B0A97" w:rsidRDefault="009F5ECE" w:rsidP="009F5ECE">
      <w:pPr>
        <w:ind w:firstLine="567"/>
        <w:rPr>
          <w:color w:val="000000" w:themeColor="text1"/>
          <w:szCs w:val="26"/>
          <w:lang w:val="de-DE"/>
        </w:rPr>
      </w:pPr>
      <w:r w:rsidRPr="003B0A97">
        <w:rPr>
          <w:rFonts w:eastAsia="Times New Roman"/>
          <w:color w:val="000000" w:themeColor="text1"/>
          <w:szCs w:val="26"/>
          <w:lang w:val="nl-NL" w:eastAsia="vi-VN"/>
        </w:rPr>
        <w:t xml:space="preserve">- Khu lưu giữ: 01 </w:t>
      </w:r>
      <w:r w:rsidRPr="003B0A97">
        <w:rPr>
          <w:rFonts w:eastAsia="Times New Roman"/>
          <w:color w:val="000000" w:themeColor="text1"/>
          <w:szCs w:val="26"/>
          <w:lang w:val="vi-VN" w:eastAsia="vi-VN"/>
        </w:rPr>
        <w:t xml:space="preserve">kho chứa chất thải </w:t>
      </w:r>
      <w:r w:rsidRPr="003B0A97">
        <w:rPr>
          <w:rFonts w:eastAsia="Times New Roman"/>
          <w:color w:val="000000" w:themeColor="text1"/>
          <w:szCs w:val="26"/>
          <w:lang w:val="nl-NL" w:eastAsia="vi-VN"/>
        </w:rPr>
        <w:t xml:space="preserve">nguy hại có diện tích khoảng </w:t>
      </w:r>
      <w:r w:rsidR="00C71F0D" w:rsidRPr="003B0A97">
        <w:rPr>
          <w:rFonts w:eastAsia="Times New Roman"/>
          <w:color w:val="000000" w:themeColor="text1"/>
          <w:szCs w:val="26"/>
          <w:lang w:val="nl-NL" w:eastAsia="vi-VN"/>
        </w:rPr>
        <w:t>23</w:t>
      </w:r>
      <w:r w:rsidRPr="003B0A97">
        <w:rPr>
          <w:rFonts w:eastAsia="Times New Roman"/>
          <w:color w:val="000000" w:themeColor="text1"/>
          <w:szCs w:val="26"/>
          <w:lang w:val="nl-NL" w:eastAsia="vi-VN"/>
        </w:rPr>
        <w:t xml:space="preserve"> </w:t>
      </w:r>
      <w:r w:rsidRPr="003B0A97">
        <w:rPr>
          <w:rFonts w:eastAsia="Times New Roman"/>
          <w:color w:val="000000" w:themeColor="text1"/>
          <w:szCs w:val="26"/>
          <w:lang w:val="vi-VN" w:eastAsia="vi-VN"/>
        </w:rPr>
        <w:t>m</w:t>
      </w:r>
      <w:r w:rsidRPr="003B0A97">
        <w:rPr>
          <w:rFonts w:eastAsia="Times New Roman"/>
          <w:color w:val="000000" w:themeColor="text1"/>
          <w:szCs w:val="26"/>
          <w:vertAlign w:val="superscript"/>
          <w:lang w:val="vi-VN" w:eastAsia="vi-VN"/>
        </w:rPr>
        <w:t>2</w:t>
      </w:r>
      <w:r w:rsidRPr="003B0A97">
        <w:rPr>
          <w:rFonts w:eastAsia="Times New Roman"/>
          <w:color w:val="000000" w:themeColor="text1"/>
          <w:szCs w:val="26"/>
          <w:lang w:val="de-DE" w:eastAsia="vi-VN"/>
        </w:rPr>
        <w:t xml:space="preserve">. Kết cấu của khu lưu giữ như sau: </w:t>
      </w:r>
      <w:r w:rsidRPr="003B0A97">
        <w:rPr>
          <w:color w:val="000000" w:themeColor="text1"/>
          <w:szCs w:val="26"/>
          <w:lang w:val="de-DE"/>
        </w:rPr>
        <w:t>Kho chứa được lợp mái tôn mạ dày 0,45 mm, có vách bao quanh kín, nền BTCT, có bố trí xẻng, cát, thùng trong trường hợp thu gom dầu tràn.</w:t>
      </w:r>
    </w:p>
    <w:p w:rsidR="00AA33C5" w:rsidRPr="003B0A97" w:rsidRDefault="00AA33C5" w:rsidP="00AA33C5">
      <w:pPr>
        <w:pStyle w:val="Normal0"/>
        <w:tabs>
          <w:tab w:val="clear" w:pos="720"/>
          <w:tab w:val="left" w:pos="567"/>
        </w:tabs>
        <w:ind w:firstLine="567"/>
        <w:rPr>
          <w:color w:val="000000" w:themeColor="text1"/>
          <w:szCs w:val="26"/>
        </w:rPr>
      </w:pPr>
      <w:r w:rsidRPr="003B0A97">
        <w:rPr>
          <w:color w:val="000000" w:themeColor="text1"/>
          <w:szCs w:val="26"/>
          <w:lang w:val="es-CL"/>
        </w:rPr>
        <w:t xml:space="preserve">- Đối với bùn thải phát sinh từ quá trình xử lý nước thải </w:t>
      </w:r>
      <w:r w:rsidRPr="003B0A97">
        <w:rPr>
          <w:color w:val="000000" w:themeColor="text1"/>
          <w:szCs w:val="26"/>
        </w:rPr>
        <w:t>được lưu giữ tạm thời tại Nhà chứa bùn có diện tích khoảng 31 m</w:t>
      </w:r>
      <w:r w:rsidRPr="003B0A97">
        <w:rPr>
          <w:color w:val="000000" w:themeColor="text1"/>
          <w:szCs w:val="26"/>
          <w:vertAlign w:val="superscript"/>
        </w:rPr>
        <w:t>2</w:t>
      </w:r>
      <w:r w:rsidRPr="003B0A97">
        <w:rPr>
          <w:color w:val="000000" w:themeColor="text1"/>
          <w:szCs w:val="26"/>
        </w:rPr>
        <w:t xml:space="preserve">. Nhà có kết cấu mái lợp tôn, tường xây gạch trát vữa xi măng, nền bê tông có bố trí rãnh thu gom nước rỉ từ bùn, bên ngoài có lắp biển cảnh báo theo quy định. Bên trong </w:t>
      </w:r>
      <w:r w:rsidRPr="003B0A97">
        <w:rPr>
          <w:rFonts w:eastAsia="Times New Roman"/>
          <w:color w:val="000000" w:themeColor="text1"/>
          <w:spacing w:val="3"/>
          <w:szCs w:val="26"/>
        </w:rPr>
        <w:t>bố trí các bao bì để lưu chứa bùn thải phát sinh từ quá trình xử lý nước thải công nghiệp.</w:t>
      </w:r>
    </w:p>
    <w:p w:rsidR="009F5ECE" w:rsidRPr="003B0A97" w:rsidRDefault="009F5ECE" w:rsidP="009F5ECE">
      <w:pPr>
        <w:pStyle w:val="Normal0"/>
        <w:ind w:firstLine="709"/>
        <w:rPr>
          <w:color w:val="000000" w:themeColor="text1"/>
          <w:lang w:val="vi-VN"/>
        </w:rPr>
      </w:pPr>
      <w:r w:rsidRPr="003B0A97">
        <w:rPr>
          <w:color w:val="000000" w:themeColor="text1"/>
        </w:rPr>
        <w:lastRenderedPageBreak/>
        <w:t xml:space="preserve">- Công ty đã ký hợp đồng thu gom, vận chuyển và xử lý chất </w:t>
      </w:r>
      <w:r w:rsidRPr="003B0A97">
        <w:rPr>
          <w:color w:val="000000" w:themeColor="text1"/>
          <w:lang w:val="vi-VN"/>
        </w:rPr>
        <w:t xml:space="preserve">thải </w:t>
      </w:r>
      <w:r w:rsidRPr="003B0A97">
        <w:rPr>
          <w:color w:val="000000" w:themeColor="text1"/>
        </w:rPr>
        <w:t xml:space="preserve">nguy hại với đơn vị có chức năng (Công ty </w:t>
      </w:r>
      <w:r w:rsidRPr="003B0A97">
        <w:rPr>
          <w:color w:val="000000" w:themeColor="text1"/>
          <w:lang w:val="vi-VN"/>
        </w:rPr>
        <w:t xml:space="preserve">CP </w:t>
      </w:r>
      <w:r w:rsidRPr="003B0A97">
        <w:rPr>
          <w:color w:val="000000" w:themeColor="text1"/>
        </w:rPr>
        <w:t xml:space="preserve">đầu tư phát triển công nghiệp và môi trường Việt Nam tại hợp đồng số </w:t>
      </w:r>
      <w:r w:rsidRPr="003B0A97">
        <w:rPr>
          <w:color w:val="000000" w:themeColor="text1"/>
          <w:lang w:val="vi-VN"/>
        </w:rPr>
        <w:t>20164/202</w:t>
      </w:r>
      <w:r w:rsidRPr="003B0A97">
        <w:rPr>
          <w:color w:val="000000" w:themeColor="text1"/>
        </w:rPr>
        <w:t>5</w:t>
      </w:r>
      <w:r w:rsidRPr="003B0A97">
        <w:rPr>
          <w:color w:val="000000" w:themeColor="text1"/>
          <w:lang w:val="vi-VN"/>
        </w:rPr>
        <w:t>/HĐ</w:t>
      </w:r>
      <w:r w:rsidRPr="003B0A97">
        <w:rPr>
          <w:color w:val="000000" w:themeColor="text1"/>
        </w:rPr>
        <w:t>XL</w:t>
      </w:r>
      <w:r w:rsidRPr="003B0A97">
        <w:rPr>
          <w:color w:val="000000" w:themeColor="text1"/>
          <w:lang w:val="vi-VN"/>
        </w:rPr>
        <w:t>/</w:t>
      </w:r>
      <w:r w:rsidRPr="003B0A97">
        <w:rPr>
          <w:color w:val="000000" w:themeColor="text1"/>
        </w:rPr>
        <w:t>MTV-MK</w:t>
      </w:r>
      <w:r w:rsidRPr="003B0A97">
        <w:rPr>
          <w:color w:val="000000" w:themeColor="text1"/>
          <w:lang w:val="vi-VN"/>
        </w:rPr>
        <w:t xml:space="preserve"> ngày </w:t>
      </w:r>
      <w:r w:rsidRPr="003B0A97">
        <w:rPr>
          <w:color w:val="000000" w:themeColor="text1"/>
        </w:rPr>
        <w:t>05/1/2025</w:t>
      </w:r>
      <w:r w:rsidRPr="003B0A97">
        <w:rPr>
          <w:color w:val="000000" w:themeColor="text1"/>
          <w:lang w:val="vi-VN"/>
        </w:rPr>
        <w:t>.</w:t>
      </w:r>
    </w:p>
    <w:p w:rsidR="002D1EE2" w:rsidRPr="003B0A97" w:rsidRDefault="009F5ECE" w:rsidP="009F5ECE">
      <w:pPr>
        <w:pStyle w:val="Normal0"/>
        <w:ind w:firstLine="567"/>
        <w:rPr>
          <w:color w:val="000000" w:themeColor="text1"/>
        </w:rPr>
      </w:pPr>
      <w:r w:rsidRPr="003B0A97">
        <w:rPr>
          <w:color w:val="000000" w:themeColor="text1"/>
        </w:rPr>
        <w:t>- Tần suất thu gom: theo nhu cầu thực tế phát sinh.</w:t>
      </w:r>
    </w:p>
    <w:p w:rsidR="005666F6" w:rsidRPr="003B0A97" w:rsidRDefault="002D1EE2" w:rsidP="003D5EF5">
      <w:pPr>
        <w:pStyle w:val="Heading4"/>
        <w:spacing w:before="0" w:line="300" w:lineRule="auto"/>
        <w:contextualSpacing/>
        <w:rPr>
          <w:rFonts w:asciiTheme="majorHAnsi" w:hAnsiTheme="majorHAnsi" w:cstheme="majorHAnsi"/>
          <w:b w:val="0"/>
          <w:i w:val="0"/>
          <w:color w:val="000000" w:themeColor="text1"/>
          <w:szCs w:val="26"/>
          <w:lang w:val="vi-VN" w:eastAsia="vi-VN"/>
        </w:rPr>
      </w:pPr>
      <w:r w:rsidRPr="003B0A97">
        <w:rPr>
          <w:rFonts w:asciiTheme="majorHAnsi" w:hAnsiTheme="majorHAnsi" w:cstheme="majorHAnsi"/>
          <w:b w:val="0"/>
          <w:i w:val="0"/>
          <w:color w:val="000000" w:themeColor="text1"/>
          <w:szCs w:val="26"/>
          <w:lang w:val="vi-VN" w:eastAsia="vi-VN"/>
        </w:rPr>
        <w:t>4.2.2.5</w:t>
      </w:r>
      <w:r w:rsidR="005666F6" w:rsidRPr="003B0A97">
        <w:rPr>
          <w:rFonts w:asciiTheme="majorHAnsi" w:hAnsiTheme="majorHAnsi" w:cstheme="majorHAnsi"/>
          <w:b w:val="0"/>
          <w:i w:val="0"/>
          <w:color w:val="000000" w:themeColor="text1"/>
          <w:szCs w:val="26"/>
          <w:lang w:val="vi-VN" w:eastAsia="vi-VN"/>
        </w:rPr>
        <w:t>. Các công trình, biện pháp giảm thiểu tiếng ồn, độ rung</w:t>
      </w:r>
    </w:p>
    <w:p w:rsidR="00BF36BE" w:rsidRPr="003B0A97" w:rsidRDefault="00BF36BE" w:rsidP="003D5EF5">
      <w:pPr>
        <w:spacing w:line="300" w:lineRule="auto"/>
        <w:ind w:firstLine="720"/>
        <w:rPr>
          <w:rFonts w:asciiTheme="majorHAnsi" w:hAnsiTheme="majorHAnsi" w:cstheme="majorHAnsi"/>
          <w:b/>
          <w:i/>
          <w:color w:val="000000" w:themeColor="text1"/>
          <w:szCs w:val="26"/>
          <w:lang w:val="vi-VN" w:eastAsia="vi-VN"/>
        </w:rPr>
      </w:pPr>
      <w:r w:rsidRPr="003B0A97">
        <w:rPr>
          <w:rFonts w:asciiTheme="majorHAnsi" w:hAnsiTheme="majorHAnsi" w:cstheme="majorHAnsi"/>
          <w:b/>
          <w:i/>
          <w:color w:val="000000" w:themeColor="text1"/>
          <w:szCs w:val="26"/>
          <w:lang w:val="vi-VN" w:eastAsia="vi-VN"/>
        </w:rPr>
        <w:t>*) Biện pháp giảm thiểu tiếng ồn</w:t>
      </w:r>
      <w:r w:rsidR="00AE05DD" w:rsidRPr="003B0A97">
        <w:rPr>
          <w:rFonts w:asciiTheme="majorHAnsi" w:hAnsiTheme="majorHAnsi" w:cstheme="majorHAnsi"/>
          <w:b/>
          <w:i/>
          <w:color w:val="000000" w:themeColor="text1"/>
          <w:szCs w:val="26"/>
          <w:lang w:val="vi-VN" w:eastAsia="vi-VN"/>
        </w:rPr>
        <w:t>, độ rung</w:t>
      </w:r>
    </w:p>
    <w:p w:rsidR="009F53C3" w:rsidRPr="003B0A97" w:rsidRDefault="009F53C3" w:rsidP="009F53C3">
      <w:pPr>
        <w:ind w:firstLine="709"/>
        <w:rPr>
          <w:color w:val="000000" w:themeColor="text1"/>
          <w:szCs w:val="26"/>
          <w:lang w:val="pt-BR"/>
        </w:rPr>
      </w:pPr>
      <w:bookmarkStart w:id="519" w:name="_Toc61448287"/>
      <w:bookmarkStart w:id="520" w:name="_Toc83039352"/>
      <w:r w:rsidRPr="003B0A97">
        <w:rPr>
          <w:color w:val="000000" w:themeColor="text1"/>
          <w:szCs w:val="26"/>
          <w:lang w:val="pt-BR"/>
        </w:rPr>
        <w:t>Để giảm tiếng ồn BQL CCN áp dụng các biện pháp sau:</w:t>
      </w:r>
    </w:p>
    <w:p w:rsidR="009F53C3" w:rsidRPr="003B0A97" w:rsidRDefault="009F53C3" w:rsidP="009F53C3">
      <w:pPr>
        <w:ind w:firstLine="720"/>
        <w:rPr>
          <w:color w:val="000000" w:themeColor="text1"/>
          <w:szCs w:val="26"/>
          <w:lang w:val="pt-BR"/>
        </w:rPr>
      </w:pPr>
      <w:r w:rsidRPr="003B0A97">
        <w:rPr>
          <w:color w:val="000000" w:themeColor="text1"/>
          <w:szCs w:val="26"/>
          <w:lang w:val="pt-BR"/>
        </w:rPr>
        <w:t>- Bảo dưỡng thay thế phụ tùng thiết bị đúng quy trình của nhà sản xuất.</w:t>
      </w:r>
    </w:p>
    <w:p w:rsidR="009F53C3" w:rsidRPr="003B0A97" w:rsidRDefault="009F53C3" w:rsidP="009F53C3">
      <w:pPr>
        <w:ind w:firstLine="720"/>
        <w:rPr>
          <w:color w:val="000000" w:themeColor="text1"/>
          <w:szCs w:val="26"/>
          <w:lang w:val="pt-BR"/>
        </w:rPr>
      </w:pPr>
      <w:r w:rsidRPr="003B0A97">
        <w:rPr>
          <w:color w:val="000000" w:themeColor="text1"/>
          <w:szCs w:val="26"/>
          <w:lang w:val="pt-BR"/>
        </w:rPr>
        <w:t>- Các máy móc sử dụng đều được thiết kế các bộ phận giảm âm.</w:t>
      </w:r>
    </w:p>
    <w:p w:rsidR="009F53C3" w:rsidRPr="003B0A97" w:rsidRDefault="009F53C3" w:rsidP="009F53C3">
      <w:pPr>
        <w:ind w:firstLine="720"/>
        <w:rPr>
          <w:color w:val="000000" w:themeColor="text1"/>
          <w:spacing w:val="-8"/>
          <w:szCs w:val="26"/>
          <w:lang w:val="pt-BR"/>
        </w:rPr>
      </w:pPr>
      <w:r w:rsidRPr="003B0A97">
        <w:rPr>
          <w:color w:val="000000" w:themeColor="text1"/>
          <w:spacing w:val="-8"/>
          <w:szCs w:val="26"/>
          <w:lang w:val="pt-BR"/>
        </w:rPr>
        <w:t>- Đặc biệt công nhân làm việc ở bộ phận tiếng ồn lớn được trang bị đầy đủ các thiết bị và dụng cụ chống ồn cá nhân (mũ, chụp bịt tai, găng tay, ủng, quần áo lao động…).</w:t>
      </w:r>
    </w:p>
    <w:p w:rsidR="007A20D3" w:rsidRPr="003B0A97" w:rsidRDefault="00B24BC9" w:rsidP="003D5EF5">
      <w:pPr>
        <w:pStyle w:val="Heading3"/>
        <w:spacing w:line="300" w:lineRule="auto"/>
        <w:contextualSpacing/>
        <w:rPr>
          <w:rFonts w:asciiTheme="majorHAnsi" w:hAnsiTheme="majorHAnsi" w:cstheme="majorHAnsi"/>
          <w:bCs w:val="0"/>
          <w:color w:val="000000" w:themeColor="text1"/>
          <w:spacing w:val="-4"/>
          <w:szCs w:val="26"/>
          <w:lang w:val="pt-BR" w:eastAsia="vi-VN"/>
        </w:rPr>
      </w:pPr>
      <w:bookmarkStart w:id="521" w:name="_Toc205194081"/>
      <w:r w:rsidRPr="003B0A97">
        <w:rPr>
          <w:color w:val="000000" w:themeColor="text1"/>
        </w:rPr>
        <w:t>4.</w:t>
      </w:r>
      <w:r w:rsidR="00D525B0" w:rsidRPr="003B0A97">
        <w:rPr>
          <w:color w:val="000000" w:themeColor="text1"/>
        </w:rPr>
        <w:t>2</w:t>
      </w:r>
      <w:r w:rsidR="000717E7" w:rsidRPr="003B0A97">
        <w:rPr>
          <w:color w:val="000000" w:themeColor="text1"/>
        </w:rPr>
        <w:t xml:space="preserve">.3. </w:t>
      </w:r>
      <w:r w:rsidR="00783FCD" w:rsidRPr="003B0A97">
        <w:rPr>
          <w:color w:val="000000" w:themeColor="text1"/>
        </w:rPr>
        <w:t>Biện pháp phòng ngừa, ứng phó sự cố môi trường đối với công trình xử lý chất thải</w:t>
      </w:r>
      <w:r w:rsidR="00783FCD" w:rsidRPr="003B0A97">
        <w:rPr>
          <w:rFonts w:asciiTheme="majorHAnsi" w:hAnsiTheme="majorHAnsi" w:cstheme="majorHAnsi"/>
          <w:bCs w:val="0"/>
          <w:color w:val="000000" w:themeColor="text1"/>
          <w:spacing w:val="-4"/>
          <w:szCs w:val="26"/>
          <w:lang w:val="pt-BR" w:eastAsia="vi-VN"/>
        </w:rPr>
        <w:t xml:space="preserve"> (Hệ thống xử lý </w:t>
      </w:r>
      <w:r w:rsidR="00DD10F8" w:rsidRPr="003B0A97">
        <w:rPr>
          <w:rFonts w:asciiTheme="majorHAnsi" w:hAnsiTheme="majorHAnsi" w:cstheme="majorHAnsi"/>
          <w:bCs w:val="0"/>
          <w:color w:val="000000" w:themeColor="text1"/>
          <w:spacing w:val="-4"/>
          <w:szCs w:val="26"/>
          <w:lang w:val="pt-BR" w:eastAsia="vi-VN"/>
        </w:rPr>
        <w:t xml:space="preserve">nước thải </w:t>
      </w:r>
      <w:r w:rsidR="007A30E7" w:rsidRPr="003B0A97">
        <w:rPr>
          <w:rFonts w:asciiTheme="majorHAnsi" w:hAnsiTheme="majorHAnsi" w:cstheme="majorHAnsi"/>
          <w:bCs w:val="0"/>
          <w:color w:val="000000" w:themeColor="text1"/>
          <w:spacing w:val="-4"/>
          <w:szCs w:val="26"/>
          <w:lang w:val="pt-BR" w:eastAsia="vi-VN"/>
        </w:rPr>
        <w:t>tập</w:t>
      </w:r>
      <w:r w:rsidR="00E945D1" w:rsidRPr="003B0A97">
        <w:rPr>
          <w:rFonts w:asciiTheme="majorHAnsi" w:hAnsiTheme="majorHAnsi" w:cstheme="majorHAnsi"/>
          <w:bCs w:val="0"/>
          <w:color w:val="000000" w:themeColor="text1"/>
          <w:spacing w:val="-4"/>
          <w:szCs w:val="26"/>
          <w:lang w:val="vi-VN" w:eastAsia="vi-VN"/>
        </w:rPr>
        <w:t xml:space="preserve"> trung </w:t>
      </w:r>
      <w:r w:rsidR="00783FCD" w:rsidRPr="003B0A97">
        <w:rPr>
          <w:rFonts w:asciiTheme="majorHAnsi" w:hAnsiTheme="majorHAnsi" w:cstheme="majorHAnsi"/>
          <w:bCs w:val="0"/>
          <w:color w:val="000000" w:themeColor="text1"/>
          <w:spacing w:val="-4"/>
          <w:szCs w:val="26"/>
          <w:lang w:val="pt-BR" w:eastAsia="vi-VN"/>
        </w:rPr>
        <w:t>và Khu lưu giữ chất thải)</w:t>
      </w:r>
      <w:bookmarkStart w:id="522" w:name="_Toc23343000"/>
      <w:bookmarkEnd w:id="519"/>
      <w:bookmarkEnd w:id="520"/>
      <w:bookmarkEnd w:id="521"/>
    </w:p>
    <w:p w:rsidR="007A30E7" w:rsidRPr="003B0A97" w:rsidRDefault="00EB23BC" w:rsidP="003D5EF5">
      <w:pPr>
        <w:autoSpaceDE w:val="0"/>
        <w:autoSpaceDN w:val="0"/>
        <w:spacing w:line="300" w:lineRule="auto"/>
        <w:ind w:firstLine="567"/>
        <w:contextualSpacing/>
        <w:rPr>
          <w:color w:val="000000" w:themeColor="text1"/>
          <w:szCs w:val="26"/>
          <w:lang w:val="vi-VN"/>
        </w:rPr>
      </w:pPr>
      <w:r w:rsidRPr="003B0A97">
        <w:rPr>
          <w:i/>
          <w:color w:val="000000" w:themeColor="text1"/>
          <w:szCs w:val="26"/>
          <w:lang w:val="de-DE"/>
        </w:rPr>
        <w:t>*</w:t>
      </w:r>
      <w:r w:rsidR="007A30E7" w:rsidRPr="003B0A97">
        <w:rPr>
          <w:i/>
          <w:color w:val="000000" w:themeColor="text1"/>
          <w:szCs w:val="26"/>
          <w:lang w:val="de-DE"/>
        </w:rPr>
        <w:t xml:space="preserve"> Đối với hệ thống thu gom xử lý nước thải tập trung</w:t>
      </w:r>
    </w:p>
    <w:p w:rsidR="00EB23BC" w:rsidRPr="003B0A97" w:rsidRDefault="00EB23BC" w:rsidP="00EB23BC">
      <w:pPr>
        <w:ind w:firstLine="567"/>
        <w:rPr>
          <w:color w:val="000000" w:themeColor="text1"/>
          <w:szCs w:val="26"/>
          <w:lang w:val="vi-VN"/>
        </w:rPr>
      </w:pPr>
      <w:r w:rsidRPr="003B0A97">
        <w:rPr>
          <w:color w:val="000000" w:themeColor="text1"/>
          <w:szCs w:val="26"/>
          <w:lang w:val="vi-VN"/>
        </w:rPr>
        <w:t>- Phòng ngừa sự cố:</w:t>
      </w:r>
    </w:p>
    <w:p w:rsidR="00574C45" w:rsidRPr="003B0A97" w:rsidRDefault="00574C45" w:rsidP="00574C45">
      <w:pPr>
        <w:pStyle w:val="Normal0"/>
        <w:ind w:firstLine="567"/>
        <w:rPr>
          <w:color w:val="000000" w:themeColor="text1"/>
          <w:szCs w:val="26"/>
        </w:rPr>
      </w:pPr>
      <w:r w:rsidRPr="003B0A97">
        <w:rPr>
          <w:color w:val="000000" w:themeColor="text1"/>
          <w:szCs w:val="26"/>
        </w:rPr>
        <w:t>+ Thường xuyên kiểm tra hoạt động phát sinh nước thải từ các doanh nghiệp, kiểm tra đấu nối và song chắn rác.</w:t>
      </w:r>
    </w:p>
    <w:p w:rsidR="00574C45" w:rsidRPr="003B0A97" w:rsidRDefault="00574C45" w:rsidP="00574C45">
      <w:pPr>
        <w:pStyle w:val="Normal0"/>
        <w:ind w:firstLine="567"/>
        <w:rPr>
          <w:color w:val="000000" w:themeColor="text1"/>
        </w:rPr>
      </w:pPr>
      <w:r w:rsidRPr="003B0A97">
        <w:rPr>
          <w:color w:val="000000" w:themeColor="text1"/>
          <w:szCs w:val="26"/>
        </w:rPr>
        <w:t>+ Thường xuyên kiểm tra bảo dưỡng nạo vét đường ống để phát hiện và xử lý kịp thời trường hợp sự cố tắc nghẽn và rò rỉ trong hệ thống xử lý nước thải.</w:t>
      </w:r>
    </w:p>
    <w:p w:rsidR="00574C45" w:rsidRPr="003B0A97" w:rsidRDefault="00574C45" w:rsidP="00574C45">
      <w:pPr>
        <w:pStyle w:val="Normal0"/>
        <w:ind w:firstLine="567"/>
        <w:rPr>
          <w:color w:val="000000" w:themeColor="text1"/>
        </w:rPr>
      </w:pPr>
      <w:r w:rsidRPr="003B0A97">
        <w:rPr>
          <w:color w:val="000000" w:themeColor="text1"/>
          <w:szCs w:val="26"/>
        </w:rPr>
        <w:t>+ Thường xuyên vệ sinh và nạo vét các trạm bơm trung chuyển gây sự cố cho bơm trung chuyển.</w:t>
      </w:r>
    </w:p>
    <w:p w:rsidR="00574C45" w:rsidRPr="003B0A97" w:rsidRDefault="00574C45" w:rsidP="00574C45">
      <w:pPr>
        <w:pStyle w:val="Normal0"/>
        <w:ind w:firstLine="567"/>
        <w:rPr>
          <w:color w:val="000000" w:themeColor="text1"/>
          <w:szCs w:val="26"/>
        </w:rPr>
      </w:pPr>
      <w:r w:rsidRPr="003B0A97">
        <w:rPr>
          <w:color w:val="000000" w:themeColor="text1"/>
          <w:szCs w:val="26"/>
        </w:rPr>
        <w:t xml:space="preserve">+ Dự trữ bơm dự phòng để đối phó với trường hợp sự cố cần thiết về thiết bị.  </w:t>
      </w:r>
    </w:p>
    <w:p w:rsidR="00EB23BC" w:rsidRPr="003B0A97" w:rsidRDefault="007C0374" w:rsidP="00574C45">
      <w:pPr>
        <w:ind w:firstLine="567"/>
        <w:rPr>
          <w:i/>
          <w:color w:val="000000" w:themeColor="text1"/>
          <w:szCs w:val="26"/>
          <w:lang w:val="it-IT"/>
        </w:rPr>
      </w:pPr>
      <w:r w:rsidRPr="003B0A97">
        <w:rPr>
          <w:i/>
          <w:color w:val="000000" w:themeColor="text1"/>
          <w:szCs w:val="26"/>
          <w:lang w:val="it-IT"/>
        </w:rPr>
        <w:t xml:space="preserve">- </w:t>
      </w:r>
      <w:r w:rsidR="00EB23BC" w:rsidRPr="003B0A97">
        <w:rPr>
          <w:i/>
          <w:color w:val="000000" w:themeColor="text1"/>
          <w:szCs w:val="26"/>
          <w:lang w:val="it-IT"/>
        </w:rPr>
        <w:t xml:space="preserve">Cơ chế giám sát, kiểm soát lưu lượng, chất lượng nước thải đầu vào đối với các nhà máy, biện pháp kiểm soát: </w:t>
      </w:r>
    </w:p>
    <w:p w:rsidR="00FB6D2B" w:rsidRPr="003B0A97" w:rsidRDefault="00FB6D2B" w:rsidP="00FB6D2B">
      <w:pPr>
        <w:spacing w:line="293" w:lineRule="auto"/>
        <w:ind w:firstLine="709"/>
        <w:rPr>
          <w:color w:val="000000" w:themeColor="text1"/>
          <w:szCs w:val="26"/>
          <w:lang w:val="nb-NO"/>
        </w:rPr>
      </w:pPr>
      <w:r w:rsidRPr="003B0A97">
        <w:rPr>
          <w:color w:val="000000" w:themeColor="text1"/>
          <w:szCs w:val="26"/>
          <w:lang w:val="nb-NO"/>
        </w:rPr>
        <w:t>Trường hợp lưu lượng, chất lượng nước từ cơ sở thứ cấp vượt quá giới hạn tiếp nhận: Thông báo cho các đơn vị thứ cấp để giám sát, kiểm soát và điều chỉnh công nghệ xử lý tại hệ thống xử lý nước thải, điều chỉnh lưu lượng nước thải của cơ sở thứ cấp; vận hành quy trình ứng phó sự cố của các doanh nghiệp thứ cấp đã xây dựng.</w:t>
      </w:r>
    </w:p>
    <w:p w:rsidR="00FB6D2B" w:rsidRPr="003B0A97" w:rsidRDefault="00FB6D2B" w:rsidP="00FB6D2B">
      <w:pPr>
        <w:widowControl w:val="0"/>
        <w:spacing w:line="293" w:lineRule="auto"/>
        <w:ind w:firstLine="709"/>
        <w:rPr>
          <w:color w:val="000000" w:themeColor="text1"/>
          <w:szCs w:val="26"/>
        </w:rPr>
      </w:pPr>
      <w:r w:rsidRPr="003B0A97">
        <w:rPr>
          <w:color w:val="000000" w:themeColor="text1"/>
          <w:szCs w:val="26"/>
        </w:rPr>
        <w:t>Để giảm thiểu sự cố từ đầu vào từ các cơ sở thứ cấp, Chủ đầu tư thực hiện các biện pháp kiểm soát chất lượng nước thải của các cơ sở thứ cấp trước khi đấu nối vào hệ thống thu gom, xử lý nước thải của CCN như sau:</w:t>
      </w:r>
    </w:p>
    <w:p w:rsidR="00FB6D2B" w:rsidRPr="003B0A97" w:rsidRDefault="00FB6D2B" w:rsidP="00FB6D2B">
      <w:pPr>
        <w:widowControl w:val="0"/>
        <w:spacing w:line="293" w:lineRule="auto"/>
        <w:ind w:firstLine="709"/>
        <w:rPr>
          <w:rFonts w:eastAsia="Times New Roman"/>
          <w:noProof/>
          <w:color w:val="000000" w:themeColor="text1"/>
          <w:kern w:val="28"/>
          <w:szCs w:val="26"/>
          <w:lang w:val="vi-VN"/>
        </w:rPr>
      </w:pPr>
      <w:r w:rsidRPr="003B0A97">
        <w:rPr>
          <w:rFonts w:eastAsia="Times New Roman"/>
          <w:noProof/>
          <w:color w:val="000000" w:themeColor="text1"/>
          <w:kern w:val="28"/>
          <w:szCs w:val="26"/>
        </w:rPr>
        <w:t xml:space="preserve">+ </w:t>
      </w:r>
      <w:r w:rsidRPr="003B0A97">
        <w:rPr>
          <w:rFonts w:eastAsia="Times New Roman"/>
          <w:noProof/>
          <w:color w:val="000000" w:themeColor="text1"/>
          <w:kern w:val="28"/>
          <w:szCs w:val="26"/>
          <w:lang w:val="vi-VN"/>
        </w:rPr>
        <w:t xml:space="preserve">Tại các vị trí đấu nối nước </w:t>
      </w:r>
      <w:r w:rsidRPr="003B0A97">
        <w:rPr>
          <w:rFonts w:eastAsia="Times New Roman"/>
          <w:noProof/>
          <w:color w:val="000000" w:themeColor="text1"/>
          <w:kern w:val="28"/>
          <w:szCs w:val="26"/>
        </w:rPr>
        <w:t>cấp với</w:t>
      </w:r>
      <w:r w:rsidRPr="003B0A97">
        <w:rPr>
          <w:rFonts w:eastAsia="Times New Roman"/>
          <w:noProof/>
          <w:color w:val="000000" w:themeColor="text1"/>
          <w:kern w:val="28"/>
          <w:szCs w:val="26"/>
          <w:lang w:val="vi-VN"/>
        </w:rPr>
        <w:t xml:space="preserve"> các đơn vị thứ cấp đều lắp đặt các đồng hồ đo lưu lượng để kiểm soát</w:t>
      </w:r>
      <w:r w:rsidRPr="003B0A97">
        <w:rPr>
          <w:rFonts w:eastAsia="Times New Roman"/>
          <w:noProof/>
          <w:color w:val="000000" w:themeColor="text1"/>
          <w:kern w:val="28"/>
          <w:szCs w:val="26"/>
        </w:rPr>
        <w:t xml:space="preserve"> lượng nước thải</w:t>
      </w:r>
      <w:r w:rsidRPr="003B0A97">
        <w:rPr>
          <w:rFonts w:eastAsia="Times New Roman"/>
          <w:noProof/>
          <w:color w:val="000000" w:themeColor="text1"/>
          <w:kern w:val="28"/>
          <w:szCs w:val="26"/>
          <w:lang w:val="vi-VN"/>
        </w:rPr>
        <w:t xml:space="preserve">. </w:t>
      </w:r>
    </w:p>
    <w:p w:rsidR="00FB6D2B" w:rsidRPr="003B0A97" w:rsidRDefault="00FB6D2B" w:rsidP="00FB6D2B">
      <w:pPr>
        <w:widowControl w:val="0"/>
        <w:spacing w:line="293" w:lineRule="auto"/>
        <w:ind w:firstLine="709"/>
        <w:rPr>
          <w:color w:val="000000" w:themeColor="text1"/>
          <w:szCs w:val="26"/>
        </w:rPr>
      </w:pPr>
      <w:r w:rsidRPr="003B0A97">
        <w:rPr>
          <w:rFonts w:eastAsia="Times New Roman"/>
          <w:noProof/>
          <w:color w:val="000000" w:themeColor="text1"/>
          <w:kern w:val="28"/>
          <w:szCs w:val="26"/>
        </w:rPr>
        <w:t>+ Yêu cầu c</w:t>
      </w:r>
      <w:r w:rsidRPr="003B0A97">
        <w:rPr>
          <w:rFonts w:eastAsia="Times New Roman"/>
          <w:noProof/>
          <w:color w:val="000000" w:themeColor="text1"/>
          <w:kern w:val="28"/>
          <w:szCs w:val="26"/>
          <w:lang w:val="vi-VN"/>
        </w:rPr>
        <w:t xml:space="preserve">ác </w:t>
      </w:r>
      <w:r w:rsidRPr="003B0A97">
        <w:rPr>
          <w:rFonts w:eastAsia="Times New Roman"/>
          <w:noProof/>
          <w:color w:val="000000" w:themeColor="text1"/>
          <w:kern w:val="28"/>
          <w:szCs w:val="26"/>
        </w:rPr>
        <w:t>đơn vị thứ cấp khi đấu nối nước thải vào hệ thống xử lý của CCN phải xử lý nước thải đạt tiêu chuẩn nước thải đầu vào của hệ thống xử lý của CCN thông qua Hợp đồng thuê đất, Hợp đồng xử lý nước thải, Quy chế bảo vệ môi trường của CCN …</w:t>
      </w:r>
    </w:p>
    <w:p w:rsidR="00FB6D2B" w:rsidRPr="003B0A97" w:rsidRDefault="00FB6D2B" w:rsidP="00FB6D2B">
      <w:pPr>
        <w:pStyle w:val="Normal0"/>
        <w:spacing w:line="293" w:lineRule="auto"/>
        <w:ind w:firstLine="709"/>
        <w:rPr>
          <w:color w:val="000000" w:themeColor="text1"/>
          <w:szCs w:val="26"/>
        </w:rPr>
      </w:pPr>
      <w:r w:rsidRPr="003B0A97">
        <w:rPr>
          <w:rFonts w:eastAsia="Times New Roman"/>
          <w:noProof/>
          <w:color w:val="000000" w:themeColor="text1"/>
          <w:kern w:val="28"/>
          <w:szCs w:val="26"/>
        </w:rPr>
        <w:t xml:space="preserve">+ </w:t>
      </w:r>
      <w:r w:rsidRPr="003B0A97">
        <w:rPr>
          <w:color w:val="000000" w:themeColor="text1"/>
          <w:szCs w:val="26"/>
        </w:rPr>
        <w:t xml:space="preserve">Thực hiện chế độ thường xuyên giám sát chặt chẽ các doanh nghiệp (đặc biệt đối </w:t>
      </w:r>
      <w:r w:rsidRPr="003B0A97">
        <w:rPr>
          <w:color w:val="000000" w:themeColor="text1"/>
          <w:szCs w:val="26"/>
        </w:rPr>
        <w:lastRenderedPageBreak/>
        <w:t xml:space="preserve">với các doanh nghiệp có khả năng phát sinh nước thải thường xuyên vượt ngưỡng giới hạn cho phép) trong khu công nghiệp, khi phát hiện có bất thường xảy ra thì sẽ thực hiện lấy mẫu và có biện pháp ngăn chặn không để xả thải vượt tiêu chuẩn đấu nối vào hệ thống thu gom, xử lý nước thải tập trung CCN. Yêu cầu các doanh nghiệp thứ cấp phải quan trắc định kỳ theo tần suất trong quy chế bảo vệ môi trường của </w:t>
      </w:r>
      <w:r w:rsidRPr="003B0A97">
        <w:rPr>
          <w:rFonts w:eastAsia="Times New Roman"/>
          <w:noProof/>
          <w:color w:val="000000" w:themeColor="text1"/>
          <w:kern w:val="28"/>
          <w:szCs w:val="26"/>
        </w:rPr>
        <w:t>CCN</w:t>
      </w:r>
      <w:r w:rsidRPr="003B0A97">
        <w:rPr>
          <w:color w:val="000000" w:themeColor="text1"/>
          <w:szCs w:val="26"/>
        </w:rPr>
        <w:t xml:space="preserve">, đảm bảo công tác phòng ngừa, ứng phó sự cố môi trường đối với hệ thống xử lý nước thải của </w:t>
      </w:r>
      <w:r w:rsidRPr="003B0A97">
        <w:rPr>
          <w:rFonts w:eastAsia="Times New Roman"/>
          <w:noProof/>
          <w:color w:val="000000" w:themeColor="text1"/>
          <w:kern w:val="28"/>
          <w:szCs w:val="26"/>
        </w:rPr>
        <w:t>CCN</w:t>
      </w:r>
      <w:r w:rsidRPr="003B0A97">
        <w:rPr>
          <w:color w:val="000000" w:themeColor="text1"/>
          <w:szCs w:val="26"/>
        </w:rPr>
        <w:t>.</w:t>
      </w:r>
    </w:p>
    <w:p w:rsidR="00FB6D2B" w:rsidRPr="003B0A97" w:rsidRDefault="00FB6D2B" w:rsidP="00FB6D2B">
      <w:pPr>
        <w:pStyle w:val="Normal0"/>
        <w:spacing w:line="293" w:lineRule="auto"/>
        <w:ind w:firstLine="709"/>
        <w:rPr>
          <w:b/>
          <w:i/>
          <w:color w:val="000000" w:themeColor="text1"/>
        </w:rPr>
      </w:pPr>
      <w:r w:rsidRPr="003B0A97">
        <w:rPr>
          <w:b/>
          <w:i/>
          <w:color w:val="000000" w:themeColor="text1"/>
        </w:rPr>
        <w:t xml:space="preserve">- Biện pháp phòng ngừa sự cố cho HTXL nước thải module I: </w:t>
      </w:r>
    </w:p>
    <w:p w:rsidR="00FB6D2B" w:rsidRPr="003B0A97" w:rsidRDefault="00FB6D2B" w:rsidP="00FB6D2B">
      <w:pPr>
        <w:pStyle w:val="Normal0"/>
        <w:spacing w:line="293" w:lineRule="auto"/>
        <w:ind w:firstLine="709"/>
        <w:rPr>
          <w:color w:val="000000" w:themeColor="text1"/>
          <w:lang w:val="es-ES_tradnl"/>
        </w:rPr>
      </w:pPr>
      <w:r w:rsidRPr="003B0A97">
        <w:rPr>
          <w:color w:val="000000" w:themeColor="text1"/>
          <w:lang w:val="es-ES_tradnl"/>
        </w:rPr>
        <w:t>Quy trình ứng phó sự cố được thực hiện theo sơ đồ sau:</w:t>
      </w:r>
    </w:p>
    <w:p w:rsidR="00FB6D2B" w:rsidRPr="003B0A97" w:rsidRDefault="00FB6D2B" w:rsidP="00FB6D2B">
      <w:pPr>
        <w:pStyle w:val="Normal0"/>
        <w:spacing w:line="293" w:lineRule="auto"/>
        <w:ind w:firstLine="709"/>
        <w:rPr>
          <w:color w:val="000000" w:themeColor="text1"/>
        </w:rPr>
      </w:pPr>
      <w:r w:rsidRPr="003B0A97">
        <w:rPr>
          <w:b/>
          <w:color w:val="000000" w:themeColor="text1"/>
        </w:rPr>
        <w:t>Bước 1:</w:t>
      </w:r>
      <w:r w:rsidRPr="003B0A97">
        <w:rPr>
          <w:color w:val="000000" w:themeColor="text1"/>
        </w:rPr>
        <w:t xml:space="preserve"> </w:t>
      </w:r>
      <w:r w:rsidRPr="003B0A97">
        <w:rPr>
          <w:b/>
          <w:bCs/>
          <w:color w:val="000000" w:themeColor="text1"/>
        </w:rPr>
        <w:t>Phát hiện sự cố</w:t>
      </w:r>
      <w:r w:rsidRPr="003B0A97">
        <w:rPr>
          <w:color w:val="000000" w:themeColor="text1"/>
        </w:rPr>
        <w:t xml:space="preserve"> </w:t>
      </w:r>
    </w:p>
    <w:p w:rsidR="00FB6D2B" w:rsidRPr="003B0A97" w:rsidRDefault="00FB6D2B" w:rsidP="00FB6D2B">
      <w:pPr>
        <w:pStyle w:val="Normal0"/>
        <w:spacing w:line="293" w:lineRule="auto"/>
        <w:ind w:firstLine="709"/>
        <w:rPr>
          <w:color w:val="000000" w:themeColor="text1"/>
          <w:szCs w:val="26"/>
        </w:rPr>
      </w:pPr>
      <w:r w:rsidRPr="003B0A97">
        <w:rPr>
          <w:color w:val="000000" w:themeColor="text1"/>
        </w:rPr>
        <w:t xml:space="preserve">Sự cố sẽ được phát hiện thông qua quan trắc </w:t>
      </w:r>
      <w:r w:rsidRPr="003B0A97">
        <w:rPr>
          <w:color w:val="000000" w:themeColor="text1"/>
          <w:lang w:val="es-ES_tradnl"/>
        </w:rPr>
        <w:t xml:space="preserve">tự động </w:t>
      </w:r>
      <w:r w:rsidRPr="003B0A97">
        <w:rPr>
          <w:color w:val="000000" w:themeColor="text1"/>
        </w:rPr>
        <w:t xml:space="preserve">chất lượng nước thải và việc </w:t>
      </w:r>
      <w:r w:rsidRPr="003B0A97">
        <w:rPr>
          <w:color w:val="000000" w:themeColor="text1"/>
          <w:szCs w:val="26"/>
        </w:rPr>
        <w:t xml:space="preserve">kiểm tra vận hành hàng ngày của hệ thống xử lý nước thải và các bộ phận liên quan khác. </w:t>
      </w:r>
      <w:r w:rsidRPr="003B0A97">
        <w:rPr>
          <w:color w:val="000000" w:themeColor="text1"/>
        </w:rPr>
        <w:t>Hệ thống đã có cài đặt giám sát các thông số với các ngưỡng thấp hơn so với ngưỡng quy định cho phép xả thải để cảnh báo bằng đèn và còi tại Trạm quan trắc cũng như trong phòng điều khiển trung tâm để nhân viên vận hành kiểm tra tình trạng chất lượng nước thải đầu ra và tìm nguyên nhân để khắc phục để đảm bảo không xả nước chưa đạt theo quy định ra môi trường.</w:t>
      </w:r>
    </w:p>
    <w:p w:rsidR="00FB6D2B" w:rsidRPr="003B0A97" w:rsidRDefault="00FB6D2B" w:rsidP="00FB6D2B">
      <w:pPr>
        <w:ind w:firstLine="567"/>
        <w:rPr>
          <w:color w:val="000000" w:themeColor="text1"/>
          <w:szCs w:val="26"/>
          <w:lang w:val="it-IT"/>
        </w:rPr>
      </w:pPr>
      <w:r w:rsidRPr="003B0A97">
        <w:rPr>
          <w:color w:val="000000" w:themeColor="text1"/>
        </w:rPr>
        <w:tab/>
        <w:t xml:space="preserve">Trong trường hợp chưa tìm ra nguyên nhân sự cố để đảm bảo kiểm soát sự cố nhân viên vận hành sẽ khóa van xả ra mương quan trắc đồng thời đóng van sau mương quan trắc không để nước chảy ra ngoài môi trường và mở van để đưa về hồ sự cố </w:t>
      </w:r>
      <w:r w:rsidRPr="003B0A97">
        <w:rPr>
          <w:color w:val="000000" w:themeColor="text1"/>
          <w:szCs w:val="26"/>
          <w:lang w:val="it-IT"/>
        </w:rPr>
        <w:t xml:space="preserve">lưu giữ trong thời gian khắc phục sự cố. Sau khi hệ thống hoạt động trở lại, nước thải từ hồ sự cố được bơm dần về bể </w:t>
      </w:r>
      <w:r w:rsidR="007B005D" w:rsidRPr="003B0A97">
        <w:rPr>
          <w:color w:val="000000" w:themeColor="text1"/>
          <w:szCs w:val="26"/>
          <w:lang w:val="it-IT"/>
        </w:rPr>
        <w:t>điều hòa</w:t>
      </w:r>
      <w:r w:rsidRPr="003B0A97">
        <w:rPr>
          <w:color w:val="000000" w:themeColor="text1"/>
          <w:szCs w:val="26"/>
          <w:lang w:val="it-IT"/>
        </w:rPr>
        <w:t xml:space="preserve"> để xử lý.</w:t>
      </w:r>
    </w:p>
    <w:p w:rsidR="00FB6D2B" w:rsidRPr="003B0A97" w:rsidRDefault="00FB6D2B" w:rsidP="00FB6D2B">
      <w:pPr>
        <w:ind w:firstLine="567"/>
        <w:rPr>
          <w:color w:val="000000" w:themeColor="text1"/>
          <w:szCs w:val="26"/>
          <w:lang w:val="it-IT"/>
        </w:rPr>
      </w:pPr>
      <w:r w:rsidRPr="003B0A97">
        <w:rPr>
          <w:color w:val="000000" w:themeColor="text1"/>
          <w:szCs w:val="26"/>
          <w:lang w:val="it-IT"/>
        </w:rPr>
        <w:t>Hồ sự cố với diện tích khoảng 696 m</w:t>
      </w:r>
      <w:r w:rsidRPr="003B0A97">
        <w:rPr>
          <w:color w:val="000000" w:themeColor="text1"/>
          <w:szCs w:val="26"/>
          <w:vertAlign w:val="superscript"/>
          <w:lang w:val="it-IT"/>
        </w:rPr>
        <w:t>2</w:t>
      </w:r>
      <w:r w:rsidRPr="003B0A97">
        <w:rPr>
          <w:color w:val="000000" w:themeColor="text1"/>
          <w:szCs w:val="26"/>
          <w:lang w:val="it-IT"/>
        </w:rPr>
        <w:t>, tương đương thể tích 2.436 m</w:t>
      </w:r>
      <w:r w:rsidRPr="003B0A97">
        <w:rPr>
          <w:color w:val="000000" w:themeColor="text1"/>
          <w:szCs w:val="26"/>
          <w:vertAlign w:val="superscript"/>
          <w:lang w:val="it-IT"/>
        </w:rPr>
        <w:t xml:space="preserve">3 </w:t>
      </w:r>
      <w:r w:rsidRPr="003B0A97">
        <w:rPr>
          <w:color w:val="000000" w:themeColor="text1"/>
          <w:szCs w:val="26"/>
          <w:lang w:val="it-IT"/>
        </w:rPr>
        <w:t>( V= SxH= 696 x 3,5 = 2.436 m</w:t>
      </w:r>
      <w:r w:rsidRPr="003B0A97">
        <w:rPr>
          <w:color w:val="000000" w:themeColor="text1"/>
          <w:szCs w:val="26"/>
          <w:vertAlign w:val="superscript"/>
          <w:lang w:val="it-IT"/>
        </w:rPr>
        <w:t>3</w:t>
      </w:r>
      <w:r w:rsidRPr="003B0A97">
        <w:rPr>
          <w:color w:val="000000" w:themeColor="text1"/>
          <w:szCs w:val="26"/>
          <w:lang w:val="it-IT"/>
        </w:rPr>
        <w:t>), thể tích chứa nước của hồ là V chứa = 2.000 m</w:t>
      </w:r>
      <w:r w:rsidRPr="003B0A97">
        <w:rPr>
          <w:color w:val="000000" w:themeColor="text1"/>
          <w:szCs w:val="26"/>
          <w:vertAlign w:val="superscript"/>
          <w:lang w:val="it-IT"/>
        </w:rPr>
        <w:t>3</w:t>
      </w:r>
      <w:r w:rsidRPr="003B0A97">
        <w:rPr>
          <w:color w:val="000000" w:themeColor="text1"/>
          <w:szCs w:val="26"/>
          <w:lang w:val="it-IT"/>
        </w:rPr>
        <w:t xml:space="preserve">; hồ có chức năng chứa nước thải trong trường hợp nước thải xử lý không đạt hoặc hệ thống xử lý nước thải tập trung gặp sự cố hỏng, sau khi hệ thống khắc phục xong thì nước thải từ hồ sự cố được bơm dần về bể </w:t>
      </w:r>
      <w:r w:rsidR="007B005D" w:rsidRPr="003B0A97">
        <w:rPr>
          <w:color w:val="000000" w:themeColor="text1"/>
          <w:szCs w:val="26"/>
          <w:lang w:val="it-IT"/>
        </w:rPr>
        <w:t>điều hòa</w:t>
      </w:r>
      <w:r w:rsidRPr="003B0A97">
        <w:rPr>
          <w:color w:val="000000" w:themeColor="text1"/>
          <w:szCs w:val="26"/>
          <w:lang w:val="it-IT"/>
        </w:rPr>
        <w:t xml:space="preserve"> để xử lý. Hồ được thiết kế dùng đá hộc xây vữa xi măng100 dày 30cm, đá dăm lót 1x2cm dày 10cm, lót lớp HDPE  dày 2mm đảm bảo kiên cố, chống thấm, chống rò rỉ nước thải ra ngoài môi trường. Hồ sự cố được thiết kế có gờ bao quanh cao khoảng 0,5 m.</w:t>
      </w:r>
    </w:p>
    <w:p w:rsidR="00FB6D2B" w:rsidRPr="003B0A97" w:rsidRDefault="00FB6D2B" w:rsidP="00FB6D2B">
      <w:pPr>
        <w:pStyle w:val="Normal0"/>
        <w:tabs>
          <w:tab w:val="clear" w:pos="720"/>
          <w:tab w:val="left" w:pos="567"/>
        </w:tabs>
        <w:ind w:firstLine="709"/>
        <w:rPr>
          <w:color w:val="000000" w:themeColor="text1"/>
        </w:rPr>
      </w:pPr>
      <w:r w:rsidRPr="003B0A97">
        <w:rPr>
          <w:b/>
          <w:color w:val="000000" w:themeColor="text1"/>
        </w:rPr>
        <w:t>Bước 2:</w:t>
      </w:r>
      <w:r w:rsidRPr="003B0A97">
        <w:rPr>
          <w:color w:val="000000" w:themeColor="text1"/>
        </w:rPr>
        <w:t xml:space="preserve"> </w:t>
      </w:r>
      <w:r w:rsidRPr="003B0A97">
        <w:rPr>
          <w:b/>
          <w:bCs/>
          <w:color w:val="000000" w:themeColor="text1"/>
        </w:rPr>
        <w:t>Thông báo</w:t>
      </w:r>
    </w:p>
    <w:p w:rsidR="00FB6D2B" w:rsidRPr="003B0A97" w:rsidRDefault="00FB6D2B" w:rsidP="00FB6D2B">
      <w:pPr>
        <w:pStyle w:val="Normal0"/>
        <w:tabs>
          <w:tab w:val="clear" w:pos="720"/>
          <w:tab w:val="left" w:pos="567"/>
        </w:tabs>
        <w:ind w:firstLine="709"/>
        <w:rPr>
          <w:color w:val="000000" w:themeColor="text1"/>
        </w:rPr>
      </w:pPr>
      <w:r w:rsidRPr="003B0A97">
        <w:rPr>
          <w:color w:val="000000" w:themeColor="text1"/>
        </w:rPr>
        <w:t xml:space="preserve">Ngay khi phát hiện sự cố, nhân viên sẽ thông báo đến quản lý trực tiếp và ban lãnh đạo thông qua các kênh như: Báo cáo trực tiếp hoặc thông qua điện thoại… một cách nhanh nhất để đảm bảo sự cố không gây tác hại nghiêm trọng. </w:t>
      </w:r>
      <w:bookmarkStart w:id="523" w:name="_Hlk72138231"/>
    </w:p>
    <w:bookmarkEnd w:id="523"/>
    <w:p w:rsidR="00FB6D2B" w:rsidRPr="003B0A97" w:rsidRDefault="00FB6D2B" w:rsidP="00FB6D2B">
      <w:pPr>
        <w:pStyle w:val="Normal0"/>
        <w:tabs>
          <w:tab w:val="clear" w:pos="720"/>
          <w:tab w:val="left" w:pos="567"/>
        </w:tabs>
        <w:ind w:firstLine="709"/>
        <w:rPr>
          <w:color w:val="000000" w:themeColor="text1"/>
        </w:rPr>
      </w:pPr>
      <w:r w:rsidRPr="003B0A97">
        <w:rPr>
          <w:b/>
          <w:color w:val="000000" w:themeColor="text1"/>
        </w:rPr>
        <w:t>Bước 3:</w:t>
      </w:r>
      <w:r w:rsidRPr="003B0A97">
        <w:rPr>
          <w:color w:val="000000" w:themeColor="text1"/>
        </w:rPr>
        <w:t xml:space="preserve"> </w:t>
      </w:r>
      <w:r w:rsidRPr="003B0A97">
        <w:rPr>
          <w:b/>
          <w:bCs/>
          <w:color w:val="000000" w:themeColor="text1"/>
        </w:rPr>
        <w:t>Hành động ứng phó</w:t>
      </w:r>
    </w:p>
    <w:p w:rsidR="00FB6D2B" w:rsidRPr="003B0A97" w:rsidRDefault="00FB6D2B" w:rsidP="00FB6D2B">
      <w:pPr>
        <w:pStyle w:val="Normal0"/>
        <w:tabs>
          <w:tab w:val="clear" w:pos="720"/>
          <w:tab w:val="left" w:pos="567"/>
        </w:tabs>
        <w:ind w:firstLine="709"/>
        <w:rPr>
          <w:color w:val="000000" w:themeColor="text1"/>
          <w:spacing w:val="-2"/>
        </w:rPr>
      </w:pPr>
      <w:r w:rsidRPr="003B0A97">
        <w:rPr>
          <w:color w:val="000000" w:themeColor="text1"/>
          <w:spacing w:val="-2"/>
        </w:rPr>
        <w:t xml:space="preserve">Khi xảy ra sự cố môi trường đối với hệ thống xử lý nước thải tập trung, nước thải sau xử lý không đạt quy chuẩn qua quan trắc online báo kết quả về máy tính, thì công nhân sẽ lập tức đóng van cửa xả nước thải sau quan trắc online. Công nhân tiến hành lấy mẫu nước thải đưa về phòng lab dùng các thiết bị đo online dự phòng để test nhanh mẫu nước thải để </w:t>
      </w:r>
      <w:r w:rsidRPr="003B0A97">
        <w:rPr>
          <w:color w:val="000000" w:themeColor="text1"/>
          <w:spacing w:val="-2"/>
        </w:rPr>
        <w:lastRenderedPageBreak/>
        <w:t>tìm hiểu nguyên nhân, thời gian thực hiện trong khoảng 30 phút. Trường hợp do thiết bị đo online bị sai thì tiến hành sửa thiết bị, trường hợp kết quả online báo vượt là đúng thì công ty thực hiện các bước tiếp theo của ứng phó sự cố như:</w:t>
      </w:r>
    </w:p>
    <w:p w:rsidR="00FB6D2B" w:rsidRPr="003B0A97" w:rsidRDefault="00FB6D2B" w:rsidP="00FB6D2B">
      <w:pPr>
        <w:pStyle w:val="Normal0"/>
        <w:tabs>
          <w:tab w:val="clear" w:pos="720"/>
          <w:tab w:val="left" w:pos="567"/>
        </w:tabs>
        <w:ind w:firstLine="709"/>
        <w:rPr>
          <w:color w:val="000000" w:themeColor="text1"/>
        </w:rPr>
      </w:pPr>
      <w:r w:rsidRPr="003B0A97">
        <w:rPr>
          <w:color w:val="000000" w:themeColor="text1"/>
        </w:rPr>
        <w:t xml:space="preserve">Dừng toàn bộ việc xả thải ra ngoài môi trường đóng van khoá sau mương quan trắc </w:t>
      </w:r>
      <w:r w:rsidRPr="003B0A97">
        <w:rPr>
          <w:color w:val="000000" w:themeColor="text1"/>
        </w:rPr>
        <w:sym w:font="Wingdings" w:char="F0E0"/>
      </w:r>
      <w:r w:rsidRPr="003B0A97">
        <w:rPr>
          <w:color w:val="000000" w:themeColor="text1"/>
        </w:rPr>
        <w:t xml:space="preserve">nước thải được lưu tại các bể xử lý </w:t>
      </w:r>
      <w:r w:rsidRPr="003B0A97">
        <w:rPr>
          <w:color w:val="000000" w:themeColor="text1"/>
        </w:rPr>
        <w:sym w:font="Wingdings" w:char="F0E0"/>
      </w:r>
      <w:r w:rsidRPr="003B0A97">
        <w:rPr>
          <w:color w:val="000000" w:themeColor="text1"/>
        </w:rPr>
        <w:t xml:space="preserve"> dừng xả thải </w:t>
      </w:r>
      <w:r w:rsidRPr="003B0A97">
        <w:rPr>
          <w:color w:val="000000" w:themeColor="text1"/>
        </w:rPr>
        <w:sym w:font="Wingdings" w:char="F0E0"/>
      </w:r>
      <w:r w:rsidRPr="003B0A97">
        <w:rPr>
          <w:color w:val="000000" w:themeColor="text1"/>
        </w:rPr>
        <w:t xml:space="preserve"> </w:t>
      </w:r>
      <w:r w:rsidR="007B005D" w:rsidRPr="003B0A97">
        <w:rPr>
          <w:color w:val="000000" w:themeColor="text1"/>
        </w:rPr>
        <w:t>dùng</w:t>
      </w:r>
      <w:r w:rsidRPr="003B0A97">
        <w:rPr>
          <w:color w:val="000000" w:themeColor="text1"/>
        </w:rPr>
        <w:t xml:space="preserve"> bơm di động bơm nước về </w:t>
      </w:r>
      <w:r w:rsidR="007B005D" w:rsidRPr="003B0A97">
        <w:rPr>
          <w:color w:val="000000" w:themeColor="text1"/>
        </w:rPr>
        <w:t>hồ sự cố</w:t>
      </w:r>
      <w:r w:rsidRPr="003B0A97">
        <w:rPr>
          <w:color w:val="000000" w:themeColor="text1"/>
        </w:rPr>
        <w:t xml:space="preserve"> </w:t>
      </w:r>
      <w:r w:rsidRPr="003B0A97">
        <w:rPr>
          <w:color w:val="000000" w:themeColor="text1"/>
        </w:rPr>
        <w:sym w:font="Wingdings" w:char="F0E0"/>
      </w:r>
      <w:r w:rsidRPr="003B0A97">
        <w:rPr>
          <w:color w:val="000000" w:themeColor="text1"/>
        </w:rPr>
        <w:t xml:space="preserve"> mở 02 van sự cố từ </w:t>
      </w:r>
      <w:r w:rsidR="007B005D" w:rsidRPr="003B0A97">
        <w:rPr>
          <w:color w:val="000000" w:themeColor="text1"/>
        </w:rPr>
        <w:t>hồ sự cố</w:t>
      </w:r>
      <w:r w:rsidRPr="003B0A97">
        <w:rPr>
          <w:color w:val="000000" w:themeColor="text1"/>
        </w:rPr>
        <w:t xml:space="preserve"> bơm nước về bể điều hoà </w:t>
      </w:r>
      <w:r w:rsidRPr="003B0A97">
        <w:rPr>
          <w:color w:val="000000" w:themeColor="text1"/>
        </w:rPr>
        <w:sym w:font="Wingdings" w:char="F0E0"/>
      </w:r>
      <w:r w:rsidRPr="003B0A97">
        <w:rPr>
          <w:color w:val="000000" w:themeColor="text1"/>
        </w:rPr>
        <w:t xml:space="preserve"> xử lý đạt quy chuẩn </w:t>
      </w:r>
      <w:r w:rsidRPr="003B0A97">
        <w:rPr>
          <w:color w:val="000000" w:themeColor="text1"/>
        </w:rPr>
        <w:sym w:font="Wingdings" w:char="F0E0"/>
      </w:r>
      <w:r w:rsidRPr="003B0A97">
        <w:rPr>
          <w:color w:val="000000" w:themeColor="text1"/>
        </w:rPr>
        <w:t xml:space="preserve"> xả thải ra môi trường.</w:t>
      </w:r>
    </w:p>
    <w:p w:rsidR="00FB6D2B" w:rsidRPr="003B0A97" w:rsidRDefault="00FB6D2B" w:rsidP="00FB6D2B">
      <w:pPr>
        <w:pStyle w:val="Normal0"/>
        <w:tabs>
          <w:tab w:val="clear" w:pos="720"/>
          <w:tab w:val="left" w:pos="567"/>
        </w:tabs>
        <w:ind w:firstLine="709"/>
        <w:rPr>
          <w:b/>
          <w:bCs/>
          <w:color w:val="000000" w:themeColor="text1"/>
        </w:rPr>
      </w:pPr>
      <w:r w:rsidRPr="003B0A97">
        <w:rPr>
          <w:b/>
          <w:bCs/>
          <w:color w:val="000000" w:themeColor="text1"/>
        </w:rPr>
        <w:t>Bước 4: Khắc phục sự cố</w:t>
      </w:r>
    </w:p>
    <w:p w:rsidR="00FB6D2B" w:rsidRPr="003B0A97" w:rsidRDefault="00FB6D2B" w:rsidP="00FB6D2B">
      <w:pPr>
        <w:pStyle w:val="Normal0"/>
        <w:tabs>
          <w:tab w:val="clear" w:pos="720"/>
          <w:tab w:val="left" w:pos="567"/>
        </w:tabs>
        <w:ind w:firstLine="709"/>
        <w:rPr>
          <w:color w:val="000000" w:themeColor="text1"/>
          <w:spacing w:val="-4"/>
        </w:rPr>
      </w:pPr>
      <w:r w:rsidRPr="003B0A97">
        <w:rPr>
          <w:bCs/>
          <w:color w:val="000000" w:themeColor="text1"/>
          <w:spacing w:val="-4"/>
        </w:rPr>
        <w:t>Xác</w:t>
      </w:r>
      <w:r w:rsidRPr="003B0A97">
        <w:rPr>
          <w:color w:val="000000" w:themeColor="text1"/>
          <w:spacing w:val="-4"/>
        </w:rPr>
        <w:t xml:space="preserve"> định nguyên nhân gây ra sự cố, để có phương án sửa chữa máy móc hay điều chỉnh thông số vận hành xử lý cho phù hợp hạn chế việc tái diễn sự cố tương tự trong tương lai.</w:t>
      </w:r>
    </w:p>
    <w:p w:rsidR="00FB6D2B" w:rsidRPr="003B0A97" w:rsidRDefault="00FB6D2B" w:rsidP="007B005D">
      <w:pPr>
        <w:pStyle w:val="Normal0"/>
        <w:tabs>
          <w:tab w:val="clear" w:pos="720"/>
          <w:tab w:val="left" w:pos="567"/>
        </w:tabs>
        <w:ind w:firstLine="709"/>
        <w:rPr>
          <w:color w:val="000000" w:themeColor="text1"/>
        </w:rPr>
      </w:pPr>
      <w:r w:rsidRPr="003B0A97">
        <w:rPr>
          <w:b/>
          <w:color w:val="000000" w:themeColor="text1"/>
        </w:rPr>
        <w:t>Bước 5:</w:t>
      </w:r>
      <w:r w:rsidRPr="003B0A97">
        <w:rPr>
          <w:color w:val="000000" w:themeColor="text1"/>
        </w:rPr>
        <w:t xml:space="preserve"> </w:t>
      </w:r>
      <w:r w:rsidRPr="003B0A97">
        <w:rPr>
          <w:b/>
          <w:bCs/>
          <w:color w:val="000000" w:themeColor="text1"/>
        </w:rPr>
        <w:t>Kiểm tra và lưu hồ sơ</w:t>
      </w:r>
      <w:r w:rsidR="007B005D" w:rsidRPr="003B0A97">
        <w:rPr>
          <w:color w:val="000000" w:themeColor="text1"/>
        </w:rPr>
        <w:t xml:space="preserve"> </w:t>
      </w:r>
    </w:p>
    <w:p w:rsidR="00FB6D2B" w:rsidRPr="003B0A97" w:rsidRDefault="00FB6D2B" w:rsidP="00FB6D2B">
      <w:pPr>
        <w:pStyle w:val="Normal0"/>
        <w:tabs>
          <w:tab w:val="clear" w:pos="720"/>
          <w:tab w:val="left" w:pos="567"/>
        </w:tabs>
        <w:ind w:firstLine="709"/>
        <w:rPr>
          <w:color w:val="000000" w:themeColor="text1"/>
          <w:lang w:val="vi-VN"/>
        </w:rPr>
      </w:pPr>
      <w:r w:rsidRPr="003B0A97">
        <w:rPr>
          <w:color w:val="000000" w:themeColor="text1"/>
          <w:lang w:val="vi-VN"/>
        </w:rPr>
        <w:t>Sau khi sự cố đã được khắc phục hệ thống hoạt động trở lại, cần kiểm tra lại một lần nữa nhằm đảm bảo hệ thống đã đạt yêu cầu. Hồ sơ cần được lưu lại và cập nhật vào phương án phòng ngừa sự cố hướng dẫn cho công nhân vận hành để không lặp lại các sự số tương tự xảy ra.</w:t>
      </w:r>
    </w:p>
    <w:p w:rsidR="00576A3F" w:rsidRPr="003B0A97" w:rsidRDefault="00576A3F" w:rsidP="00576A3F">
      <w:pPr>
        <w:pStyle w:val="Normal0"/>
        <w:ind w:firstLine="709"/>
        <w:rPr>
          <w:color w:val="000000" w:themeColor="text1"/>
          <w:szCs w:val="26"/>
          <w:lang w:val="sv-SE"/>
        </w:rPr>
      </w:pPr>
      <w:r w:rsidRPr="003B0A97">
        <w:rPr>
          <w:color w:val="000000" w:themeColor="text1"/>
          <w:szCs w:val="26"/>
          <w:lang w:val="sv-SE"/>
        </w:rPr>
        <w:t>Đồng thời như đã trình bày phía bên trên, hệ thống XLNT của CCN Minh Khai được thiết kế với tiêu chuẩn tiếp nhận nước thải với nồng độ ô nhiễm cao, do vậy tính dự phòng trong thiết kế của hệ thống XLNT là rất cao, khả năng các nhà đầu tư thứ cấp xả thải vượt được giá trị thiết kế như trên gần như là không có bởi các đơn vị đều có hệ thống xử lý sơ bộ để đạt tiêu chuẩn tiếp nhận trước khi đấu nối vào hệ thống thu gom, XLNT của CCN Minh Khai. Ngoài ra các thiết bị của hệ thống XLNT đều được thiết kế để dự phòng cho nhau theo hình thức thiết bị này chạy thì thiết bị dự phòng nghỉ rồi luân phiên nhau nên sự số về thiết bị là rất thấp, khi có sự cố xảy ra thì phía Chủ dự án còn bố trí các thiết bị thay thế trong kho để đảm bảo xứ lý sự cố ngay trong ca làm việc (không quá 8 giờ).</w:t>
      </w:r>
    </w:p>
    <w:p w:rsidR="00576A3F" w:rsidRPr="003B0A97" w:rsidRDefault="00576A3F" w:rsidP="00576A3F">
      <w:pPr>
        <w:pStyle w:val="Normal0"/>
        <w:ind w:firstLine="709"/>
        <w:rPr>
          <w:color w:val="000000" w:themeColor="text1"/>
          <w:lang w:val="sv-SE"/>
        </w:rPr>
      </w:pPr>
      <w:r w:rsidRPr="003B0A97">
        <w:rPr>
          <w:color w:val="000000" w:themeColor="text1"/>
          <w:lang w:val="pt-BR"/>
        </w:rPr>
        <w:t xml:space="preserve">Thông số kỹ thuật của hệ thống bơm và đường ống thu gom </w:t>
      </w:r>
      <w:r w:rsidRPr="003B0A97">
        <w:rPr>
          <w:color w:val="000000" w:themeColor="text1"/>
          <w:szCs w:val="26"/>
          <w:lang w:val="vi-VN"/>
        </w:rPr>
        <w:t>quay vòng xử lý khi sự cố</w:t>
      </w:r>
      <w:r w:rsidRPr="003B0A97">
        <w:rPr>
          <w:color w:val="000000" w:themeColor="text1"/>
          <w:lang w:val="pt-BR"/>
        </w:rPr>
        <w:t xml:space="preserve"> của dự án như sau:</w:t>
      </w:r>
    </w:p>
    <w:p w:rsidR="00576A3F" w:rsidRPr="003B0A97" w:rsidRDefault="00576A3F" w:rsidP="00576A3F">
      <w:pPr>
        <w:shd w:val="clear" w:color="auto" w:fill="FFFFFF"/>
        <w:ind w:firstLine="567"/>
        <w:rPr>
          <w:color w:val="000000" w:themeColor="text1"/>
          <w:szCs w:val="26"/>
          <w:lang w:val="vi-VN"/>
        </w:rPr>
      </w:pPr>
      <w:r w:rsidRPr="003B0A97">
        <w:rPr>
          <w:color w:val="000000" w:themeColor="text1"/>
          <w:szCs w:val="26"/>
          <w:lang w:val="pt-BR"/>
        </w:rPr>
        <w:t>+ Bơm:</w:t>
      </w:r>
      <w:r w:rsidRPr="003B0A97">
        <w:rPr>
          <w:color w:val="000000" w:themeColor="text1"/>
          <w:lang w:val="pt-BR"/>
        </w:rPr>
        <w:t xml:space="preserve"> </w:t>
      </w:r>
      <w:r w:rsidRPr="003B0A97">
        <w:rPr>
          <w:color w:val="000000" w:themeColor="text1"/>
          <w:szCs w:val="26"/>
          <w:lang w:val="vi-VN"/>
        </w:rPr>
        <w:t xml:space="preserve">sử dụng 2 bơm chìm di động Ebara của Italy bơm từ mương quan trắc </w:t>
      </w:r>
      <w:r w:rsidR="00CF1AE8" w:rsidRPr="003B0A97">
        <w:rPr>
          <w:color w:val="000000" w:themeColor="text1"/>
          <w:szCs w:val="26"/>
        </w:rPr>
        <w:t>ra hồ sự cố</w:t>
      </w:r>
      <w:r w:rsidRPr="003B0A97">
        <w:rPr>
          <w:color w:val="000000" w:themeColor="text1"/>
          <w:szCs w:val="26"/>
          <w:lang w:val="vi-VN"/>
        </w:rPr>
        <w:t>. Công suất 1 bơm 330 l/ min ( 62,5 m</w:t>
      </w:r>
      <w:r w:rsidRPr="003B0A97">
        <w:rPr>
          <w:color w:val="000000" w:themeColor="text1"/>
          <w:szCs w:val="26"/>
          <w:vertAlign w:val="superscript"/>
          <w:lang w:val="vi-VN"/>
        </w:rPr>
        <w:t>3</w:t>
      </w:r>
      <w:r w:rsidRPr="003B0A97">
        <w:rPr>
          <w:color w:val="000000" w:themeColor="text1"/>
          <w:szCs w:val="26"/>
          <w:lang w:val="vi-VN"/>
        </w:rPr>
        <w:t>/giờ); 2 bơm được 125m</w:t>
      </w:r>
      <w:r w:rsidRPr="003B0A97">
        <w:rPr>
          <w:color w:val="000000" w:themeColor="text1"/>
          <w:szCs w:val="26"/>
          <w:vertAlign w:val="superscript"/>
          <w:lang w:val="vi-VN"/>
        </w:rPr>
        <w:t>3</w:t>
      </w:r>
      <w:r w:rsidRPr="003B0A97">
        <w:rPr>
          <w:color w:val="000000" w:themeColor="text1"/>
          <w:szCs w:val="26"/>
          <w:lang w:val="vi-VN"/>
        </w:rPr>
        <w:t xml:space="preserve">/ giờ. </w:t>
      </w:r>
    </w:p>
    <w:p w:rsidR="00576A3F" w:rsidRPr="003B0A97" w:rsidRDefault="00576A3F" w:rsidP="00576A3F">
      <w:pPr>
        <w:shd w:val="clear" w:color="auto" w:fill="FFFFFF"/>
        <w:ind w:firstLine="567"/>
        <w:rPr>
          <w:color w:val="000000" w:themeColor="text1"/>
          <w:szCs w:val="26"/>
          <w:lang w:val="pt-BR"/>
        </w:rPr>
      </w:pPr>
      <w:r w:rsidRPr="003B0A97">
        <w:rPr>
          <w:color w:val="000000" w:themeColor="text1"/>
          <w:szCs w:val="26"/>
          <w:lang w:val="vi-VN"/>
        </w:rPr>
        <w:t xml:space="preserve">+ Đường ống thu gom quay vòng xử lý khi sự cố: </w:t>
      </w:r>
      <w:r w:rsidRPr="003B0A97">
        <w:rPr>
          <w:color w:val="000000" w:themeColor="text1"/>
          <w:szCs w:val="26"/>
          <w:lang w:val="pt-BR"/>
        </w:rPr>
        <w:t>vật liệu là ống nhựa PVC, đườ</w:t>
      </w:r>
      <w:r w:rsidR="00DC423B" w:rsidRPr="003B0A97">
        <w:rPr>
          <w:color w:val="000000" w:themeColor="text1"/>
          <w:szCs w:val="26"/>
          <w:lang w:val="pt-BR"/>
        </w:rPr>
        <w:t>ng kính D25</w:t>
      </w:r>
      <w:r w:rsidRPr="003B0A97">
        <w:rPr>
          <w:color w:val="000000" w:themeColor="text1"/>
          <w:szCs w:val="26"/>
          <w:lang w:val="pt-BR"/>
        </w:rPr>
        <w:t>0</w:t>
      </w:r>
      <w:r w:rsidR="00DC423B" w:rsidRPr="003B0A97">
        <w:rPr>
          <w:color w:val="000000" w:themeColor="text1"/>
          <w:szCs w:val="26"/>
          <w:lang w:val="pt-BR"/>
        </w:rPr>
        <w:t xml:space="preserve"> và D100</w:t>
      </w:r>
      <w:r w:rsidRPr="003B0A97">
        <w:rPr>
          <w:color w:val="000000" w:themeColor="text1"/>
          <w:szCs w:val="26"/>
          <w:lang w:val="pt-BR"/>
        </w:rPr>
        <w:t>.</w:t>
      </w:r>
    </w:p>
    <w:p w:rsidR="00CF1AE8" w:rsidRPr="003B0A97" w:rsidRDefault="00CF1AE8" w:rsidP="00576A3F">
      <w:pPr>
        <w:shd w:val="clear" w:color="auto" w:fill="FFFFFF"/>
        <w:ind w:firstLine="567"/>
        <w:rPr>
          <w:color w:val="000000" w:themeColor="text1"/>
          <w:szCs w:val="26"/>
        </w:rPr>
      </w:pPr>
      <w:r w:rsidRPr="003B0A97">
        <w:rPr>
          <w:color w:val="000000" w:themeColor="text1"/>
          <w:szCs w:val="26"/>
          <w:lang w:val="pt-BR"/>
        </w:rPr>
        <w:t xml:space="preserve">+ Tại hồ sự cố lắp đặt </w:t>
      </w:r>
      <w:r w:rsidRPr="003B0A97">
        <w:rPr>
          <w:color w:val="000000" w:themeColor="text1"/>
          <w:szCs w:val="26"/>
        </w:rPr>
        <w:t>3</w:t>
      </w:r>
      <w:r w:rsidRPr="003B0A97">
        <w:rPr>
          <w:color w:val="000000" w:themeColor="text1"/>
          <w:szCs w:val="26"/>
          <w:lang w:val="vi-VN"/>
        </w:rPr>
        <w:t xml:space="preserve"> bơm chìm di động Ebara của Italy </w:t>
      </w:r>
      <w:r w:rsidRPr="003B0A97">
        <w:rPr>
          <w:color w:val="000000" w:themeColor="text1"/>
          <w:szCs w:val="26"/>
        </w:rPr>
        <w:t>trong đó:</w:t>
      </w:r>
    </w:p>
    <w:p w:rsidR="00CF1AE8" w:rsidRPr="003B0A97" w:rsidRDefault="00CF1AE8" w:rsidP="00CF1AE8">
      <w:pPr>
        <w:pStyle w:val="ListParagraph"/>
        <w:numPr>
          <w:ilvl w:val="0"/>
          <w:numId w:val="33"/>
        </w:numPr>
        <w:shd w:val="clear" w:color="auto" w:fill="FFFFFF"/>
        <w:ind w:left="0" w:firstLine="567"/>
        <w:rPr>
          <w:color w:val="000000" w:themeColor="text1"/>
          <w:szCs w:val="26"/>
          <w:lang w:val="pt-BR"/>
        </w:rPr>
      </w:pPr>
      <w:r w:rsidRPr="003B0A97">
        <w:rPr>
          <w:color w:val="000000" w:themeColor="text1"/>
          <w:szCs w:val="26"/>
        </w:rPr>
        <w:t xml:space="preserve">1 bơm dùng bơm nước sạch từ hồ sự cố thoát ra ngoài môi trường, </w:t>
      </w:r>
      <w:r w:rsidRPr="003B0A97">
        <w:rPr>
          <w:color w:val="000000" w:themeColor="text1"/>
          <w:szCs w:val="26"/>
          <w:lang w:val="vi-VN"/>
        </w:rPr>
        <w:t xml:space="preserve">công suất 1 bơm </w:t>
      </w:r>
      <w:r w:rsidRPr="003B0A97">
        <w:rPr>
          <w:color w:val="000000" w:themeColor="text1"/>
          <w:szCs w:val="26"/>
        </w:rPr>
        <w:t>5</w:t>
      </w:r>
      <w:r w:rsidRPr="003B0A97">
        <w:rPr>
          <w:color w:val="000000" w:themeColor="text1"/>
          <w:szCs w:val="26"/>
          <w:lang w:val="vi-VN"/>
        </w:rPr>
        <w:t xml:space="preserve">30 l/ min ( </w:t>
      </w:r>
      <w:r w:rsidRPr="003B0A97">
        <w:rPr>
          <w:color w:val="000000" w:themeColor="text1"/>
          <w:szCs w:val="26"/>
        </w:rPr>
        <w:t>80</w:t>
      </w:r>
      <w:r w:rsidRPr="003B0A97">
        <w:rPr>
          <w:color w:val="000000" w:themeColor="text1"/>
          <w:szCs w:val="26"/>
          <w:lang w:val="vi-VN"/>
        </w:rPr>
        <w:t xml:space="preserve"> m</w:t>
      </w:r>
      <w:r w:rsidRPr="003B0A97">
        <w:rPr>
          <w:color w:val="000000" w:themeColor="text1"/>
          <w:szCs w:val="26"/>
          <w:vertAlign w:val="superscript"/>
          <w:lang w:val="vi-VN"/>
        </w:rPr>
        <w:t>3</w:t>
      </w:r>
      <w:r w:rsidRPr="003B0A97">
        <w:rPr>
          <w:color w:val="000000" w:themeColor="text1"/>
          <w:szCs w:val="26"/>
          <w:lang w:val="vi-VN"/>
        </w:rPr>
        <w:t>/giờ)</w:t>
      </w:r>
      <w:r w:rsidRPr="003B0A97">
        <w:rPr>
          <w:color w:val="000000" w:themeColor="text1"/>
          <w:szCs w:val="26"/>
        </w:rPr>
        <w:t xml:space="preserve">; </w:t>
      </w:r>
    </w:p>
    <w:p w:rsidR="00CF1AE8" w:rsidRPr="003B0A97" w:rsidRDefault="00CF1AE8" w:rsidP="00CF1AE8">
      <w:pPr>
        <w:pStyle w:val="ListParagraph"/>
        <w:numPr>
          <w:ilvl w:val="0"/>
          <w:numId w:val="33"/>
        </w:numPr>
        <w:shd w:val="clear" w:color="auto" w:fill="FFFFFF"/>
        <w:ind w:left="0" w:firstLine="567"/>
        <w:rPr>
          <w:color w:val="000000" w:themeColor="text1"/>
          <w:szCs w:val="26"/>
          <w:lang w:val="pt-BR"/>
        </w:rPr>
      </w:pPr>
      <w:r w:rsidRPr="003B0A97">
        <w:rPr>
          <w:color w:val="000000" w:themeColor="text1"/>
          <w:szCs w:val="26"/>
        </w:rPr>
        <w:t>0</w:t>
      </w:r>
      <w:r w:rsidR="00427C2C" w:rsidRPr="003B0A97">
        <w:rPr>
          <w:color w:val="000000" w:themeColor="text1"/>
          <w:szCs w:val="26"/>
        </w:rPr>
        <w:t>1</w:t>
      </w:r>
      <w:r w:rsidRPr="003B0A97">
        <w:rPr>
          <w:color w:val="000000" w:themeColor="text1"/>
          <w:szCs w:val="26"/>
        </w:rPr>
        <w:t xml:space="preserve"> </w:t>
      </w:r>
      <w:r w:rsidRPr="003B0A97">
        <w:rPr>
          <w:color w:val="000000" w:themeColor="text1"/>
          <w:szCs w:val="26"/>
          <w:lang w:val="vi-VN"/>
        </w:rPr>
        <w:t>bơm</w:t>
      </w:r>
      <w:r w:rsidR="00EE5335" w:rsidRPr="003B0A97">
        <w:rPr>
          <w:color w:val="000000" w:themeColor="text1"/>
          <w:szCs w:val="26"/>
        </w:rPr>
        <w:t xml:space="preserve"> chìm</w:t>
      </w:r>
      <w:r w:rsidRPr="003B0A97">
        <w:rPr>
          <w:color w:val="000000" w:themeColor="text1"/>
          <w:szCs w:val="26"/>
          <w:lang w:val="vi-VN"/>
        </w:rPr>
        <w:t xml:space="preserve"> </w:t>
      </w:r>
      <w:r w:rsidRPr="003B0A97">
        <w:rPr>
          <w:color w:val="000000" w:themeColor="text1"/>
          <w:szCs w:val="26"/>
        </w:rPr>
        <w:t>từ hồ sự cố quay vòng về bể điều hòa</w:t>
      </w:r>
      <w:r w:rsidRPr="003B0A97">
        <w:rPr>
          <w:color w:val="000000" w:themeColor="text1"/>
          <w:szCs w:val="26"/>
          <w:lang w:val="vi-VN"/>
        </w:rPr>
        <w:t xml:space="preserve">. Công suất </w:t>
      </w:r>
      <w:r w:rsidR="00EE5335" w:rsidRPr="003B0A97">
        <w:rPr>
          <w:color w:val="000000" w:themeColor="text1"/>
          <w:szCs w:val="26"/>
        </w:rPr>
        <w:t>3</w:t>
      </w:r>
      <w:r w:rsidR="00EE5335" w:rsidRPr="003B0A97">
        <w:rPr>
          <w:color w:val="000000" w:themeColor="text1"/>
          <w:szCs w:val="26"/>
          <w:lang w:val="vi-VN"/>
        </w:rPr>
        <w:t>,</w:t>
      </w:r>
      <w:r w:rsidR="00EE5335" w:rsidRPr="003B0A97">
        <w:rPr>
          <w:color w:val="000000" w:themeColor="text1"/>
          <w:szCs w:val="26"/>
        </w:rPr>
        <w:t>7kW, 3pha/380V/50Hz</w:t>
      </w:r>
      <w:r w:rsidR="00EE5335" w:rsidRPr="003B0A97">
        <w:rPr>
          <w:color w:val="000000" w:themeColor="text1"/>
          <w:szCs w:val="26"/>
          <w:lang w:val="vi-VN"/>
        </w:rPr>
        <w:t xml:space="preserve">, </w:t>
      </w:r>
      <w:r w:rsidR="00EE5335" w:rsidRPr="003B0A97">
        <w:rPr>
          <w:color w:val="000000" w:themeColor="text1"/>
          <w:szCs w:val="26"/>
        </w:rPr>
        <w:t>Lưu lượng: 21 - 42 m</w:t>
      </w:r>
      <w:r w:rsidR="00EE5335" w:rsidRPr="003B0A97">
        <w:rPr>
          <w:color w:val="000000" w:themeColor="text1"/>
          <w:szCs w:val="26"/>
          <w:vertAlign w:val="superscript"/>
        </w:rPr>
        <w:t>3</w:t>
      </w:r>
      <w:r w:rsidR="00EE5335" w:rsidRPr="003B0A97">
        <w:rPr>
          <w:color w:val="000000" w:themeColor="text1"/>
          <w:szCs w:val="26"/>
        </w:rPr>
        <w:t>/h, Cột áp: 12m.</w:t>
      </w:r>
    </w:p>
    <w:p w:rsidR="00576A3F" w:rsidRPr="003B0A97" w:rsidRDefault="00576A3F" w:rsidP="00576A3F">
      <w:pPr>
        <w:pStyle w:val="Normal0"/>
        <w:ind w:firstLine="709"/>
        <w:rPr>
          <w:color w:val="000000" w:themeColor="text1"/>
        </w:rPr>
      </w:pPr>
      <w:r w:rsidRPr="003B0A97">
        <w:rPr>
          <w:color w:val="000000" w:themeColor="text1"/>
          <w:szCs w:val="26"/>
        </w:rPr>
        <w:t xml:space="preserve">- Ngoài ra, để giảm thiểu các sự cố đối với </w:t>
      </w:r>
      <w:r w:rsidRPr="003B0A97">
        <w:rPr>
          <w:color w:val="000000" w:themeColor="text1"/>
        </w:rPr>
        <w:t>HTXL NTTT</w:t>
      </w:r>
      <w:r w:rsidRPr="003B0A97">
        <w:rPr>
          <w:color w:val="000000" w:themeColor="text1"/>
          <w:szCs w:val="26"/>
        </w:rPr>
        <w:t xml:space="preserve">, Công ty đưa ra </w:t>
      </w:r>
      <w:r w:rsidRPr="003B0A97">
        <w:rPr>
          <w:color w:val="000000" w:themeColor="text1"/>
        </w:rPr>
        <w:t>các biện pháp như:</w:t>
      </w:r>
    </w:p>
    <w:p w:rsidR="00576A3F" w:rsidRPr="003B0A97" w:rsidRDefault="00576A3F" w:rsidP="00576A3F">
      <w:pPr>
        <w:pStyle w:val="Normal0"/>
        <w:ind w:firstLine="709"/>
        <w:rPr>
          <w:color w:val="000000" w:themeColor="text1"/>
          <w:szCs w:val="26"/>
        </w:rPr>
      </w:pPr>
      <w:r w:rsidRPr="003B0A97">
        <w:rPr>
          <w:color w:val="000000" w:themeColor="text1"/>
          <w:szCs w:val="26"/>
        </w:rPr>
        <w:lastRenderedPageBreak/>
        <w:t>+ Tăng cường tần suất lấy mẫu phân tích nước thải từ các doanh nghiệp thứ cấp để kiểm soát chất lượng nước thải đầu vào.</w:t>
      </w:r>
    </w:p>
    <w:p w:rsidR="00576A3F" w:rsidRPr="003B0A97" w:rsidRDefault="00576A3F" w:rsidP="00576A3F">
      <w:pPr>
        <w:ind w:firstLine="709"/>
        <w:rPr>
          <w:color w:val="000000" w:themeColor="text1"/>
          <w:szCs w:val="26"/>
        </w:rPr>
      </w:pPr>
      <w:r w:rsidRPr="003B0A97">
        <w:rPr>
          <w:color w:val="000000" w:themeColor="text1"/>
          <w:szCs w:val="26"/>
        </w:rPr>
        <w:t>+ Vận hành hệ thống quan trắc nước thải tự động, liên tục để giám sát nước thải sau xử lý; bố trí cán bộ phụ trách về môi trường được đào tạo, chuyển giao kỹ thuật vận hành HTXL NTTT, ứng phó sự cố.</w:t>
      </w:r>
    </w:p>
    <w:p w:rsidR="00576A3F" w:rsidRPr="003B0A97" w:rsidRDefault="00576A3F" w:rsidP="00576A3F">
      <w:pPr>
        <w:pStyle w:val="Normal0"/>
        <w:ind w:firstLine="709"/>
        <w:rPr>
          <w:color w:val="000000" w:themeColor="text1"/>
          <w:szCs w:val="26"/>
        </w:rPr>
      </w:pPr>
      <w:r w:rsidRPr="003B0A97">
        <w:rPr>
          <w:color w:val="000000" w:themeColor="text1"/>
          <w:szCs w:val="26"/>
        </w:rPr>
        <w:t>+ Sử dụng các nguyên vật liệu, thiết bị có độ bền cao và chống ăn mòn;</w:t>
      </w:r>
    </w:p>
    <w:p w:rsidR="00576A3F" w:rsidRPr="003B0A97" w:rsidRDefault="00576A3F" w:rsidP="00576A3F">
      <w:pPr>
        <w:pStyle w:val="Normal0"/>
        <w:ind w:firstLine="709"/>
        <w:rPr>
          <w:color w:val="000000" w:themeColor="text1"/>
          <w:szCs w:val="26"/>
        </w:rPr>
      </w:pPr>
      <w:r w:rsidRPr="003B0A97">
        <w:rPr>
          <w:color w:val="000000" w:themeColor="text1"/>
          <w:szCs w:val="26"/>
        </w:rPr>
        <w:t>+ Trang bị các máy móc dự phòng như máy bơm, máy thổi khí... nhằm đảm bảo hệ thống xử lý hoạt động thường xuyên và bảo trì theo hợp đồng;</w:t>
      </w:r>
    </w:p>
    <w:p w:rsidR="00576A3F" w:rsidRPr="003B0A97" w:rsidRDefault="00576A3F" w:rsidP="00576A3F">
      <w:pPr>
        <w:pStyle w:val="Normal0"/>
        <w:ind w:firstLine="709"/>
        <w:rPr>
          <w:color w:val="000000" w:themeColor="text1"/>
          <w:szCs w:val="26"/>
        </w:rPr>
      </w:pPr>
      <w:r w:rsidRPr="003B0A97">
        <w:rPr>
          <w:color w:val="000000" w:themeColor="text1"/>
          <w:szCs w:val="26"/>
        </w:rPr>
        <w:t xml:space="preserve">+ Nhằm dự phòng sự cố về hệ thống xử lý nước thải, bể điều hòa và bể lắng sơ bộ còn có tác dụng điều hòa lưu lượng và lưu trữ nước thải; </w:t>
      </w:r>
    </w:p>
    <w:p w:rsidR="00576A3F" w:rsidRPr="003B0A97" w:rsidRDefault="00576A3F" w:rsidP="00576A3F">
      <w:pPr>
        <w:pStyle w:val="Normal0"/>
        <w:ind w:firstLine="709"/>
        <w:rPr>
          <w:color w:val="000000" w:themeColor="text1"/>
          <w:szCs w:val="26"/>
        </w:rPr>
      </w:pPr>
      <w:r w:rsidRPr="003B0A97">
        <w:rPr>
          <w:color w:val="000000" w:themeColor="text1"/>
          <w:szCs w:val="26"/>
        </w:rPr>
        <w:t xml:space="preserve">+ Tuân thủ nghiêm ngặt quy trình hướng dẫn vận hành và bảo dưỡng thiết bị cho </w:t>
      </w:r>
      <w:r w:rsidRPr="003B0A97">
        <w:rPr>
          <w:color w:val="000000" w:themeColor="text1"/>
        </w:rPr>
        <w:t>HTXL NTTT</w:t>
      </w:r>
      <w:r w:rsidRPr="003B0A97">
        <w:rPr>
          <w:color w:val="000000" w:themeColor="text1"/>
          <w:szCs w:val="26"/>
        </w:rPr>
        <w:t>;</w:t>
      </w:r>
    </w:p>
    <w:p w:rsidR="00576A3F" w:rsidRPr="003B0A97" w:rsidRDefault="00576A3F" w:rsidP="00576A3F">
      <w:pPr>
        <w:pStyle w:val="Normal0"/>
        <w:ind w:firstLine="709"/>
        <w:rPr>
          <w:color w:val="000000" w:themeColor="text1"/>
          <w:szCs w:val="26"/>
        </w:rPr>
      </w:pPr>
      <w:r w:rsidRPr="003B0A97">
        <w:rPr>
          <w:color w:val="000000" w:themeColor="text1"/>
          <w:szCs w:val="26"/>
        </w:rPr>
        <w:t xml:space="preserve">+ Thực hiện quan trắc lưu lượng và chất lượng nước thải cho </w:t>
      </w:r>
      <w:r w:rsidRPr="003B0A97">
        <w:rPr>
          <w:color w:val="000000" w:themeColor="text1"/>
        </w:rPr>
        <w:t>HTXL NTTT</w:t>
      </w:r>
      <w:r w:rsidRPr="003B0A97">
        <w:rPr>
          <w:color w:val="000000" w:themeColor="text1"/>
          <w:szCs w:val="26"/>
        </w:rPr>
        <w:t>;</w:t>
      </w:r>
    </w:p>
    <w:p w:rsidR="00576A3F" w:rsidRPr="003B0A97" w:rsidRDefault="00576A3F" w:rsidP="00576A3F">
      <w:pPr>
        <w:pStyle w:val="Normal0"/>
        <w:ind w:firstLine="709"/>
        <w:rPr>
          <w:color w:val="000000" w:themeColor="text1"/>
          <w:szCs w:val="26"/>
        </w:rPr>
      </w:pPr>
      <w:r w:rsidRPr="003B0A97">
        <w:rPr>
          <w:color w:val="000000" w:themeColor="text1"/>
          <w:szCs w:val="26"/>
        </w:rPr>
        <w:t>+ Lập nhật ký vận hành để lưu trữ các thông tin về quá trình hoạt động của hệ thống làm cơ sở để theo dõi và đánh giá hiệu quả xử lý của hệ thống, phòng ngừa những sự cố có thể xảy ra;</w:t>
      </w:r>
    </w:p>
    <w:p w:rsidR="00576A3F" w:rsidRPr="003B0A97" w:rsidRDefault="00576A3F" w:rsidP="00576A3F">
      <w:pPr>
        <w:pStyle w:val="Normal0"/>
        <w:ind w:firstLine="709"/>
        <w:rPr>
          <w:color w:val="000000" w:themeColor="text1"/>
          <w:szCs w:val="26"/>
        </w:rPr>
      </w:pPr>
      <w:r w:rsidRPr="003B0A97">
        <w:rPr>
          <w:color w:val="000000" w:themeColor="text1"/>
          <w:szCs w:val="26"/>
        </w:rPr>
        <w:t>+ Để kiểm soát sự cố đối với hệ thống xử lý nước thải, Công ty sẽ tuân thủ các yêu cầu thiết kế, tuân thủ nghiêm ngặt các yêu cầu vận hành, thực hiện tốt việc quan trắc hệ thống xử lý;</w:t>
      </w:r>
    </w:p>
    <w:p w:rsidR="00576A3F" w:rsidRPr="003B0A97" w:rsidRDefault="00576A3F" w:rsidP="00576A3F">
      <w:pPr>
        <w:pStyle w:val="Normal0"/>
        <w:ind w:firstLine="709"/>
        <w:rPr>
          <w:color w:val="000000" w:themeColor="text1"/>
          <w:szCs w:val="26"/>
        </w:rPr>
      </w:pPr>
      <w:r w:rsidRPr="003B0A97">
        <w:rPr>
          <w:color w:val="000000" w:themeColor="text1"/>
          <w:szCs w:val="26"/>
        </w:rPr>
        <w:t>+ Hàng ngày kiểm tra lưu lượng nước thải, tính chất nước thải đầu vào và đầu ra hệ thống xử lý nước thải, lượng hóa chất sử dụng, pH của nước thải đầu vào;</w:t>
      </w:r>
    </w:p>
    <w:p w:rsidR="00576A3F" w:rsidRPr="003B0A97" w:rsidRDefault="00576A3F" w:rsidP="00576A3F">
      <w:pPr>
        <w:pStyle w:val="Normal0"/>
        <w:ind w:firstLine="709"/>
        <w:rPr>
          <w:color w:val="000000" w:themeColor="text1"/>
          <w:szCs w:val="26"/>
        </w:rPr>
      </w:pPr>
      <w:r w:rsidRPr="003B0A97">
        <w:rPr>
          <w:color w:val="000000" w:themeColor="text1"/>
          <w:szCs w:val="26"/>
        </w:rPr>
        <w:t>+ Kiểm tra nước thải đầu vào bằng cảm quan 3 lần/ca;</w:t>
      </w:r>
    </w:p>
    <w:p w:rsidR="00576A3F" w:rsidRPr="003B0A97" w:rsidRDefault="00576A3F" w:rsidP="00576A3F">
      <w:pPr>
        <w:pStyle w:val="Normal0"/>
        <w:ind w:firstLine="709"/>
        <w:rPr>
          <w:color w:val="000000" w:themeColor="text1"/>
          <w:szCs w:val="26"/>
        </w:rPr>
      </w:pPr>
      <w:r w:rsidRPr="003B0A97">
        <w:rPr>
          <w:color w:val="000000" w:themeColor="text1"/>
          <w:szCs w:val="26"/>
        </w:rPr>
        <w:t>+ Kiểm tra hoạt động của bùn hoạt tính hiếu khí bao gồm pH, DO, SV trong bể vi sinh hiếu khí định kỳ 2 lần/ca;</w:t>
      </w:r>
    </w:p>
    <w:p w:rsidR="00576A3F" w:rsidRPr="003B0A97" w:rsidRDefault="00576A3F" w:rsidP="00576A3F">
      <w:pPr>
        <w:pStyle w:val="Normal0"/>
        <w:ind w:firstLine="709"/>
        <w:rPr>
          <w:color w:val="000000" w:themeColor="text1"/>
          <w:szCs w:val="26"/>
        </w:rPr>
      </w:pPr>
      <w:r w:rsidRPr="003B0A97">
        <w:rPr>
          <w:color w:val="000000" w:themeColor="text1"/>
          <w:szCs w:val="26"/>
        </w:rPr>
        <w:t>+ Lấy mẫu bùn từ các bể hiếu khí: xem kích cỡ bông bùn, màu bùn, khảo sát chỉ số SVI của bùn hoạt tính và tiến hành kiểm tra chỉ số MLSS các bể 2 lần/tuần để kiểm tra bùn trong các bể sục khí.</w:t>
      </w:r>
    </w:p>
    <w:p w:rsidR="00576A3F" w:rsidRPr="003B0A97" w:rsidRDefault="00576A3F" w:rsidP="00576A3F">
      <w:pPr>
        <w:pStyle w:val="Normal0"/>
        <w:ind w:firstLine="709"/>
        <w:rPr>
          <w:color w:val="000000" w:themeColor="text1"/>
          <w:szCs w:val="26"/>
        </w:rPr>
      </w:pPr>
      <w:r w:rsidRPr="003B0A97">
        <w:rPr>
          <w:color w:val="000000" w:themeColor="text1"/>
          <w:szCs w:val="26"/>
        </w:rPr>
        <w:t>+ Đảm bảo hệ thống keo tụ tạo bông luôn sẵn sàng hoạt động khi có sự cố xảy ra bao gồm: bảo trì cánh khuấy định kỳ, chuẩn hóa đầu dò thiết bị đo pH 2 lần/tuần; chạy bảo trì tần suất 1 lần/tuần; luôn đảm bảo mực hóa chất trong bồn; dự trữ hóa chất trong kho; đảm bảo hệ thống keo tụ chạy liên tục trong vòng một tuần;</w:t>
      </w:r>
    </w:p>
    <w:p w:rsidR="00576A3F" w:rsidRPr="003B0A97" w:rsidRDefault="00576A3F" w:rsidP="00576A3F">
      <w:pPr>
        <w:pStyle w:val="Normal0"/>
        <w:ind w:firstLine="709"/>
        <w:rPr>
          <w:color w:val="000000" w:themeColor="text1"/>
          <w:szCs w:val="26"/>
        </w:rPr>
      </w:pPr>
      <w:r w:rsidRPr="003B0A97">
        <w:rPr>
          <w:color w:val="000000" w:themeColor="text1"/>
          <w:szCs w:val="26"/>
        </w:rPr>
        <w:t>+ Công ty cũng đầu tư hệ thống giám sát tự động nước thải đầu ra tại bể Khử trùng trước khi xả thải ra ngoài môi trường và kịp thời phát hiện các sự cố để xử lý tránh gây ảnh hưởng, ô nhiễm đến nguồn tiếp nhận.</w:t>
      </w:r>
    </w:p>
    <w:p w:rsidR="00576A3F" w:rsidRPr="003B0A97" w:rsidRDefault="00576A3F" w:rsidP="00576A3F">
      <w:pPr>
        <w:ind w:firstLine="709"/>
        <w:rPr>
          <w:color w:val="000000" w:themeColor="text1"/>
          <w:szCs w:val="26"/>
          <w:lang w:val="x-none"/>
        </w:rPr>
      </w:pPr>
      <w:r w:rsidRPr="003B0A97">
        <w:rPr>
          <w:color w:val="000000" w:themeColor="text1"/>
          <w:szCs w:val="26"/>
          <w:lang w:val="x-none"/>
        </w:rPr>
        <w:t xml:space="preserve">+ Trong trường hợp bùn của bể SBR bị chết hết do có chất độc của dòng vào, sẽ tiến hành loại bỏ toàn bộ bùn chết và </w:t>
      </w:r>
      <w:r w:rsidR="00E5160D" w:rsidRPr="003B0A97">
        <w:rPr>
          <w:color w:val="000000" w:themeColor="text1"/>
          <w:szCs w:val="26"/>
        </w:rPr>
        <w:t>mua</w:t>
      </w:r>
      <w:r w:rsidRPr="003B0A97">
        <w:rPr>
          <w:color w:val="000000" w:themeColor="text1"/>
          <w:szCs w:val="26"/>
          <w:lang w:val="x-none"/>
        </w:rPr>
        <w:t xml:space="preserve"> bùn từ các hệ thống xử lý tập trung của </w:t>
      </w:r>
      <w:r w:rsidR="00E5160D" w:rsidRPr="003B0A97">
        <w:rPr>
          <w:color w:val="000000" w:themeColor="text1"/>
          <w:szCs w:val="26"/>
        </w:rPr>
        <w:t>đơn vị có chức năng</w:t>
      </w:r>
      <w:r w:rsidRPr="003B0A97">
        <w:rPr>
          <w:color w:val="000000" w:themeColor="text1"/>
          <w:szCs w:val="26"/>
          <w:lang w:val="x-none"/>
        </w:rPr>
        <w:t>.</w:t>
      </w:r>
    </w:p>
    <w:p w:rsidR="00576A3F" w:rsidRPr="003B0A97" w:rsidRDefault="00576A3F" w:rsidP="00576A3F">
      <w:pPr>
        <w:ind w:firstLine="567"/>
        <w:rPr>
          <w:i/>
          <w:color w:val="000000" w:themeColor="text1"/>
          <w:szCs w:val="26"/>
          <w:lang w:val="vi-VN"/>
        </w:rPr>
      </w:pPr>
      <w:r w:rsidRPr="003B0A97">
        <w:rPr>
          <w:color w:val="000000" w:themeColor="text1"/>
          <w:lang w:val="es-ES_tradnl"/>
        </w:rPr>
        <w:lastRenderedPageBreak/>
        <w:t xml:space="preserve">* </w:t>
      </w:r>
      <w:r w:rsidRPr="003B0A97">
        <w:rPr>
          <w:i/>
          <w:color w:val="000000" w:themeColor="text1"/>
          <w:szCs w:val="26"/>
          <w:lang w:val="vi-VN"/>
        </w:rPr>
        <w:t>Biện pháp ứng phó và phòng ngừa sự cố trạm quan trắc nước thải online</w:t>
      </w:r>
    </w:p>
    <w:p w:rsidR="00576A3F" w:rsidRPr="003B0A97" w:rsidRDefault="00576A3F" w:rsidP="00576A3F">
      <w:pPr>
        <w:ind w:firstLine="567"/>
        <w:rPr>
          <w:color w:val="000000" w:themeColor="text1"/>
          <w:szCs w:val="26"/>
          <w:lang w:val="vi-VN"/>
        </w:rPr>
      </w:pPr>
      <w:r w:rsidRPr="003B0A97">
        <w:rPr>
          <w:color w:val="000000" w:themeColor="text1"/>
          <w:szCs w:val="26"/>
          <w:lang w:val="vi-VN"/>
        </w:rPr>
        <w:t>- Để đảm bảo trạm quan trắc online vận hành ổn định, chủ dự án sẽ ký hợp đồng lắp đặt hệ thống quan trắc online với đơn vị có chức năng và có uy tín trên thị trường để đảm bảo chất lượng nước thải đầu ra ứng với các thông số theo quy định. Đồng thời trong quá trình hoạt động, chủ dự án cũng áp dụng một số biện pháp sau:</w:t>
      </w:r>
    </w:p>
    <w:p w:rsidR="00576A3F" w:rsidRPr="003B0A97" w:rsidRDefault="00576A3F" w:rsidP="00576A3F">
      <w:pPr>
        <w:ind w:firstLine="567"/>
        <w:rPr>
          <w:color w:val="000000" w:themeColor="text1"/>
          <w:szCs w:val="26"/>
          <w:lang w:val="vi-VN"/>
        </w:rPr>
      </w:pPr>
      <w:r w:rsidRPr="003B0A97">
        <w:rPr>
          <w:color w:val="000000" w:themeColor="text1"/>
          <w:szCs w:val="26"/>
          <w:lang w:val="vi-VN"/>
        </w:rPr>
        <w:t>+ Thường xuyên kiểm tra, bảo dưỡng các thiết bị trong trạm quan trắc nước thải online;</w:t>
      </w:r>
    </w:p>
    <w:p w:rsidR="00576A3F" w:rsidRPr="003B0A97" w:rsidRDefault="00576A3F" w:rsidP="00576A3F">
      <w:pPr>
        <w:ind w:firstLine="567"/>
        <w:rPr>
          <w:color w:val="000000" w:themeColor="text1"/>
          <w:szCs w:val="26"/>
          <w:lang w:val="vi-VN"/>
        </w:rPr>
      </w:pPr>
      <w:r w:rsidRPr="003B0A97">
        <w:rPr>
          <w:color w:val="000000" w:themeColor="text1"/>
          <w:szCs w:val="26"/>
          <w:lang w:val="vi-VN"/>
        </w:rPr>
        <w:t>+ Chuẩn bị dự phòng các thiết bị để kịp thay thế khi có sự cố như: đầu đo pH, đầu đo COD, đầu đo TSS, thiết bị đo lưu lượng,..</w:t>
      </w:r>
    </w:p>
    <w:p w:rsidR="00FB6D2B" w:rsidRPr="003B0A97" w:rsidRDefault="00576A3F" w:rsidP="00576A3F">
      <w:pPr>
        <w:tabs>
          <w:tab w:val="left" w:pos="567"/>
        </w:tabs>
        <w:ind w:firstLine="567"/>
        <w:rPr>
          <w:color w:val="000000" w:themeColor="text1"/>
        </w:rPr>
      </w:pPr>
      <w:r w:rsidRPr="003B0A97">
        <w:rPr>
          <w:color w:val="000000" w:themeColor="text1"/>
          <w:szCs w:val="26"/>
          <w:lang w:val="vi-VN"/>
        </w:rPr>
        <w:t>+ Thực hiện kiểm định, hiệu chuẩn các thiết bị đo theo quy định</w:t>
      </w:r>
      <w:r w:rsidRPr="003B0A97">
        <w:rPr>
          <w:color w:val="000000" w:themeColor="text1"/>
          <w:szCs w:val="26"/>
        </w:rPr>
        <w:t>.</w:t>
      </w:r>
    </w:p>
    <w:p w:rsidR="008D4880" w:rsidRPr="003B0A97" w:rsidRDefault="00FB6D2B" w:rsidP="00230847">
      <w:pPr>
        <w:ind w:firstLine="567"/>
        <w:rPr>
          <w:color w:val="000000" w:themeColor="text1"/>
          <w:szCs w:val="26"/>
          <w:lang w:val="vi-VN"/>
        </w:rPr>
      </w:pPr>
      <w:r w:rsidRPr="003B0A97">
        <w:rPr>
          <w:color w:val="000000" w:themeColor="text1"/>
          <w:szCs w:val="26"/>
        </w:rPr>
        <w:t>*</w:t>
      </w:r>
      <w:r w:rsidR="008D4880" w:rsidRPr="003B0A97">
        <w:rPr>
          <w:color w:val="000000" w:themeColor="text1"/>
          <w:szCs w:val="26"/>
          <w:lang w:val="vi-VN"/>
        </w:rPr>
        <w:t xml:space="preserve"> </w:t>
      </w:r>
      <w:r w:rsidR="008D4880" w:rsidRPr="003B0A97">
        <w:rPr>
          <w:i/>
          <w:color w:val="000000" w:themeColor="text1"/>
          <w:szCs w:val="26"/>
          <w:lang w:val="vi-VN"/>
        </w:rPr>
        <w:t>Khu vực lưu giữ chất thải</w:t>
      </w:r>
    </w:p>
    <w:p w:rsidR="008D4880" w:rsidRPr="003B0A97" w:rsidRDefault="008D4880" w:rsidP="00CE5F4C">
      <w:pPr>
        <w:tabs>
          <w:tab w:val="left" w:pos="540"/>
        </w:tabs>
        <w:autoSpaceDE w:val="0"/>
        <w:autoSpaceDN w:val="0"/>
        <w:rPr>
          <w:color w:val="000000" w:themeColor="text1"/>
          <w:szCs w:val="26"/>
          <w:lang w:val="vi-VN"/>
        </w:rPr>
      </w:pPr>
      <w:r w:rsidRPr="003B0A97">
        <w:rPr>
          <w:color w:val="000000" w:themeColor="text1"/>
          <w:szCs w:val="26"/>
          <w:lang w:val="vi-VN"/>
        </w:rPr>
        <w:tab/>
        <w:t>+ Khu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Mỗi khu vực lưu giữ được trang bị các biển cảnh báo và thiết bị PCCC, dụng cụ bảo hộ lao động, các vật liệu ứng phó khắc phục nếu có sự cố xảy ra.</w:t>
      </w:r>
    </w:p>
    <w:p w:rsidR="008D4880" w:rsidRPr="003B0A97" w:rsidRDefault="008D4880" w:rsidP="00CE5F4C">
      <w:pPr>
        <w:tabs>
          <w:tab w:val="left" w:pos="910"/>
        </w:tabs>
        <w:autoSpaceDE w:val="0"/>
        <w:autoSpaceDN w:val="0"/>
        <w:ind w:firstLine="540"/>
        <w:rPr>
          <w:color w:val="000000" w:themeColor="text1"/>
          <w:szCs w:val="26"/>
          <w:lang w:val="vi-VN"/>
        </w:rPr>
      </w:pPr>
      <w:r w:rsidRPr="003B0A97">
        <w:rPr>
          <w:color w:val="000000" w:themeColor="text1"/>
          <w:szCs w:val="26"/>
          <w:lang w:val="vi-VN"/>
        </w:rPr>
        <w:t xml:space="preserve">+ Đối với việc vận chuyển chất thải nguy hại: chủ đầu tư sẽ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 </w:t>
      </w:r>
    </w:p>
    <w:p w:rsidR="00874DD5" w:rsidRPr="003B0A97" w:rsidRDefault="00FD34D2" w:rsidP="008075E3">
      <w:pPr>
        <w:pStyle w:val="Heading3"/>
        <w:rPr>
          <w:color w:val="000000" w:themeColor="text1"/>
          <w:lang w:val="pt-BR"/>
        </w:rPr>
      </w:pPr>
      <w:bookmarkStart w:id="524" w:name="_Toc205194082"/>
      <w:r w:rsidRPr="003B0A97">
        <w:rPr>
          <w:color w:val="000000" w:themeColor="text1"/>
          <w:lang w:val="vi-VN"/>
        </w:rPr>
        <w:t>4</w:t>
      </w:r>
      <w:r w:rsidR="00874DD5" w:rsidRPr="003B0A97">
        <w:rPr>
          <w:color w:val="000000" w:themeColor="text1"/>
          <w:lang w:val="vi-VN"/>
        </w:rPr>
        <w:t xml:space="preserve">.2.4. </w:t>
      </w:r>
      <w:r w:rsidR="00874DD5" w:rsidRPr="003B0A97">
        <w:rPr>
          <w:color w:val="000000" w:themeColor="text1"/>
          <w:lang w:val="pt-BR"/>
        </w:rPr>
        <w:t>Biện pháp bảo vệ môi trường khác</w:t>
      </w:r>
      <w:bookmarkEnd w:id="524"/>
    </w:p>
    <w:p w:rsidR="007A7521" w:rsidRPr="003B0A97" w:rsidRDefault="007A7521" w:rsidP="00CE5F4C">
      <w:pPr>
        <w:ind w:firstLine="567"/>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 Biện pháp phòng ngừa, ứng phó sự cố cháy nổ</w:t>
      </w:r>
    </w:p>
    <w:p w:rsidR="000016E5" w:rsidRPr="003B0A97" w:rsidRDefault="000016E5" w:rsidP="000016E5">
      <w:pPr>
        <w:tabs>
          <w:tab w:val="left" w:pos="567"/>
        </w:tabs>
        <w:spacing w:line="300" w:lineRule="auto"/>
        <w:ind w:firstLine="567"/>
        <w:rPr>
          <w:color w:val="000000" w:themeColor="text1"/>
          <w:szCs w:val="26"/>
          <w:lang w:val="vi-VN"/>
        </w:rPr>
      </w:pPr>
      <w:r w:rsidRPr="003B0A97">
        <w:rPr>
          <w:color w:val="000000" w:themeColor="text1"/>
          <w:szCs w:val="26"/>
          <w:lang w:val="vi-VN"/>
        </w:rPr>
        <w:t>- Công ty cổ phần phát triển hạ tầng Cụm công nghiệp Minh Khai sẽ phối hợp với Cảnh sát PCCC Công an tỉnh Hưng Yên thành lập đội cứu hỏa phục vụ cho Cụm công nghiệp với các trang thiết bị cần thiết và được đào tạo đầy đủ các kỹ thuật phòng chống cháy.</w:t>
      </w:r>
    </w:p>
    <w:p w:rsidR="000016E5" w:rsidRPr="003B0A97" w:rsidRDefault="000016E5" w:rsidP="000016E5">
      <w:pPr>
        <w:tabs>
          <w:tab w:val="left" w:pos="567"/>
        </w:tabs>
        <w:spacing w:line="300" w:lineRule="auto"/>
        <w:rPr>
          <w:color w:val="000000" w:themeColor="text1"/>
          <w:szCs w:val="26"/>
          <w:lang w:val="vi-VN"/>
        </w:rPr>
      </w:pPr>
      <w:r w:rsidRPr="003B0A97">
        <w:rPr>
          <w:color w:val="000000" w:themeColor="text1"/>
          <w:szCs w:val="26"/>
          <w:lang w:val="vi-VN"/>
        </w:rPr>
        <w:tab/>
        <w:t>- Trách nhiệm của các doanh nghiệp, cơ sở sản xuất trong Cụm công nghiệp:</w:t>
      </w:r>
    </w:p>
    <w:p w:rsidR="000016E5" w:rsidRPr="003B0A97" w:rsidRDefault="000016E5" w:rsidP="000016E5">
      <w:pPr>
        <w:tabs>
          <w:tab w:val="left" w:pos="567"/>
        </w:tabs>
        <w:spacing w:line="300" w:lineRule="auto"/>
        <w:rPr>
          <w:color w:val="000000" w:themeColor="text1"/>
          <w:szCs w:val="26"/>
          <w:lang w:val="vi-VN"/>
        </w:rPr>
      </w:pPr>
      <w:r w:rsidRPr="003B0A97">
        <w:rPr>
          <w:color w:val="000000" w:themeColor="text1"/>
          <w:szCs w:val="26"/>
          <w:lang w:val="vi-VN"/>
        </w:rPr>
        <w:tab/>
        <w:t xml:space="preserve">+ Thiết kế chương trình phòng chống cháy nổ cho phù hợp đặc thù sản xuất công nghiệp của mình. </w:t>
      </w:r>
    </w:p>
    <w:p w:rsidR="000016E5" w:rsidRPr="003B0A97" w:rsidRDefault="000016E5" w:rsidP="000016E5">
      <w:pPr>
        <w:tabs>
          <w:tab w:val="left" w:pos="567"/>
        </w:tabs>
        <w:spacing w:line="300" w:lineRule="auto"/>
        <w:ind w:firstLine="567"/>
        <w:rPr>
          <w:color w:val="000000" w:themeColor="text1"/>
          <w:szCs w:val="26"/>
          <w:lang w:val="vi-VN"/>
        </w:rPr>
      </w:pPr>
      <w:r w:rsidRPr="003B0A97">
        <w:rPr>
          <w:color w:val="000000" w:themeColor="text1"/>
          <w:szCs w:val="26"/>
          <w:lang w:val="vi-VN"/>
        </w:rPr>
        <w:t>+ Trang bị các thiết bị phòng cháy chữa cháy cho dự án theo quy định.</w:t>
      </w:r>
    </w:p>
    <w:p w:rsidR="007A7521" w:rsidRPr="003B0A97" w:rsidRDefault="007A7521" w:rsidP="00CE5F4C">
      <w:pPr>
        <w:ind w:firstLine="567"/>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 xml:space="preserve">*) Biện pháp phòng ngừa, ứng phó sự cố tai nạn </w:t>
      </w:r>
      <w:r w:rsidR="000016E5" w:rsidRPr="003B0A97">
        <w:rPr>
          <w:rFonts w:asciiTheme="majorHAnsi" w:hAnsiTheme="majorHAnsi" w:cstheme="majorHAnsi"/>
          <w:b/>
          <w:i/>
          <w:color w:val="000000" w:themeColor="text1"/>
          <w:szCs w:val="26"/>
          <w:lang w:val="pt-BR"/>
        </w:rPr>
        <w:t>giao thông</w:t>
      </w:r>
    </w:p>
    <w:p w:rsidR="000016E5" w:rsidRPr="003B0A97" w:rsidRDefault="000016E5" w:rsidP="003E0100">
      <w:pPr>
        <w:spacing w:line="300" w:lineRule="auto"/>
        <w:ind w:firstLine="567"/>
        <w:rPr>
          <w:color w:val="000000" w:themeColor="text1"/>
          <w:szCs w:val="26"/>
          <w:lang w:val="vi-VN"/>
        </w:rPr>
      </w:pPr>
      <w:r w:rsidRPr="003B0A97">
        <w:rPr>
          <w:color w:val="000000" w:themeColor="text1"/>
          <w:szCs w:val="26"/>
          <w:lang w:val="vi-VN"/>
        </w:rPr>
        <w:t>- Đối với các phương tiện xe vận tải vận chuyển nguyên vật liệu, sản phẩm ra vào các cơ sở sản xuất trong Cụm công nghiệp Minh Khai không được chạy quá tốc độ quy định, giảm tốc độ khi đi qua khu dân cư đông đúc; các xe vận chuyển phải có đăng kiểm, đảm bảo tình trạng hoạt động tốt.</w:t>
      </w:r>
    </w:p>
    <w:p w:rsidR="000016E5" w:rsidRPr="003B0A97" w:rsidRDefault="000016E5" w:rsidP="000016E5">
      <w:pPr>
        <w:spacing w:line="300" w:lineRule="auto"/>
        <w:rPr>
          <w:color w:val="000000" w:themeColor="text1"/>
          <w:szCs w:val="26"/>
          <w:lang w:val="vi-VN"/>
        </w:rPr>
      </w:pPr>
      <w:r w:rsidRPr="003B0A97">
        <w:rPr>
          <w:color w:val="000000" w:themeColor="text1"/>
          <w:szCs w:val="26"/>
          <w:lang w:val="vi-VN"/>
        </w:rPr>
        <w:tab/>
        <w:t>- Trong quá trình vận chuyển phải bao phủ kỹ thùng xe, không chở quá tải trọng quy định;</w:t>
      </w:r>
    </w:p>
    <w:p w:rsidR="000016E5" w:rsidRPr="003B0A97" w:rsidRDefault="000016E5" w:rsidP="000016E5">
      <w:pPr>
        <w:spacing w:line="300" w:lineRule="auto"/>
        <w:rPr>
          <w:color w:val="000000" w:themeColor="text1"/>
          <w:szCs w:val="26"/>
          <w:lang w:val="vi-VN"/>
        </w:rPr>
      </w:pPr>
      <w:r w:rsidRPr="003B0A97">
        <w:rPr>
          <w:color w:val="000000" w:themeColor="text1"/>
          <w:szCs w:val="26"/>
          <w:lang w:val="vi-VN"/>
        </w:rPr>
        <w:lastRenderedPageBreak/>
        <w:tab/>
        <w:t>- Thực hiện vận chuyển nguyên vật liệu, sản phẩm ngoài giờ cao điểm;</w:t>
      </w:r>
    </w:p>
    <w:p w:rsidR="000016E5" w:rsidRPr="003B0A97" w:rsidRDefault="000016E5" w:rsidP="000016E5">
      <w:pPr>
        <w:spacing w:line="300" w:lineRule="auto"/>
        <w:rPr>
          <w:color w:val="000000" w:themeColor="text1"/>
          <w:szCs w:val="26"/>
          <w:lang w:val="vi-VN"/>
        </w:rPr>
      </w:pPr>
      <w:r w:rsidRPr="003B0A97">
        <w:rPr>
          <w:color w:val="000000" w:themeColor="text1"/>
          <w:szCs w:val="26"/>
          <w:lang w:val="vi-VN"/>
        </w:rPr>
        <w:tab/>
        <w:t>- Bố trí các xe vận chuyển ra vào Cụm công nghiệp hợp lý và giảm tốc độ khi đi qua khu vực đông dân cư.</w:t>
      </w:r>
    </w:p>
    <w:p w:rsidR="000016E5" w:rsidRPr="003B0A97" w:rsidRDefault="007C110F" w:rsidP="000016E5">
      <w:pPr>
        <w:spacing w:line="300" w:lineRule="auto"/>
        <w:ind w:firstLine="567"/>
        <w:rPr>
          <w:b/>
          <w:color w:val="000000" w:themeColor="text1"/>
          <w:szCs w:val="26"/>
        </w:rPr>
      </w:pPr>
      <w:bookmarkStart w:id="525" w:name="_Toc467678196"/>
      <w:bookmarkStart w:id="526" w:name="_Toc467585497"/>
      <w:r w:rsidRPr="003B0A97">
        <w:rPr>
          <w:b/>
          <w:i/>
          <w:color w:val="000000" w:themeColor="text1"/>
          <w:szCs w:val="26"/>
          <w:lang w:val="vi-VN"/>
        </w:rPr>
        <w:t>*)</w:t>
      </w:r>
      <w:r w:rsidR="000016E5" w:rsidRPr="003B0A97">
        <w:rPr>
          <w:b/>
          <w:i/>
          <w:color w:val="000000" w:themeColor="text1"/>
          <w:szCs w:val="26"/>
          <w:lang w:val="vi-VN"/>
        </w:rPr>
        <w:t xml:space="preserve"> </w:t>
      </w:r>
      <w:r w:rsidR="000016E5" w:rsidRPr="003B0A97">
        <w:rPr>
          <w:b/>
          <w:i/>
          <w:color w:val="000000" w:themeColor="text1"/>
          <w:szCs w:val="26"/>
          <w:u w:val="single"/>
          <w:lang w:val="vi-VN"/>
        </w:rPr>
        <w:t>Biện pháp ứng phó việc tranh chấp về môi trường giữa các cơ sở</w:t>
      </w:r>
      <w:bookmarkEnd w:id="525"/>
      <w:bookmarkEnd w:id="526"/>
      <w:r w:rsidRPr="003B0A97">
        <w:rPr>
          <w:b/>
          <w:color w:val="000000" w:themeColor="text1"/>
          <w:szCs w:val="26"/>
        </w:rPr>
        <w:t>:</w:t>
      </w:r>
    </w:p>
    <w:p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Để hạn chế việc tranh chấp về môi trường giữa các cơ sở sản xuất trong CCN Minh Khai, một số các biện pháp phòng ngừa như sau:</w:t>
      </w:r>
    </w:p>
    <w:p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Bắt buộc các cơ sở sản xuất trong Cụm công nghiệp phải lập ĐTM hoặc Kế hoạch bảo vệ môi trường và thực hiện các công trình bảo vệ môi trường trước khi đi vào hoạt động.</w:t>
      </w:r>
    </w:p>
    <w:p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Chủ đầu tư sẽ tiến hành giám sát chặt chẽ các hoạt động phát sinh chất thải của các cơ sở sản xuất trong Cụm công nghiệp, phát hiện kịp thời và đôn đốc các cơ sở thực hiện đúng những cam kết về bảo vệ môi trường.</w:t>
      </w:r>
    </w:p>
    <w:p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Trong quá trình tiếp nhận các dự án cần quan tâm tới vấn đề phân khu chức năng tạo được sự liên kết không gian quy hoạch và kiến trúc giữa các khu chức năng thành một tổng thể hoàn chỉnh và thống nhất.</w:t>
      </w:r>
    </w:p>
    <w:p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Tuyên truyền nâng cao ý thức bảo vệ môi trường của các cơ sở hoạt động trong Cụm công nghiệp.</w:t>
      </w:r>
    </w:p>
    <w:p w:rsidR="000016E5" w:rsidRPr="003B0A97" w:rsidRDefault="000016E5" w:rsidP="000016E5">
      <w:pPr>
        <w:spacing w:line="300" w:lineRule="auto"/>
        <w:ind w:firstLine="567"/>
        <w:rPr>
          <w:b/>
          <w:i/>
          <w:color w:val="000000" w:themeColor="text1"/>
          <w:szCs w:val="26"/>
          <w:u w:val="single"/>
          <w:lang w:val="vi-VN"/>
        </w:rPr>
      </w:pPr>
      <w:r w:rsidRPr="003B0A97">
        <w:rPr>
          <w:b/>
          <w:i/>
          <w:color w:val="000000" w:themeColor="text1"/>
          <w:szCs w:val="26"/>
          <w:u w:val="single"/>
          <w:lang w:val="vi-VN"/>
        </w:rPr>
        <w:t>*) Biện pháp phòng ngừa, ứng phó sự cố rò rỉ, chảy tràn hóa chất:</w:t>
      </w:r>
    </w:p>
    <w:p w:rsidR="000016E5" w:rsidRPr="003B0A97" w:rsidRDefault="000016E5" w:rsidP="000016E5">
      <w:pPr>
        <w:widowControl w:val="0"/>
        <w:tabs>
          <w:tab w:val="left" w:pos="567"/>
        </w:tabs>
        <w:spacing w:line="300" w:lineRule="auto"/>
        <w:rPr>
          <w:color w:val="000000" w:themeColor="text1"/>
          <w:spacing w:val="-2"/>
          <w:szCs w:val="26"/>
          <w:lang w:val="vi-VN"/>
        </w:rPr>
      </w:pPr>
      <w:r w:rsidRPr="003B0A97">
        <w:rPr>
          <w:color w:val="000000" w:themeColor="text1"/>
          <w:szCs w:val="26"/>
          <w:lang w:val="vi-VN"/>
        </w:rPr>
        <w:tab/>
      </w:r>
      <w:r w:rsidRPr="003B0A97">
        <w:rPr>
          <w:color w:val="000000" w:themeColor="text1"/>
          <w:spacing w:val="-2"/>
          <w:szCs w:val="26"/>
          <w:lang w:val="vi-VN"/>
        </w:rPr>
        <w:t>Để phòng chống và cấp cứu sự cố rò rỉ</w:t>
      </w:r>
      <w:r w:rsidRPr="003B0A97">
        <w:rPr>
          <w:color w:val="000000" w:themeColor="text1"/>
          <w:spacing w:val="-2"/>
          <w:szCs w:val="26"/>
        </w:rPr>
        <w:t>, chảy tràn hóa chất</w:t>
      </w:r>
      <w:r w:rsidRPr="003B0A97">
        <w:rPr>
          <w:color w:val="000000" w:themeColor="text1"/>
          <w:spacing w:val="-2"/>
          <w:szCs w:val="26"/>
          <w:lang w:val="vi-VN"/>
        </w:rPr>
        <w:t xml:space="preserve">, chủ đầu tư phối hợp cùng các cơ quan chức năng kiểm tra nghiêm ngặt các hệ thống kỹ thuật trong </w:t>
      </w:r>
      <w:r w:rsidRPr="003B0A97">
        <w:rPr>
          <w:color w:val="000000" w:themeColor="text1"/>
          <w:spacing w:val="-2"/>
          <w:szCs w:val="26"/>
        </w:rPr>
        <w:t xml:space="preserve">khu lưu giữ </w:t>
      </w:r>
      <w:r w:rsidRPr="003B0A97">
        <w:rPr>
          <w:color w:val="000000" w:themeColor="text1"/>
          <w:spacing w:val="-2"/>
          <w:szCs w:val="26"/>
          <w:lang w:val="vi-VN"/>
        </w:rPr>
        <w:t>và lập phương án ứng cứu sự cố, cụ thể như sau:</w:t>
      </w:r>
    </w:p>
    <w:p w:rsidR="000016E5" w:rsidRPr="003B0A97" w:rsidRDefault="000016E5" w:rsidP="000016E5">
      <w:pPr>
        <w:widowControl w:val="0"/>
        <w:tabs>
          <w:tab w:val="left" w:pos="567"/>
        </w:tabs>
        <w:rPr>
          <w:color w:val="000000" w:themeColor="text1"/>
          <w:spacing w:val="-6"/>
          <w:szCs w:val="26"/>
          <w:lang w:val="vi-VN"/>
        </w:rPr>
      </w:pPr>
      <w:bookmarkStart w:id="527" w:name="_Toc148773304"/>
      <w:r w:rsidRPr="003B0A97">
        <w:rPr>
          <w:color w:val="000000" w:themeColor="text1"/>
          <w:szCs w:val="26"/>
          <w:lang w:val="vi-VN"/>
        </w:rPr>
        <w:tab/>
      </w:r>
      <w:r w:rsidRPr="003B0A97">
        <w:rPr>
          <w:color w:val="000000" w:themeColor="text1"/>
          <w:spacing w:val="-6"/>
          <w:szCs w:val="26"/>
          <w:lang w:val="vi-VN"/>
        </w:rPr>
        <w:t xml:space="preserve">- Hệ thống </w:t>
      </w:r>
      <w:bookmarkEnd w:id="527"/>
      <w:r w:rsidRPr="003B0A97">
        <w:rPr>
          <w:color w:val="000000" w:themeColor="text1"/>
          <w:spacing w:val="-6"/>
          <w:szCs w:val="26"/>
        </w:rPr>
        <w:t>khu lưu giữ hóa chất</w:t>
      </w:r>
      <w:r w:rsidRPr="003B0A97">
        <w:rPr>
          <w:color w:val="000000" w:themeColor="text1"/>
          <w:spacing w:val="-6"/>
          <w:szCs w:val="26"/>
          <w:lang w:val="vi-VN"/>
        </w:rPr>
        <w:t>: đáp ứng đầy đủ các tiêu chuẩn Việt Nam về kỹ thuật, an toàn</w:t>
      </w:r>
      <w:r w:rsidRPr="003B0A97">
        <w:rPr>
          <w:color w:val="000000" w:themeColor="text1"/>
          <w:spacing w:val="-6"/>
          <w:szCs w:val="26"/>
        </w:rPr>
        <w:t xml:space="preserve"> như:</w:t>
      </w:r>
      <w:r w:rsidRPr="003B0A97">
        <w:rPr>
          <w:color w:val="000000" w:themeColor="text1"/>
          <w:spacing w:val="-6"/>
          <w:szCs w:val="26"/>
          <w:lang w:val="vi-VN"/>
        </w:rPr>
        <w:t xml:space="preserve"> </w:t>
      </w:r>
      <w:r w:rsidRPr="003B0A97">
        <w:rPr>
          <w:color w:val="000000" w:themeColor="text1"/>
          <w:szCs w:val="26"/>
          <w:lang w:val="pt-BR"/>
        </w:rPr>
        <w:t xml:space="preserve">có độ cao nền đảm bảo không bị ngập, mặt sàn khu lưu giữ được thiết kế đổ bê tông không bị rạn nứt, chống thấm, chịu ăn mòn, tránh được mưa chảy tràn, có tường bao quanh, có vách ngăn, có mái che kín, </w:t>
      </w:r>
      <w:r w:rsidRPr="003B0A97">
        <w:rPr>
          <w:iCs/>
          <w:color w:val="000000" w:themeColor="text1"/>
          <w:szCs w:val="26"/>
          <w:lang w:val="pt-BR"/>
        </w:rPr>
        <w:t>có rãnh thu và hố thu gom trong trường hợp tràn đổ hóa chất.</w:t>
      </w:r>
    </w:p>
    <w:p w:rsidR="000016E5" w:rsidRPr="003B0A97" w:rsidRDefault="000016E5" w:rsidP="000016E5">
      <w:pPr>
        <w:widowControl w:val="0"/>
        <w:tabs>
          <w:tab w:val="left" w:pos="567"/>
        </w:tabs>
        <w:rPr>
          <w:color w:val="000000" w:themeColor="text1"/>
          <w:szCs w:val="26"/>
          <w:shd w:val="clear" w:color="auto" w:fill="FFFFFF"/>
        </w:rPr>
      </w:pPr>
      <w:bookmarkStart w:id="528" w:name="_Toc148773305"/>
      <w:r w:rsidRPr="003B0A97">
        <w:rPr>
          <w:color w:val="000000" w:themeColor="text1"/>
          <w:szCs w:val="26"/>
          <w:lang w:val="vi-VN"/>
        </w:rPr>
        <w:tab/>
        <w:t xml:space="preserve">- </w:t>
      </w:r>
      <w:bookmarkEnd w:id="528"/>
      <w:r w:rsidRPr="003B0A97">
        <w:rPr>
          <w:color w:val="000000" w:themeColor="text1"/>
          <w:szCs w:val="26"/>
          <w:shd w:val="clear" w:color="auto" w:fill="FFFFFF"/>
        </w:rPr>
        <w:t>Sử dụng các thùng chứa kín, đảm bảo không rò rỉ hoá chất ra ngoài. Các thùng hoá chất được chứa vào các giá đỡ chắc chắn, đảm bảo không để đổ hoá chất.</w:t>
      </w:r>
    </w:p>
    <w:p w:rsidR="000016E5" w:rsidRPr="003B0A97" w:rsidRDefault="000016E5" w:rsidP="000016E5">
      <w:pPr>
        <w:widowControl w:val="0"/>
        <w:tabs>
          <w:tab w:val="left" w:pos="567"/>
        </w:tabs>
        <w:ind w:firstLine="567"/>
        <w:rPr>
          <w:color w:val="000000" w:themeColor="text1"/>
          <w:szCs w:val="26"/>
          <w:lang w:val="vi-VN"/>
        </w:rPr>
      </w:pPr>
      <w:r w:rsidRPr="003B0A97">
        <w:rPr>
          <w:color w:val="000000" w:themeColor="text1"/>
          <w:szCs w:val="26"/>
          <w:lang w:val="vi-VN"/>
        </w:rPr>
        <w:t>- Thường xuyên tổ chức tập huấn cho cán bộ công nhân viên của cơ sở nâng cao ý thức trách nhiệm về việc sử dụng hóa chất.</w:t>
      </w:r>
    </w:p>
    <w:p w:rsidR="000016E5" w:rsidRPr="003B0A97" w:rsidRDefault="000016E5" w:rsidP="000016E5">
      <w:pPr>
        <w:ind w:firstLine="567"/>
        <w:rPr>
          <w:color w:val="000000" w:themeColor="text1"/>
          <w:szCs w:val="26"/>
        </w:rPr>
      </w:pPr>
      <w:r w:rsidRPr="003B0A97">
        <w:rPr>
          <w:color w:val="000000" w:themeColor="text1"/>
          <w:szCs w:val="26"/>
          <w:lang w:val="vi-VN"/>
        </w:rPr>
        <w:t>- Mua bảo hộ lao động cho cán bộ, công nhân phải làm việc tiếp xúc với hóa chất độc hại.</w:t>
      </w:r>
    </w:p>
    <w:p w:rsidR="000016E5" w:rsidRPr="003B0A97" w:rsidRDefault="000016E5" w:rsidP="000016E5">
      <w:pPr>
        <w:ind w:firstLine="567"/>
        <w:rPr>
          <w:color w:val="000000" w:themeColor="text1"/>
          <w:szCs w:val="26"/>
          <w:shd w:val="clear" w:color="auto" w:fill="FFFFFF"/>
        </w:rPr>
      </w:pPr>
      <w:r w:rsidRPr="003B0A97">
        <w:rPr>
          <w:color w:val="000000" w:themeColor="text1"/>
          <w:szCs w:val="26"/>
          <w:shd w:val="clear" w:color="auto" w:fill="FFFFFF"/>
        </w:rPr>
        <w:t>- Trường hợp xảy ra sự cố tràn đổ hóa chất cần cô lập vùng bị tràn hoá chất nguy hiểm. Chứa hoặc lấy lại hoá chất nếu có thể. Không để tràn hoá chất vào cống thoát nước. Những chất còn lại do tràn, rò rỉ thì có thể pha loãng với nước và đặt trong thùng chứa thích hợp để đem tiêu huỷ.</w:t>
      </w:r>
    </w:p>
    <w:p w:rsidR="007C110F" w:rsidRPr="003B0A97" w:rsidRDefault="007C110F" w:rsidP="00C622DA">
      <w:pPr>
        <w:pStyle w:val="Heading3"/>
        <w:rPr>
          <w:color w:val="000000" w:themeColor="text1"/>
          <w:lang w:val="vi-VN"/>
        </w:rPr>
      </w:pPr>
      <w:bookmarkStart w:id="529" w:name="_Toc205194083"/>
      <w:r w:rsidRPr="003B0A97">
        <w:rPr>
          <w:color w:val="000000" w:themeColor="text1"/>
          <w:shd w:val="clear" w:color="auto" w:fill="FFFFFF"/>
        </w:rPr>
        <w:t xml:space="preserve">4.2.5. </w:t>
      </w:r>
      <w:r w:rsidRPr="003B0A97">
        <w:rPr>
          <w:color w:val="000000" w:themeColor="text1"/>
          <w:lang w:val="vi-VN"/>
        </w:rPr>
        <w:t xml:space="preserve">Các nội dung thay đổi so với quyết định phê duyệt </w:t>
      </w:r>
      <w:r w:rsidRPr="003B0A97">
        <w:rPr>
          <w:color w:val="000000" w:themeColor="text1"/>
          <w:lang w:val="de-DE"/>
        </w:rPr>
        <w:t>kết quả thẩm định báo cáo đánh giá tác động môi trường</w:t>
      </w:r>
      <w:r w:rsidRPr="003B0A97">
        <w:rPr>
          <w:color w:val="000000" w:themeColor="text1"/>
          <w:lang w:val="vi-VN"/>
        </w:rPr>
        <w:t xml:space="preserve"> của dự án</w:t>
      </w:r>
      <w:bookmarkEnd w:id="529"/>
    </w:p>
    <w:p w:rsidR="007C110F" w:rsidRPr="003B0A97" w:rsidRDefault="007C110F" w:rsidP="007C110F">
      <w:pPr>
        <w:shd w:val="clear" w:color="auto" w:fill="FFFFFF"/>
        <w:spacing w:line="300" w:lineRule="auto"/>
        <w:ind w:firstLine="720"/>
        <w:contextualSpacing/>
        <w:rPr>
          <w:b/>
          <w:color w:val="000000" w:themeColor="text1"/>
          <w:szCs w:val="26"/>
          <w:lang w:val="vi-VN"/>
        </w:rPr>
      </w:pPr>
      <w:bookmarkStart w:id="530" w:name="_Toc110590979"/>
      <w:r w:rsidRPr="003B0A97">
        <w:rPr>
          <w:bCs/>
          <w:color w:val="000000" w:themeColor="text1"/>
          <w:szCs w:val="26"/>
          <w:lang w:val="vi-VN"/>
        </w:rPr>
        <w:lastRenderedPageBreak/>
        <w:t>Công ty cổ phần phát triển hạ tầng Cụm công nghiệp Minh Khai</w:t>
      </w:r>
      <w:r w:rsidRPr="003B0A97">
        <w:rPr>
          <w:color w:val="000000" w:themeColor="text1"/>
          <w:szCs w:val="26"/>
          <w:lang w:val="pt-BR"/>
        </w:rPr>
        <w:t xml:space="preserve"> đã điều chỉnh một số nội dung so với báo cáo ĐTM đã được phê duyệt. </w:t>
      </w:r>
      <w:r w:rsidRPr="003B0A97">
        <w:rPr>
          <w:color w:val="000000" w:themeColor="text1"/>
          <w:szCs w:val="26"/>
          <w:lang w:val="vi-VN"/>
        </w:rPr>
        <w:t>Các nội dung thay đổi so với quyết định phê duyệt báo cáo đánh giá tác động môi trường của cơ sở cụ thể như sau:</w:t>
      </w:r>
    </w:p>
    <w:p w:rsidR="007C110F" w:rsidRPr="003B0A97" w:rsidRDefault="007C110F" w:rsidP="006E4125">
      <w:pPr>
        <w:pStyle w:val="bngvevolt"/>
        <w:rPr>
          <w:color w:val="000000" w:themeColor="text1"/>
        </w:rPr>
      </w:pPr>
      <w:bookmarkStart w:id="531" w:name="_Toc203115071"/>
      <w:bookmarkStart w:id="532" w:name="_Toc205367130"/>
      <w:r w:rsidRPr="003B0A97">
        <w:rPr>
          <w:color w:val="000000" w:themeColor="text1"/>
        </w:rPr>
        <w:t xml:space="preserve">Bảng </w:t>
      </w:r>
      <w:r w:rsidR="006E4125" w:rsidRPr="003B0A97">
        <w:rPr>
          <w:color w:val="000000" w:themeColor="text1"/>
        </w:rPr>
        <w:t>4.32</w:t>
      </w:r>
      <w:r w:rsidRPr="003B0A97">
        <w:rPr>
          <w:color w:val="000000" w:themeColor="text1"/>
        </w:rPr>
        <w:t xml:space="preserve">: </w:t>
      </w:r>
      <w:r w:rsidRPr="003B0A97">
        <w:rPr>
          <w:rStyle w:val="Vnbnnidung4"/>
          <w:color w:val="000000" w:themeColor="text1"/>
          <w:sz w:val="26"/>
          <w:szCs w:val="26"/>
          <w:lang w:val="vi-VN"/>
        </w:rPr>
        <w:t>Các nội dung thay đổi của dự án so với quyết định phê duyệt báo cáo đánh giá tác động môi trường</w:t>
      </w:r>
      <w:bookmarkEnd w:id="530"/>
      <w:bookmarkEnd w:id="531"/>
      <w:bookmarkEnd w:id="532"/>
    </w:p>
    <w:tbl>
      <w:tblPr>
        <w:tblpPr w:leftFromText="180" w:rightFromText="180" w:vertAnchor="text" w:horzAnchor="margin" w:tblpY="1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3717"/>
        <w:gridCol w:w="3373"/>
        <w:gridCol w:w="1701"/>
      </w:tblGrid>
      <w:tr w:rsidR="003B0A97" w:rsidRPr="003B0A97" w:rsidTr="00080730">
        <w:trPr>
          <w:tblHeader/>
        </w:trPr>
        <w:tc>
          <w:tcPr>
            <w:tcW w:w="1098" w:type="dxa"/>
            <w:shd w:val="clear" w:color="auto" w:fill="auto"/>
          </w:tcPr>
          <w:p w:rsidR="007C110F" w:rsidRPr="003B0A97" w:rsidRDefault="007C110F" w:rsidP="00080730">
            <w:pPr>
              <w:jc w:val="center"/>
              <w:textAlignment w:val="center"/>
              <w:rPr>
                <w:bCs/>
                <w:i/>
                <w:color w:val="000000" w:themeColor="text1"/>
                <w:szCs w:val="26"/>
              </w:rPr>
            </w:pPr>
            <w:r w:rsidRPr="003B0A97">
              <w:rPr>
                <w:b/>
                <w:bCs/>
                <w:color w:val="000000" w:themeColor="text1"/>
                <w:szCs w:val="26"/>
                <w:lang w:eastAsia="zh-CN" w:bidi="ar"/>
              </w:rPr>
              <w:t xml:space="preserve">Nội dung </w:t>
            </w:r>
          </w:p>
        </w:tc>
        <w:tc>
          <w:tcPr>
            <w:tcW w:w="3717" w:type="dxa"/>
            <w:shd w:val="clear" w:color="auto" w:fill="auto"/>
          </w:tcPr>
          <w:p w:rsidR="007C110F" w:rsidRPr="003B0A97" w:rsidRDefault="007C110F" w:rsidP="00833F9F">
            <w:pPr>
              <w:jc w:val="center"/>
              <w:textAlignment w:val="center"/>
              <w:rPr>
                <w:bCs/>
                <w:i/>
                <w:color w:val="000000" w:themeColor="text1"/>
                <w:szCs w:val="26"/>
              </w:rPr>
            </w:pPr>
            <w:r w:rsidRPr="003B0A97">
              <w:rPr>
                <w:b/>
                <w:bCs/>
                <w:color w:val="000000" w:themeColor="text1"/>
                <w:szCs w:val="26"/>
                <w:lang w:eastAsia="zh-CN" w:bidi="ar"/>
              </w:rPr>
              <w:t>ĐTM đã được phê duyệ</w:t>
            </w:r>
            <w:r w:rsidR="00551FE6" w:rsidRPr="003B0A97">
              <w:rPr>
                <w:b/>
                <w:bCs/>
                <w:color w:val="000000" w:themeColor="text1"/>
                <w:szCs w:val="26"/>
                <w:lang w:eastAsia="zh-CN" w:bidi="ar"/>
              </w:rPr>
              <w:t xml:space="preserve">t </w:t>
            </w:r>
            <w:r w:rsidR="00833F9F" w:rsidRPr="003B0A97">
              <w:rPr>
                <w:b/>
                <w:bCs/>
                <w:color w:val="000000" w:themeColor="text1"/>
                <w:szCs w:val="26"/>
                <w:lang w:eastAsia="zh-CN" w:bidi="ar"/>
              </w:rPr>
              <w:t>số 2695/QĐ-UBND ngày 16/11/</w:t>
            </w:r>
            <w:r w:rsidR="00551FE6" w:rsidRPr="003B0A97">
              <w:rPr>
                <w:b/>
                <w:bCs/>
                <w:color w:val="000000" w:themeColor="text1"/>
                <w:szCs w:val="26"/>
                <w:lang w:eastAsia="zh-CN" w:bidi="ar"/>
              </w:rPr>
              <w:t>2020</w:t>
            </w:r>
          </w:p>
        </w:tc>
        <w:tc>
          <w:tcPr>
            <w:tcW w:w="3373" w:type="dxa"/>
            <w:shd w:val="clear" w:color="auto" w:fill="auto"/>
          </w:tcPr>
          <w:p w:rsidR="007C110F" w:rsidRPr="003B0A97" w:rsidRDefault="007C110F" w:rsidP="00F376A8">
            <w:pPr>
              <w:jc w:val="center"/>
              <w:textAlignment w:val="center"/>
              <w:rPr>
                <w:bCs/>
                <w:i/>
                <w:color w:val="000000" w:themeColor="text1"/>
                <w:szCs w:val="26"/>
              </w:rPr>
            </w:pPr>
            <w:r w:rsidRPr="003B0A97">
              <w:rPr>
                <w:b/>
                <w:bCs/>
                <w:color w:val="000000" w:themeColor="text1"/>
                <w:szCs w:val="26"/>
                <w:lang w:eastAsia="zh-CN" w:bidi="ar"/>
              </w:rPr>
              <w:t>Nội dung thay đổi, bổ sung</w:t>
            </w:r>
          </w:p>
        </w:tc>
        <w:tc>
          <w:tcPr>
            <w:tcW w:w="1701" w:type="dxa"/>
          </w:tcPr>
          <w:p w:rsidR="007C110F" w:rsidRPr="003B0A97" w:rsidRDefault="007C110F" w:rsidP="00F376A8">
            <w:pPr>
              <w:jc w:val="center"/>
              <w:textAlignment w:val="center"/>
              <w:rPr>
                <w:b/>
                <w:bCs/>
                <w:color w:val="000000" w:themeColor="text1"/>
                <w:szCs w:val="26"/>
                <w:lang w:eastAsia="zh-CN" w:bidi="ar"/>
              </w:rPr>
            </w:pPr>
            <w:r w:rsidRPr="003B0A97">
              <w:rPr>
                <w:b/>
                <w:bCs/>
                <w:color w:val="000000" w:themeColor="text1"/>
                <w:szCs w:val="26"/>
                <w:lang w:eastAsia="zh-CN" w:bidi="ar"/>
              </w:rPr>
              <w:t>Văn bản chấp thuận</w:t>
            </w:r>
          </w:p>
        </w:tc>
      </w:tr>
      <w:tr w:rsidR="003B0A97" w:rsidRPr="003B0A97" w:rsidTr="00080730">
        <w:tc>
          <w:tcPr>
            <w:tcW w:w="1098" w:type="dxa"/>
            <w:shd w:val="clear" w:color="auto" w:fill="auto"/>
          </w:tcPr>
          <w:p w:rsidR="007C110F" w:rsidRPr="003B0A97" w:rsidRDefault="007C110F" w:rsidP="00F376A8">
            <w:pPr>
              <w:jc w:val="center"/>
              <w:textAlignment w:val="center"/>
              <w:rPr>
                <w:bCs/>
                <w:i/>
                <w:color w:val="000000" w:themeColor="text1"/>
                <w:szCs w:val="26"/>
              </w:rPr>
            </w:pPr>
            <w:r w:rsidRPr="003B0A97">
              <w:rPr>
                <w:color w:val="000000" w:themeColor="text1"/>
                <w:szCs w:val="26"/>
                <w:lang w:eastAsia="zh-CN" w:bidi="ar"/>
              </w:rPr>
              <w:t>1. Hệ thống xử lý nước thải</w:t>
            </w:r>
            <w:r w:rsidR="00E97493" w:rsidRPr="003B0A97">
              <w:rPr>
                <w:color w:val="000000" w:themeColor="text1"/>
                <w:szCs w:val="26"/>
                <w:lang w:eastAsia="zh-CN" w:bidi="ar"/>
              </w:rPr>
              <w:t xml:space="preserve"> tập trung </w:t>
            </w:r>
            <w:r w:rsidR="00E97493" w:rsidRPr="003B0A97">
              <w:rPr>
                <w:bCs/>
                <w:color w:val="000000" w:themeColor="text1"/>
                <w:szCs w:val="26"/>
              </w:rPr>
              <w:t xml:space="preserve"> Công suất giai đoạn I: 500 m</w:t>
            </w:r>
            <w:r w:rsidR="00E97493" w:rsidRPr="003B0A97">
              <w:rPr>
                <w:bCs/>
                <w:color w:val="000000" w:themeColor="text1"/>
                <w:szCs w:val="26"/>
                <w:vertAlign w:val="superscript"/>
              </w:rPr>
              <w:t>3</w:t>
            </w:r>
            <w:r w:rsidR="00E97493" w:rsidRPr="003B0A97">
              <w:rPr>
                <w:bCs/>
                <w:color w:val="000000" w:themeColor="text1"/>
                <w:szCs w:val="26"/>
              </w:rPr>
              <w:t>/ngày đêm</w:t>
            </w:r>
          </w:p>
        </w:tc>
        <w:tc>
          <w:tcPr>
            <w:tcW w:w="3717" w:type="dxa"/>
            <w:shd w:val="clear" w:color="auto" w:fill="auto"/>
          </w:tcPr>
          <w:p w:rsidR="007C110F" w:rsidRPr="003B0A97" w:rsidRDefault="007C110F" w:rsidP="00F376A8">
            <w:pPr>
              <w:textAlignment w:val="center"/>
              <w:rPr>
                <w:bCs/>
                <w:color w:val="000000" w:themeColor="text1"/>
                <w:szCs w:val="26"/>
              </w:rPr>
            </w:pPr>
            <w:r w:rsidRPr="003B0A97">
              <w:rPr>
                <w:bCs/>
                <w:color w:val="000000" w:themeColor="text1"/>
                <w:szCs w:val="26"/>
              </w:rPr>
              <w:t>- Quy trình xử lý:</w:t>
            </w:r>
          </w:p>
          <w:p w:rsidR="007C110F" w:rsidRPr="003B0A97" w:rsidRDefault="007C110F" w:rsidP="00551FE6">
            <w:pPr>
              <w:widowControl w:val="0"/>
              <w:tabs>
                <w:tab w:val="left" w:pos="567"/>
              </w:tabs>
              <w:ind w:right="57"/>
              <w:rPr>
                <w:color w:val="000000" w:themeColor="text1"/>
                <w:szCs w:val="26"/>
                <w:lang w:val="nl-NL"/>
              </w:rPr>
            </w:pPr>
            <w:r w:rsidRPr="003B0A97">
              <w:rPr>
                <w:color w:val="000000" w:themeColor="text1"/>
                <w:szCs w:val="26"/>
                <w:lang w:val="nl-NL"/>
              </w:rPr>
              <w:t xml:space="preserve">Nước thải </w:t>
            </w:r>
            <w:r w:rsidR="00551FE6" w:rsidRPr="003B0A97">
              <w:rPr>
                <w:color w:val="000000" w:themeColor="text1"/>
                <w:szCs w:val="26"/>
                <w:lang w:val="nl-NL"/>
              </w:rPr>
              <w:t>sau xử lý sơ bộ</w:t>
            </w:r>
            <w:r w:rsidRPr="003B0A97">
              <w:rPr>
                <w:color w:val="000000" w:themeColor="text1"/>
                <w:szCs w:val="26"/>
                <w:lang w:val="nl-NL"/>
              </w:rPr>
              <w:sym w:font="Wingdings" w:char="F0E0"/>
            </w:r>
            <w:r w:rsidRPr="003B0A97">
              <w:rPr>
                <w:color w:val="000000" w:themeColor="text1"/>
                <w:szCs w:val="26"/>
                <w:lang w:val="nl-NL"/>
              </w:rPr>
              <w:t xml:space="preserve"> </w:t>
            </w:r>
            <w:r w:rsidR="00551FE6" w:rsidRPr="003B0A97">
              <w:rPr>
                <w:color w:val="000000" w:themeColor="text1"/>
                <w:szCs w:val="26"/>
                <w:lang w:val="nl-NL"/>
              </w:rPr>
              <w:t>Song chắn rác</w:t>
            </w:r>
            <w:r w:rsidRPr="003B0A97">
              <w:rPr>
                <w:color w:val="000000" w:themeColor="text1"/>
                <w:szCs w:val="26"/>
                <w:lang w:val="nl-NL"/>
              </w:rPr>
              <w:t xml:space="preserve"> </w:t>
            </w:r>
            <w:r w:rsidRPr="003B0A97">
              <w:rPr>
                <w:color w:val="000000" w:themeColor="text1"/>
                <w:szCs w:val="26"/>
                <w:lang w:val="nl-NL"/>
              </w:rPr>
              <w:sym w:font="Wingdings" w:char="F0E0"/>
            </w:r>
            <w:r w:rsidR="00551FE6" w:rsidRPr="003B0A97">
              <w:rPr>
                <w:color w:val="000000" w:themeColor="text1"/>
                <w:szCs w:val="26"/>
                <w:lang w:val="nl-NL"/>
              </w:rPr>
              <w:t>Ngăn</w:t>
            </w:r>
            <w:r w:rsidRPr="003B0A97">
              <w:rPr>
                <w:color w:val="000000" w:themeColor="text1"/>
                <w:szCs w:val="26"/>
                <w:lang w:val="nl-NL"/>
              </w:rPr>
              <w:t xml:space="preserve"> tách dầu mỡ </w:t>
            </w:r>
            <w:r w:rsidRPr="003B0A97">
              <w:rPr>
                <w:color w:val="000000" w:themeColor="text1"/>
                <w:szCs w:val="26"/>
                <w:lang w:val="nl-NL"/>
              </w:rPr>
              <w:sym w:font="Wingdings" w:char="F0E0"/>
            </w:r>
            <w:r w:rsidRPr="003B0A97">
              <w:rPr>
                <w:color w:val="000000" w:themeColor="text1"/>
                <w:szCs w:val="26"/>
                <w:lang w:val="nl-NL"/>
              </w:rPr>
              <w:t xml:space="preserve"> </w:t>
            </w:r>
            <w:r w:rsidR="00551FE6" w:rsidRPr="003B0A97">
              <w:rPr>
                <w:color w:val="000000" w:themeColor="text1"/>
                <w:szCs w:val="26"/>
                <w:lang w:val="nl-NL"/>
              </w:rPr>
              <w:t>Hố thu gom</w:t>
            </w:r>
            <w:r w:rsidR="00551FE6" w:rsidRPr="003B0A97">
              <w:rPr>
                <w:color w:val="000000" w:themeColor="text1"/>
                <w:szCs w:val="26"/>
                <w:lang w:val="nl-NL"/>
              </w:rPr>
              <w:sym w:font="Wingdings" w:char="F0E0"/>
            </w:r>
            <w:r w:rsidR="00551FE6" w:rsidRPr="003B0A97">
              <w:rPr>
                <w:color w:val="000000" w:themeColor="text1"/>
                <w:szCs w:val="26"/>
                <w:lang w:val="nl-NL"/>
              </w:rPr>
              <w:t xml:space="preserve"> Tách rác tinh</w:t>
            </w:r>
            <w:r w:rsidR="00551FE6" w:rsidRPr="003B0A97">
              <w:rPr>
                <w:color w:val="000000" w:themeColor="text1"/>
                <w:szCs w:val="26"/>
                <w:lang w:val="nl-NL"/>
              </w:rPr>
              <w:sym w:font="Wingdings" w:char="F0E0"/>
            </w:r>
            <w:r w:rsidRPr="003B0A97">
              <w:rPr>
                <w:color w:val="000000" w:themeColor="text1"/>
                <w:szCs w:val="26"/>
                <w:lang w:val="nl-NL"/>
              </w:rPr>
              <w:t xml:space="preserve">Bể điều hòa </w:t>
            </w:r>
            <w:r w:rsidR="00551FE6" w:rsidRPr="003B0A97">
              <w:rPr>
                <w:color w:val="000000" w:themeColor="text1"/>
                <w:szCs w:val="26"/>
                <w:lang w:val="nl-NL"/>
              </w:rPr>
              <w:t>01</w:t>
            </w:r>
            <w:r w:rsidR="00551FE6" w:rsidRPr="003B0A97">
              <w:rPr>
                <w:color w:val="000000" w:themeColor="text1"/>
                <w:szCs w:val="26"/>
                <w:lang w:val="nl-NL"/>
              </w:rPr>
              <w:sym w:font="Wingdings" w:char="F0E0"/>
            </w:r>
            <w:r w:rsidR="00551FE6" w:rsidRPr="003B0A97">
              <w:rPr>
                <w:color w:val="000000" w:themeColor="text1"/>
                <w:szCs w:val="26"/>
                <w:lang w:val="nl-NL"/>
              </w:rPr>
              <w:t>Bể điều chỉnh pH</w:t>
            </w:r>
            <w:r w:rsidRPr="003B0A97">
              <w:rPr>
                <w:color w:val="000000" w:themeColor="text1"/>
                <w:szCs w:val="26"/>
                <w:lang w:val="nl-NL"/>
              </w:rPr>
              <w:sym w:font="Wingdings" w:char="F0E0"/>
            </w:r>
            <w:r w:rsidRPr="003B0A97">
              <w:rPr>
                <w:color w:val="000000" w:themeColor="text1"/>
                <w:szCs w:val="26"/>
                <w:lang w:val="nl-NL"/>
              </w:rPr>
              <w:t xml:space="preserve"> Bể </w:t>
            </w:r>
            <w:r w:rsidR="00551FE6" w:rsidRPr="003B0A97">
              <w:rPr>
                <w:color w:val="000000" w:themeColor="text1"/>
                <w:szCs w:val="26"/>
                <w:lang w:val="nl-NL"/>
              </w:rPr>
              <w:t xml:space="preserve">phản ứng </w:t>
            </w:r>
            <w:r w:rsidRPr="003B0A97">
              <w:rPr>
                <w:color w:val="000000" w:themeColor="text1"/>
                <w:szCs w:val="26"/>
                <w:lang w:val="nl-NL"/>
              </w:rPr>
              <w:t xml:space="preserve">keo tụ </w:t>
            </w:r>
            <w:r w:rsidRPr="003B0A97">
              <w:rPr>
                <w:color w:val="000000" w:themeColor="text1"/>
                <w:szCs w:val="26"/>
                <w:lang w:val="nl-NL"/>
              </w:rPr>
              <w:sym w:font="Wingdings" w:char="F0E0"/>
            </w:r>
            <w:r w:rsidRPr="003B0A97">
              <w:rPr>
                <w:color w:val="000000" w:themeColor="text1"/>
                <w:szCs w:val="26"/>
                <w:lang w:val="nl-NL"/>
              </w:rPr>
              <w:t xml:space="preserve"> Bể </w:t>
            </w:r>
            <w:r w:rsidR="00551FE6" w:rsidRPr="003B0A97">
              <w:rPr>
                <w:color w:val="000000" w:themeColor="text1"/>
                <w:szCs w:val="26"/>
                <w:lang w:val="nl-NL"/>
              </w:rPr>
              <w:t xml:space="preserve">phản ứng </w:t>
            </w:r>
            <w:r w:rsidRPr="003B0A97">
              <w:rPr>
                <w:color w:val="000000" w:themeColor="text1"/>
                <w:szCs w:val="26"/>
                <w:lang w:val="nl-NL"/>
              </w:rPr>
              <w:t xml:space="preserve">tạo bông </w:t>
            </w:r>
            <w:r w:rsidRPr="003B0A97">
              <w:rPr>
                <w:color w:val="000000" w:themeColor="text1"/>
                <w:szCs w:val="26"/>
                <w:lang w:val="nl-NL"/>
              </w:rPr>
              <w:sym w:font="Wingdings" w:char="F0E0"/>
            </w:r>
            <w:r w:rsidRPr="003B0A97">
              <w:rPr>
                <w:color w:val="000000" w:themeColor="text1"/>
                <w:szCs w:val="26"/>
                <w:lang w:val="nl-NL"/>
              </w:rPr>
              <w:t xml:space="preserve"> Bể </w:t>
            </w:r>
            <w:r w:rsidRPr="003B0A97">
              <w:rPr>
                <w:color w:val="000000" w:themeColor="text1"/>
                <w:szCs w:val="26"/>
                <w:lang w:val="sv-SE"/>
              </w:rPr>
              <w:t xml:space="preserve">lắng </w:t>
            </w:r>
            <w:r w:rsidR="00551FE6" w:rsidRPr="003B0A97">
              <w:rPr>
                <w:color w:val="000000" w:themeColor="text1"/>
                <w:szCs w:val="26"/>
                <w:lang w:val="sv-SE"/>
              </w:rPr>
              <w:t>hóa lý</w:t>
            </w:r>
            <w:r w:rsidR="00551FE6" w:rsidRPr="003B0A97">
              <w:rPr>
                <w:color w:val="000000" w:themeColor="text1"/>
                <w:szCs w:val="26"/>
                <w:lang w:val="nl-NL"/>
              </w:rPr>
              <w:sym w:font="Wingdings" w:char="F0E0"/>
            </w:r>
            <w:r w:rsidR="00551FE6" w:rsidRPr="003B0A97">
              <w:rPr>
                <w:color w:val="000000" w:themeColor="text1"/>
                <w:szCs w:val="26"/>
                <w:lang w:val="nl-NL"/>
              </w:rPr>
              <w:t xml:space="preserve"> bể điều hòa 02</w:t>
            </w:r>
            <w:r w:rsidRPr="003B0A97">
              <w:rPr>
                <w:color w:val="000000" w:themeColor="text1"/>
                <w:szCs w:val="26"/>
                <w:lang w:val="sv-SE"/>
              </w:rPr>
              <w:sym w:font="Wingdings" w:char="F0E0"/>
            </w:r>
            <w:r w:rsidRPr="003B0A97">
              <w:rPr>
                <w:color w:val="000000" w:themeColor="text1"/>
                <w:szCs w:val="26"/>
                <w:lang w:val="sv-SE"/>
              </w:rPr>
              <w:t xml:space="preserve"> bể selector</w:t>
            </w:r>
            <w:r w:rsidR="00551FE6" w:rsidRPr="003B0A97">
              <w:rPr>
                <w:color w:val="000000" w:themeColor="text1"/>
                <w:szCs w:val="26"/>
                <w:lang w:val="sv-SE"/>
              </w:rPr>
              <w:t xml:space="preserve"> 1/ bể selector 2 </w:t>
            </w:r>
            <w:r w:rsidR="00551FE6" w:rsidRPr="003B0A97">
              <w:rPr>
                <w:color w:val="000000" w:themeColor="text1"/>
                <w:szCs w:val="26"/>
                <w:lang w:val="sv-SE"/>
              </w:rPr>
              <w:sym w:font="Wingdings" w:char="F0E0"/>
            </w:r>
            <w:r w:rsidRPr="003B0A97">
              <w:rPr>
                <w:color w:val="000000" w:themeColor="text1"/>
                <w:szCs w:val="26"/>
                <w:lang w:val="sv-SE"/>
              </w:rPr>
              <w:t xml:space="preserve"> bể</w:t>
            </w:r>
            <w:r w:rsidR="00551FE6" w:rsidRPr="003B0A97">
              <w:rPr>
                <w:color w:val="000000" w:themeColor="text1"/>
                <w:szCs w:val="26"/>
                <w:lang w:val="sv-SE"/>
              </w:rPr>
              <w:t xml:space="preserve"> SBRV1/ bể SBRV2</w:t>
            </w:r>
            <w:r w:rsidR="00551FE6" w:rsidRPr="003B0A97">
              <w:rPr>
                <w:color w:val="000000" w:themeColor="text1"/>
                <w:szCs w:val="26"/>
                <w:lang w:val="sv-SE"/>
              </w:rPr>
              <w:sym w:font="Wingdings" w:char="F0E0"/>
            </w:r>
            <w:r w:rsidR="00551FE6" w:rsidRPr="003B0A97">
              <w:rPr>
                <w:color w:val="000000" w:themeColor="text1"/>
                <w:szCs w:val="26"/>
                <w:lang w:val="sv-SE"/>
              </w:rPr>
              <w:t>Bể trung gian</w:t>
            </w:r>
            <w:r w:rsidR="00551FE6" w:rsidRPr="003B0A97">
              <w:rPr>
                <w:color w:val="000000" w:themeColor="text1"/>
                <w:szCs w:val="26"/>
                <w:lang w:val="sv-SE"/>
              </w:rPr>
              <w:sym w:font="Wingdings" w:char="F0E0"/>
            </w:r>
            <w:r w:rsidR="00551FE6" w:rsidRPr="003B0A97">
              <w:rPr>
                <w:color w:val="000000" w:themeColor="text1"/>
                <w:szCs w:val="26"/>
                <w:lang w:val="sv-SE"/>
              </w:rPr>
              <w:t>Cột lọc áp lực</w:t>
            </w:r>
            <w:r w:rsidRPr="003B0A97">
              <w:rPr>
                <w:color w:val="000000" w:themeColor="text1"/>
                <w:szCs w:val="26"/>
                <w:lang w:val="sv-SE"/>
              </w:rPr>
              <w:sym w:font="Wingdings" w:char="F0E0"/>
            </w:r>
            <w:r w:rsidRPr="003B0A97">
              <w:rPr>
                <w:color w:val="000000" w:themeColor="text1"/>
                <w:szCs w:val="26"/>
                <w:lang w:val="sv-SE"/>
              </w:rPr>
              <w:t xml:space="preserve"> Bể khử trùng</w:t>
            </w:r>
            <w:r w:rsidRPr="003B0A97">
              <w:rPr>
                <w:color w:val="000000" w:themeColor="text1"/>
                <w:szCs w:val="26"/>
                <w:lang w:val="sv-SE"/>
              </w:rPr>
              <w:sym w:font="Wingdings" w:char="F0E0"/>
            </w:r>
            <w:r w:rsidRPr="003B0A97">
              <w:rPr>
                <w:color w:val="000000" w:themeColor="text1"/>
                <w:szCs w:val="26"/>
                <w:lang w:val="sv-SE"/>
              </w:rPr>
              <w:t xml:space="preserve"> Mương quan trắc </w:t>
            </w:r>
            <w:r w:rsidR="00551FE6" w:rsidRPr="003B0A97">
              <w:rPr>
                <w:color w:val="000000" w:themeColor="text1"/>
                <w:szCs w:val="26"/>
                <w:lang w:val="sv-SE"/>
              </w:rPr>
              <w:t>online</w:t>
            </w:r>
            <w:r w:rsidRPr="003B0A97">
              <w:rPr>
                <w:color w:val="000000" w:themeColor="text1"/>
                <w:szCs w:val="26"/>
                <w:lang w:val="sv-SE"/>
              </w:rPr>
              <w:sym w:font="Wingdings" w:char="F0E0"/>
            </w:r>
            <w:r w:rsidRPr="003B0A97">
              <w:rPr>
                <w:color w:val="000000" w:themeColor="text1"/>
                <w:szCs w:val="26"/>
                <w:lang w:val="sv-SE"/>
              </w:rPr>
              <w:t xml:space="preserve"> Nước thải đạt QCĐP 02:2019/HY thải ra nguồn tiếp nhận.</w:t>
            </w:r>
          </w:p>
        </w:tc>
        <w:tc>
          <w:tcPr>
            <w:tcW w:w="3373" w:type="dxa"/>
            <w:shd w:val="clear" w:color="auto" w:fill="auto"/>
          </w:tcPr>
          <w:p w:rsidR="007C110F" w:rsidRPr="003B0A97" w:rsidRDefault="007C110F" w:rsidP="00F376A8">
            <w:pPr>
              <w:textAlignment w:val="center"/>
              <w:rPr>
                <w:bCs/>
                <w:color w:val="000000" w:themeColor="text1"/>
                <w:szCs w:val="26"/>
              </w:rPr>
            </w:pPr>
            <w:r w:rsidRPr="003B0A97">
              <w:rPr>
                <w:bCs/>
                <w:color w:val="000000" w:themeColor="text1"/>
                <w:szCs w:val="26"/>
              </w:rPr>
              <w:t>- Quy trình xử lý:</w:t>
            </w:r>
          </w:p>
          <w:p w:rsidR="007C110F" w:rsidRPr="003B0A97" w:rsidRDefault="007C110F" w:rsidP="00833F9F">
            <w:pPr>
              <w:textAlignment w:val="center"/>
              <w:rPr>
                <w:bCs/>
                <w:color w:val="000000" w:themeColor="text1"/>
                <w:spacing w:val="-4"/>
                <w:szCs w:val="26"/>
              </w:rPr>
            </w:pPr>
            <w:r w:rsidRPr="003B0A97">
              <w:rPr>
                <w:color w:val="000000" w:themeColor="text1"/>
                <w:spacing w:val="-4"/>
                <w:szCs w:val="26"/>
                <w:lang w:val="nl-NL"/>
              </w:rPr>
              <w:t xml:space="preserve">Nước thải </w:t>
            </w:r>
            <w:r w:rsidR="00833F9F" w:rsidRPr="003B0A97">
              <w:rPr>
                <w:color w:val="000000" w:themeColor="text1"/>
                <w:spacing w:val="-4"/>
                <w:szCs w:val="26"/>
                <w:lang w:val="nl-NL"/>
              </w:rPr>
              <w:t xml:space="preserve">thô </w:t>
            </w:r>
            <w:r w:rsidRPr="003B0A97">
              <w:rPr>
                <w:color w:val="000000" w:themeColor="text1"/>
                <w:spacing w:val="-4"/>
                <w:szCs w:val="26"/>
                <w:lang w:val="nl-NL"/>
              </w:rPr>
              <w:sym w:font="Wingdings" w:char="F0E0"/>
            </w:r>
            <w:r w:rsidRPr="003B0A97">
              <w:rPr>
                <w:color w:val="000000" w:themeColor="text1"/>
                <w:spacing w:val="-4"/>
                <w:szCs w:val="26"/>
                <w:lang w:val="nl-NL"/>
              </w:rPr>
              <w:t xml:space="preserve"> </w:t>
            </w:r>
            <w:r w:rsidR="00833F9F" w:rsidRPr="003B0A97">
              <w:rPr>
                <w:color w:val="000000" w:themeColor="text1"/>
                <w:spacing w:val="-4"/>
                <w:szCs w:val="26"/>
                <w:lang w:val="nl-NL"/>
              </w:rPr>
              <w:t>Trạm</w:t>
            </w:r>
            <w:r w:rsidRPr="003B0A97">
              <w:rPr>
                <w:color w:val="000000" w:themeColor="text1"/>
                <w:spacing w:val="-4"/>
                <w:szCs w:val="26"/>
                <w:lang w:val="nl-NL"/>
              </w:rPr>
              <w:t xml:space="preserve"> bơm </w:t>
            </w:r>
            <w:r w:rsidRPr="003B0A97">
              <w:rPr>
                <w:color w:val="000000" w:themeColor="text1"/>
                <w:spacing w:val="-4"/>
                <w:szCs w:val="26"/>
                <w:lang w:val="nl-NL"/>
              </w:rPr>
              <w:sym w:font="Wingdings" w:char="F0E0"/>
            </w:r>
            <w:r w:rsidRPr="003B0A97">
              <w:rPr>
                <w:color w:val="000000" w:themeColor="text1"/>
                <w:spacing w:val="-4"/>
                <w:szCs w:val="26"/>
                <w:lang w:val="nl-NL"/>
              </w:rPr>
              <w:t xml:space="preserve">Bể tách dầu </w:t>
            </w:r>
            <w:r w:rsidRPr="003B0A97">
              <w:rPr>
                <w:color w:val="000000" w:themeColor="text1"/>
                <w:spacing w:val="-4"/>
                <w:szCs w:val="26"/>
                <w:lang w:val="nl-NL"/>
              </w:rPr>
              <w:sym w:font="Wingdings" w:char="F0E0"/>
            </w:r>
            <w:r w:rsidRPr="003B0A97">
              <w:rPr>
                <w:color w:val="000000" w:themeColor="text1"/>
                <w:spacing w:val="-4"/>
                <w:szCs w:val="26"/>
                <w:lang w:val="nl-NL"/>
              </w:rPr>
              <w:t xml:space="preserve"> Bể điều hòa </w:t>
            </w:r>
            <w:r w:rsidRPr="003B0A97">
              <w:rPr>
                <w:color w:val="000000" w:themeColor="text1"/>
                <w:spacing w:val="-4"/>
                <w:szCs w:val="26"/>
                <w:lang w:val="nl-NL"/>
              </w:rPr>
              <w:sym w:font="Wingdings" w:char="F0E0"/>
            </w:r>
            <w:r w:rsidRPr="003B0A97">
              <w:rPr>
                <w:color w:val="000000" w:themeColor="text1"/>
                <w:spacing w:val="-4"/>
                <w:szCs w:val="26"/>
                <w:lang w:val="nl-NL"/>
              </w:rPr>
              <w:t xml:space="preserve"> </w:t>
            </w:r>
            <w:r w:rsidR="00833F9F" w:rsidRPr="003B0A97">
              <w:rPr>
                <w:color w:val="000000" w:themeColor="text1"/>
                <w:spacing w:val="-4"/>
                <w:szCs w:val="26"/>
                <w:lang w:val="nl-NL"/>
              </w:rPr>
              <w:t xml:space="preserve"> Bể keo tụ </w:t>
            </w:r>
            <w:r w:rsidR="00833F9F" w:rsidRPr="003B0A97">
              <w:rPr>
                <w:color w:val="000000" w:themeColor="text1"/>
                <w:spacing w:val="-4"/>
                <w:szCs w:val="26"/>
                <w:lang w:val="nl-NL"/>
              </w:rPr>
              <w:sym w:font="Wingdings" w:char="F0E0"/>
            </w:r>
            <w:r w:rsidR="00833F9F" w:rsidRPr="003B0A97">
              <w:rPr>
                <w:color w:val="000000" w:themeColor="text1"/>
                <w:spacing w:val="-4"/>
                <w:szCs w:val="26"/>
                <w:lang w:val="nl-NL"/>
              </w:rPr>
              <w:t xml:space="preserve"> Bể tạo bông </w:t>
            </w:r>
            <w:r w:rsidR="00833F9F" w:rsidRPr="003B0A97">
              <w:rPr>
                <w:color w:val="000000" w:themeColor="text1"/>
                <w:spacing w:val="-4"/>
                <w:szCs w:val="26"/>
                <w:lang w:val="nl-NL"/>
              </w:rPr>
              <w:sym w:font="Wingdings" w:char="F0E0"/>
            </w:r>
            <w:r w:rsidR="00833F9F" w:rsidRPr="003B0A97">
              <w:rPr>
                <w:color w:val="000000" w:themeColor="text1"/>
                <w:spacing w:val="-4"/>
                <w:szCs w:val="26"/>
                <w:lang w:val="nl-NL"/>
              </w:rPr>
              <w:t>Bể lắng hóa lý</w:t>
            </w:r>
            <w:r w:rsidR="00833F9F" w:rsidRPr="003B0A97">
              <w:rPr>
                <w:color w:val="000000" w:themeColor="text1"/>
                <w:spacing w:val="-4"/>
                <w:szCs w:val="26"/>
                <w:lang w:val="nl-NL"/>
              </w:rPr>
              <w:sym w:font="Wingdings" w:char="F0E0"/>
            </w:r>
            <w:r w:rsidR="00833F9F" w:rsidRPr="003B0A97">
              <w:rPr>
                <w:b/>
                <w:color w:val="000000" w:themeColor="text1"/>
                <w:spacing w:val="-4"/>
                <w:szCs w:val="26"/>
                <w:lang w:val="nl-NL"/>
              </w:rPr>
              <w:t>Bể trung hòa</w:t>
            </w:r>
            <w:r w:rsidRPr="003B0A97">
              <w:rPr>
                <w:color w:val="000000" w:themeColor="text1"/>
                <w:spacing w:val="-4"/>
                <w:szCs w:val="26"/>
                <w:lang w:val="sv-SE"/>
              </w:rPr>
              <w:sym w:font="Wingdings" w:char="F0E0"/>
            </w:r>
            <w:r w:rsidRPr="003B0A97">
              <w:rPr>
                <w:color w:val="000000" w:themeColor="text1"/>
                <w:spacing w:val="-4"/>
                <w:szCs w:val="26"/>
                <w:lang w:val="sv-SE"/>
              </w:rPr>
              <w:t xml:space="preserve"> bể</w:t>
            </w:r>
            <w:r w:rsidR="00833F9F" w:rsidRPr="003B0A97">
              <w:rPr>
                <w:color w:val="000000" w:themeColor="text1"/>
                <w:spacing w:val="-4"/>
                <w:szCs w:val="26"/>
                <w:lang w:val="sv-SE"/>
              </w:rPr>
              <w:t xml:space="preserve"> selector và</w:t>
            </w:r>
            <w:r w:rsidRPr="003B0A97">
              <w:rPr>
                <w:color w:val="000000" w:themeColor="text1"/>
                <w:spacing w:val="-4"/>
                <w:szCs w:val="26"/>
                <w:lang w:val="sv-SE"/>
              </w:rPr>
              <w:t xml:space="preserve"> bể</w:t>
            </w:r>
            <w:r w:rsidR="00833F9F" w:rsidRPr="003B0A97">
              <w:rPr>
                <w:color w:val="000000" w:themeColor="text1"/>
                <w:spacing w:val="-4"/>
                <w:szCs w:val="26"/>
                <w:lang w:val="sv-SE"/>
              </w:rPr>
              <w:t xml:space="preserve"> SBR A/ bể selector và bể SBR B</w:t>
            </w:r>
            <w:r w:rsidRPr="003B0A97">
              <w:rPr>
                <w:color w:val="000000" w:themeColor="text1"/>
                <w:spacing w:val="-4"/>
                <w:szCs w:val="26"/>
                <w:lang w:val="sv-SE"/>
              </w:rPr>
              <w:sym w:font="Wingdings" w:char="F0E0"/>
            </w:r>
            <w:r w:rsidRPr="003B0A97">
              <w:rPr>
                <w:color w:val="000000" w:themeColor="text1"/>
                <w:spacing w:val="-4"/>
                <w:szCs w:val="26"/>
                <w:lang w:val="sv-SE"/>
              </w:rPr>
              <w:t xml:space="preserve"> </w:t>
            </w:r>
            <w:r w:rsidR="00833F9F" w:rsidRPr="003B0A97">
              <w:rPr>
                <w:color w:val="000000" w:themeColor="text1"/>
                <w:spacing w:val="-4"/>
                <w:szCs w:val="26"/>
                <w:lang w:val="sv-SE"/>
              </w:rPr>
              <w:t>Bể trung gian</w:t>
            </w:r>
            <w:r w:rsidR="00833F9F" w:rsidRPr="003B0A97">
              <w:rPr>
                <w:color w:val="000000" w:themeColor="text1"/>
                <w:spacing w:val="-4"/>
                <w:szCs w:val="26"/>
                <w:lang w:val="sv-SE"/>
              </w:rPr>
              <w:sym w:font="Wingdings" w:char="F0E0"/>
            </w:r>
            <w:r w:rsidR="00833F9F" w:rsidRPr="003B0A97">
              <w:rPr>
                <w:color w:val="000000" w:themeColor="text1"/>
                <w:spacing w:val="-4"/>
                <w:szCs w:val="26"/>
                <w:lang w:val="sv-SE"/>
              </w:rPr>
              <w:t>Bồn lọc áp lực</w:t>
            </w:r>
            <w:r w:rsidR="00833F9F" w:rsidRPr="003B0A97">
              <w:rPr>
                <w:color w:val="000000" w:themeColor="text1"/>
                <w:spacing w:val="-4"/>
                <w:szCs w:val="26"/>
                <w:lang w:val="sv-SE"/>
              </w:rPr>
              <w:sym w:font="Wingdings" w:char="F0E0"/>
            </w:r>
            <w:r w:rsidRPr="003B0A97">
              <w:rPr>
                <w:color w:val="000000" w:themeColor="text1"/>
                <w:spacing w:val="-4"/>
                <w:szCs w:val="26"/>
                <w:lang w:val="sv-SE"/>
              </w:rPr>
              <w:t>Bể khử trùng</w:t>
            </w:r>
            <w:r w:rsidRPr="003B0A97">
              <w:rPr>
                <w:color w:val="000000" w:themeColor="text1"/>
                <w:spacing w:val="-4"/>
                <w:szCs w:val="26"/>
                <w:lang w:val="sv-SE"/>
              </w:rPr>
              <w:sym w:font="Wingdings" w:char="F0E0"/>
            </w:r>
            <w:r w:rsidRPr="003B0A97">
              <w:rPr>
                <w:color w:val="000000" w:themeColor="text1"/>
                <w:spacing w:val="-4"/>
                <w:szCs w:val="26"/>
                <w:lang w:val="sv-SE"/>
              </w:rPr>
              <w:t xml:space="preserve"> Mương quan trắc tự động</w:t>
            </w:r>
            <w:r w:rsidRPr="003B0A97">
              <w:rPr>
                <w:color w:val="000000" w:themeColor="text1"/>
                <w:spacing w:val="-4"/>
                <w:szCs w:val="26"/>
                <w:lang w:val="sv-SE"/>
              </w:rPr>
              <w:sym w:font="Wingdings" w:char="F0E0"/>
            </w:r>
            <w:r w:rsidRPr="003B0A97">
              <w:rPr>
                <w:color w:val="000000" w:themeColor="text1"/>
                <w:spacing w:val="-4"/>
                <w:szCs w:val="26"/>
                <w:lang w:val="sv-SE"/>
              </w:rPr>
              <w:t xml:space="preserve"> Nước thải đạt QCĐP 02:2019/HY thải ra nguồn tiếp nhận.</w:t>
            </w:r>
          </w:p>
        </w:tc>
        <w:tc>
          <w:tcPr>
            <w:tcW w:w="1701" w:type="dxa"/>
          </w:tcPr>
          <w:p w:rsidR="007C110F" w:rsidRPr="003B0A97" w:rsidRDefault="00551FE6" w:rsidP="00551FE6">
            <w:pPr>
              <w:jc w:val="center"/>
              <w:textAlignment w:val="center"/>
              <w:rPr>
                <w:bCs/>
                <w:color w:val="000000" w:themeColor="text1"/>
                <w:szCs w:val="26"/>
              </w:rPr>
            </w:pPr>
            <w:r w:rsidRPr="003B0A97">
              <w:rPr>
                <w:color w:val="000000" w:themeColor="text1"/>
                <w:szCs w:val="26"/>
                <w:lang w:val="pt-BR"/>
              </w:rPr>
              <w:t>-</w:t>
            </w:r>
          </w:p>
        </w:tc>
      </w:tr>
      <w:tr w:rsidR="003B0A97" w:rsidRPr="003B0A97" w:rsidTr="00080730">
        <w:tc>
          <w:tcPr>
            <w:tcW w:w="1098" w:type="dxa"/>
            <w:shd w:val="clear" w:color="auto" w:fill="auto"/>
          </w:tcPr>
          <w:p w:rsidR="007C110F" w:rsidRPr="003B0A97" w:rsidRDefault="007C110F" w:rsidP="00080730">
            <w:pPr>
              <w:jc w:val="center"/>
              <w:textAlignment w:val="center"/>
              <w:rPr>
                <w:color w:val="000000" w:themeColor="text1"/>
                <w:szCs w:val="26"/>
                <w:lang w:eastAsia="zh-CN" w:bidi="ar"/>
              </w:rPr>
            </w:pPr>
            <w:r w:rsidRPr="003B0A97">
              <w:rPr>
                <w:color w:val="000000" w:themeColor="text1"/>
                <w:szCs w:val="26"/>
                <w:lang w:eastAsia="zh-CN" w:bidi="ar"/>
              </w:rPr>
              <w:t xml:space="preserve">2. </w:t>
            </w:r>
            <w:r w:rsidR="00080730" w:rsidRPr="003B0A97">
              <w:rPr>
                <w:color w:val="000000" w:themeColor="text1"/>
                <w:szCs w:val="26"/>
                <w:lang w:eastAsia="zh-CN" w:bidi="ar"/>
              </w:rPr>
              <w:t>Các</w:t>
            </w:r>
            <w:r w:rsidRPr="003B0A97">
              <w:rPr>
                <w:color w:val="000000" w:themeColor="text1"/>
                <w:szCs w:val="26"/>
                <w:lang w:eastAsia="zh-CN" w:bidi="ar"/>
              </w:rPr>
              <w:t xml:space="preserve"> </w:t>
            </w:r>
            <w:r w:rsidR="00080730" w:rsidRPr="003B0A97">
              <w:rPr>
                <w:color w:val="000000" w:themeColor="text1"/>
                <w:szCs w:val="26"/>
                <w:lang w:eastAsia="zh-CN" w:bidi="ar"/>
              </w:rPr>
              <w:t>ngành nghề hoạt động</w:t>
            </w:r>
          </w:p>
        </w:tc>
        <w:tc>
          <w:tcPr>
            <w:tcW w:w="3717" w:type="dxa"/>
            <w:shd w:val="clear" w:color="auto" w:fill="auto"/>
          </w:tcPr>
          <w:p w:rsidR="007C110F" w:rsidRPr="003B0A97" w:rsidRDefault="00080730" w:rsidP="00F376A8">
            <w:pPr>
              <w:textAlignment w:val="center"/>
              <w:rPr>
                <w:bCs/>
                <w:color w:val="000000" w:themeColor="text1"/>
                <w:szCs w:val="26"/>
              </w:rPr>
            </w:pPr>
            <w:r w:rsidRPr="003B0A97">
              <w:rPr>
                <w:color w:val="000000" w:themeColor="text1"/>
                <w:szCs w:val="26"/>
                <w:lang w:val="nl-NL"/>
              </w:rPr>
              <w:t>Sản xuất công nghiệp điện tử; công nghiệp hỗ trợ</w:t>
            </w:r>
            <w:r w:rsidR="00904BF0" w:rsidRPr="003B0A97">
              <w:rPr>
                <w:color w:val="000000" w:themeColor="text1"/>
                <w:szCs w:val="26"/>
                <w:lang w:val="nl-NL"/>
              </w:rPr>
              <w:t xml:space="preserve"> ngành may, ngành cơ khí ô tô; </w:t>
            </w:r>
            <w:r w:rsidR="00904BF0" w:rsidRPr="003B0A97">
              <w:rPr>
                <w:color w:val="000000" w:themeColor="text1"/>
                <w:lang w:val="de-DE"/>
              </w:rPr>
              <w:t>sản xuất bao bì công nghệ cao,  ngành công nghiệp sạch không gây ô nhiễm môi trường</w:t>
            </w:r>
          </w:p>
        </w:tc>
        <w:tc>
          <w:tcPr>
            <w:tcW w:w="3373" w:type="dxa"/>
            <w:shd w:val="clear" w:color="auto" w:fill="auto"/>
          </w:tcPr>
          <w:p w:rsidR="007C110F" w:rsidRPr="003B0A97" w:rsidRDefault="00904BF0" w:rsidP="0018225A">
            <w:pPr>
              <w:textAlignment w:val="center"/>
              <w:rPr>
                <w:bCs/>
                <w:color w:val="000000" w:themeColor="text1"/>
                <w:szCs w:val="26"/>
              </w:rPr>
            </w:pPr>
            <w:r w:rsidRPr="003B0A97">
              <w:rPr>
                <w:bCs/>
                <w:color w:val="000000" w:themeColor="text1"/>
                <w:szCs w:val="26"/>
              </w:rPr>
              <w:t>Bổ sung thêm các ngành nghề hoạt động sau: Công nghiệp chế tạo, lắp ráp, điện tử, điện lạnh, cơ khí; chế biến thực phẩm, dược phẩm; sản xuất đồ uống; sản xuất sản phẩm từ plastic ( từ nhựa nguyên sinh, không tái chế); công nghiệp gia dụng, kho bãi cho thuê (diện tích không quá 10% diện tích CCN), các dịch vụ sản xuất kinh doanh và phân phối hàng hóa cụm công nghiệp</w:t>
            </w:r>
          </w:p>
        </w:tc>
        <w:tc>
          <w:tcPr>
            <w:tcW w:w="1701" w:type="dxa"/>
          </w:tcPr>
          <w:p w:rsidR="007C110F" w:rsidRPr="003B0A97" w:rsidRDefault="00080730" w:rsidP="00080730">
            <w:pPr>
              <w:textAlignment w:val="center"/>
              <w:rPr>
                <w:bCs/>
                <w:color w:val="000000" w:themeColor="text1"/>
                <w:szCs w:val="26"/>
              </w:rPr>
            </w:pPr>
            <w:r w:rsidRPr="003B0A97">
              <w:rPr>
                <w:color w:val="000000" w:themeColor="text1"/>
                <w:szCs w:val="26"/>
                <w:lang w:val="pt-BR"/>
              </w:rPr>
              <w:t>Quyết định</w:t>
            </w:r>
            <w:r w:rsidR="007C110F" w:rsidRPr="003B0A97">
              <w:rPr>
                <w:color w:val="000000" w:themeColor="text1"/>
                <w:szCs w:val="26"/>
                <w:lang w:val="pt-BR"/>
              </w:rPr>
              <w:t xml:space="preserve"> số </w:t>
            </w:r>
            <w:r w:rsidRPr="003B0A97">
              <w:rPr>
                <w:color w:val="000000" w:themeColor="text1"/>
                <w:szCs w:val="26"/>
                <w:lang w:val="pt-BR"/>
              </w:rPr>
              <w:t>994</w:t>
            </w:r>
            <w:r w:rsidR="007C110F" w:rsidRPr="003B0A97">
              <w:rPr>
                <w:color w:val="000000" w:themeColor="text1"/>
                <w:szCs w:val="26"/>
                <w:lang w:val="pt-BR"/>
              </w:rPr>
              <w:t>/</w:t>
            </w:r>
            <w:r w:rsidRPr="003B0A97">
              <w:rPr>
                <w:color w:val="000000" w:themeColor="text1"/>
                <w:szCs w:val="26"/>
                <w:lang w:val="pt-BR"/>
              </w:rPr>
              <w:t>QĐ-UBND</w:t>
            </w:r>
            <w:r w:rsidR="007C110F" w:rsidRPr="003B0A97">
              <w:rPr>
                <w:color w:val="000000" w:themeColor="text1"/>
                <w:szCs w:val="26"/>
                <w:lang w:val="pt-BR"/>
              </w:rPr>
              <w:t xml:space="preserve"> ngày </w:t>
            </w:r>
            <w:r w:rsidRPr="003B0A97">
              <w:rPr>
                <w:color w:val="000000" w:themeColor="text1"/>
                <w:szCs w:val="26"/>
                <w:lang w:val="pt-BR"/>
              </w:rPr>
              <w:t>15/5/2024</w:t>
            </w:r>
            <w:r w:rsidR="007C110F" w:rsidRPr="003B0A97">
              <w:rPr>
                <w:color w:val="000000" w:themeColor="text1"/>
                <w:szCs w:val="26"/>
                <w:lang w:val="pt-BR"/>
              </w:rPr>
              <w:t xml:space="preserve"> của Ủy ban nhân dân tỉnh Hưng Yên</w:t>
            </w:r>
          </w:p>
        </w:tc>
      </w:tr>
      <w:tr w:rsidR="003B0A97" w:rsidRPr="003B0A97" w:rsidTr="00FF7D36">
        <w:trPr>
          <w:trHeight w:val="9703"/>
        </w:trPr>
        <w:tc>
          <w:tcPr>
            <w:tcW w:w="1098" w:type="dxa"/>
            <w:shd w:val="clear" w:color="auto" w:fill="auto"/>
          </w:tcPr>
          <w:p w:rsidR="00FF7D36" w:rsidRPr="003B0A97" w:rsidRDefault="00FF7D36" w:rsidP="00FF7D36">
            <w:pPr>
              <w:jc w:val="center"/>
              <w:textAlignment w:val="center"/>
              <w:rPr>
                <w:color w:val="000000" w:themeColor="text1"/>
                <w:szCs w:val="26"/>
                <w:lang w:eastAsia="zh-CN" w:bidi="ar"/>
              </w:rPr>
            </w:pPr>
            <w:r w:rsidRPr="003B0A97">
              <w:rPr>
                <w:color w:val="000000" w:themeColor="text1"/>
                <w:szCs w:val="26"/>
                <w:lang w:eastAsia="zh-CN" w:bidi="ar"/>
              </w:rPr>
              <w:lastRenderedPageBreak/>
              <w:t xml:space="preserve">3. Bảng tiêu chuẩn chất lượng đầu vào của HTXL NTTT </w:t>
            </w:r>
          </w:p>
        </w:tc>
        <w:tc>
          <w:tcPr>
            <w:tcW w:w="3717" w:type="dxa"/>
            <w:shd w:val="clear" w:color="auto" w:fill="auto"/>
          </w:tcPr>
          <w:p w:rsidR="00FF7D36" w:rsidRPr="003B0A97" w:rsidRDefault="00FF7D36" w:rsidP="00FF7D36">
            <w:pPr>
              <w:textAlignment w:val="center"/>
              <w:rPr>
                <w:color w:val="000000" w:themeColor="text1"/>
                <w:szCs w:val="26"/>
                <w:lang w:val="pt-BR"/>
              </w:rPr>
            </w:pPr>
            <w:r w:rsidRPr="003B0A97">
              <w:rPr>
                <w:color w:val="000000" w:themeColor="text1"/>
                <w:szCs w:val="26"/>
                <w:lang w:val="pt-BR"/>
              </w:rPr>
              <w:t xml:space="preserve">- Đối với nước thải nhà bếp sau khi qua bể tách dầu mỡ và nước thải sinh hoạt từ khu vệ sinh của dự án và các đơn vị sản xuất, kinh doanh, dịch vụ trong CCN được thu gom, xử lý qua bể tự hoại sau đó đấu nối vào hệ thống xử lý nước thải tập trung của CCN. </w:t>
            </w:r>
          </w:p>
          <w:p w:rsidR="00FF7D36" w:rsidRPr="003B0A97" w:rsidRDefault="00FF7D36" w:rsidP="00C10D52">
            <w:pPr>
              <w:jc w:val="left"/>
              <w:textAlignment w:val="center"/>
              <w:rPr>
                <w:color w:val="000000" w:themeColor="text1"/>
                <w:szCs w:val="26"/>
                <w:lang w:val="nl-NL"/>
              </w:rPr>
            </w:pPr>
            <w:r w:rsidRPr="003B0A97">
              <w:rPr>
                <w:color w:val="000000" w:themeColor="text1"/>
                <w:szCs w:val="26"/>
                <w:lang w:val="pt-BR"/>
              </w:rPr>
              <w:t>- Đối với nước thải sản xuất phát sinh từ các đơn vị sản xuất, kinh doanh, dịch vụ trong CCN theo báo cáo ĐTM đã được phê duyệt thì nước thải được thu gom, xử lý đảm bảo đạt QCVN 40:2011/BTNMT, cột B trước khi đấu nối vào hệ thống xử lý nước thải tập trung của CCN</w:t>
            </w:r>
          </w:p>
        </w:tc>
        <w:tc>
          <w:tcPr>
            <w:tcW w:w="3373" w:type="dxa"/>
            <w:shd w:val="clear" w:color="auto" w:fill="auto"/>
          </w:tcPr>
          <w:p w:rsidR="00FF7D36" w:rsidRPr="003B0A97" w:rsidRDefault="00FF7D36" w:rsidP="00FF7D36">
            <w:pPr>
              <w:ind w:firstLine="34"/>
              <w:rPr>
                <w:color w:val="000000" w:themeColor="text1"/>
              </w:rPr>
            </w:pPr>
            <w:r w:rsidRPr="003B0A97">
              <w:rPr>
                <w:color w:val="000000" w:themeColor="text1"/>
                <w:szCs w:val="26"/>
                <w:lang w:val="pt-BR"/>
              </w:rPr>
              <w:t xml:space="preserve">- 10/33 thông số có giá trị cho phép thấp hơn so với báo cáo ĐTM đã được phê duyệt bao gồm: Asen, thủy ngân, Crom (VI), tổng xianua, </w:t>
            </w:r>
            <w:r w:rsidRPr="003B0A97">
              <w:rPr>
                <w:color w:val="000000" w:themeColor="text1"/>
              </w:rPr>
              <w:t xml:space="preserve">Tổng phenol, </w:t>
            </w:r>
            <w:r w:rsidRPr="003B0A97">
              <w:rPr>
                <w:color w:val="000000" w:themeColor="text1"/>
                <w:szCs w:val="26"/>
                <w:lang w:val="pt-BR"/>
              </w:rPr>
              <w:t xml:space="preserve">Florua, Clorua, </w:t>
            </w:r>
            <w:r w:rsidRPr="003B0A97">
              <w:rPr>
                <w:color w:val="000000" w:themeColor="text1"/>
              </w:rPr>
              <w:t>Tổng hóa chất bảo vệ thực vật clo hữu cơ,  Tổng hóa chất bảo vệ thực vật phốt pho hữu cơ, Tổng PCB.</w:t>
            </w:r>
          </w:p>
          <w:p w:rsidR="00FF7D36" w:rsidRPr="003B0A97" w:rsidRDefault="00FF7D36" w:rsidP="00FF7D36">
            <w:pPr>
              <w:ind w:firstLine="34"/>
              <w:rPr>
                <w:color w:val="000000" w:themeColor="text1"/>
                <w:szCs w:val="26"/>
                <w:lang w:val="pt-BR"/>
              </w:rPr>
            </w:pPr>
            <w:r w:rsidRPr="003B0A97">
              <w:rPr>
                <w:color w:val="000000" w:themeColor="text1"/>
              </w:rPr>
              <w:t xml:space="preserve">- </w:t>
            </w:r>
            <w:r w:rsidRPr="003B0A97">
              <w:rPr>
                <w:color w:val="000000" w:themeColor="text1"/>
                <w:szCs w:val="26"/>
                <w:lang w:val="pt-BR"/>
              </w:rPr>
              <w:t xml:space="preserve">6/33 thông số có giá trị cao hơn so với báo cáo ĐTM đã được phê duyệt: </w:t>
            </w:r>
            <w:r w:rsidRPr="003B0A97">
              <w:rPr>
                <w:color w:val="000000" w:themeColor="text1"/>
              </w:rPr>
              <w:t>BOD</w:t>
            </w:r>
            <w:r w:rsidRPr="003B0A97">
              <w:rPr>
                <w:color w:val="000000" w:themeColor="text1"/>
                <w:vertAlign w:val="subscript"/>
              </w:rPr>
              <w:t>5</w:t>
            </w:r>
            <w:r w:rsidRPr="003B0A97">
              <w:rPr>
                <w:color w:val="000000" w:themeColor="text1"/>
              </w:rPr>
              <w:t>, COD, TSS, Amoni (tính theo N), Tổng nitơ, Tổng phốt pho (tính theo P).</w:t>
            </w:r>
          </w:p>
          <w:p w:rsidR="00FF7D36" w:rsidRPr="003B0A97" w:rsidRDefault="00FF7D36" w:rsidP="00D01C0B">
            <w:pPr>
              <w:ind w:firstLine="34"/>
              <w:rPr>
                <w:color w:val="000000" w:themeColor="text1"/>
                <w:szCs w:val="26"/>
                <w:lang w:val="pt-BR"/>
              </w:rPr>
            </w:pPr>
            <w:r w:rsidRPr="003B0A97">
              <w:rPr>
                <w:color w:val="000000" w:themeColor="text1"/>
                <w:szCs w:val="26"/>
                <w:lang w:val="pt-BR"/>
              </w:rPr>
              <w:t xml:space="preserve">- 17/33 thông số không thay đổi so với báo cáo ĐTM đã được phê duyệt: </w:t>
            </w:r>
            <w:r w:rsidRPr="003B0A97">
              <w:rPr>
                <w:color w:val="000000" w:themeColor="text1"/>
              </w:rPr>
              <w:t>Nhiệt độ, màu, pH, Chì, Cadimi, Crom (III), Đồng, Kẽm, Niken, Mangan, Sắt, Tổng dầu mỡ khoáng, Sunfua, Clo dư, Coliform, Tổng hoạt độ phóng xạ α, Tổng hoạt độ phóng xạ β.</w:t>
            </w:r>
          </w:p>
        </w:tc>
        <w:tc>
          <w:tcPr>
            <w:tcW w:w="1701" w:type="dxa"/>
          </w:tcPr>
          <w:p w:rsidR="00FF7D36" w:rsidRPr="003B0A97" w:rsidRDefault="00FF7D36" w:rsidP="00080730">
            <w:pPr>
              <w:textAlignment w:val="center"/>
              <w:rPr>
                <w:color w:val="000000" w:themeColor="text1"/>
                <w:szCs w:val="26"/>
                <w:lang w:val="pt-BR"/>
              </w:rPr>
            </w:pPr>
          </w:p>
        </w:tc>
      </w:tr>
      <w:tr w:rsidR="003B0A97" w:rsidRPr="003B0A97" w:rsidTr="00A5224B">
        <w:trPr>
          <w:trHeight w:val="1549"/>
        </w:trPr>
        <w:tc>
          <w:tcPr>
            <w:tcW w:w="1098" w:type="dxa"/>
            <w:shd w:val="clear" w:color="auto" w:fill="auto"/>
          </w:tcPr>
          <w:p w:rsidR="00A5224B" w:rsidRPr="003B0A97" w:rsidRDefault="00A5224B" w:rsidP="00A5224B">
            <w:pPr>
              <w:jc w:val="center"/>
              <w:textAlignment w:val="center"/>
              <w:rPr>
                <w:color w:val="000000" w:themeColor="text1"/>
                <w:szCs w:val="26"/>
                <w:lang w:eastAsia="zh-CN" w:bidi="ar"/>
              </w:rPr>
            </w:pPr>
            <w:r w:rsidRPr="003B0A97">
              <w:rPr>
                <w:color w:val="000000" w:themeColor="text1"/>
                <w:szCs w:val="26"/>
                <w:lang w:eastAsia="zh-CN" w:bidi="ar"/>
              </w:rPr>
              <w:t>4. Diện tích khu lưu giữ chất thải</w:t>
            </w:r>
          </w:p>
        </w:tc>
        <w:tc>
          <w:tcPr>
            <w:tcW w:w="3717" w:type="dxa"/>
            <w:shd w:val="clear" w:color="auto" w:fill="auto"/>
          </w:tcPr>
          <w:p w:rsidR="00A5224B" w:rsidRPr="003B0A97" w:rsidRDefault="00A5224B" w:rsidP="00A5224B">
            <w:pPr>
              <w:ind w:firstLine="34"/>
              <w:rPr>
                <w:color w:val="000000" w:themeColor="text1"/>
                <w:szCs w:val="26"/>
                <w:lang w:val="pt-BR"/>
              </w:rPr>
            </w:pPr>
            <w:r w:rsidRPr="003B0A97">
              <w:rPr>
                <w:color w:val="000000" w:themeColor="text1"/>
                <w:szCs w:val="26"/>
                <w:lang w:val="pt-BR"/>
              </w:rPr>
              <w:t>- Khu lưu giữ chất thải thông thường có diện tích 100m</w:t>
            </w:r>
            <w:r w:rsidRPr="003B0A97">
              <w:rPr>
                <w:color w:val="000000" w:themeColor="text1"/>
                <w:szCs w:val="26"/>
                <w:vertAlign w:val="superscript"/>
                <w:lang w:val="pt-BR"/>
              </w:rPr>
              <w:t>2</w:t>
            </w:r>
          </w:p>
          <w:p w:rsidR="00A5224B" w:rsidRPr="003B0A97" w:rsidRDefault="00A5224B" w:rsidP="00A5224B">
            <w:pPr>
              <w:textAlignment w:val="center"/>
              <w:rPr>
                <w:color w:val="000000" w:themeColor="text1"/>
                <w:szCs w:val="26"/>
                <w:lang w:val="pt-BR"/>
              </w:rPr>
            </w:pPr>
            <w:r w:rsidRPr="003B0A97">
              <w:rPr>
                <w:color w:val="000000" w:themeColor="text1"/>
                <w:szCs w:val="26"/>
                <w:lang w:val="pt-BR"/>
              </w:rPr>
              <w:t>- Khu lưu giữ chất thải nguy hại có diện tích 100m</w:t>
            </w:r>
            <w:r w:rsidRPr="003B0A97">
              <w:rPr>
                <w:color w:val="000000" w:themeColor="text1"/>
                <w:szCs w:val="26"/>
                <w:vertAlign w:val="superscript"/>
                <w:lang w:val="pt-BR"/>
              </w:rPr>
              <w:t>2</w:t>
            </w:r>
            <w:r w:rsidRPr="003B0A97">
              <w:rPr>
                <w:color w:val="000000" w:themeColor="text1"/>
                <w:szCs w:val="26"/>
                <w:lang w:val="pt-BR"/>
              </w:rPr>
              <w:t xml:space="preserve"> </w:t>
            </w:r>
          </w:p>
        </w:tc>
        <w:tc>
          <w:tcPr>
            <w:tcW w:w="3373" w:type="dxa"/>
            <w:shd w:val="clear" w:color="auto" w:fill="auto"/>
          </w:tcPr>
          <w:p w:rsidR="00A5224B" w:rsidRPr="003B0A97" w:rsidRDefault="00A5224B" w:rsidP="00FF7D36">
            <w:pPr>
              <w:ind w:firstLine="34"/>
              <w:rPr>
                <w:color w:val="000000" w:themeColor="text1"/>
                <w:szCs w:val="26"/>
                <w:lang w:val="pt-BR"/>
              </w:rPr>
            </w:pPr>
            <w:r w:rsidRPr="003B0A97">
              <w:rPr>
                <w:color w:val="000000" w:themeColor="text1"/>
                <w:szCs w:val="26"/>
                <w:lang w:val="pt-BR"/>
              </w:rPr>
              <w:t>- Khu lưu giữ chất thải thông thường có diện tích 23m</w:t>
            </w:r>
            <w:r w:rsidRPr="003B0A97">
              <w:rPr>
                <w:color w:val="000000" w:themeColor="text1"/>
                <w:szCs w:val="26"/>
                <w:vertAlign w:val="superscript"/>
                <w:lang w:val="pt-BR"/>
              </w:rPr>
              <w:t>2</w:t>
            </w:r>
          </w:p>
          <w:p w:rsidR="00A5224B" w:rsidRPr="003B0A97" w:rsidRDefault="00A5224B" w:rsidP="00A5224B">
            <w:pPr>
              <w:ind w:firstLine="34"/>
              <w:rPr>
                <w:color w:val="000000" w:themeColor="text1"/>
                <w:szCs w:val="26"/>
                <w:lang w:val="pt-BR"/>
              </w:rPr>
            </w:pPr>
            <w:r w:rsidRPr="003B0A97">
              <w:rPr>
                <w:color w:val="000000" w:themeColor="text1"/>
                <w:szCs w:val="26"/>
                <w:lang w:val="pt-BR"/>
              </w:rPr>
              <w:t>- Khu lưu giữ chất thải nguy hại có diện tích 23m</w:t>
            </w:r>
            <w:r w:rsidRPr="003B0A97">
              <w:rPr>
                <w:color w:val="000000" w:themeColor="text1"/>
                <w:szCs w:val="26"/>
                <w:vertAlign w:val="superscript"/>
                <w:lang w:val="pt-BR"/>
              </w:rPr>
              <w:t>2</w:t>
            </w:r>
          </w:p>
        </w:tc>
        <w:tc>
          <w:tcPr>
            <w:tcW w:w="1701" w:type="dxa"/>
          </w:tcPr>
          <w:p w:rsidR="00A5224B" w:rsidRPr="003B0A97" w:rsidRDefault="00A5224B" w:rsidP="00080730">
            <w:pPr>
              <w:textAlignment w:val="center"/>
              <w:rPr>
                <w:color w:val="000000" w:themeColor="text1"/>
                <w:szCs w:val="26"/>
                <w:lang w:val="pt-BR"/>
              </w:rPr>
            </w:pPr>
          </w:p>
        </w:tc>
      </w:tr>
    </w:tbl>
    <w:p w:rsidR="007C110F" w:rsidRPr="003B0A97" w:rsidRDefault="007C110F" w:rsidP="007C110F">
      <w:pPr>
        <w:pStyle w:val="bngGPMTTOTO"/>
        <w:spacing w:before="240"/>
        <w:ind w:firstLine="567"/>
        <w:jc w:val="both"/>
        <w:rPr>
          <w:color w:val="000000" w:themeColor="text1"/>
          <w:lang w:val="vi-VN"/>
        </w:rPr>
      </w:pPr>
      <w:r w:rsidRPr="003B0A97">
        <w:rPr>
          <w:color w:val="000000" w:themeColor="text1"/>
          <w:lang w:val="vi-VN"/>
        </w:rPr>
        <w:t>Lý do thay đổi:</w:t>
      </w:r>
    </w:p>
    <w:p w:rsidR="007C110F" w:rsidRPr="003B0A97" w:rsidRDefault="007C110F" w:rsidP="007C110F">
      <w:pPr>
        <w:pStyle w:val="bngGPMTTOTO"/>
        <w:ind w:firstLine="567"/>
        <w:jc w:val="both"/>
        <w:rPr>
          <w:b w:val="0"/>
          <w:color w:val="000000" w:themeColor="text1"/>
          <w:lang w:val="vi-VN"/>
        </w:rPr>
      </w:pPr>
      <w:r w:rsidRPr="003B0A97">
        <w:rPr>
          <w:b w:val="0"/>
          <w:color w:val="000000" w:themeColor="text1"/>
          <w:lang w:val="vi-VN"/>
        </w:rPr>
        <w:t>1. Trong gian đoạn I, tỷ lệ lấp đầy củ</w:t>
      </w:r>
      <w:r w:rsidR="00400E79" w:rsidRPr="003B0A97">
        <w:rPr>
          <w:b w:val="0"/>
          <w:color w:val="000000" w:themeColor="text1"/>
          <w:lang w:val="vi-VN"/>
        </w:rPr>
        <w:t xml:space="preserve">a </w:t>
      </w:r>
      <w:r w:rsidR="00400E79" w:rsidRPr="003B0A97">
        <w:rPr>
          <w:b w:val="0"/>
          <w:color w:val="000000" w:themeColor="text1"/>
        </w:rPr>
        <w:t>C</w:t>
      </w:r>
      <w:r w:rsidRPr="003B0A97">
        <w:rPr>
          <w:b w:val="0"/>
          <w:color w:val="000000" w:themeColor="text1"/>
          <w:lang w:val="vi-VN"/>
        </w:rPr>
        <w:t xml:space="preserve">CN còn thấp, do đó để tiết kiệm chi phí dự án đầu tư xây dựng HTXL nước thải với modun I công suất </w:t>
      </w:r>
      <w:r w:rsidR="00400E79" w:rsidRPr="003B0A97">
        <w:rPr>
          <w:b w:val="0"/>
          <w:color w:val="000000" w:themeColor="text1"/>
        </w:rPr>
        <w:t>50</w:t>
      </w:r>
      <w:r w:rsidRPr="003B0A97">
        <w:rPr>
          <w:b w:val="0"/>
          <w:color w:val="000000" w:themeColor="text1"/>
          <w:lang w:val="vi-VN"/>
        </w:rPr>
        <w:t>0m</w:t>
      </w:r>
      <w:r w:rsidRPr="003B0A97">
        <w:rPr>
          <w:b w:val="0"/>
          <w:color w:val="000000" w:themeColor="text1"/>
          <w:vertAlign w:val="superscript"/>
          <w:lang w:val="vi-VN"/>
        </w:rPr>
        <w:t>3</w:t>
      </w:r>
      <w:r w:rsidRPr="003B0A97">
        <w:rPr>
          <w:b w:val="0"/>
          <w:color w:val="000000" w:themeColor="text1"/>
          <w:lang w:val="vi-VN"/>
        </w:rPr>
        <w:t>/ngày đêm.</w:t>
      </w:r>
    </w:p>
    <w:p w:rsidR="0048410D" w:rsidRPr="003B0A97" w:rsidRDefault="007C110F" w:rsidP="007C110F">
      <w:pPr>
        <w:pStyle w:val="bngGPMTTOTO"/>
        <w:ind w:firstLine="567"/>
        <w:jc w:val="both"/>
        <w:rPr>
          <w:b w:val="0"/>
          <w:color w:val="000000" w:themeColor="text1"/>
          <w:spacing w:val="-2"/>
          <w:lang w:val="vi-VN"/>
        </w:rPr>
      </w:pPr>
      <w:r w:rsidRPr="003B0A97">
        <w:rPr>
          <w:b w:val="0"/>
          <w:color w:val="000000" w:themeColor="text1"/>
          <w:spacing w:val="-2"/>
          <w:lang w:val="vi-VN"/>
        </w:rPr>
        <w:t xml:space="preserve">Trong quy trình công nghệ xử lý nước thải: dự án </w:t>
      </w:r>
      <w:r w:rsidR="00400E79" w:rsidRPr="003B0A97">
        <w:rPr>
          <w:b w:val="0"/>
          <w:color w:val="000000" w:themeColor="text1"/>
          <w:spacing w:val="-2"/>
        </w:rPr>
        <w:t xml:space="preserve">sử dụng </w:t>
      </w:r>
      <w:r w:rsidRPr="003B0A97">
        <w:rPr>
          <w:b w:val="0"/>
          <w:color w:val="000000" w:themeColor="text1"/>
          <w:spacing w:val="-2"/>
          <w:lang w:val="nl-NL"/>
        </w:rPr>
        <w:t xml:space="preserve">Bể </w:t>
      </w:r>
      <w:r w:rsidRPr="003B0A97">
        <w:rPr>
          <w:b w:val="0"/>
          <w:color w:val="000000" w:themeColor="text1"/>
          <w:spacing w:val="-2"/>
          <w:lang w:val="sv-SE"/>
        </w:rPr>
        <w:t>trung hòa</w:t>
      </w:r>
      <w:r w:rsidR="00400E79" w:rsidRPr="003B0A97">
        <w:rPr>
          <w:b w:val="0"/>
          <w:color w:val="000000" w:themeColor="text1"/>
          <w:spacing w:val="-2"/>
          <w:lang w:val="nl-NL"/>
        </w:rPr>
        <w:t xml:space="preserve"> thay cho bể điều hòa 02, </w:t>
      </w:r>
      <w:r w:rsidRPr="003B0A97">
        <w:rPr>
          <w:b w:val="0"/>
          <w:color w:val="000000" w:themeColor="text1"/>
          <w:spacing w:val="-2"/>
          <w:lang w:val="vi-VN"/>
        </w:rPr>
        <w:t>mục đích để xử lý triệt để kim loại nặng</w:t>
      </w:r>
      <w:r w:rsidR="00400E79" w:rsidRPr="003B0A97">
        <w:rPr>
          <w:b w:val="0"/>
          <w:color w:val="000000" w:themeColor="text1"/>
          <w:spacing w:val="-2"/>
        </w:rPr>
        <w:t xml:space="preserve"> ( nếu có)</w:t>
      </w:r>
      <w:r w:rsidRPr="003B0A97">
        <w:rPr>
          <w:b w:val="0"/>
          <w:color w:val="000000" w:themeColor="text1"/>
          <w:spacing w:val="-2"/>
          <w:lang w:val="vi-VN"/>
        </w:rPr>
        <w:t xml:space="preserve">. </w:t>
      </w:r>
    </w:p>
    <w:p w:rsidR="007C110F" w:rsidRPr="003B0A97" w:rsidRDefault="007C110F" w:rsidP="007C110F">
      <w:pPr>
        <w:pStyle w:val="bngGPMTTOTO"/>
        <w:ind w:firstLine="567"/>
        <w:jc w:val="both"/>
        <w:rPr>
          <w:b w:val="0"/>
          <w:color w:val="000000" w:themeColor="text1"/>
        </w:rPr>
      </w:pPr>
      <w:r w:rsidRPr="003B0A97">
        <w:rPr>
          <w:b w:val="0"/>
          <w:color w:val="000000" w:themeColor="text1"/>
        </w:rPr>
        <w:lastRenderedPageBreak/>
        <w:t>=&gt; Đánh giá tác động môi trường: Việc công ty đầu tư xây dựng hệ thống xử lý nước thải theo giai đoạn vẫn đảm bảo xử lý được lượng nước thải phát sinh của dự án, do giai đoạn đầu lượng lượng thải phát sinh vẫn ít; trong quy trình xử lý dự án bổ sung thêm các bể xử lý điều này giúp tăng khả năng xử lý của hệ thống, nước thải sau xử lý đảm bảo đạt QCĐP 02:2019/HY (Kq = 0,9, K</w:t>
      </w:r>
      <w:r w:rsidRPr="003B0A97">
        <w:rPr>
          <w:b w:val="0"/>
          <w:color w:val="000000" w:themeColor="text1"/>
          <w:vertAlign w:val="subscript"/>
        </w:rPr>
        <w:t>f</w:t>
      </w:r>
      <w:r w:rsidRPr="003B0A97">
        <w:rPr>
          <w:b w:val="0"/>
          <w:color w:val="000000" w:themeColor="text1"/>
        </w:rPr>
        <w:t xml:space="preserve"> = 1,0, K</w:t>
      </w:r>
      <w:r w:rsidRPr="003B0A97">
        <w:rPr>
          <w:b w:val="0"/>
          <w:color w:val="000000" w:themeColor="text1"/>
          <w:vertAlign w:val="subscript"/>
        </w:rPr>
        <w:t>HY</w:t>
      </w:r>
      <w:r w:rsidRPr="003B0A97">
        <w:rPr>
          <w:b w:val="0"/>
          <w:color w:val="000000" w:themeColor="text1"/>
        </w:rPr>
        <w:t xml:space="preserve"> = 0,85).</w:t>
      </w:r>
    </w:p>
    <w:p w:rsidR="007C110F" w:rsidRPr="003B0A97" w:rsidRDefault="00400E79" w:rsidP="007C110F">
      <w:pPr>
        <w:pStyle w:val="bngGPMTTOTO"/>
        <w:ind w:firstLine="567"/>
        <w:jc w:val="both"/>
        <w:rPr>
          <w:b w:val="0"/>
          <w:color w:val="000000" w:themeColor="text1"/>
          <w:lang w:val="nl-NL"/>
        </w:rPr>
      </w:pPr>
      <w:r w:rsidRPr="003B0A97">
        <w:rPr>
          <w:rStyle w:val="NormalChar0"/>
          <w:b w:val="0"/>
          <w:color w:val="000000" w:themeColor="text1"/>
        </w:rPr>
        <w:t>2</w:t>
      </w:r>
      <w:r w:rsidR="007C110F" w:rsidRPr="003B0A97">
        <w:rPr>
          <w:rStyle w:val="NormalChar0"/>
          <w:b w:val="0"/>
          <w:color w:val="000000" w:themeColor="text1"/>
        </w:rPr>
        <w:t xml:space="preserve">. Theo báo cáo ĐTM của dự án đã được phê duyệt thì dự án sẽ </w:t>
      </w:r>
      <w:r w:rsidR="00434073" w:rsidRPr="003B0A97">
        <w:rPr>
          <w:rStyle w:val="NormalChar0"/>
          <w:b w:val="0"/>
          <w:color w:val="000000" w:themeColor="text1"/>
        </w:rPr>
        <w:t>thu hút các ngành nghề</w:t>
      </w:r>
      <w:r w:rsidRPr="003B0A97">
        <w:rPr>
          <w:rStyle w:val="NormalChar0"/>
          <w:b w:val="0"/>
          <w:color w:val="000000" w:themeColor="text1"/>
        </w:rPr>
        <w:t xml:space="preserve"> hoạt động như: </w:t>
      </w:r>
      <w:r w:rsidRPr="003B0A97">
        <w:rPr>
          <w:b w:val="0"/>
          <w:color w:val="000000" w:themeColor="text1"/>
          <w:lang w:val="nl-NL"/>
        </w:rPr>
        <w:t xml:space="preserve">Sản xuất công nghiệp điện tử; công nghiệp hỗ trợ ngành may, ngành cơ khí ô tô; </w:t>
      </w:r>
      <w:r w:rsidRPr="003B0A97">
        <w:rPr>
          <w:b w:val="0"/>
          <w:color w:val="000000" w:themeColor="text1"/>
          <w:lang w:val="de-DE"/>
        </w:rPr>
        <w:t>sản xuất bao bì công nghệ</w:t>
      </w:r>
      <w:r w:rsidR="0010355D" w:rsidRPr="003B0A97">
        <w:rPr>
          <w:b w:val="0"/>
          <w:color w:val="000000" w:themeColor="text1"/>
          <w:lang w:val="de-DE"/>
        </w:rPr>
        <w:t xml:space="preserve"> cao,</w:t>
      </w:r>
      <w:r w:rsidRPr="003B0A97">
        <w:rPr>
          <w:b w:val="0"/>
          <w:color w:val="000000" w:themeColor="text1"/>
          <w:lang w:val="de-DE"/>
        </w:rPr>
        <w:t xml:space="preserve"> ngành công nghiệp sạch không gây ô nhiễm môi trường</w:t>
      </w:r>
      <w:r w:rsidR="007C110F" w:rsidRPr="003B0A97">
        <w:rPr>
          <w:b w:val="0"/>
          <w:color w:val="000000" w:themeColor="text1"/>
          <w:lang w:val="nl-NL"/>
        </w:rPr>
        <w:t>.</w:t>
      </w:r>
      <w:r w:rsidRPr="003B0A97">
        <w:rPr>
          <w:b w:val="0"/>
          <w:color w:val="000000" w:themeColor="text1"/>
          <w:lang w:val="nl-NL"/>
        </w:rPr>
        <w:t xml:space="preserve"> Tuy nhiên để đáp ứng được với định hướng phát triển kinh tế chung của tỉnh và quy hoạch phát triển kinh tế- xã hội của vùng, đồng thời cũng theo tình thình thực tế như cầu hoạt động đa dạng ngành nghề của các doanh nghiệp thứ cấp mà chủ đầu tư đã đề xuất và được UBND tỉnh cho phép bổ sung thêm một số các ngành nghề thu hút mới.</w:t>
      </w:r>
    </w:p>
    <w:p w:rsidR="007C110F" w:rsidRPr="003B0A97" w:rsidRDefault="007C110F" w:rsidP="007C110F">
      <w:pPr>
        <w:pStyle w:val="bngGPMTTOTO"/>
        <w:ind w:firstLine="567"/>
        <w:jc w:val="both"/>
        <w:rPr>
          <w:b w:val="0"/>
          <w:color w:val="000000" w:themeColor="text1"/>
        </w:rPr>
      </w:pPr>
      <w:r w:rsidRPr="003B0A97">
        <w:rPr>
          <w:b w:val="0"/>
          <w:color w:val="000000" w:themeColor="text1"/>
        </w:rPr>
        <w:t xml:space="preserve">=&gt; Đánh giá tác động môi trường: Việc </w:t>
      </w:r>
      <w:r w:rsidR="00857F38" w:rsidRPr="003B0A97">
        <w:rPr>
          <w:b w:val="0"/>
          <w:color w:val="000000" w:themeColor="text1"/>
        </w:rPr>
        <w:t>bổ sung ngành nghề hoạt động của chủ đầu tư là hợp với xu thế phát triển chung của tỉnh. Công ty sẽ có các biện pháp quản lý, xử lý về môi trường đảm bảo không gây ảnh hưởng đến môi trường xung quanh.</w:t>
      </w:r>
    </w:p>
    <w:p w:rsidR="00FF7D36" w:rsidRPr="003B0A97" w:rsidRDefault="00FF7D36" w:rsidP="0010355D">
      <w:pPr>
        <w:shd w:val="clear" w:color="auto" w:fill="FFFFFF"/>
        <w:spacing w:line="300" w:lineRule="auto"/>
        <w:ind w:firstLine="567"/>
        <w:contextualSpacing/>
        <w:rPr>
          <w:color w:val="000000" w:themeColor="text1"/>
        </w:rPr>
      </w:pPr>
      <w:r w:rsidRPr="003B0A97">
        <w:rPr>
          <w:color w:val="000000" w:themeColor="text1"/>
        </w:rPr>
        <w:t xml:space="preserve">3. </w:t>
      </w:r>
      <w:r w:rsidR="0010355D" w:rsidRPr="003B0A97">
        <w:rPr>
          <w:color w:val="000000" w:themeColor="text1"/>
        </w:rPr>
        <w:t>Để đảm bảo an toàn cho hệ thống xử lý nước thải cũng như quá trình quản lý vận hành HTXL NTTT của chủ đầu tư, Công ty đề xuất bảng tiêu chuẩn</w:t>
      </w:r>
      <w:r w:rsidR="0010355D" w:rsidRPr="003B0A97">
        <w:rPr>
          <w:color w:val="000000" w:themeColor="text1"/>
          <w:szCs w:val="26"/>
          <w:lang w:val="pt-BR"/>
        </w:rPr>
        <w:t xml:space="preserve"> đấu nối nước thải của CCN có sự thay đổi so với tiêu chuẩn đã được phê duyệt tại báo cáo ĐTM của dự án. Quá trình </w:t>
      </w:r>
      <w:r w:rsidR="0010355D" w:rsidRPr="003B0A97">
        <w:rPr>
          <w:color w:val="000000" w:themeColor="text1"/>
        </w:rPr>
        <w:t>xử lý nước thải của hệ thống vẫn đảm bảo nước thải sau xử lý đạt QCĐP 02:2019/HY (Kq = 0,9, K</w:t>
      </w:r>
      <w:r w:rsidR="0010355D" w:rsidRPr="003B0A97">
        <w:rPr>
          <w:color w:val="000000" w:themeColor="text1"/>
          <w:vertAlign w:val="subscript"/>
        </w:rPr>
        <w:t>f</w:t>
      </w:r>
      <w:r w:rsidR="0010355D" w:rsidRPr="003B0A97">
        <w:rPr>
          <w:color w:val="000000" w:themeColor="text1"/>
        </w:rPr>
        <w:t xml:space="preserve"> = 1,0, K</w:t>
      </w:r>
      <w:r w:rsidR="0010355D" w:rsidRPr="003B0A97">
        <w:rPr>
          <w:color w:val="000000" w:themeColor="text1"/>
          <w:vertAlign w:val="subscript"/>
        </w:rPr>
        <w:t>HY</w:t>
      </w:r>
      <w:r w:rsidR="0010355D" w:rsidRPr="003B0A97">
        <w:rPr>
          <w:color w:val="000000" w:themeColor="text1"/>
        </w:rPr>
        <w:t xml:space="preserve"> = 0,85).</w:t>
      </w:r>
    </w:p>
    <w:p w:rsidR="00C51E8E" w:rsidRPr="003B0A97" w:rsidRDefault="00C51E8E" w:rsidP="0010355D">
      <w:pPr>
        <w:shd w:val="clear" w:color="auto" w:fill="FFFFFF"/>
        <w:spacing w:line="300" w:lineRule="auto"/>
        <w:ind w:firstLine="567"/>
        <w:contextualSpacing/>
        <w:rPr>
          <w:color w:val="000000" w:themeColor="text1"/>
        </w:rPr>
      </w:pPr>
      <w:r w:rsidRPr="003B0A97">
        <w:rPr>
          <w:color w:val="000000" w:themeColor="text1"/>
        </w:rPr>
        <w:t>4. Khi CCN đi vào hoạt động, đối với chất thải rắn thông thường và nguy hại phát sinh từ các doanh nghiệp thứ cấp thì trách nhiệm thu gom và xử lý thuộc về các doanh nghiệp này. Chủ đầu tư chỉ có trách nhiệm thu gom và xử lý chất thải phát sinh từ hoạt động của ban quản lý CCN và từ hoạt động của HTXL nước thải, do đó Chủ đầu tư xây dựng khu lưu giữ chất thải thông thường và nguy hại có diện tích nhỏ hơn so với báo cáo ĐTM đã được phê duyệt.</w:t>
      </w:r>
    </w:p>
    <w:p w:rsidR="00C51E8E" w:rsidRPr="003B0A97" w:rsidRDefault="00C51E8E" w:rsidP="0010355D">
      <w:pPr>
        <w:shd w:val="clear" w:color="auto" w:fill="FFFFFF"/>
        <w:spacing w:line="300" w:lineRule="auto"/>
        <w:ind w:firstLine="567"/>
        <w:contextualSpacing/>
        <w:rPr>
          <w:color w:val="000000" w:themeColor="text1"/>
          <w:szCs w:val="26"/>
          <w:lang w:val="pt-BR"/>
        </w:rPr>
      </w:pPr>
      <w:r w:rsidRPr="003B0A97">
        <w:rPr>
          <w:color w:val="000000" w:themeColor="text1"/>
        </w:rPr>
        <w:t>=&gt; Đánh giá tác động môi trường: Việc đầu tư xây dựng khu lưu giữ chất thải thông thường và nguy hại có diện tích nhỏ hơn so với báo cáo ĐTM đã được phê duyệt vẫn đảm bảo lưu giữ các l</w:t>
      </w:r>
      <w:r w:rsidR="0006487F" w:rsidRPr="003B0A97">
        <w:rPr>
          <w:color w:val="000000" w:themeColor="text1"/>
        </w:rPr>
        <w:t>oại</w:t>
      </w:r>
      <w:r w:rsidRPr="003B0A97">
        <w:rPr>
          <w:color w:val="000000" w:themeColor="text1"/>
        </w:rPr>
        <w:t xml:space="preserve"> chất thải phát sinh từ hoạt động của ban quản lý CCN và từ hoạt động của HTXL nước thải, Công ty cam kết sẽ thu gom, lưu giữ các lọa chất thải phát sinh theo đúng quy định, không gây ảnh hưởng đến môi trường xung quanh.</w:t>
      </w:r>
    </w:p>
    <w:p w:rsidR="007C110F" w:rsidRPr="003B0A97" w:rsidRDefault="00857F38" w:rsidP="00C622DA">
      <w:pPr>
        <w:pStyle w:val="Heading3"/>
        <w:rPr>
          <w:color w:val="000000" w:themeColor="text1"/>
          <w:lang w:val="nl-NL"/>
        </w:rPr>
      </w:pPr>
      <w:bookmarkStart w:id="533" w:name="_Toc205194084"/>
      <w:r w:rsidRPr="003B0A97">
        <w:rPr>
          <w:color w:val="000000" w:themeColor="text1"/>
          <w:lang w:val="nl-NL"/>
        </w:rPr>
        <w:t>4.2.6</w:t>
      </w:r>
      <w:r w:rsidR="007C110F" w:rsidRPr="003B0A97">
        <w:rPr>
          <w:color w:val="000000" w:themeColor="text1"/>
          <w:lang w:val="nl-NL"/>
        </w:rPr>
        <w:t>. Các nội dung tiếp tục thực hiện theo ĐTM đã được phê duyệt</w:t>
      </w:r>
      <w:bookmarkEnd w:id="533"/>
    </w:p>
    <w:p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xml:space="preserve">* Trong thời gian tới, Dự án sẽ tiếp tục thực hiện các mục tiêu và xây dựng các công trình bảo vệ môi trường như trong </w:t>
      </w:r>
      <w:r w:rsidRPr="003B0A97">
        <w:rPr>
          <w:b w:val="0"/>
          <w:color w:val="000000" w:themeColor="text1"/>
          <w:lang w:val="vi-VN"/>
        </w:rPr>
        <w:t>quyết định phê duyệt</w:t>
      </w:r>
      <w:r w:rsidRPr="003B0A97">
        <w:rPr>
          <w:b w:val="0"/>
          <w:color w:val="000000" w:themeColor="text1"/>
          <w:lang w:val="nl-NL"/>
        </w:rPr>
        <w:t xml:space="preserve"> báo cáo đánh giá tác động môi trường của dự án, cụ thể như sau:</w:t>
      </w:r>
    </w:p>
    <w:p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Phối hợp chặt chẽ với các đơn vị có chức năng để thực hiện thủ tục giao đất phần đất còn lại.</w:t>
      </w:r>
    </w:p>
    <w:p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lastRenderedPageBreak/>
        <w:t>- Tiếp tục hoàn thiện các hạng mục: đền bù, giải phóng và san lấp mặt bằng, hạ tầng kỹ thuật ( gồm cấp điện, cấp nước, hệ thống giao thông, cây xanh) cho toàn bộ diện tích còn lại của dự án theo quy hoạch đã được phê duyệt.</w:t>
      </w:r>
    </w:p>
    <w:p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Tiếp tục hoàn thiện hệ thống thu gom, thoát nước mưa, nước thải trên phần diện tích còn lại của dự án theo quy hoạch đã được phê duyệt.</w:t>
      </w:r>
    </w:p>
    <w:p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Hoàn thiệ</w:t>
      </w:r>
      <w:r w:rsidR="004869EE" w:rsidRPr="003B0A97">
        <w:rPr>
          <w:b w:val="0"/>
          <w:color w:val="000000" w:themeColor="text1"/>
          <w:lang w:val="nl-NL"/>
        </w:rPr>
        <w:t>n</w:t>
      </w:r>
      <w:r w:rsidRPr="003B0A97">
        <w:rPr>
          <w:b w:val="0"/>
          <w:color w:val="000000" w:themeColor="text1"/>
          <w:lang w:val="nl-NL"/>
        </w:rPr>
        <w:t xml:space="preserve"> module II của HTXL nước thải tập trung công suất </w:t>
      </w:r>
      <w:r w:rsidR="00857F38" w:rsidRPr="003B0A97">
        <w:rPr>
          <w:b w:val="0"/>
          <w:color w:val="000000" w:themeColor="text1"/>
          <w:lang w:val="nl-NL"/>
        </w:rPr>
        <w:t>500</w:t>
      </w:r>
      <w:r w:rsidRPr="003B0A97">
        <w:rPr>
          <w:b w:val="0"/>
          <w:color w:val="000000" w:themeColor="text1"/>
          <w:lang w:val="nl-NL"/>
        </w:rPr>
        <w:t xml:space="preserve"> m</w:t>
      </w:r>
      <w:r w:rsidRPr="003B0A97">
        <w:rPr>
          <w:b w:val="0"/>
          <w:color w:val="000000" w:themeColor="text1"/>
          <w:vertAlign w:val="superscript"/>
          <w:lang w:val="nl-NL"/>
        </w:rPr>
        <w:t>3</w:t>
      </w:r>
      <w:r w:rsidRPr="003B0A97">
        <w:rPr>
          <w:b w:val="0"/>
          <w:color w:val="000000" w:themeColor="text1"/>
          <w:lang w:val="nl-NL"/>
        </w:rPr>
        <w:t>/ngày đêm.</w:t>
      </w:r>
    </w:p>
    <w:p w:rsidR="007C110F" w:rsidRPr="003B0A97" w:rsidRDefault="007C110F" w:rsidP="007C110F">
      <w:pPr>
        <w:pStyle w:val="bngGPMTTOTO"/>
        <w:ind w:firstLine="567"/>
        <w:jc w:val="both"/>
        <w:rPr>
          <w:rStyle w:val="NormalChar0"/>
          <w:b w:val="0"/>
          <w:color w:val="000000" w:themeColor="text1"/>
        </w:rPr>
      </w:pPr>
      <w:r w:rsidRPr="003B0A97">
        <w:rPr>
          <w:rStyle w:val="NormalChar0"/>
          <w:b w:val="0"/>
          <w:color w:val="000000" w:themeColor="text1"/>
        </w:rPr>
        <w:t xml:space="preserve">* Tiến độ thực hiện các hạng mục công trình còn lại: Thực hiện theo tiến độ thu hút đầu tư vào </w:t>
      </w:r>
      <w:r w:rsidR="00857F38" w:rsidRPr="003B0A97">
        <w:rPr>
          <w:rStyle w:val="NormalChar0"/>
          <w:b w:val="0"/>
          <w:color w:val="000000" w:themeColor="text1"/>
        </w:rPr>
        <w:t>cụm</w:t>
      </w:r>
      <w:r w:rsidRPr="003B0A97">
        <w:rPr>
          <w:rStyle w:val="NormalChar0"/>
          <w:b w:val="0"/>
          <w:color w:val="000000" w:themeColor="text1"/>
        </w:rPr>
        <w:t xml:space="preserve"> công nghiệp. </w:t>
      </w:r>
    </w:p>
    <w:p w:rsidR="007C110F" w:rsidRPr="003B0A97" w:rsidRDefault="007C110F" w:rsidP="007C110F">
      <w:pPr>
        <w:pStyle w:val="bngGPMTTOTO"/>
        <w:ind w:firstLine="567"/>
        <w:jc w:val="both"/>
        <w:rPr>
          <w:b w:val="0"/>
          <w:color w:val="000000" w:themeColor="text1"/>
          <w:lang w:eastAsia="x-none"/>
        </w:rPr>
      </w:pPr>
      <w:r w:rsidRPr="003B0A97">
        <w:rPr>
          <w:rStyle w:val="NormalChar0"/>
          <w:b w:val="0"/>
          <w:color w:val="000000" w:themeColor="text1"/>
        </w:rPr>
        <w:t xml:space="preserve">- Đối với tiến độ đầu tư module II của HTXL NTTT: Chủ đầu tư sẽ thực hiện </w:t>
      </w:r>
      <w:r w:rsidR="004869EE" w:rsidRPr="003B0A97">
        <w:rPr>
          <w:rStyle w:val="NormalChar0"/>
          <w:b w:val="0"/>
          <w:color w:val="000000" w:themeColor="text1"/>
        </w:rPr>
        <w:t>lắp đặt</w:t>
      </w:r>
      <w:r w:rsidRPr="003B0A97">
        <w:rPr>
          <w:rStyle w:val="NormalChar0"/>
          <w:b w:val="0"/>
          <w:color w:val="000000" w:themeColor="text1"/>
        </w:rPr>
        <w:t xml:space="preserve"> </w:t>
      </w:r>
      <w:r w:rsidRPr="003B0A97">
        <w:rPr>
          <w:b w:val="0"/>
          <w:color w:val="000000" w:themeColor="text1"/>
          <w:lang w:val="nl-NL"/>
        </w:rPr>
        <w:t>module II của HTXL nước thải tập trung khi khách hàng ký hợp đồng có lưu lượng nước thải ước tính vượt quá công suất xử lý của module I. Cụ thể khi lượng nước thải phát sinh của giai đoạn 1 đạt 85% công suất xử lý của module I.</w:t>
      </w:r>
    </w:p>
    <w:p w:rsidR="000717E7" w:rsidRPr="003B0A97" w:rsidRDefault="00DD10F8" w:rsidP="00CE5F4C">
      <w:pPr>
        <w:pStyle w:val="Heading2"/>
        <w:contextualSpacing/>
        <w:rPr>
          <w:rFonts w:asciiTheme="majorHAnsi" w:hAnsiTheme="majorHAnsi" w:cstheme="majorHAnsi"/>
          <w:bCs w:val="0"/>
          <w:i/>
          <w:color w:val="000000" w:themeColor="text1"/>
          <w:szCs w:val="26"/>
          <w:lang w:val="vi-VN" w:eastAsia="vi-VN"/>
        </w:rPr>
      </w:pPr>
      <w:bookmarkStart w:id="534" w:name="_Toc205194085"/>
      <w:r w:rsidRPr="003B0A97">
        <w:rPr>
          <w:rFonts w:asciiTheme="majorHAnsi" w:hAnsiTheme="majorHAnsi" w:cstheme="majorHAnsi"/>
          <w:bCs w:val="0"/>
          <w:color w:val="000000" w:themeColor="text1"/>
          <w:szCs w:val="26"/>
          <w:lang w:val="pt-BR" w:eastAsia="vi-VN"/>
        </w:rPr>
        <w:t>4</w:t>
      </w:r>
      <w:r w:rsidR="000717E7" w:rsidRPr="003B0A97">
        <w:rPr>
          <w:rFonts w:asciiTheme="majorHAnsi" w:hAnsiTheme="majorHAnsi" w:cstheme="majorHAnsi"/>
          <w:bCs w:val="0"/>
          <w:color w:val="000000" w:themeColor="text1"/>
          <w:szCs w:val="26"/>
          <w:lang w:val="vi-VN" w:eastAsia="vi-VN"/>
        </w:rPr>
        <w:t>.</w:t>
      </w:r>
      <w:r w:rsidR="00D525B0" w:rsidRPr="003B0A97">
        <w:rPr>
          <w:rFonts w:asciiTheme="majorHAnsi" w:hAnsiTheme="majorHAnsi" w:cstheme="majorHAnsi"/>
          <w:bCs w:val="0"/>
          <w:color w:val="000000" w:themeColor="text1"/>
          <w:szCs w:val="26"/>
          <w:lang w:val="pt-BR" w:eastAsia="vi-VN"/>
        </w:rPr>
        <w:t>3</w:t>
      </w:r>
      <w:r w:rsidR="000717E7" w:rsidRPr="003B0A97">
        <w:rPr>
          <w:rFonts w:asciiTheme="majorHAnsi" w:hAnsiTheme="majorHAnsi" w:cstheme="majorHAnsi"/>
          <w:bCs w:val="0"/>
          <w:color w:val="000000" w:themeColor="text1"/>
          <w:szCs w:val="26"/>
          <w:lang w:val="vi-VN" w:eastAsia="vi-VN"/>
        </w:rPr>
        <w:t>. Tổ chức thực hiện các công trình, biện pháp bảo vệ môi trường</w:t>
      </w:r>
      <w:bookmarkEnd w:id="522"/>
      <w:bookmarkEnd w:id="534"/>
    </w:p>
    <w:p w:rsidR="00756B10" w:rsidRPr="003B0A97" w:rsidRDefault="00D0411E" w:rsidP="00CE5F4C">
      <w:pPr>
        <w:rPr>
          <w:rFonts w:asciiTheme="majorHAnsi" w:hAnsiTheme="majorHAnsi" w:cstheme="majorHAnsi"/>
          <w:bCs/>
          <w:color w:val="000000" w:themeColor="text1"/>
          <w:szCs w:val="26"/>
          <w:lang w:val="pt-BR" w:eastAsia="vi-VN"/>
        </w:rPr>
      </w:pPr>
      <w:r w:rsidRPr="003B0A97">
        <w:rPr>
          <w:rFonts w:asciiTheme="majorHAnsi" w:hAnsiTheme="majorHAnsi" w:cstheme="majorHAnsi"/>
          <w:bCs/>
          <w:color w:val="000000" w:themeColor="text1"/>
          <w:szCs w:val="26"/>
          <w:lang w:val="pt-BR" w:eastAsia="vi-VN"/>
        </w:rPr>
        <w:tab/>
      </w:r>
      <w:r w:rsidR="00756B10" w:rsidRPr="003B0A97">
        <w:rPr>
          <w:rFonts w:asciiTheme="majorHAnsi" w:hAnsiTheme="majorHAnsi" w:cstheme="majorHAnsi"/>
          <w:bCs/>
          <w:color w:val="000000" w:themeColor="text1"/>
          <w:szCs w:val="26"/>
          <w:lang w:val="vi-VN" w:eastAsia="vi-VN"/>
        </w:rPr>
        <w:t>Danh mục, kế hoạch thực hiện và dự toán kinh phí các công trình,</w:t>
      </w:r>
      <w:r w:rsidR="00792D53" w:rsidRPr="003B0A97">
        <w:rPr>
          <w:rFonts w:asciiTheme="majorHAnsi" w:hAnsiTheme="majorHAnsi" w:cstheme="majorHAnsi"/>
          <w:bCs/>
          <w:color w:val="000000" w:themeColor="text1"/>
          <w:szCs w:val="26"/>
          <w:lang w:val="vi-VN" w:eastAsia="vi-VN"/>
        </w:rPr>
        <w:t xml:space="preserve"> biện pháp bảo vệ môi trường của dự án</w:t>
      </w:r>
      <w:r w:rsidRPr="003B0A97">
        <w:rPr>
          <w:rFonts w:asciiTheme="majorHAnsi" w:hAnsiTheme="majorHAnsi" w:cstheme="majorHAnsi"/>
          <w:bCs/>
          <w:color w:val="000000" w:themeColor="text1"/>
          <w:szCs w:val="26"/>
          <w:lang w:val="pt-BR" w:eastAsia="vi-VN"/>
        </w:rPr>
        <w:t>.</w:t>
      </w:r>
    </w:p>
    <w:p w:rsidR="00AE31B6" w:rsidRPr="003B0A97" w:rsidRDefault="00AE31B6" w:rsidP="00CE5F4C">
      <w:pPr>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eastAsia="vi-VN"/>
        </w:rPr>
        <w:t>a, Dự toán kinh phí đối với công trình, biện pháp bảo vệ mô</w:t>
      </w:r>
      <w:r w:rsidR="008E5485" w:rsidRPr="003B0A97">
        <w:rPr>
          <w:rFonts w:asciiTheme="majorHAnsi" w:hAnsiTheme="majorHAnsi" w:cstheme="majorHAnsi"/>
          <w:b/>
          <w:i/>
          <w:color w:val="000000" w:themeColor="text1"/>
          <w:szCs w:val="26"/>
          <w:lang w:val="pt-BR" w:eastAsia="vi-VN"/>
        </w:rPr>
        <w:t>i</w:t>
      </w:r>
      <w:r w:rsidRPr="003B0A97">
        <w:rPr>
          <w:rFonts w:asciiTheme="majorHAnsi" w:hAnsiTheme="majorHAnsi" w:cstheme="majorHAnsi"/>
          <w:b/>
          <w:i/>
          <w:color w:val="000000" w:themeColor="text1"/>
          <w:szCs w:val="26"/>
          <w:lang w:val="pt-BR" w:eastAsia="vi-VN"/>
        </w:rPr>
        <w:t xml:space="preserve"> trường</w:t>
      </w:r>
    </w:p>
    <w:p w:rsidR="000717E7" w:rsidRPr="003B0A97" w:rsidRDefault="000717E7" w:rsidP="00CE5F4C">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Trên cơ sở các công trình bảo vệ môi trường mà chủ dự án đưa ra và đã trình bày trên, dự toán kinh phí để thực hiện các công trình bảo vệ môi trường cụ thể như sau:</w:t>
      </w:r>
    </w:p>
    <w:p w:rsidR="00CE0F52" w:rsidRPr="003B0A97" w:rsidRDefault="00CD63FD" w:rsidP="00CE5F4C">
      <w:pPr>
        <w:pStyle w:val="bngvevolt"/>
        <w:rPr>
          <w:rFonts w:asciiTheme="majorHAnsi" w:hAnsiTheme="majorHAnsi" w:cstheme="majorHAnsi"/>
          <w:color w:val="000000" w:themeColor="text1"/>
          <w:lang w:val="vi-VN"/>
        </w:rPr>
      </w:pPr>
      <w:bookmarkStart w:id="535" w:name="_Toc61506266"/>
      <w:bookmarkStart w:id="536" w:name="_Toc68185159"/>
      <w:bookmarkStart w:id="537" w:name="_Toc68597860"/>
      <w:bookmarkStart w:id="538" w:name="_Toc68597977"/>
      <w:bookmarkStart w:id="539" w:name="_Toc78342489"/>
      <w:bookmarkStart w:id="540" w:name="_Toc80572702"/>
      <w:bookmarkStart w:id="541" w:name="_Toc83039354"/>
      <w:bookmarkStart w:id="542" w:name="_Toc205367131"/>
      <w:r w:rsidRPr="003B0A97">
        <w:rPr>
          <w:rFonts w:asciiTheme="majorHAnsi" w:hAnsiTheme="majorHAnsi" w:cstheme="majorHAnsi"/>
          <w:color w:val="000000" w:themeColor="text1"/>
          <w:lang w:val="vi-VN"/>
        </w:rPr>
        <w:t xml:space="preserve">Bảng </w:t>
      </w:r>
      <w:r w:rsidR="00CC09A6" w:rsidRPr="003B0A97">
        <w:rPr>
          <w:rFonts w:asciiTheme="majorHAnsi" w:hAnsiTheme="majorHAnsi" w:cstheme="majorHAnsi"/>
          <w:color w:val="000000" w:themeColor="text1"/>
          <w:lang w:val="vi-VN"/>
        </w:rPr>
        <w:t>4</w:t>
      </w:r>
      <w:r w:rsidR="000208E2" w:rsidRPr="003B0A97">
        <w:rPr>
          <w:rFonts w:asciiTheme="majorHAnsi" w:hAnsiTheme="majorHAnsi" w:cstheme="majorHAnsi"/>
          <w:color w:val="000000" w:themeColor="text1"/>
          <w:lang w:val="vi-VN"/>
        </w:rPr>
        <w:t>.</w:t>
      </w:r>
      <w:r w:rsidR="006E4125" w:rsidRPr="003B0A97">
        <w:rPr>
          <w:rFonts w:asciiTheme="majorHAnsi" w:hAnsiTheme="majorHAnsi" w:cstheme="majorHAnsi"/>
          <w:color w:val="000000" w:themeColor="text1"/>
          <w:lang w:val="vi-VN"/>
        </w:rPr>
        <w:t>33</w:t>
      </w:r>
      <w:r w:rsidR="000208E2" w:rsidRPr="003B0A97">
        <w:rPr>
          <w:rFonts w:asciiTheme="majorHAnsi" w:hAnsiTheme="majorHAnsi" w:cstheme="majorHAnsi"/>
          <w:color w:val="000000" w:themeColor="text1"/>
          <w:lang w:val="vi-VN"/>
        </w:rPr>
        <w:t xml:space="preserve">. </w:t>
      </w:r>
      <w:r w:rsidRPr="003B0A97">
        <w:rPr>
          <w:rFonts w:asciiTheme="majorHAnsi" w:hAnsiTheme="majorHAnsi" w:cstheme="majorHAnsi"/>
          <w:color w:val="000000" w:themeColor="text1"/>
          <w:lang w:val="vi-VN"/>
        </w:rPr>
        <w:t>Kinh phí đầu tư các hạng mục công trình bảo vệ môi trường của dự á</w:t>
      </w:r>
      <w:bookmarkEnd w:id="535"/>
      <w:r w:rsidR="002F7370" w:rsidRPr="003B0A97">
        <w:rPr>
          <w:rFonts w:asciiTheme="majorHAnsi" w:hAnsiTheme="majorHAnsi" w:cstheme="majorHAnsi"/>
          <w:color w:val="000000" w:themeColor="text1"/>
          <w:lang w:val="vi-VN"/>
        </w:rPr>
        <w:t>n</w:t>
      </w:r>
      <w:bookmarkEnd w:id="536"/>
      <w:bookmarkEnd w:id="537"/>
      <w:bookmarkEnd w:id="538"/>
      <w:bookmarkEnd w:id="539"/>
      <w:bookmarkEnd w:id="540"/>
      <w:bookmarkEnd w:id="541"/>
      <w:bookmarkEnd w:id="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262"/>
        <w:gridCol w:w="1417"/>
        <w:gridCol w:w="1983"/>
        <w:gridCol w:w="2006"/>
      </w:tblGrid>
      <w:tr w:rsidR="003B0A97" w:rsidRPr="003B0A97" w:rsidTr="00DC7770">
        <w:trPr>
          <w:trHeight w:val="390"/>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D9D9D9"/>
            <w:vAlign w:val="center"/>
          </w:tcPr>
          <w:p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TT</w:t>
            </w:r>
          </w:p>
        </w:tc>
        <w:tc>
          <w:tcPr>
            <w:tcW w:w="1740" w:type="pct"/>
            <w:tcBorders>
              <w:top w:val="single" w:sz="4" w:space="0" w:color="auto"/>
              <w:left w:val="single" w:sz="4" w:space="0" w:color="auto"/>
              <w:bottom w:val="single" w:sz="4" w:space="0" w:color="auto"/>
              <w:right w:val="single" w:sz="4" w:space="0" w:color="auto"/>
            </w:tcBorders>
            <w:shd w:val="clear" w:color="auto" w:fill="D9D9D9"/>
            <w:vAlign w:val="center"/>
          </w:tcPr>
          <w:p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Danh mục các công trình</w:t>
            </w:r>
          </w:p>
        </w:tc>
        <w:tc>
          <w:tcPr>
            <w:tcW w:w="756" w:type="pct"/>
            <w:tcBorders>
              <w:top w:val="single" w:sz="4" w:space="0" w:color="auto"/>
              <w:left w:val="single" w:sz="4" w:space="0" w:color="auto"/>
              <w:bottom w:val="single" w:sz="4" w:space="0" w:color="auto"/>
              <w:right w:val="single" w:sz="4" w:space="0" w:color="auto"/>
            </w:tcBorders>
            <w:shd w:val="clear" w:color="auto" w:fill="D9D9D9"/>
            <w:vAlign w:val="center"/>
          </w:tcPr>
          <w:p w:rsidR="00C0798D" w:rsidRPr="003B0A97" w:rsidRDefault="00C0798D" w:rsidP="006676AC">
            <w:pPr>
              <w:tabs>
                <w:tab w:val="left" w:pos="434"/>
                <w:tab w:val="left" w:pos="567"/>
              </w:tabs>
              <w:jc w:val="center"/>
              <w:rPr>
                <w:rFonts w:eastAsia="Times New Roman"/>
                <w:b/>
                <w:bCs/>
                <w:color w:val="000000" w:themeColor="text1"/>
                <w:szCs w:val="26"/>
              </w:rPr>
            </w:pPr>
            <w:r w:rsidRPr="003B0A97">
              <w:rPr>
                <w:rFonts w:eastAsia="Times New Roman"/>
                <w:b/>
                <w:bCs/>
                <w:color w:val="000000" w:themeColor="text1"/>
                <w:szCs w:val="26"/>
              </w:rPr>
              <w:t>Số lượng</w:t>
            </w:r>
          </w:p>
        </w:tc>
        <w:tc>
          <w:tcPr>
            <w:tcW w:w="1058" w:type="pct"/>
            <w:tcBorders>
              <w:top w:val="single" w:sz="4" w:space="0" w:color="auto"/>
              <w:left w:val="single" w:sz="4" w:space="0" w:color="auto"/>
              <w:bottom w:val="single" w:sz="4" w:space="0" w:color="auto"/>
              <w:right w:val="single" w:sz="4" w:space="0" w:color="auto"/>
            </w:tcBorders>
            <w:shd w:val="clear" w:color="auto" w:fill="D9D9D9"/>
            <w:vAlign w:val="center"/>
          </w:tcPr>
          <w:p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Thành tiền</w:t>
            </w:r>
          </w:p>
          <w:p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(VNĐ)</w:t>
            </w:r>
          </w:p>
        </w:tc>
        <w:tc>
          <w:tcPr>
            <w:tcW w:w="1071" w:type="pct"/>
            <w:tcBorders>
              <w:top w:val="single" w:sz="4" w:space="0" w:color="auto"/>
              <w:left w:val="single" w:sz="4" w:space="0" w:color="auto"/>
              <w:bottom w:val="single" w:sz="4" w:space="0" w:color="auto"/>
              <w:right w:val="single" w:sz="4" w:space="0" w:color="auto"/>
            </w:tcBorders>
            <w:shd w:val="clear" w:color="auto" w:fill="D9D9D9"/>
            <w:vAlign w:val="center"/>
          </w:tcPr>
          <w:p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Trách nhiệm thực hiện</w:t>
            </w:r>
          </w:p>
        </w:tc>
      </w:tr>
      <w:tr w:rsidR="003B0A97" w:rsidRPr="003B0A9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C0798D">
            <w:pPr>
              <w:tabs>
                <w:tab w:val="left" w:pos="434"/>
                <w:tab w:val="left" w:pos="567"/>
              </w:tabs>
              <w:jc w:val="center"/>
              <w:rPr>
                <w:color w:val="000000" w:themeColor="text1"/>
                <w:szCs w:val="26"/>
              </w:rPr>
            </w:pPr>
            <w:r w:rsidRPr="003B0A97">
              <w:rPr>
                <w:color w:val="000000" w:themeColor="text1"/>
                <w:szCs w:val="26"/>
              </w:rPr>
              <w:t>1</w:t>
            </w:r>
          </w:p>
        </w:tc>
        <w:tc>
          <w:tcPr>
            <w:tcW w:w="1740"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Bể tự hoại 03 ngăn</w:t>
            </w:r>
          </w:p>
        </w:tc>
        <w:tc>
          <w:tcPr>
            <w:tcW w:w="75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FF7D36">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w:t>
            </w:r>
            <w:r w:rsidR="00FF7D36" w:rsidRPr="003B0A97">
              <w:rPr>
                <w:rFonts w:eastAsia="Times New Roman"/>
                <w:iCs/>
                <w:color w:val="000000" w:themeColor="text1"/>
                <w:szCs w:val="26"/>
              </w:rPr>
              <w:t>3</w:t>
            </w:r>
            <w:r w:rsidRPr="003B0A97">
              <w:rPr>
                <w:rFonts w:eastAsia="Times New Roman"/>
                <w:iCs/>
                <w:color w:val="000000" w:themeColor="text1"/>
                <w:szCs w:val="26"/>
              </w:rPr>
              <w:t xml:space="preserve"> Bể</w:t>
            </w:r>
          </w:p>
        </w:tc>
        <w:tc>
          <w:tcPr>
            <w:tcW w:w="1058"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lang w:val="vi-VN"/>
              </w:rPr>
              <w:t>6</w:t>
            </w:r>
            <w:r w:rsidRPr="003B0A97">
              <w:rPr>
                <w:rFonts w:eastAsia="Times New Roman"/>
                <w:iCs/>
                <w:color w:val="000000" w:themeColor="text1"/>
                <w:szCs w:val="26"/>
              </w:rPr>
              <w:t>0.000.000</w:t>
            </w:r>
          </w:p>
        </w:tc>
        <w:tc>
          <w:tcPr>
            <w:tcW w:w="1071" w:type="pct"/>
            <w:vMerge w:val="restart"/>
            <w:tcBorders>
              <w:top w:val="single" w:sz="4" w:space="0" w:color="auto"/>
              <w:left w:val="single" w:sz="4" w:space="0" w:color="auto"/>
              <w:right w:val="single" w:sz="4" w:space="0" w:color="auto"/>
            </w:tcBorders>
            <w:vAlign w:val="center"/>
          </w:tcPr>
          <w:p w:rsidR="00C0798D" w:rsidRPr="003B0A97" w:rsidRDefault="000236A5" w:rsidP="002420F5">
            <w:pPr>
              <w:tabs>
                <w:tab w:val="left" w:pos="434"/>
                <w:tab w:val="left" w:pos="567"/>
              </w:tabs>
              <w:jc w:val="center"/>
              <w:rPr>
                <w:rFonts w:eastAsia="Times New Roman"/>
                <w:color w:val="000000" w:themeColor="text1"/>
                <w:szCs w:val="26"/>
              </w:rPr>
            </w:pPr>
            <w:r w:rsidRPr="003B0A97">
              <w:rPr>
                <w:rFonts w:asciiTheme="majorHAnsi" w:eastAsia="Times New Roman" w:hAnsiTheme="majorHAnsi" w:cstheme="majorHAnsi"/>
                <w:color w:val="000000" w:themeColor="text1"/>
                <w:szCs w:val="26"/>
                <w:lang w:val="vi-VN"/>
              </w:rPr>
              <w:t>Công ty cổ phần phát triển hạ tầng Cụm công nghiệp Minh Khai</w:t>
            </w:r>
          </w:p>
        </w:tc>
      </w:tr>
      <w:tr w:rsidR="003B0A97" w:rsidRPr="003B0A9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C0798D">
            <w:pPr>
              <w:tabs>
                <w:tab w:val="left" w:pos="434"/>
                <w:tab w:val="left" w:pos="567"/>
              </w:tabs>
              <w:jc w:val="center"/>
              <w:rPr>
                <w:color w:val="000000" w:themeColor="text1"/>
                <w:szCs w:val="26"/>
              </w:rPr>
            </w:pPr>
            <w:r w:rsidRPr="003B0A97">
              <w:rPr>
                <w:color w:val="000000" w:themeColor="text1"/>
                <w:szCs w:val="26"/>
              </w:rPr>
              <w:t>2</w:t>
            </w:r>
          </w:p>
        </w:tc>
        <w:tc>
          <w:tcPr>
            <w:tcW w:w="1740"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Bể tách dầu mỡ</w:t>
            </w:r>
          </w:p>
        </w:tc>
        <w:tc>
          <w:tcPr>
            <w:tcW w:w="75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01 Bể</w:t>
            </w:r>
          </w:p>
        </w:tc>
        <w:tc>
          <w:tcPr>
            <w:tcW w:w="1058"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10.000.000</w:t>
            </w:r>
          </w:p>
        </w:tc>
        <w:tc>
          <w:tcPr>
            <w:tcW w:w="1071" w:type="pct"/>
            <w:vMerge/>
            <w:tcBorders>
              <w:left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p>
        </w:tc>
      </w:tr>
      <w:tr w:rsidR="003B0A97" w:rsidRPr="003B0A9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C0798D">
            <w:pPr>
              <w:tabs>
                <w:tab w:val="left" w:pos="434"/>
                <w:tab w:val="left" w:pos="567"/>
              </w:tabs>
              <w:jc w:val="center"/>
              <w:rPr>
                <w:color w:val="000000" w:themeColor="text1"/>
                <w:szCs w:val="26"/>
              </w:rPr>
            </w:pPr>
            <w:r w:rsidRPr="003B0A97">
              <w:rPr>
                <w:color w:val="000000" w:themeColor="text1"/>
                <w:szCs w:val="26"/>
              </w:rPr>
              <w:t>3</w:t>
            </w:r>
          </w:p>
        </w:tc>
        <w:tc>
          <w:tcPr>
            <w:tcW w:w="1740"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Hệ thống xử lý nước thải tập trung</w:t>
            </w:r>
            <w:r w:rsidR="000236A5" w:rsidRPr="003B0A97">
              <w:rPr>
                <w:rFonts w:eastAsia="Times New Roman"/>
                <w:color w:val="000000" w:themeColor="text1"/>
                <w:szCs w:val="26"/>
              </w:rPr>
              <w:t xml:space="preserve"> </w:t>
            </w:r>
            <w:r w:rsidR="00434073" w:rsidRPr="003B0A97">
              <w:rPr>
                <w:rFonts w:eastAsia="Times New Roman"/>
                <w:color w:val="000000" w:themeColor="text1"/>
                <w:szCs w:val="26"/>
              </w:rPr>
              <w:t>module I công suất 500m</w:t>
            </w:r>
            <w:r w:rsidR="00434073" w:rsidRPr="003B0A97">
              <w:rPr>
                <w:rFonts w:eastAsia="Times New Roman"/>
                <w:color w:val="000000" w:themeColor="text1"/>
                <w:szCs w:val="26"/>
                <w:vertAlign w:val="superscript"/>
              </w:rPr>
              <w:t>3</w:t>
            </w:r>
            <w:r w:rsidR="00434073" w:rsidRPr="003B0A97">
              <w:rPr>
                <w:rFonts w:eastAsia="Times New Roman"/>
                <w:color w:val="000000" w:themeColor="text1"/>
                <w:szCs w:val="26"/>
              </w:rPr>
              <w:t xml:space="preserve">/ngày đêm, </w:t>
            </w:r>
            <w:r w:rsidR="000236A5" w:rsidRPr="003B0A97">
              <w:rPr>
                <w:rFonts w:eastAsia="Times New Roman"/>
                <w:color w:val="000000" w:themeColor="text1"/>
                <w:szCs w:val="26"/>
              </w:rPr>
              <w:t>bao gồm cả hệ thống quan trắc online</w:t>
            </w:r>
          </w:p>
        </w:tc>
        <w:tc>
          <w:tcPr>
            <w:tcW w:w="75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01 HT</w:t>
            </w:r>
          </w:p>
        </w:tc>
        <w:tc>
          <w:tcPr>
            <w:tcW w:w="1058" w:type="pct"/>
            <w:tcBorders>
              <w:top w:val="single" w:sz="4" w:space="0" w:color="auto"/>
              <w:left w:val="single" w:sz="4" w:space="0" w:color="auto"/>
              <w:bottom w:val="single" w:sz="4" w:space="0" w:color="auto"/>
              <w:right w:val="single" w:sz="4" w:space="0" w:color="auto"/>
            </w:tcBorders>
            <w:vAlign w:val="center"/>
          </w:tcPr>
          <w:p w:rsidR="00C0798D" w:rsidRPr="003B0A97" w:rsidRDefault="000236A5"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18.937.120.725</w:t>
            </w:r>
          </w:p>
        </w:tc>
        <w:tc>
          <w:tcPr>
            <w:tcW w:w="1071" w:type="pct"/>
            <w:vMerge/>
            <w:tcBorders>
              <w:left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p>
        </w:tc>
      </w:tr>
      <w:tr w:rsidR="003B0A97" w:rsidRPr="003B0A9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rsidR="00C0798D" w:rsidRPr="003B0A97" w:rsidRDefault="000236A5" w:rsidP="00C0798D">
            <w:pPr>
              <w:tabs>
                <w:tab w:val="left" w:pos="434"/>
                <w:tab w:val="left" w:pos="567"/>
              </w:tabs>
              <w:jc w:val="center"/>
              <w:rPr>
                <w:color w:val="000000" w:themeColor="text1"/>
                <w:szCs w:val="26"/>
              </w:rPr>
            </w:pPr>
            <w:r w:rsidRPr="003B0A97">
              <w:rPr>
                <w:color w:val="000000" w:themeColor="text1"/>
                <w:szCs w:val="26"/>
              </w:rPr>
              <w:t>4</w:t>
            </w:r>
          </w:p>
        </w:tc>
        <w:tc>
          <w:tcPr>
            <w:tcW w:w="1740"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Chi phí xây dựng khu lưu giữ CTR tập trung</w:t>
            </w:r>
          </w:p>
        </w:tc>
        <w:tc>
          <w:tcPr>
            <w:tcW w:w="75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01HT</w:t>
            </w:r>
          </w:p>
        </w:tc>
        <w:tc>
          <w:tcPr>
            <w:tcW w:w="1058"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lang w:val="vi-VN"/>
              </w:rPr>
              <w:t>5</w:t>
            </w:r>
            <w:r w:rsidRPr="003B0A97">
              <w:rPr>
                <w:rFonts w:eastAsia="Times New Roman"/>
                <w:iCs/>
                <w:color w:val="000000" w:themeColor="text1"/>
                <w:szCs w:val="26"/>
              </w:rPr>
              <w:t>0.000.000</w:t>
            </w:r>
          </w:p>
        </w:tc>
        <w:tc>
          <w:tcPr>
            <w:tcW w:w="1071" w:type="pct"/>
            <w:vMerge/>
            <w:tcBorders>
              <w:left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p>
        </w:tc>
      </w:tr>
      <w:tr w:rsidR="003B0A97" w:rsidRPr="003B0A9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rsidR="00C0798D" w:rsidRPr="003B0A97" w:rsidRDefault="000236A5" w:rsidP="00C0798D">
            <w:pPr>
              <w:tabs>
                <w:tab w:val="left" w:pos="434"/>
                <w:tab w:val="left" w:pos="567"/>
              </w:tabs>
              <w:jc w:val="center"/>
              <w:rPr>
                <w:color w:val="000000" w:themeColor="text1"/>
                <w:szCs w:val="26"/>
              </w:rPr>
            </w:pPr>
            <w:r w:rsidRPr="003B0A97">
              <w:rPr>
                <w:color w:val="000000" w:themeColor="text1"/>
                <w:szCs w:val="26"/>
              </w:rPr>
              <w:t>5</w:t>
            </w:r>
          </w:p>
        </w:tc>
        <w:tc>
          <w:tcPr>
            <w:tcW w:w="1740"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Hệ thống cây xanh</w:t>
            </w:r>
          </w:p>
        </w:tc>
        <w:tc>
          <w:tcPr>
            <w:tcW w:w="756" w:type="pct"/>
            <w:tcBorders>
              <w:top w:val="single" w:sz="4" w:space="0" w:color="auto"/>
              <w:left w:val="single" w:sz="4" w:space="0" w:color="auto"/>
              <w:bottom w:val="single" w:sz="4" w:space="0" w:color="auto"/>
              <w:right w:val="single" w:sz="4" w:space="0" w:color="auto"/>
            </w:tcBorders>
            <w:vAlign w:val="center"/>
          </w:tcPr>
          <w:p w:rsidR="00C0798D" w:rsidRPr="003B0A97" w:rsidRDefault="00C0798D" w:rsidP="006676AC">
            <w:pPr>
              <w:tabs>
                <w:tab w:val="left" w:pos="434"/>
                <w:tab w:val="left" w:pos="567"/>
              </w:tabs>
              <w:jc w:val="center"/>
              <w:rPr>
                <w:rFonts w:eastAsia="Times New Roman"/>
                <w:color w:val="000000" w:themeColor="text1"/>
                <w:szCs w:val="26"/>
              </w:rPr>
            </w:pPr>
            <w:r w:rsidRPr="003B0A97">
              <w:rPr>
                <w:rFonts w:eastAsia="Times New Roman"/>
                <w:color w:val="000000" w:themeColor="text1"/>
                <w:szCs w:val="26"/>
              </w:rPr>
              <w:t>01 HT</w:t>
            </w:r>
          </w:p>
        </w:tc>
        <w:tc>
          <w:tcPr>
            <w:tcW w:w="1058" w:type="pct"/>
            <w:tcBorders>
              <w:top w:val="single" w:sz="4" w:space="0" w:color="auto"/>
              <w:left w:val="single" w:sz="4" w:space="0" w:color="auto"/>
              <w:bottom w:val="single" w:sz="4" w:space="0" w:color="auto"/>
              <w:right w:val="single" w:sz="4" w:space="0" w:color="auto"/>
            </w:tcBorders>
            <w:vAlign w:val="center"/>
          </w:tcPr>
          <w:p w:rsidR="00C0798D" w:rsidRPr="003B0A97" w:rsidRDefault="000236A5" w:rsidP="006676AC">
            <w:pPr>
              <w:tabs>
                <w:tab w:val="left" w:pos="434"/>
                <w:tab w:val="left" w:pos="567"/>
              </w:tabs>
              <w:jc w:val="center"/>
              <w:rPr>
                <w:rFonts w:eastAsia="Times New Roman"/>
                <w:color w:val="000000" w:themeColor="text1"/>
                <w:szCs w:val="26"/>
              </w:rPr>
            </w:pPr>
            <w:r w:rsidRPr="003B0A97">
              <w:rPr>
                <w:rFonts w:eastAsia="Times New Roman"/>
                <w:color w:val="000000" w:themeColor="text1"/>
                <w:szCs w:val="26"/>
              </w:rPr>
              <w:t>2</w:t>
            </w:r>
            <w:r w:rsidR="00C0798D" w:rsidRPr="003B0A97">
              <w:rPr>
                <w:rFonts w:eastAsia="Times New Roman"/>
                <w:color w:val="000000" w:themeColor="text1"/>
                <w:szCs w:val="26"/>
              </w:rPr>
              <w:t>20.000.000</w:t>
            </w:r>
          </w:p>
        </w:tc>
        <w:tc>
          <w:tcPr>
            <w:tcW w:w="1071" w:type="pct"/>
            <w:vMerge/>
            <w:tcBorders>
              <w:left w:val="single" w:sz="4" w:space="0" w:color="auto"/>
              <w:right w:val="single" w:sz="4" w:space="0" w:color="auto"/>
            </w:tcBorders>
            <w:vAlign w:val="center"/>
          </w:tcPr>
          <w:p w:rsidR="00C0798D" w:rsidRPr="003B0A97" w:rsidRDefault="00C0798D" w:rsidP="006676AC">
            <w:pPr>
              <w:tabs>
                <w:tab w:val="left" w:pos="434"/>
                <w:tab w:val="left" w:pos="567"/>
              </w:tabs>
              <w:rPr>
                <w:rFonts w:eastAsia="Times New Roman"/>
                <w:color w:val="000000" w:themeColor="text1"/>
                <w:szCs w:val="26"/>
              </w:rPr>
            </w:pPr>
          </w:p>
        </w:tc>
      </w:tr>
    </w:tbl>
    <w:p w:rsidR="000717E7" w:rsidRPr="003B0A97" w:rsidRDefault="00C0798D" w:rsidP="00CE5F4C">
      <w:pPr>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w:t>
      </w:r>
      <w:r w:rsidR="000717E7" w:rsidRPr="003B0A97">
        <w:rPr>
          <w:rFonts w:asciiTheme="majorHAnsi" w:hAnsiTheme="majorHAnsi" w:cstheme="majorHAnsi"/>
          <w:color w:val="000000" w:themeColor="text1"/>
          <w:szCs w:val="26"/>
          <w:lang w:val="vi-VN"/>
        </w:rPr>
        <w:t xml:space="preserve">(Giá ở bảng trên chỉ có ý nghĩa tham khảo và được ước tính dựa trên giá tại thời điểm lập báo cáo </w:t>
      </w:r>
      <w:r w:rsidR="003425B5" w:rsidRPr="003B0A97">
        <w:rPr>
          <w:rFonts w:asciiTheme="majorHAnsi" w:hAnsiTheme="majorHAnsi" w:cstheme="majorHAnsi"/>
          <w:color w:val="000000" w:themeColor="text1"/>
          <w:szCs w:val="26"/>
          <w:lang w:val="vi-VN"/>
        </w:rPr>
        <w:t>đề xuất</w:t>
      </w:r>
      <w:r w:rsidR="00214B37" w:rsidRPr="003B0A97">
        <w:rPr>
          <w:rFonts w:asciiTheme="majorHAnsi" w:hAnsiTheme="majorHAnsi" w:cstheme="majorHAnsi"/>
          <w:color w:val="000000" w:themeColor="text1"/>
          <w:szCs w:val="26"/>
          <w:lang w:val="vi-VN"/>
        </w:rPr>
        <w:t xml:space="preserve"> cấp giấy phép môi trường</w:t>
      </w:r>
      <w:r w:rsidR="000717E7" w:rsidRPr="003B0A97">
        <w:rPr>
          <w:rFonts w:asciiTheme="majorHAnsi" w:hAnsiTheme="majorHAnsi" w:cstheme="majorHAnsi"/>
          <w:color w:val="000000" w:themeColor="text1"/>
          <w:szCs w:val="26"/>
          <w:lang w:val="vi-VN"/>
        </w:rPr>
        <w:t>. Khi triển khai thực tế giá của công trình sẽ được xác lập cụ thể trên cơ cở giá vật liệu nhân công tại thời điểm xây dựng).</w:t>
      </w:r>
    </w:p>
    <w:p w:rsidR="00AE31B6" w:rsidRPr="003B0A97" w:rsidRDefault="00AE31B6" w:rsidP="00CE5F4C">
      <w:pPr>
        <w:contextualSpacing/>
        <w:rPr>
          <w:rFonts w:asciiTheme="majorHAnsi" w:hAnsiTheme="majorHAnsi" w:cstheme="majorHAnsi"/>
          <w:bCs/>
          <w:i/>
          <w:color w:val="000000" w:themeColor="text1"/>
          <w:szCs w:val="26"/>
          <w:lang w:val="vi-VN"/>
        </w:rPr>
      </w:pPr>
      <w:r w:rsidRPr="003B0A97">
        <w:rPr>
          <w:rFonts w:asciiTheme="majorHAnsi" w:hAnsiTheme="majorHAnsi" w:cstheme="majorHAnsi"/>
          <w:bCs/>
          <w:i/>
          <w:color w:val="000000" w:themeColor="text1"/>
          <w:szCs w:val="26"/>
          <w:lang w:val="vi-VN"/>
        </w:rPr>
        <w:t>b, Tổ chức, bộ máy quản lý, vận hành các công trình BVMT</w:t>
      </w:r>
    </w:p>
    <w:p w:rsidR="00C0746B" w:rsidRPr="003B0A97" w:rsidRDefault="009E717F" w:rsidP="00CE5F4C">
      <w:pPr>
        <w:tabs>
          <w:tab w:val="left" w:pos="434"/>
          <w:tab w:val="left" w:pos="567"/>
        </w:tabs>
        <w:ind w:firstLine="567"/>
        <w:rPr>
          <w:rFonts w:asciiTheme="majorHAnsi" w:hAnsiTheme="majorHAnsi" w:cstheme="majorHAnsi"/>
          <w:color w:val="000000" w:themeColor="text1"/>
          <w:szCs w:val="26"/>
          <w:lang w:val="vi-VN"/>
        </w:rPr>
      </w:pPr>
      <w:bookmarkStart w:id="543" w:name="_Toc17871198"/>
      <w:bookmarkStart w:id="544" w:name="_Toc16577572"/>
      <w:bookmarkStart w:id="545" w:name="_Toc23343001"/>
      <w:bookmarkStart w:id="546" w:name="_Toc68185161"/>
      <w:r w:rsidRPr="003B0A97">
        <w:rPr>
          <w:rFonts w:asciiTheme="majorHAnsi" w:eastAsia="Times New Roman" w:hAnsiTheme="majorHAnsi" w:cstheme="majorHAnsi"/>
          <w:color w:val="000000" w:themeColor="text1"/>
          <w:szCs w:val="26"/>
          <w:lang w:val="vi-VN"/>
        </w:rPr>
        <w:t xml:space="preserve">Công ty cổ phần phát triển hạ tầng Cụm công nghiệp Minh Khai </w:t>
      </w:r>
      <w:r w:rsidR="00C0746B" w:rsidRPr="003B0A97">
        <w:rPr>
          <w:rFonts w:asciiTheme="majorHAnsi" w:hAnsiTheme="majorHAnsi" w:cstheme="majorHAnsi"/>
          <w:color w:val="000000" w:themeColor="text1"/>
          <w:szCs w:val="26"/>
          <w:lang w:val="vi-VN"/>
        </w:rPr>
        <w:t xml:space="preserve">có trách nhiệm tổ chức quản lý các công trình bảo vệ môi trường tại </w:t>
      </w:r>
      <w:r w:rsidR="000236A5" w:rsidRPr="003B0A97">
        <w:rPr>
          <w:rFonts w:asciiTheme="majorHAnsi" w:hAnsiTheme="majorHAnsi" w:cstheme="majorHAnsi"/>
          <w:color w:val="000000" w:themeColor="text1"/>
          <w:szCs w:val="26"/>
        </w:rPr>
        <w:t>dự án</w:t>
      </w:r>
      <w:r w:rsidR="00C0746B" w:rsidRPr="003B0A97">
        <w:rPr>
          <w:rFonts w:asciiTheme="majorHAnsi" w:hAnsiTheme="majorHAnsi" w:cstheme="majorHAnsi"/>
          <w:color w:val="000000" w:themeColor="text1"/>
          <w:szCs w:val="26"/>
          <w:lang w:val="vi-VN"/>
        </w:rPr>
        <w:t xml:space="preserve">. </w:t>
      </w:r>
    </w:p>
    <w:p w:rsidR="000717E7" w:rsidRPr="003B0A97" w:rsidRDefault="00792D53" w:rsidP="00CE5F4C">
      <w:pPr>
        <w:pStyle w:val="Heading2"/>
        <w:contextualSpacing/>
        <w:rPr>
          <w:rFonts w:asciiTheme="majorHAnsi" w:hAnsiTheme="majorHAnsi" w:cstheme="majorHAnsi"/>
          <w:i/>
          <w:color w:val="000000" w:themeColor="text1"/>
          <w:szCs w:val="26"/>
          <w:lang w:val="vi-VN"/>
        </w:rPr>
      </w:pPr>
      <w:bookmarkStart w:id="547" w:name="_Toc205194086"/>
      <w:r w:rsidRPr="003B0A97">
        <w:rPr>
          <w:rFonts w:asciiTheme="majorHAnsi" w:hAnsiTheme="majorHAnsi" w:cstheme="majorHAnsi"/>
          <w:bCs w:val="0"/>
          <w:color w:val="000000" w:themeColor="text1"/>
          <w:szCs w:val="26"/>
          <w:lang w:val="vi-VN" w:eastAsia="vi-VN"/>
        </w:rPr>
        <w:t>4.</w:t>
      </w:r>
      <w:r w:rsidR="00D525B0" w:rsidRPr="003B0A97">
        <w:rPr>
          <w:rFonts w:asciiTheme="majorHAnsi" w:hAnsiTheme="majorHAnsi" w:cstheme="majorHAnsi"/>
          <w:bCs w:val="0"/>
          <w:color w:val="000000" w:themeColor="text1"/>
          <w:szCs w:val="26"/>
          <w:lang w:val="vi-VN" w:eastAsia="vi-VN"/>
        </w:rPr>
        <w:t>4</w:t>
      </w:r>
      <w:r w:rsidR="000717E7" w:rsidRPr="003B0A97">
        <w:rPr>
          <w:rFonts w:asciiTheme="majorHAnsi" w:hAnsiTheme="majorHAnsi" w:cstheme="majorHAnsi"/>
          <w:bCs w:val="0"/>
          <w:color w:val="000000" w:themeColor="text1"/>
          <w:szCs w:val="26"/>
          <w:lang w:val="vi-VN" w:eastAsia="vi-VN"/>
        </w:rPr>
        <w:t>. Nhận xét về mức độ chi tiết, độ tin cậy của các kết quả đánh giá, dự báo</w:t>
      </w:r>
      <w:bookmarkEnd w:id="543"/>
      <w:bookmarkEnd w:id="544"/>
      <w:bookmarkEnd w:id="545"/>
      <w:bookmarkEnd w:id="546"/>
      <w:bookmarkEnd w:id="547"/>
    </w:p>
    <w:p w:rsidR="00BD16EE" w:rsidRPr="003B0A97" w:rsidRDefault="00B34A77" w:rsidP="00CE5F4C">
      <w:pPr>
        <w:ind w:firstLine="567"/>
        <w:contextualSpacing/>
        <w:rPr>
          <w:rFonts w:asciiTheme="majorHAnsi" w:hAnsiTheme="majorHAnsi" w:cstheme="majorHAnsi"/>
          <w:color w:val="000000" w:themeColor="text1"/>
          <w:szCs w:val="26"/>
          <w:lang w:val="cs-CZ"/>
        </w:rPr>
      </w:pPr>
      <w:r w:rsidRPr="003B0A97">
        <w:rPr>
          <w:rFonts w:asciiTheme="majorHAnsi" w:hAnsiTheme="majorHAnsi" w:cstheme="majorHAnsi"/>
          <w:color w:val="000000" w:themeColor="text1"/>
          <w:szCs w:val="26"/>
          <w:lang w:val="cs-CZ"/>
        </w:rPr>
        <w:lastRenderedPageBreak/>
        <w:t>Báo cáo đề xuất cấp GPMT</w:t>
      </w:r>
      <w:r w:rsidR="000717E7" w:rsidRPr="003B0A97">
        <w:rPr>
          <w:rFonts w:asciiTheme="majorHAnsi" w:hAnsiTheme="majorHAnsi" w:cstheme="majorHAnsi"/>
          <w:color w:val="000000" w:themeColor="text1"/>
          <w:szCs w:val="26"/>
          <w:lang w:val="cs-CZ"/>
        </w:rPr>
        <w:t xml:space="preserve"> Dự án</w:t>
      </w:r>
      <w:r w:rsidR="008E5485" w:rsidRPr="003B0A97">
        <w:rPr>
          <w:rFonts w:asciiTheme="majorHAnsi" w:hAnsiTheme="majorHAnsi" w:cstheme="majorHAnsi"/>
          <w:bCs/>
          <w:i/>
          <w:color w:val="000000" w:themeColor="text1"/>
          <w:szCs w:val="26"/>
          <w:lang w:val="vi-VN"/>
        </w:rPr>
        <w:t>“</w:t>
      </w:r>
      <w:r w:rsidR="009E717F" w:rsidRPr="003B0A97">
        <w:rPr>
          <w:rFonts w:asciiTheme="majorHAnsi" w:hAnsiTheme="majorHAnsi" w:cstheme="majorHAnsi"/>
          <w:bCs/>
          <w:i/>
          <w:color w:val="000000" w:themeColor="text1"/>
          <w:szCs w:val="26"/>
          <w:lang w:val="vi-VN"/>
        </w:rPr>
        <w:t>Cụm công nghiệ</w:t>
      </w:r>
      <w:r w:rsidR="000236A5" w:rsidRPr="003B0A97">
        <w:rPr>
          <w:rFonts w:asciiTheme="majorHAnsi" w:hAnsiTheme="majorHAnsi" w:cstheme="majorHAnsi"/>
          <w:bCs/>
          <w:i/>
          <w:color w:val="000000" w:themeColor="text1"/>
          <w:szCs w:val="26"/>
          <w:lang w:val="vi-VN"/>
        </w:rPr>
        <w:t>p Minh Khai</w:t>
      </w:r>
      <w:r w:rsidR="008E5485" w:rsidRPr="003B0A97">
        <w:rPr>
          <w:rFonts w:asciiTheme="majorHAnsi" w:hAnsiTheme="majorHAnsi" w:cstheme="majorHAnsi"/>
          <w:bCs/>
          <w:i/>
          <w:color w:val="000000" w:themeColor="text1"/>
          <w:szCs w:val="26"/>
          <w:lang w:val="vi-VN"/>
        </w:rPr>
        <w:t>”</w:t>
      </w:r>
      <w:r w:rsidR="000717E7" w:rsidRPr="003B0A97">
        <w:rPr>
          <w:rFonts w:asciiTheme="majorHAnsi" w:hAnsiTheme="majorHAnsi" w:cstheme="majorHAnsi"/>
          <w:color w:val="000000" w:themeColor="text1"/>
          <w:szCs w:val="26"/>
          <w:lang w:val="cs-CZ"/>
        </w:rPr>
        <w:t xml:space="preserve"> được thực hiện dựa theo các phương pháp sau: </w:t>
      </w:r>
      <w:r w:rsidR="000717E7" w:rsidRPr="003B0A97">
        <w:rPr>
          <w:rFonts w:asciiTheme="majorHAnsi" w:hAnsiTheme="majorHAnsi" w:cstheme="majorHAnsi"/>
          <w:color w:val="000000" w:themeColor="text1"/>
          <w:szCs w:val="26"/>
          <w:lang w:val="vi-VN"/>
        </w:rPr>
        <w:t>Phương pháp thống kê;</w:t>
      </w:r>
      <w:r w:rsidR="000717E7" w:rsidRPr="003B0A97">
        <w:rPr>
          <w:rFonts w:asciiTheme="majorHAnsi" w:hAnsiTheme="majorHAnsi" w:cstheme="majorHAnsi"/>
          <w:color w:val="000000" w:themeColor="text1"/>
          <w:szCs w:val="26"/>
          <w:lang w:val="cs-CZ"/>
        </w:rPr>
        <w:t xml:space="preserve"> Phương pháp lấy mẫu ngoài hiện trường và phân tích trong phòng thí nghiệm, Phương pháp đánh giá nhanh theo hệ số ô nhiễm do WHO thiết lập năm 1993, Phương pháp so sánh. Độ tin cậy của các phương pháp</w:t>
      </w:r>
      <w:r w:rsidRPr="003B0A97">
        <w:rPr>
          <w:rFonts w:asciiTheme="majorHAnsi" w:hAnsiTheme="majorHAnsi" w:cstheme="majorHAnsi"/>
          <w:color w:val="000000" w:themeColor="text1"/>
          <w:szCs w:val="26"/>
          <w:lang w:val="cs-CZ"/>
        </w:rPr>
        <w:t xml:space="preserve"> đánh giá trong GPMT</w:t>
      </w:r>
      <w:r w:rsidR="000717E7" w:rsidRPr="003B0A97">
        <w:rPr>
          <w:rFonts w:asciiTheme="majorHAnsi" w:hAnsiTheme="majorHAnsi" w:cstheme="majorHAnsi"/>
          <w:color w:val="000000" w:themeColor="text1"/>
          <w:szCs w:val="26"/>
          <w:lang w:val="cs-CZ"/>
        </w:rPr>
        <w:t xml:space="preserve"> được trình bày trong bảng như sau:</w:t>
      </w:r>
    </w:p>
    <w:p w:rsidR="004B061F" w:rsidRPr="003B0A97" w:rsidRDefault="00CD63FD" w:rsidP="005641ED">
      <w:pPr>
        <w:pStyle w:val="bngvevolt"/>
        <w:rPr>
          <w:rFonts w:asciiTheme="majorHAnsi" w:hAnsiTheme="majorHAnsi" w:cstheme="majorHAnsi"/>
          <w:color w:val="000000" w:themeColor="text1"/>
          <w:lang w:val="cs-CZ"/>
        </w:rPr>
      </w:pPr>
      <w:bookmarkStart w:id="548" w:name="_Toc61506267"/>
      <w:bookmarkStart w:id="549" w:name="_Toc68185162"/>
      <w:bookmarkStart w:id="550" w:name="_Toc68597863"/>
      <w:bookmarkStart w:id="551" w:name="_Toc68597980"/>
      <w:bookmarkStart w:id="552" w:name="_Toc78342491"/>
      <w:bookmarkStart w:id="553" w:name="_Toc80572704"/>
      <w:bookmarkStart w:id="554" w:name="_Toc83039356"/>
      <w:bookmarkStart w:id="555" w:name="_Toc205367132"/>
      <w:r w:rsidRPr="003B0A97">
        <w:rPr>
          <w:rFonts w:asciiTheme="majorHAnsi" w:hAnsiTheme="majorHAnsi" w:cstheme="majorHAnsi"/>
          <w:color w:val="000000" w:themeColor="text1"/>
          <w:lang w:val="cs-CZ"/>
        </w:rPr>
        <w:t xml:space="preserve">Bảng </w:t>
      </w:r>
      <w:r w:rsidR="00CC09A6" w:rsidRPr="003B0A97">
        <w:rPr>
          <w:rFonts w:asciiTheme="majorHAnsi" w:hAnsiTheme="majorHAnsi" w:cstheme="majorHAnsi"/>
          <w:color w:val="000000" w:themeColor="text1"/>
          <w:lang w:val="cs-CZ"/>
        </w:rPr>
        <w:t>4</w:t>
      </w:r>
      <w:r w:rsidR="000208E2" w:rsidRPr="003B0A97">
        <w:rPr>
          <w:rFonts w:asciiTheme="majorHAnsi" w:hAnsiTheme="majorHAnsi" w:cstheme="majorHAnsi"/>
          <w:color w:val="000000" w:themeColor="text1"/>
          <w:lang w:val="cs-CZ"/>
        </w:rPr>
        <w:t>.</w:t>
      </w:r>
      <w:r w:rsidR="006E4125" w:rsidRPr="003B0A97">
        <w:rPr>
          <w:rFonts w:asciiTheme="majorHAnsi" w:hAnsiTheme="majorHAnsi" w:cstheme="majorHAnsi"/>
          <w:color w:val="000000" w:themeColor="text1"/>
          <w:lang w:val="vi-VN"/>
        </w:rPr>
        <w:t>34</w:t>
      </w:r>
      <w:r w:rsidR="00DF531B" w:rsidRPr="003B0A97">
        <w:rPr>
          <w:rFonts w:asciiTheme="majorHAnsi" w:hAnsiTheme="majorHAnsi" w:cstheme="majorHAnsi"/>
          <w:color w:val="000000" w:themeColor="text1"/>
          <w:lang w:val="vi-VN"/>
        </w:rPr>
        <w:t>.</w:t>
      </w:r>
      <w:r w:rsidRPr="003B0A97">
        <w:rPr>
          <w:rFonts w:asciiTheme="majorHAnsi" w:hAnsiTheme="majorHAnsi" w:cstheme="majorHAnsi"/>
          <w:color w:val="000000" w:themeColor="text1"/>
          <w:lang w:val="cs-CZ"/>
        </w:rPr>
        <w:t xml:space="preserve"> Độ tin cậy của các phương pháp</w:t>
      </w:r>
      <w:bookmarkEnd w:id="548"/>
      <w:bookmarkEnd w:id="549"/>
      <w:bookmarkEnd w:id="550"/>
      <w:bookmarkEnd w:id="551"/>
      <w:bookmarkEnd w:id="552"/>
      <w:bookmarkEnd w:id="553"/>
      <w:bookmarkEnd w:id="554"/>
      <w:bookmarkEnd w:id="555"/>
    </w:p>
    <w:tbl>
      <w:tblPr>
        <w:tblW w:w="912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08"/>
        <w:gridCol w:w="2846"/>
        <w:gridCol w:w="1068"/>
        <w:gridCol w:w="4503"/>
      </w:tblGrid>
      <w:tr w:rsidR="003B0A97" w:rsidRPr="003B0A9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STT</w:t>
            </w:r>
          </w:p>
        </w:tc>
        <w:tc>
          <w:tcPr>
            <w:tcW w:w="2863"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Phương pháp</w:t>
            </w:r>
          </w:p>
        </w:tc>
        <w:tc>
          <w:tcPr>
            <w:tcW w:w="1070"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Độ tin cậy</w:t>
            </w:r>
          </w:p>
        </w:tc>
        <w:tc>
          <w:tcPr>
            <w:tcW w:w="4537"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Nguyên nhân</w:t>
            </w:r>
          </w:p>
        </w:tc>
      </w:tr>
      <w:tr w:rsidR="003B0A97" w:rsidRPr="003B0A9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1</w:t>
            </w:r>
          </w:p>
        </w:tc>
        <w:tc>
          <w:tcPr>
            <w:tcW w:w="2863"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 xml:space="preserve">Phương pháp đánh giá nhanh theo hệ số ô nhiễm do WHO thiết lập năm 1993 </w:t>
            </w:r>
          </w:p>
        </w:tc>
        <w:tc>
          <w:tcPr>
            <w:tcW w:w="1070"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Trung bình</w:t>
            </w:r>
          </w:p>
        </w:tc>
        <w:tc>
          <w:tcPr>
            <w:tcW w:w="4537"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Dựa vào hệ số ô nhiễm do Tổ chức Y tế Thế giới thiết lập nên chưa thật sự phù hợp với điều kiện Việt Nam</w:t>
            </w:r>
          </w:p>
        </w:tc>
      </w:tr>
      <w:tr w:rsidR="003B0A97" w:rsidRPr="003B0A9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2</w:t>
            </w:r>
          </w:p>
        </w:tc>
        <w:tc>
          <w:tcPr>
            <w:tcW w:w="2863" w:type="dxa"/>
            <w:tcBorders>
              <w:top w:val="single" w:sz="4" w:space="0" w:color="808080"/>
              <w:left w:val="single" w:sz="4" w:space="0" w:color="808080"/>
              <w:bottom w:val="single" w:sz="4" w:space="0" w:color="808080"/>
              <w:right w:val="single" w:sz="4" w:space="0" w:color="808080"/>
            </w:tcBorders>
            <w:vAlign w:val="center"/>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bCs/>
                <w:iCs/>
                <w:color w:val="000000" w:themeColor="text1"/>
                <w:szCs w:val="26"/>
                <w:lang w:val="vi-VN"/>
              </w:rPr>
              <w:t>Phương pháp so sánh</w:t>
            </w:r>
          </w:p>
          <w:p w:rsidR="000717E7" w:rsidRPr="003B0A97" w:rsidRDefault="000717E7" w:rsidP="00CE5F4C">
            <w:pPr>
              <w:contextualSpacing/>
              <w:jc w:val="center"/>
              <w:rPr>
                <w:rFonts w:asciiTheme="majorHAnsi" w:hAnsiTheme="majorHAnsi" w:cstheme="majorHAnsi"/>
                <w:color w:val="000000" w:themeColor="text1"/>
                <w:szCs w:val="26"/>
                <w:lang w:val="nl-NL"/>
              </w:rPr>
            </w:pPr>
          </w:p>
        </w:tc>
        <w:tc>
          <w:tcPr>
            <w:tcW w:w="1070"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bCs/>
                <w:iCs/>
                <w:color w:val="000000" w:themeColor="text1"/>
                <w:szCs w:val="26"/>
                <w:lang w:val="nl-NL"/>
              </w:rPr>
              <w:t>K</w:t>
            </w:r>
            <w:r w:rsidRPr="003B0A97">
              <w:rPr>
                <w:rFonts w:asciiTheme="majorHAnsi" w:hAnsiTheme="majorHAnsi" w:cstheme="majorHAnsi"/>
                <w:bCs/>
                <w:iCs/>
                <w:color w:val="000000" w:themeColor="text1"/>
                <w:szCs w:val="26"/>
                <w:lang w:val="vi-VN"/>
              </w:rPr>
              <w:t>ết quả phân tích được so sánh với QCVN hiện hành</w:t>
            </w:r>
          </w:p>
        </w:tc>
      </w:tr>
      <w:tr w:rsidR="003B0A97" w:rsidRPr="003B0A97" w:rsidTr="00DB28AD">
        <w:trPr>
          <w:trHeight w:val="1047"/>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3</w:t>
            </w:r>
          </w:p>
        </w:tc>
        <w:tc>
          <w:tcPr>
            <w:tcW w:w="2863"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vi-VN"/>
              </w:rPr>
              <w:t xml:space="preserve">Phương pháp </w:t>
            </w:r>
            <w:r w:rsidRPr="003B0A97">
              <w:rPr>
                <w:rFonts w:asciiTheme="majorHAnsi" w:hAnsiTheme="majorHAnsi" w:cstheme="majorHAnsi"/>
                <w:color w:val="000000" w:themeColor="text1"/>
                <w:szCs w:val="26"/>
                <w:lang w:val="nl-NL"/>
              </w:rPr>
              <w:t>thống kê</w:t>
            </w:r>
          </w:p>
        </w:tc>
        <w:tc>
          <w:tcPr>
            <w:tcW w:w="1070"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-T</w:t>
            </w:r>
            <w:r w:rsidRPr="003B0A97">
              <w:rPr>
                <w:rFonts w:asciiTheme="majorHAnsi" w:hAnsiTheme="majorHAnsi" w:cstheme="majorHAnsi"/>
                <w:color w:val="000000" w:themeColor="text1"/>
                <w:szCs w:val="26"/>
                <w:lang w:val="vi-VN"/>
              </w:rPr>
              <w:t xml:space="preserve">hu thập và xử lý số liệu khí tượng, thuỷ văn, kinh tế </w:t>
            </w:r>
            <w:r w:rsidRPr="003B0A97">
              <w:rPr>
                <w:rFonts w:asciiTheme="majorHAnsi" w:hAnsiTheme="majorHAnsi" w:cstheme="majorHAnsi"/>
                <w:color w:val="000000" w:themeColor="text1"/>
                <w:szCs w:val="26"/>
                <w:lang w:val="nl-NL"/>
              </w:rPr>
              <w:t>-</w:t>
            </w:r>
            <w:r w:rsidRPr="003B0A97">
              <w:rPr>
                <w:rFonts w:asciiTheme="majorHAnsi" w:hAnsiTheme="majorHAnsi" w:cstheme="majorHAnsi"/>
                <w:color w:val="000000" w:themeColor="text1"/>
                <w:szCs w:val="26"/>
                <w:lang w:val="vi-VN"/>
              </w:rPr>
              <w:t xml:space="preserve"> xã hội tại khu vực dự án</w:t>
            </w:r>
            <w:r w:rsidRPr="003B0A97">
              <w:rPr>
                <w:rFonts w:asciiTheme="majorHAnsi" w:hAnsiTheme="majorHAnsi" w:cstheme="majorHAnsi"/>
                <w:color w:val="000000" w:themeColor="text1"/>
                <w:szCs w:val="26"/>
                <w:lang w:val="nl-NL"/>
              </w:rPr>
              <w:t xml:space="preserve"> để đánh giá nguy cơ bị ảnh hưởng</w:t>
            </w:r>
          </w:p>
        </w:tc>
      </w:tr>
      <w:tr w:rsidR="003B0A97" w:rsidRPr="003B0A9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4</w:t>
            </w:r>
          </w:p>
        </w:tc>
        <w:tc>
          <w:tcPr>
            <w:tcW w:w="2863"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Phương pháp lấy mẫu ngoài hiện trường và phân tích trong phòng thí nghiệm</w:t>
            </w:r>
          </w:p>
        </w:tc>
        <w:tc>
          <w:tcPr>
            <w:tcW w:w="1070"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 Thiết bị lấy mẫu, phân tích mới, hiện đại</w:t>
            </w:r>
          </w:p>
          <w:p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 Dựa vào phương pháp lấy mẫu tiêu chuẩn</w:t>
            </w:r>
          </w:p>
        </w:tc>
      </w:tr>
    </w:tbl>
    <w:p w:rsidR="000717E7" w:rsidRPr="003B0A97" w:rsidRDefault="00B34A77" w:rsidP="00CE5F4C">
      <w:pPr>
        <w:ind w:firstLine="567"/>
        <w:contextualSpacing/>
        <w:rPr>
          <w:color w:val="000000" w:themeColor="text1"/>
          <w:szCs w:val="26"/>
          <w:lang w:val="nl-NL"/>
        </w:rPr>
      </w:pPr>
      <w:r w:rsidRPr="003B0A97">
        <w:rPr>
          <w:rFonts w:asciiTheme="majorHAnsi" w:hAnsiTheme="majorHAnsi" w:cstheme="majorHAnsi"/>
          <w:color w:val="000000" w:themeColor="text1"/>
          <w:szCs w:val="26"/>
          <w:lang w:val="nl-NL"/>
        </w:rPr>
        <w:t>Báo cáo đề xuất cấp GPMT</w:t>
      </w:r>
      <w:r w:rsidR="000717E7" w:rsidRPr="003B0A97">
        <w:rPr>
          <w:rFonts w:asciiTheme="majorHAnsi" w:hAnsiTheme="majorHAnsi" w:cstheme="majorHAnsi"/>
          <w:color w:val="000000" w:themeColor="text1"/>
          <w:szCs w:val="26"/>
          <w:lang w:val="nl-NL"/>
        </w:rPr>
        <w:t xml:space="preserve"> cho dự án </w:t>
      </w:r>
      <w:r w:rsidR="008E5485" w:rsidRPr="003B0A97">
        <w:rPr>
          <w:rFonts w:asciiTheme="majorHAnsi" w:hAnsiTheme="majorHAnsi" w:cstheme="majorHAnsi"/>
          <w:bCs/>
          <w:i/>
          <w:color w:val="000000" w:themeColor="text1"/>
          <w:szCs w:val="26"/>
          <w:lang w:val="vi-VN"/>
        </w:rPr>
        <w:t>“</w:t>
      </w:r>
      <w:r w:rsidR="009E717F" w:rsidRPr="003B0A97">
        <w:rPr>
          <w:rFonts w:asciiTheme="majorHAnsi" w:hAnsiTheme="majorHAnsi" w:cstheme="majorHAnsi"/>
          <w:bCs/>
          <w:i/>
          <w:color w:val="000000" w:themeColor="text1"/>
          <w:szCs w:val="26"/>
          <w:lang w:val="vi-VN"/>
        </w:rPr>
        <w:t>Cụm công nghiệp Minh Kh</w:t>
      </w:r>
      <w:r w:rsidR="000236A5" w:rsidRPr="003B0A97">
        <w:rPr>
          <w:rFonts w:asciiTheme="majorHAnsi" w:hAnsiTheme="majorHAnsi" w:cstheme="majorHAnsi"/>
          <w:bCs/>
          <w:i/>
          <w:color w:val="000000" w:themeColor="text1"/>
          <w:szCs w:val="26"/>
          <w:lang w:val="vi-VN"/>
        </w:rPr>
        <w:t>ai</w:t>
      </w:r>
      <w:r w:rsidR="008E5485" w:rsidRPr="003B0A97">
        <w:rPr>
          <w:rFonts w:asciiTheme="majorHAnsi" w:hAnsiTheme="majorHAnsi" w:cstheme="majorHAnsi"/>
          <w:bCs/>
          <w:i/>
          <w:color w:val="000000" w:themeColor="text1"/>
          <w:szCs w:val="26"/>
          <w:lang w:val="vi-VN"/>
        </w:rPr>
        <w:t>”</w:t>
      </w:r>
      <w:r w:rsidR="00FB523A" w:rsidRPr="003B0A97">
        <w:rPr>
          <w:rFonts w:asciiTheme="majorHAnsi" w:hAnsiTheme="majorHAnsi" w:cstheme="majorHAnsi"/>
          <w:bCs/>
          <w:i/>
          <w:color w:val="000000" w:themeColor="text1"/>
          <w:szCs w:val="26"/>
          <w:lang w:val="nl-NL"/>
        </w:rPr>
        <w:t xml:space="preserve"> </w:t>
      </w:r>
      <w:r w:rsidR="000717E7" w:rsidRPr="003B0A97">
        <w:rPr>
          <w:rFonts w:asciiTheme="majorHAnsi" w:hAnsiTheme="majorHAnsi" w:cstheme="majorHAnsi"/>
          <w:color w:val="000000" w:themeColor="text1"/>
          <w:szCs w:val="26"/>
          <w:lang w:val="nl-NL"/>
        </w:rPr>
        <w:t xml:space="preserve">do </w:t>
      </w:r>
      <w:r w:rsidR="009E717F" w:rsidRPr="003B0A97">
        <w:rPr>
          <w:rFonts w:asciiTheme="majorHAnsi" w:hAnsiTheme="majorHAnsi" w:cstheme="majorHAnsi"/>
          <w:color w:val="000000" w:themeColor="text1"/>
          <w:szCs w:val="26"/>
          <w:lang w:val="nl-NL"/>
        </w:rPr>
        <w:t xml:space="preserve">Công ty cổ </w:t>
      </w:r>
      <w:r w:rsidR="009E717F" w:rsidRPr="003B0A97">
        <w:rPr>
          <w:color w:val="000000" w:themeColor="text1"/>
          <w:szCs w:val="26"/>
          <w:lang w:val="nl-NL"/>
        </w:rPr>
        <w:t xml:space="preserve">phần phát triển hạ tầng Cụm công nghiệp Minh Khai </w:t>
      </w:r>
      <w:r w:rsidR="000717E7" w:rsidRPr="003B0A97">
        <w:rPr>
          <w:color w:val="000000" w:themeColor="text1"/>
          <w:szCs w:val="26"/>
          <w:lang w:val="nl-NL"/>
        </w:rPr>
        <w:t>làm chủ đầu tư với sự tư vấn của Trung tâm Quan trắ</w:t>
      </w:r>
      <w:r w:rsidR="00963612" w:rsidRPr="003B0A97">
        <w:rPr>
          <w:color w:val="000000" w:themeColor="text1"/>
          <w:szCs w:val="26"/>
          <w:lang w:val="nl-NL"/>
        </w:rPr>
        <w:t>c-</w:t>
      </w:r>
      <w:r w:rsidR="000236A5" w:rsidRPr="003B0A97">
        <w:rPr>
          <w:color w:val="000000" w:themeColor="text1"/>
          <w:szCs w:val="26"/>
          <w:lang w:val="nl-NL"/>
        </w:rPr>
        <w:t>T</w:t>
      </w:r>
      <w:r w:rsidR="000717E7" w:rsidRPr="003B0A97">
        <w:rPr>
          <w:color w:val="000000" w:themeColor="text1"/>
          <w:szCs w:val="26"/>
          <w:lang w:val="nl-NL"/>
        </w:rPr>
        <w:t xml:space="preserve">ài </w:t>
      </w:r>
      <w:r w:rsidR="00963612" w:rsidRPr="003B0A97">
        <w:rPr>
          <w:color w:val="000000" w:themeColor="text1"/>
          <w:szCs w:val="26"/>
          <w:lang w:val="nl-NL"/>
        </w:rPr>
        <w:t>nguyên và m</w:t>
      </w:r>
      <w:r w:rsidR="000717E7" w:rsidRPr="003B0A97">
        <w:rPr>
          <w:color w:val="000000" w:themeColor="text1"/>
          <w:szCs w:val="26"/>
          <w:lang w:val="nl-NL"/>
        </w:rPr>
        <w:t>ôi trường. Đơn vị tư vấn đã đánh giá đầy đủ và có đủ độ tin cậy cần thiết về các tác động của dự án và đề xuất được các giải pháp khả thi để hạn chế các tác động có hại.</w:t>
      </w:r>
    </w:p>
    <w:p w:rsidR="00440345" w:rsidRPr="003B0A97" w:rsidRDefault="000717E7" w:rsidP="00CE5F4C">
      <w:pPr>
        <w:ind w:firstLine="567"/>
        <w:contextualSpacing/>
        <w:rPr>
          <w:color w:val="000000" w:themeColor="text1"/>
          <w:szCs w:val="26"/>
          <w:lang w:val="nl-NL"/>
        </w:rPr>
        <w:sectPr w:rsidR="00440345" w:rsidRPr="003B0A97" w:rsidSect="008B6304">
          <w:pgSz w:w="11907" w:h="16840" w:code="9"/>
          <w:pgMar w:top="1247" w:right="1021" w:bottom="1134" w:left="1503" w:header="510" w:footer="335" w:gutter="0"/>
          <w:cols w:space="720"/>
          <w:docGrid w:linePitch="360"/>
        </w:sectPr>
      </w:pPr>
      <w:r w:rsidRPr="003B0A97">
        <w:rPr>
          <w:color w:val="000000" w:themeColor="text1"/>
          <w:szCs w:val="26"/>
          <w:lang w:val="nl-NL"/>
        </w:rPr>
        <w:t xml:space="preserve">Tuy nhiên, một số đánh giá trong báo cáo </w:t>
      </w:r>
      <w:r w:rsidR="00B34A77" w:rsidRPr="003B0A97">
        <w:rPr>
          <w:color w:val="000000" w:themeColor="text1"/>
          <w:szCs w:val="26"/>
          <w:lang w:val="nl-NL"/>
        </w:rPr>
        <w:t>đề xuất cấp GPMT</w:t>
      </w:r>
      <w:r w:rsidRPr="003B0A97">
        <w:rPr>
          <w:color w:val="000000" w:themeColor="text1"/>
          <w:szCs w:val="26"/>
          <w:lang w:val="nl-NL"/>
        </w:rPr>
        <w:t xml:space="preserve"> theo phương đánh giá nhanh theo hệ số ô nhiễm do WHO thiết lập năm 1993 này đã cũ và một số đánh giá còn định tính hoặc bán định lượng do chưa có đủ thông tin, số liệu chi tiết để đánh giá định lượng.</w:t>
      </w:r>
      <w:bookmarkEnd w:id="95"/>
      <w:bookmarkEnd w:id="96"/>
      <w:bookmarkEnd w:id="97"/>
      <w:bookmarkEnd w:id="98"/>
      <w:bookmarkEnd w:id="99"/>
      <w:bookmarkEnd w:id="100"/>
      <w:bookmarkEnd w:id="101"/>
      <w:bookmarkEnd w:id="102"/>
    </w:p>
    <w:p w:rsidR="000E139F" w:rsidRPr="003B0A97" w:rsidRDefault="000E139F" w:rsidP="000E139F">
      <w:pPr>
        <w:pStyle w:val="Heading1"/>
        <w:spacing w:before="0" w:after="0"/>
        <w:jc w:val="center"/>
        <w:rPr>
          <w:rFonts w:asciiTheme="majorHAnsi" w:hAnsiTheme="majorHAnsi" w:cstheme="majorHAnsi"/>
          <w:i w:val="0"/>
          <w:color w:val="000000" w:themeColor="text1"/>
          <w:sz w:val="26"/>
          <w:szCs w:val="26"/>
          <w:lang w:val="nl-NL"/>
        </w:rPr>
      </w:pPr>
      <w:bookmarkStart w:id="556" w:name="_Toc205194087"/>
      <w:bookmarkStart w:id="557" w:name="_Toc490058703"/>
      <w:bookmarkStart w:id="558" w:name="_Toc507405357"/>
      <w:bookmarkStart w:id="559" w:name="_Toc507405430"/>
      <w:bookmarkStart w:id="560" w:name="_Toc507405577"/>
      <w:bookmarkStart w:id="561" w:name="_Toc507405648"/>
      <w:r w:rsidRPr="003B0A97">
        <w:rPr>
          <w:rFonts w:asciiTheme="majorHAnsi" w:hAnsiTheme="majorHAnsi" w:cstheme="majorHAnsi"/>
          <w:i w:val="0"/>
          <w:color w:val="000000" w:themeColor="text1"/>
          <w:sz w:val="26"/>
          <w:szCs w:val="26"/>
          <w:lang w:val="nl-NL"/>
        </w:rPr>
        <w:lastRenderedPageBreak/>
        <w:t>CHƯƠNG V.</w:t>
      </w:r>
      <w:bookmarkEnd w:id="556"/>
    </w:p>
    <w:p w:rsidR="00945B16" w:rsidRPr="003B0A97" w:rsidRDefault="00945B16" w:rsidP="00CE5F4C">
      <w:pPr>
        <w:pStyle w:val="Heading1"/>
        <w:spacing w:before="0" w:after="0"/>
        <w:jc w:val="center"/>
        <w:rPr>
          <w:rFonts w:asciiTheme="majorHAnsi" w:hAnsiTheme="majorHAnsi" w:cstheme="majorHAnsi"/>
          <w:i w:val="0"/>
          <w:color w:val="000000" w:themeColor="text1"/>
          <w:sz w:val="26"/>
          <w:szCs w:val="26"/>
          <w:lang w:val="nl-NL"/>
        </w:rPr>
      </w:pPr>
      <w:bookmarkStart w:id="562" w:name="_Toc205194088"/>
      <w:r w:rsidRPr="003B0A97">
        <w:rPr>
          <w:rFonts w:asciiTheme="majorHAnsi" w:hAnsiTheme="majorHAnsi" w:cstheme="majorHAnsi"/>
          <w:i w:val="0"/>
          <w:color w:val="000000" w:themeColor="text1"/>
          <w:sz w:val="26"/>
          <w:szCs w:val="26"/>
          <w:lang w:val="nl-NL"/>
        </w:rPr>
        <w:t>NỘI DUNG ĐỀ NGHỊ CẤP GIẤY PHÉP MÔI TRƯỜNG</w:t>
      </w:r>
      <w:bookmarkEnd w:id="562"/>
    </w:p>
    <w:p w:rsidR="00945B16" w:rsidRPr="003B0A97" w:rsidRDefault="00945B16" w:rsidP="00C532DD">
      <w:pPr>
        <w:pStyle w:val="Heading2"/>
        <w:rPr>
          <w:rFonts w:asciiTheme="majorHAnsi" w:hAnsiTheme="majorHAnsi" w:cstheme="majorHAnsi"/>
          <w:i/>
          <w:color w:val="000000" w:themeColor="text1"/>
          <w:szCs w:val="26"/>
          <w:lang w:val="nl-NL"/>
        </w:rPr>
      </w:pPr>
      <w:bookmarkStart w:id="563" w:name="_Toc205194089"/>
      <w:r w:rsidRPr="003B0A97">
        <w:rPr>
          <w:rFonts w:asciiTheme="majorHAnsi" w:hAnsiTheme="majorHAnsi" w:cstheme="majorHAnsi"/>
          <w:color w:val="000000" w:themeColor="text1"/>
          <w:szCs w:val="26"/>
          <w:lang w:val="nl-NL"/>
        </w:rPr>
        <w:t>5.1. Nội dung đề nghị cấp giấy phép đối với nước thải</w:t>
      </w:r>
      <w:bookmarkEnd w:id="563"/>
    </w:p>
    <w:p w:rsidR="005F7800" w:rsidRPr="003B0A97" w:rsidRDefault="00945B16" w:rsidP="005F7800">
      <w:pPr>
        <w:pStyle w:val="bngGPMTTOTO"/>
        <w:ind w:firstLine="567"/>
        <w:jc w:val="both"/>
        <w:rPr>
          <w:b w:val="0"/>
          <w:color w:val="000000" w:themeColor="text1"/>
          <w:lang w:eastAsia="x-none"/>
        </w:rPr>
      </w:pPr>
      <w:r w:rsidRPr="003B0A97">
        <w:rPr>
          <w:b w:val="0"/>
          <w:color w:val="000000" w:themeColor="text1"/>
          <w:lang w:val="nl-NL"/>
        </w:rPr>
        <w:tab/>
      </w:r>
      <w:r w:rsidR="005F7800" w:rsidRPr="003B0A97">
        <w:rPr>
          <w:b w:val="0"/>
          <w:color w:val="000000" w:themeColor="text1"/>
          <w:lang w:val="nl-NL"/>
        </w:rPr>
        <w:t>* Giai đoạn đầu, chủ đầu tư sẽ đầu tư module I của HTXL nước thải tập trung với công suất 50</w:t>
      </w:r>
      <w:r w:rsidR="005F7800" w:rsidRPr="003B0A97">
        <w:rPr>
          <w:b w:val="0"/>
          <w:color w:val="000000" w:themeColor="text1"/>
        </w:rPr>
        <w:t>0</w:t>
      </w:r>
      <w:r w:rsidR="005F7800" w:rsidRPr="003B0A97">
        <w:rPr>
          <w:b w:val="0"/>
          <w:color w:val="000000" w:themeColor="text1"/>
          <w:lang w:val="nl-NL"/>
        </w:rPr>
        <w:t xml:space="preserve"> m</w:t>
      </w:r>
      <w:r w:rsidR="005F7800" w:rsidRPr="003B0A97">
        <w:rPr>
          <w:b w:val="0"/>
          <w:color w:val="000000" w:themeColor="text1"/>
          <w:vertAlign w:val="superscript"/>
          <w:lang w:val="nl-NL"/>
        </w:rPr>
        <w:t>3</w:t>
      </w:r>
      <w:r w:rsidR="005F7800" w:rsidRPr="003B0A97">
        <w:rPr>
          <w:b w:val="0"/>
          <w:color w:val="000000" w:themeColor="text1"/>
          <w:lang w:val="nl-NL"/>
        </w:rPr>
        <w:t xml:space="preserve">/ngày đêm. </w:t>
      </w:r>
      <w:r w:rsidR="005F7800" w:rsidRPr="003B0A97">
        <w:rPr>
          <w:rStyle w:val="NormalChar0"/>
          <w:b w:val="0"/>
          <w:color w:val="000000" w:themeColor="text1"/>
        </w:rPr>
        <w:t xml:space="preserve">Chủ đầu tư sẽ thực hiện lắp đặt </w:t>
      </w:r>
      <w:r w:rsidR="005F7800" w:rsidRPr="003B0A97">
        <w:rPr>
          <w:b w:val="0"/>
          <w:color w:val="000000" w:themeColor="text1"/>
          <w:lang w:val="nl-NL"/>
        </w:rPr>
        <w:t>module II của HTXL nước thải tập trung khi khách hàng ký hợp đồng có lưu lượng nước thải ước tính vượt quá công suất xử lý của module I. Cụ thể khi lượng nước thải phát sinh của giai đoạn 1 đạt 85% công suất xử lý của module I. Do đó, giai đoạn này, chủ đầu tư đề nghị cấp phép đối với nước thải với công suất tối đa là 50</w:t>
      </w:r>
      <w:r w:rsidR="005F7800" w:rsidRPr="003B0A97">
        <w:rPr>
          <w:b w:val="0"/>
          <w:color w:val="000000" w:themeColor="text1"/>
        </w:rPr>
        <w:t>0</w:t>
      </w:r>
      <w:r w:rsidR="005F7800" w:rsidRPr="003B0A97">
        <w:rPr>
          <w:b w:val="0"/>
          <w:color w:val="000000" w:themeColor="text1"/>
          <w:lang w:val="nl-NL"/>
        </w:rPr>
        <w:t xml:space="preserve"> m</w:t>
      </w:r>
      <w:r w:rsidR="005F7800" w:rsidRPr="003B0A97">
        <w:rPr>
          <w:b w:val="0"/>
          <w:color w:val="000000" w:themeColor="text1"/>
          <w:vertAlign w:val="superscript"/>
          <w:lang w:val="nl-NL"/>
        </w:rPr>
        <w:t>3</w:t>
      </w:r>
      <w:r w:rsidR="005F7800" w:rsidRPr="003B0A97">
        <w:rPr>
          <w:b w:val="0"/>
          <w:color w:val="000000" w:themeColor="text1"/>
          <w:lang w:val="nl-NL"/>
        </w:rPr>
        <w:t>/ngày đêm. Cụ thể</w:t>
      </w:r>
      <w:r w:rsidR="00303580" w:rsidRPr="003B0A97">
        <w:rPr>
          <w:b w:val="0"/>
          <w:color w:val="000000" w:themeColor="text1"/>
          <w:lang w:val="nl-NL"/>
        </w:rPr>
        <w:t xml:space="preserve"> như sau</w:t>
      </w:r>
      <w:r w:rsidR="005F7800" w:rsidRPr="003B0A97">
        <w:rPr>
          <w:b w:val="0"/>
          <w:color w:val="000000" w:themeColor="text1"/>
          <w:lang w:val="nl-NL"/>
        </w:rPr>
        <w:t>:</w:t>
      </w:r>
    </w:p>
    <w:p w:rsidR="00CB522F" w:rsidRPr="003B0A97" w:rsidRDefault="00CB522F" w:rsidP="005F7800">
      <w:pPr>
        <w:ind w:firstLine="720"/>
        <w:rPr>
          <w:color w:val="000000" w:themeColor="text1"/>
          <w:szCs w:val="26"/>
          <w:lang w:val="nl-NL"/>
        </w:rPr>
      </w:pPr>
      <w:r w:rsidRPr="003B0A97">
        <w:rPr>
          <w:color w:val="000000" w:themeColor="text1"/>
          <w:szCs w:val="26"/>
          <w:lang w:val="nl-NL"/>
        </w:rPr>
        <w:t>* Nguồn phát sinh nước thải</w:t>
      </w:r>
      <w:r w:rsidR="005031DD" w:rsidRPr="003B0A97">
        <w:rPr>
          <w:color w:val="000000" w:themeColor="text1"/>
          <w:szCs w:val="26"/>
          <w:lang w:val="nl-NL"/>
        </w:rPr>
        <w:t xml:space="preserve"> cần phải xử lý</w:t>
      </w:r>
      <w:r w:rsidR="00D4384C" w:rsidRPr="003B0A97">
        <w:rPr>
          <w:color w:val="000000" w:themeColor="text1"/>
          <w:szCs w:val="26"/>
          <w:lang w:val="nl-NL"/>
        </w:rPr>
        <w:t>:</w:t>
      </w:r>
    </w:p>
    <w:p w:rsidR="005031DD" w:rsidRPr="003B0A97" w:rsidRDefault="005031DD" w:rsidP="005031DD">
      <w:pPr>
        <w:pStyle w:val="Vnbnnidung0"/>
        <w:tabs>
          <w:tab w:val="left" w:pos="1439"/>
        </w:tabs>
        <w:adjustRightInd w:val="0"/>
        <w:snapToGrid w:val="0"/>
        <w:spacing w:after="0" w:line="312" w:lineRule="auto"/>
        <w:ind w:firstLine="720"/>
        <w:rPr>
          <w:rStyle w:val="Vnbnnidung"/>
          <w:color w:val="000000" w:themeColor="text1"/>
          <w:szCs w:val="26"/>
        </w:rPr>
      </w:pPr>
      <w:r w:rsidRPr="003B0A97">
        <w:rPr>
          <w:rStyle w:val="Vnbnnidung"/>
          <w:color w:val="000000" w:themeColor="text1"/>
          <w:szCs w:val="26"/>
        </w:rPr>
        <w:t xml:space="preserve">- Nguồn số 01: Nước thải phát sinh từ </w:t>
      </w:r>
      <w:r w:rsidRPr="003B0A97">
        <w:rPr>
          <w:rStyle w:val="NormalChar0"/>
          <w:color w:val="000000" w:themeColor="text1"/>
          <w:szCs w:val="26"/>
        </w:rPr>
        <w:t>các doanh nghiệp thứ cấp hoạt động trong CCN Minh Khai.</w:t>
      </w:r>
    </w:p>
    <w:p w:rsidR="005031DD" w:rsidRPr="003B0A97" w:rsidRDefault="005031DD" w:rsidP="005031DD">
      <w:pPr>
        <w:pStyle w:val="Vnbnnidung0"/>
        <w:tabs>
          <w:tab w:val="left" w:pos="1434"/>
        </w:tabs>
        <w:adjustRightInd w:val="0"/>
        <w:snapToGrid w:val="0"/>
        <w:spacing w:after="0" w:line="312" w:lineRule="auto"/>
        <w:ind w:firstLine="720"/>
        <w:rPr>
          <w:color w:val="000000" w:themeColor="text1"/>
          <w:szCs w:val="26"/>
          <w:lang w:val="de-DE"/>
        </w:rPr>
      </w:pPr>
      <w:bookmarkStart w:id="564" w:name="bookmark117"/>
      <w:r w:rsidRPr="003B0A97">
        <w:rPr>
          <w:rStyle w:val="Vnbnnidung"/>
          <w:color w:val="000000" w:themeColor="text1"/>
          <w:szCs w:val="26"/>
        </w:rPr>
        <w:t xml:space="preserve">- Nguồn số 02: </w:t>
      </w:r>
      <w:r w:rsidRPr="003B0A97">
        <w:rPr>
          <w:color w:val="000000" w:themeColor="text1"/>
          <w:szCs w:val="26"/>
          <w:lang w:val="de-DE"/>
        </w:rPr>
        <w:t>Nước thải sinh hoạt phát sinh từ khu nhà điều hành</w:t>
      </w:r>
      <w:r w:rsidR="0042035B" w:rsidRPr="003B0A97">
        <w:rPr>
          <w:color w:val="000000" w:themeColor="text1"/>
          <w:szCs w:val="26"/>
          <w:lang w:val="de-DE"/>
        </w:rPr>
        <w:t xml:space="preserve"> và khu công cộng</w:t>
      </w:r>
      <w:r w:rsidRPr="003B0A97">
        <w:rPr>
          <w:color w:val="000000" w:themeColor="text1"/>
          <w:szCs w:val="26"/>
          <w:lang w:val="de-DE"/>
        </w:rPr>
        <w:t xml:space="preserve"> dịch vụ của CCN</w:t>
      </w:r>
    </w:p>
    <w:p w:rsidR="005031DD" w:rsidRPr="003B0A97" w:rsidRDefault="005031DD" w:rsidP="005031DD">
      <w:pPr>
        <w:pStyle w:val="Vnbnnidung0"/>
        <w:tabs>
          <w:tab w:val="left" w:pos="1434"/>
        </w:tabs>
        <w:adjustRightInd w:val="0"/>
        <w:snapToGrid w:val="0"/>
        <w:spacing w:after="0" w:line="312" w:lineRule="auto"/>
        <w:ind w:firstLine="720"/>
        <w:rPr>
          <w:rStyle w:val="Vnbnnidung"/>
          <w:color w:val="000000" w:themeColor="text1"/>
          <w:szCs w:val="26"/>
        </w:rPr>
      </w:pPr>
      <w:r w:rsidRPr="003B0A97">
        <w:rPr>
          <w:rStyle w:val="Vnbnnidung"/>
          <w:color w:val="000000" w:themeColor="text1"/>
          <w:szCs w:val="26"/>
        </w:rPr>
        <w:t>- Nguồn số 03:</w:t>
      </w:r>
      <w:r w:rsidRPr="003B0A97">
        <w:rPr>
          <w:color w:val="000000" w:themeColor="text1"/>
          <w:szCs w:val="26"/>
        </w:rPr>
        <w:t xml:space="preserve"> Nước thải sinh hoạt từ khu vệ sinh của hệ thống XLNT tập trung</w:t>
      </w:r>
    </w:p>
    <w:p w:rsidR="005031DD" w:rsidRPr="003B0A97" w:rsidRDefault="005031DD" w:rsidP="005031DD">
      <w:pPr>
        <w:pStyle w:val="Vnbnnidung0"/>
        <w:tabs>
          <w:tab w:val="left" w:pos="1434"/>
        </w:tabs>
        <w:adjustRightInd w:val="0"/>
        <w:snapToGrid w:val="0"/>
        <w:spacing w:after="0" w:line="312" w:lineRule="auto"/>
        <w:ind w:firstLine="720"/>
        <w:rPr>
          <w:rStyle w:val="Vnbnnidung"/>
          <w:color w:val="000000" w:themeColor="text1"/>
          <w:szCs w:val="26"/>
          <w:lang w:val="en-US"/>
        </w:rPr>
      </w:pPr>
      <w:r w:rsidRPr="003B0A97">
        <w:rPr>
          <w:rStyle w:val="Vnbnnidung"/>
          <w:color w:val="000000" w:themeColor="text1"/>
          <w:szCs w:val="26"/>
        </w:rPr>
        <w:t>- Nguồn số 04:</w:t>
      </w:r>
      <w:r w:rsidRPr="003B0A97">
        <w:rPr>
          <w:rFonts w:eastAsia="Times New Roman"/>
          <w:bCs/>
          <w:noProof/>
          <w:color w:val="000000" w:themeColor="text1"/>
          <w:szCs w:val="26"/>
        </w:rPr>
        <w:t xml:space="preserve"> Nước thải phát sinh từ máy ép bùn</w:t>
      </w:r>
      <w:r w:rsidR="00BD6E32" w:rsidRPr="003B0A97">
        <w:rPr>
          <w:rFonts w:eastAsia="Times New Roman"/>
          <w:bCs/>
          <w:noProof/>
          <w:color w:val="000000" w:themeColor="text1"/>
          <w:szCs w:val="26"/>
          <w:lang w:val="en-US"/>
        </w:rPr>
        <w:t>.</w:t>
      </w:r>
    </w:p>
    <w:bookmarkEnd w:id="564"/>
    <w:p w:rsidR="00CB522F" w:rsidRPr="003B0A97" w:rsidRDefault="00CB522F" w:rsidP="005031DD">
      <w:pPr>
        <w:rPr>
          <w:color w:val="000000" w:themeColor="text1"/>
          <w:szCs w:val="26"/>
          <w:lang w:val="nl-NL"/>
        </w:rPr>
      </w:pPr>
      <w:r w:rsidRPr="003B0A97">
        <w:rPr>
          <w:color w:val="000000" w:themeColor="text1"/>
          <w:szCs w:val="26"/>
          <w:lang w:val="nl-NL"/>
        </w:rPr>
        <w:tab/>
        <w:t>- Lưu lượng xả nước thải tố</w:t>
      </w:r>
      <w:r w:rsidR="005031DD" w:rsidRPr="003B0A97">
        <w:rPr>
          <w:color w:val="000000" w:themeColor="text1"/>
          <w:szCs w:val="26"/>
          <w:lang w:val="nl-NL"/>
        </w:rPr>
        <w:t>i đa: 50</w:t>
      </w:r>
      <w:r w:rsidR="00963612" w:rsidRPr="003B0A97">
        <w:rPr>
          <w:color w:val="000000" w:themeColor="text1"/>
          <w:szCs w:val="26"/>
        </w:rPr>
        <w:t>0</w:t>
      </w:r>
      <w:r w:rsidRPr="003B0A97">
        <w:rPr>
          <w:color w:val="000000" w:themeColor="text1"/>
          <w:szCs w:val="26"/>
          <w:lang w:val="nl-NL"/>
        </w:rPr>
        <w:t xml:space="preserve"> m</w:t>
      </w:r>
      <w:r w:rsidRPr="003B0A97">
        <w:rPr>
          <w:color w:val="000000" w:themeColor="text1"/>
          <w:szCs w:val="26"/>
          <w:vertAlign w:val="superscript"/>
          <w:lang w:val="nl-NL"/>
        </w:rPr>
        <w:t>3</w:t>
      </w:r>
      <w:r w:rsidR="005031DD" w:rsidRPr="003B0A97">
        <w:rPr>
          <w:color w:val="000000" w:themeColor="text1"/>
          <w:szCs w:val="26"/>
          <w:lang w:val="nl-NL"/>
        </w:rPr>
        <w:t>/ngày đêm.</w:t>
      </w:r>
    </w:p>
    <w:p w:rsidR="0025084A" w:rsidRPr="003B0A97" w:rsidRDefault="00CB522F" w:rsidP="0025084A">
      <w:pPr>
        <w:shd w:val="clear" w:color="auto" w:fill="FFFFFF"/>
        <w:spacing w:line="324" w:lineRule="auto"/>
        <w:contextualSpacing/>
        <w:rPr>
          <w:color w:val="000000" w:themeColor="text1"/>
          <w:szCs w:val="26"/>
          <w:lang w:val="pt-BR"/>
        </w:rPr>
      </w:pPr>
      <w:r w:rsidRPr="003B0A97">
        <w:rPr>
          <w:color w:val="000000" w:themeColor="text1"/>
          <w:szCs w:val="26"/>
          <w:lang w:val="nl-NL"/>
        </w:rPr>
        <w:tab/>
        <w:t xml:space="preserve">- Dòng nước thải: </w:t>
      </w:r>
      <w:r w:rsidR="005031DD" w:rsidRPr="003B0A97">
        <w:rPr>
          <w:rStyle w:val="Vnbnnidung"/>
          <w:color w:val="000000" w:themeColor="text1"/>
          <w:szCs w:val="26"/>
          <w:lang w:val="vi-VN" w:eastAsia="vi-VN"/>
        </w:rPr>
        <w:t xml:space="preserve">là 01 dòng nước thải sau xử lý được xả ra </w:t>
      </w:r>
      <w:r w:rsidR="005031DD" w:rsidRPr="003B0A97">
        <w:rPr>
          <w:bCs/>
          <w:color w:val="000000" w:themeColor="text1"/>
          <w:szCs w:val="26"/>
          <w:lang w:val="nl-NL"/>
        </w:rPr>
        <w:t>kênh tiêu Ngô Xuyên</w:t>
      </w:r>
      <w:r w:rsidR="005031DD" w:rsidRPr="003B0A97">
        <w:rPr>
          <w:color w:val="000000" w:themeColor="text1"/>
          <w:szCs w:val="26"/>
          <w:lang w:val="nb-NO"/>
        </w:rPr>
        <w:t>.</w:t>
      </w:r>
    </w:p>
    <w:p w:rsidR="00CB522F" w:rsidRPr="003B0A97" w:rsidRDefault="00CB522F" w:rsidP="00CB522F">
      <w:pPr>
        <w:spacing w:line="324" w:lineRule="auto"/>
        <w:rPr>
          <w:color w:val="000000" w:themeColor="text1"/>
          <w:szCs w:val="26"/>
          <w:lang w:val="nl-NL"/>
        </w:rPr>
      </w:pPr>
      <w:r w:rsidRPr="003B0A97">
        <w:rPr>
          <w:color w:val="000000" w:themeColor="text1"/>
          <w:szCs w:val="26"/>
          <w:lang w:val="nl-NL"/>
        </w:rPr>
        <w:tab/>
        <w:t xml:space="preserve">- </w:t>
      </w:r>
      <w:r w:rsidRPr="003B0A97">
        <w:rPr>
          <w:rStyle w:val="Vnbnnidung4"/>
          <w:color w:val="000000" w:themeColor="text1"/>
          <w:sz w:val="26"/>
          <w:szCs w:val="26"/>
          <w:lang w:val="nl-NL"/>
        </w:rPr>
        <w:t xml:space="preserve">Các chất ô nhiễm đề nghị cấp phép và giá trị giới hạn của các chất ô nhiễm trong dòng nước thải theo </w:t>
      </w:r>
      <w:r w:rsidR="00E72F88" w:rsidRPr="003B0A97">
        <w:rPr>
          <w:rFonts w:asciiTheme="majorHAnsi" w:hAnsiTheme="majorHAnsi" w:cstheme="majorHAnsi"/>
          <w:color w:val="000000" w:themeColor="text1"/>
          <w:szCs w:val="26"/>
          <w:lang w:val="pt-BR"/>
        </w:rPr>
        <w:t>QCĐP 0</w:t>
      </w:r>
      <w:r w:rsidR="00E72F88" w:rsidRPr="003B0A97">
        <w:rPr>
          <w:rFonts w:asciiTheme="majorHAnsi" w:hAnsiTheme="majorHAnsi" w:cstheme="majorHAnsi"/>
          <w:color w:val="000000" w:themeColor="text1"/>
          <w:szCs w:val="26"/>
          <w:lang w:val="vi-VN"/>
        </w:rPr>
        <w:t>2</w:t>
      </w:r>
      <w:r w:rsidR="00E72F88" w:rsidRPr="003B0A97">
        <w:rPr>
          <w:rFonts w:asciiTheme="majorHAnsi" w:hAnsiTheme="majorHAnsi" w:cstheme="majorHAnsi"/>
          <w:color w:val="000000" w:themeColor="text1"/>
          <w:szCs w:val="26"/>
          <w:lang w:val="pt-BR"/>
        </w:rPr>
        <w:t xml:space="preserve">:2019/HY </w:t>
      </w:r>
      <w:r w:rsidR="00E72F88"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E72F88" w:rsidRPr="003B0A97">
        <w:rPr>
          <w:bCs/>
          <w:iCs/>
          <w:color w:val="000000" w:themeColor="text1"/>
          <w:szCs w:val="26"/>
          <w:lang w:val="pt-BR"/>
        </w:rPr>
        <w:t>; K</w:t>
      </w:r>
      <w:r w:rsidR="00E72F88" w:rsidRPr="003B0A97">
        <w:rPr>
          <w:bCs/>
          <w:iCs/>
          <w:color w:val="000000" w:themeColor="text1"/>
          <w:szCs w:val="26"/>
          <w:vertAlign w:val="subscript"/>
          <w:lang w:val="pt-BR"/>
        </w:rPr>
        <w:t>HY</w:t>
      </w:r>
      <w:r w:rsidR="00E72F88" w:rsidRPr="003B0A97">
        <w:rPr>
          <w:bCs/>
          <w:iCs/>
          <w:color w:val="000000" w:themeColor="text1"/>
          <w:szCs w:val="26"/>
          <w:lang w:val="pt-BR"/>
        </w:rPr>
        <w:t>=0,85)</w:t>
      </w:r>
      <w:r w:rsidRPr="003B0A97">
        <w:rPr>
          <w:rStyle w:val="Vnbnnidung4"/>
          <w:color w:val="000000" w:themeColor="text1"/>
          <w:sz w:val="26"/>
          <w:szCs w:val="26"/>
          <w:lang w:val="nl-NL"/>
        </w:rPr>
        <w:t>, cụ thể như sau:</w:t>
      </w:r>
    </w:p>
    <w:p w:rsidR="00945B16" w:rsidRPr="003B0A97" w:rsidRDefault="00CC09A6" w:rsidP="00DF531B">
      <w:pPr>
        <w:pStyle w:val="bngvevolt"/>
        <w:rPr>
          <w:color w:val="000000" w:themeColor="text1"/>
        </w:rPr>
      </w:pPr>
      <w:bookmarkStart w:id="565" w:name="_Toc205367133"/>
      <w:r w:rsidRPr="003B0A97">
        <w:rPr>
          <w:color w:val="000000" w:themeColor="text1"/>
        </w:rPr>
        <w:t>Bảng 5.</w:t>
      </w:r>
      <w:r w:rsidR="00403237" w:rsidRPr="003B0A97">
        <w:rPr>
          <w:color w:val="000000" w:themeColor="text1"/>
        </w:rPr>
        <w:t>1. Các chất ô nhiễm và giá trị</w:t>
      </w:r>
      <w:r w:rsidRPr="003B0A97">
        <w:rPr>
          <w:color w:val="000000" w:themeColor="text1"/>
        </w:rPr>
        <w:t xml:space="preserve"> giới hạn của các chất ô nhiễm</w:t>
      </w:r>
      <w:bookmarkEnd w:id="565"/>
    </w:p>
    <w:tbl>
      <w:tblPr>
        <w:tblW w:w="5287"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041"/>
        <w:gridCol w:w="968"/>
        <w:gridCol w:w="1244"/>
        <w:gridCol w:w="2304"/>
        <w:gridCol w:w="1416"/>
      </w:tblGrid>
      <w:tr w:rsidR="003B0A97" w:rsidRPr="003B0A97" w:rsidTr="00CA2F44">
        <w:trPr>
          <w:trHeight w:val="986"/>
          <w:tblHeader/>
        </w:trPr>
        <w:tc>
          <w:tcPr>
            <w:tcW w:w="318" w:type="pct"/>
            <w:shd w:val="clear" w:color="auto" w:fill="FFFFFF"/>
            <w:vAlign w:val="center"/>
          </w:tcPr>
          <w:p w:rsidR="008E74B7" w:rsidRPr="003B0A97" w:rsidRDefault="008E74B7" w:rsidP="00F376A8">
            <w:pPr>
              <w:spacing w:before="60" w:after="60"/>
              <w:ind w:left="-250" w:right="-160"/>
              <w:jc w:val="center"/>
              <w:rPr>
                <w:b/>
                <w:bCs/>
                <w:color w:val="000000" w:themeColor="text1"/>
                <w:szCs w:val="26"/>
              </w:rPr>
            </w:pPr>
            <w:r w:rsidRPr="003B0A97">
              <w:rPr>
                <w:b/>
                <w:bCs/>
                <w:color w:val="000000" w:themeColor="text1"/>
                <w:szCs w:val="26"/>
              </w:rPr>
              <w:t>TT</w:t>
            </w:r>
          </w:p>
        </w:tc>
        <w:tc>
          <w:tcPr>
            <w:tcW w:w="1587" w:type="pct"/>
            <w:shd w:val="clear" w:color="auto" w:fill="FFFFFF"/>
            <w:vAlign w:val="center"/>
          </w:tcPr>
          <w:p w:rsidR="008E74B7" w:rsidRPr="003B0A97" w:rsidRDefault="008E74B7" w:rsidP="00F376A8">
            <w:pPr>
              <w:spacing w:before="60" w:after="60"/>
              <w:jc w:val="center"/>
              <w:rPr>
                <w:b/>
                <w:bCs/>
                <w:color w:val="000000" w:themeColor="text1"/>
                <w:szCs w:val="26"/>
              </w:rPr>
            </w:pPr>
            <w:r w:rsidRPr="003B0A97">
              <w:rPr>
                <w:b/>
                <w:bCs/>
                <w:color w:val="000000" w:themeColor="text1"/>
                <w:szCs w:val="26"/>
              </w:rPr>
              <w:t>Chất ô nhiễm</w:t>
            </w:r>
          </w:p>
        </w:tc>
        <w:tc>
          <w:tcPr>
            <w:tcW w:w="505" w:type="pct"/>
            <w:shd w:val="clear" w:color="auto" w:fill="FFFFFF"/>
            <w:vAlign w:val="center"/>
          </w:tcPr>
          <w:p w:rsidR="008E74B7" w:rsidRPr="003B0A97" w:rsidRDefault="008E74B7" w:rsidP="00F376A8">
            <w:pPr>
              <w:spacing w:before="60" w:after="60"/>
              <w:jc w:val="center"/>
              <w:rPr>
                <w:b/>
                <w:bCs/>
                <w:color w:val="000000" w:themeColor="text1"/>
                <w:szCs w:val="26"/>
              </w:rPr>
            </w:pPr>
            <w:r w:rsidRPr="003B0A97">
              <w:rPr>
                <w:b/>
                <w:bCs/>
                <w:color w:val="000000" w:themeColor="text1"/>
                <w:szCs w:val="26"/>
              </w:rPr>
              <w:t>Đơn vị</w:t>
            </w:r>
          </w:p>
        </w:tc>
        <w:tc>
          <w:tcPr>
            <w:tcW w:w="649" w:type="pct"/>
            <w:shd w:val="clear" w:color="auto" w:fill="FFFFFF"/>
            <w:vAlign w:val="center"/>
          </w:tcPr>
          <w:p w:rsidR="008E74B7" w:rsidRPr="003B0A97" w:rsidRDefault="008E74B7" w:rsidP="00F376A8">
            <w:pPr>
              <w:spacing w:before="60" w:after="60"/>
              <w:jc w:val="center"/>
              <w:rPr>
                <w:b/>
                <w:bCs/>
                <w:color w:val="000000" w:themeColor="text1"/>
                <w:szCs w:val="26"/>
              </w:rPr>
            </w:pPr>
            <w:r w:rsidRPr="003B0A97">
              <w:rPr>
                <w:b/>
                <w:bCs/>
                <w:color w:val="000000" w:themeColor="text1"/>
                <w:szCs w:val="26"/>
              </w:rPr>
              <w:t>Giá trị giới hạn cho phép</w:t>
            </w:r>
          </w:p>
        </w:tc>
        <w:tc>
          <w:tcPr>
            <w:tcW w:w="1202" w:type="pct"/>
            <w:shd w:val="clear" w:color="auto" w:fill="FFFFFF"/>
            <w:vAlign w:val="center"/>
          </w:tcPr>
          <w:p w:rsidR="008E74B7" w:rsidRPr="003B0A97" w:rsidRDefault="008E74B7" w:rsidP="00F376A8">
            <w:pPr>
              <w:spacing w:before="60" w:after="60"/>
              <w:jc w:val="center"/>
              <w:rPr>
                <w:b/>
                <w:bCs/>
                <w:color w:val="000000" w:themeColor="text1"/>
                <w:szCs w:val="26"/>
              </w:rPr>
            </w:pPr>
            <w:r w:rsidRPr="003B0A97">
              <w:rPr>
                <w:b/>
                <w:bCs/>
                <w:color w:val="000000" w:themeColor="text1"/>
                <w:szCs w:val="26"/>
              </w:rPr>
              <w:t>Tần suất quan trắc định kỳ</w:t>
            </w:r>
          </w:p>
        </w:tc>
        <w:tc>
          <w:tcPr>
            <w:tcW w:w="739" w:type="pct"/>
            <w:shd w:val="clear" w:color="auto" w:fill="FFFFFF"/>
            <w:vAlign w:val="center"/>
          </w:tcPr>
          <w:p w:rsidR="008E74B7" w:rsidRPr="003B0A97" w:rsidRDefault="008E74B7" w:rsidP="00F376A8">
            <w:pPr>
              <w:spacing w:before="60" w:after="60"/>
              <w:jc w:val="center"/>
              <w:rPr>
                <w:b/>
                <w:bCs/>
                <w:color w:val="000000" w:themeColor="text1"/>
                <w:szCs w:val="26"/>
              </w:rPr>
            </w:pPr>
            <w:r w:rsidRPr="003B0A97">
              <w:rPr>
                <w:b/>
                <w:bCs/>
                <w:color w:val="000000" w:themeColor="text1"/>
                <w:szCs w:val="26"/>
              </w:rPr>
              <w:t>Quan trắc tự động, liên tục</w:t>
            </w:r>
          </w:p>
        </w:tc>
      </w:tr>
      <w:tr w:rsidR="003B0A97" w:rsidRPr="003B0A97" w:rsidTr="00BD0FA8">
        <w:trPr>
          <w:trHeight w:val="20"/>
        </w:trPr>
        <w:tc>
          <w:tcPr>
            <w:tcW w:w="318" w:type="pct"/>
            <w:shd w:val="clear" w:color="auto" w:fill="auto"/>
            <w:vAlign w:val="center"/>
          </w:tcPr>
          <w:p w:rsidR="00900FE7" w:rsidRPr="003B0A97" w:rsidRDefault="00900FE7" w:rsidP="00900FE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900FE7" w:rsidRPr="003B0A97" w:rsidRDefault="00900FE7" w:rsidP="00900FE7">
            <w:pPr>
              <w:spacing w:before="60" w:after="60"/>
              <w:rPr>
                <w:color w:val="000000" w:themeColor="text1"/>
                <w:szCs w:val="26"/>
              </w:rPr>
            </w:pPr>
            <w:r w:rsidRPr="003B0A97">
              <w:rPr>
                <w:color w:val="000000" w:themeColor="text1"/>
                <w:szCs w:val="26"/>
              </w:rPr>
              <w:t>Nhiệt độ</w:t>
            </w:r>
          </w:p>
        </w:tc>
        <w:tc>
          <w:tcPr>
            <w:tcW w:w="505" w:type="pct"/>
            <w:shd w:val="clear" w:color="auto" w:fill="auto"/>
            <w:vAlign w:val="center"/>
          </w:tcPr>
          <w:p w:rsidR="00900FE7" w:rsidRPr="003B0A97" w:rsidRDefault="00900FE7" w:rsidP="00900FE7">
            <w:pPr>
              <w:spacing w:before="60" w:after="60"/>
              <w:jc w:val="center"/>
              <w:rPr>
                <w:color w:val="000000" w:themeColor="text1"/>
                <w:szCs w:val="26"/>
              </w:rPr>
            </w:pPr>
            <w:r w:rsidRPr="003B0A97">
              <w:rPr>
                <w:color w:val="000000" w:themeColor="text1"/>
                <w:szCs w:val="26"/>
                <w:vertAlign w:val="superscript"/>
              </w:rPr>
              <w:t>o</w:t>
            </w:r>
            <w:r w:rsidRPr="003B0A97">
              <w:rPr>
                <w:color w:val="000000" w:themeColor="text1"/>
                <w:szCs w:val="26"/>
              </w:rPr>
              <w:t>C</w:t>
            </w:r>
          </w:p>
        </w:tc>
        <w:tc>
          <w:tcPr>
            <w:tcW w:w="649" w:type="pct"/>
            <w:shd w:val="clear" w:color="auto" w:fill="auto"/>
            <w:vAlign w:val="center"/>
          </w:tcPr>
          <w:p w:rsidR="00900FE7" w:rsidRPr="003B0A97" w:rsidRDefault="00900FE7" w:rsidP="00900FE7">
            <w:pPr>
              <w:spacing w:before="60" w:after="60"/>
              <w:jc w:val="center"/>
              <w:rPr>
                <w:color w:val="000000" w:themeColor="text1"/>
                <w:szCs w:val="26"/>
              </w:rPr>
            </w:pPr>
            <w:r w:rsidRPr="003B0A97">
              <w:rPr>
                <w:color w:val="000000" w:themeColor="text1"/>
                <w:szCs w:val="26"/>
              </w:rPr>
              <w:t>40</w:t>
            </w:r>
          </w:p>
        </w:tc>
        <w:tc>
          <w:tcPr>
            <w:tcW w:w="1202" w:type="pct"/>
            <w:vMerge w:val="restart"/>
            <w:vAlign w:val="center"/>
          </w:tcPr>
          <w:p w:rsidR="00900FE7" w:rsidRPr="003B0A97" w:rsidRDefault="00900FE7" w:rsidP="00900FE7">
            <w:pPr>
              <w:spacing w:line="240" w:lineRule="auto"/>
              <w:jc w:val="center"/>
              <w:rPr>
                <w:rFonts w:eastAsia="Times New Roman"/>
                <w:color w:val="000000" w:themeColor="text1"/>
                <w:sz w:val="24"/>
                <w:szCs w:val="24"/>
              </w:rPr>
            </w:pPr>
            <w:r w:rsidRPr="003B0A97">
              <w:rPr>
                <w:rStyle w:val="fontstyle01"/>
                <w:rFonts w:ascii="Times New Roman" w:hAnsi="Times New Roman"/>
                <w:color w:val="000000" w:themeColor="text1"/>
              </w:rPr>
              <w:t>Không áp</w:t>
            </w:r>
            <w:r w:rsidRPr="003B0A97">
              <w:rPr>
                <w:color w:val="000000" w:themeColor="text1"/>
              </w:rPr>
              <w:br/>
            </w:r>
            <w:r w:rsidRPr="003B0A97">
              <w:rPr>
                <w:rStyle w:val="fontstyle01"/>
                <w:rFonts w:ascii="Times New Roman" w:hAnsi="Times New Roman"/>
                <w:color w:val="000000" w:themeColor="text1"/>
              </w:rPr>
              <w:t>dụng trong</w:t>
            </w:r>
            <w:r w:rsidRPr="003B0A97">
              <w:rPr>
                <w:color w:val="000000" w:themeColor="text1"/>
              </w:rPr>
              <w:br/>
            </w:r>
            <w:r w:rsidRPr="003B0A97">
              <w:rPr>
                <w:rStyle w:val="fontstyle01"/>
                <w:rFonts w:ascii="Times New Roman" w:hAnsi="Times New Roman"/>
                <w:color w:val="000000" w:themeColor="text1"/>
              </w:rPr>
              <w:t>trường hợp</w:t>
            </w:r>
            <w:r w:rsidRPr="003B0A97">
              <w:rPr>
                <w:color w:val="000000" w:themeColor="text1"/>
              </w:rPr>
              <w:br/>
            </w:r>
            <w:r w:rsidRPr="003B0A97">
              <w:rPr>
                <w:rStyle w:val="fontstyle01"/>
                <w:rFonts w:ascii="Times New Roman" w:hAnsi="Times New Roman"/>
                <w:color w:val="000000" w:themeColor="text1"/>
              </w:rPr>
              <w:t>đáp ứng khoản</w:t>
            </w:r>
            <w:r w:rsidRPr="003B0A97">
              <w:rPr>
                <w:color w:val="000000" w:themeColor="text1"/>
              </w:rPr>
              <w:br/>
            </w:r>
            <w:r w:rsidRPr="003B0A97">
              <w:rPr>
                <w:rStyle w:val="fontstyle01"/>
                <w:rFonts w:ascii="Times New Roman" w:hAnsi="Times New Roman"/>
                <w:color w:val="000000" w:themeColor="text1"/>
              </w:rPr>
              <w:t>4 Điều 97</w:t>
            </w:r>
            <w:r w:rsidRPr="003B0A97">
              <w:rPr>
                <w:color w:val="000000" w:themeColor="text1"/>
              </w:rPr>
              <w:br/>
            </w:r>
            <w:r w:rsidRPr="003B0A97">
              <w:rPr>
                <w:rStyle w:val="fontstyle01"/>
                <w:rFonts w:ascii="Times New Roman" w:hAnsi="Times New Roman"/>
                <w:color w:val="000000" w:themeColor="text1"/>
              </w:rPr>
              <w:t xml:space="preserve">Nghị </w:t>
            </w:r>
            <w:r w:rsidRPr="003B0A97">
              <w:rPr>
                <w:rStyle w:val="fontstyle01"/>
                <w:rFonts w:ascii="Times New Roman" w:eastAsia="Malgun Gothic Semilight" w:hAnsi="Times New Roman"/>
                <w:color w:val="000000" w:themeColor="text1"/>
              </w:rPr>
              <w:t>đ</w:t>
            </w:r>
            <w:r w:rsidRPr="003B0A97">
              <w:rPr>
                <w:rStyle w:val="fontstyle01"/>
                <w:rFonts w:ascii="Times New Roman" w:hAnsi="Times New Roman"/>
                <w:color w:val="000000" w:themeColor="text1"/>
              </w:rPr>
              <w:t>ịnh số</w:t>
            </w:r>
            <w:r w:rsidRPr="003B0A97">
              <w:rPr>
                <w:color w:val="000000" w:themeColor="text1"/>
              </w:rPr>
              <w:br/>
            </w:r>
            <w:r w:rsidRPr="003B0A97">
              <w:rPr>
                <w:rStyle w:val="fontstyle01"/>
                <w:rFonts w:ascii="Times New Roman" w:hAnsi="Times New Roman"/>
                <w:color w:val="000000" w:themeColor="text1"/>
              </w:rPr>
              <w:t>08/2022/NĐ-</w:t>
            </w:r>
            <w:r w:rsidRPr="003B0A97">
              <w:rPr>
                <w:color w:val="000000" w:themeColor="text1"/>
              </w:rPr>
              <w:br/>
            </w:r>
            <w:r w:rsidRPr="003B0A97">
              <w:rPr>
                <w:rStyle w:val="fontstyle01"/>
                <w:rFonts w:ascii="Times New Roman" w:hAnsi="Times New Roman"/>
                <w:color w:val="000000" w:themeColor="text1"/>
              </w:rPr>
              <w:t>CP</w:t>
            </w:r>
          </w:p>
          <w:p w:rsidR="00900FE7" w:rsidRPr="003B0A97" w:rsidRDefault="00900FE7" w:rsidP="00900FE7">
            <w:pPr>
              <w:spacing w:line="240" w:lineRule="auto"/>
              <w:jc w:val="center"/>
              <w:rPr>
                <w:color w:val="000000" w:themeColor="text1"/>
                <w:spacing w:val="-2"/>
                <w:sz w:val="28"/>
                <w:szCs w:val="28"/>
                <w:lang w:val="nb-NO"/>
              </w:rPr>
            </w:pPr>
          </w:p>
        </w:tc>
        <w:tc>
          <w:tcPr>
            <w:tcW w:w="739" w:type="pct"/>
            <w:vMerge w:val="restart"/>
          </w:tcPr>
          <w:p w:rsidR="00900FE7" w:rsidRPr="003B0A97" w:rsidRDefault="00900FE7" w:rsidP="00BD0FA8">
            <w:pPr>
              <w:spacing w:line="240" w:lineRule="auto"/>
              <w:jc w:val="center"/>
              <w:rPr>
                <w:color w:val="000000" w:themeColor="text1"/>
                <w:spacing w:val="-2"/>
                <w:sz w:val="28"/>
                <w:szCs w:val="28"/>
                <w:lang w:val="nb-NO"/>
              </w:rPr>
            </w:pPr>
            <w:r w:rsidRPr="003B0A97">
              <w:rPr>
                <w:rStyle w:val="fontstyle01"/>
                <w:rFonts w:ascii="Times New Roman" w:hAnsi="Times New Roman"/>
                <w:color w:val="000000" w:themeColor="text1"/>
              </w:rPr>
              <w:t>Lắp đặt và truyền dữ liệu về Sở Nông nghiệp và Môi trường theo quy định</w:t>
            </w:r>
          </w:p>
        </w:tc>
      </w:tr>
      <w:tr w:rsidR="003B0A97" w:rsidRPr="003B0A97" w:rsidTr="00CA2F44">
        <w:trPr>
          <w:trHeight w:val="20"/>
        </w:trPr>
        <w:tc>
          <w:tcPr>
            <w:tcW w:w="318" w:type="pct"/>
            <w:shd w:val="clear" w:color="auto" w:fill="auto"/>
            <w:vAlign w:val="center"/>
          </w:tcPr>
          <w:p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3924AC" w:rsidRPr="003B0A97" w:rsidRDefault="003924AC" w:rsidP="00F376A8">
            <w:pPr>
              <w:spacing w:before="60" w:after="60"/>
              <w:rPr>
                <w:color w:val="000000" w:themeColor="text1"/>
                <w:szCs w:val="26"/>
              </w:rPr>
            </w:pPr>
            <w:r w:rsidRPr="003B0A97">
              <w:rPr>
                <w:color w:val="000000" w:themeColor="text1"/>
                <w:szCs w:val="26"/>
              </w:rPr>
              <w:t>pH</w:t>
            </w:r>
          </w:p>
        </w:tc>
        <w:tc>
          <w:tcPr>
            <w:tcW w:w="505"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w:t>
            </w:r>
          </w:p>
        </w:tc>
        <w:tc>
          <w:tcPr>
            <w:tcW w:w="649"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6-9</w:t>
            </w:r>
          </w:p>
        </w:tc>
        <w:tc>
          <w:tcPr>
            <w:tcW w:w="1202" w:type="pct"/>
            <w:vMerge/>
            <w:vAlign w:val="center"/>
          </w:tcPr>
          <w:p w:rsidR="003924AC" w:rsidRPr="003B0A97" w:rsidRDefault="003924AC" w:rsidP="00F376A8">
            <w:pPr>
              <w:spacing w:before="60" w:after="60"/>
              <w:jc w:val="center"/>
              <w:rPr>
                <w:color w:val="000000" w:themeColor="text1"/>
                <w:szCs w:val="26"/>
              </w:rPr>
            </w:pPr>
          </w:p>
        </w:tc>
        <w:tc>
          <w:tcPr>
            <w:tcW w:w="739" w:type="pct"/>
            <w:vMerge/>
            <w:vAlign w:val="center"/>
          </w:tcPr>
          <w:p w:rsidR="003924AC" w:rsidRPr="003B0A97" w:rsidRDefault="003924AC"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3924AC" w:rsidRPr="003B0A97" w:rsidRDefault="003924AC" w:rsidP="00F376A8">
            <w:pPr>
              <w:spacing w:before="60" w:after="60"/>
              <w:rPr>
                <w:color w:val="000000" w:themeColor="text1"/>
                <w:szCs w:val="26"/>
              </w:rPr>
            </w:pPr>
            <w:r w:rsidRPr="003B0A97">
              <w:rPr>
                <w:color w:val="000000" w:themeColor="text1"/>
                <w:szCs w:val="26"/>
              </w:rPr>
              <w:t>COD</w:t>
            </w:r>
          </w:p>
        </w:tc>
        <w:tc>
          <w:tcPr>
            <w:tcW w:w="505"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57,375</w:t>
            </w:r>
          </w:p>
        </w:tc>
        <w:tc>
          <w:tcPr>
            <w:tcW w:w="1202" w:type="pct"/>
            <w:vMerge/>
            <w:vAlign w:val="center"/>
          </w:tcPr>
          <w:p w:rsidR="003924AC" w:rsidRPr="003B0A97" w:rsidRDefault="003924AC" w:rsidP="00F376A8">
            <w:pPr>
              <w:spacing w:before="60" w:after="60"/>
              <w:jc w:val="center"/>
              <w:rPr>
                <w:color w:val="000000" w:themeColor="text1"/>
                <w:szCs w:val="26"/>
              </w:rPr>
            </w:pPr>
          </w:p>
        </w:tc>
        <w:tc>
          <w:tcPr>
            <w:tcW w:w="739" w:type="pct"/>
            <w:vMerge/>
            <w:vAlign w:val="center"/>
          </w:tcPr>
          <w:p w:rsidR="003924AC" w:rsidRPr="003B0A97" w:rsidRDefault="003924AC" w:rsidP="00F376A8">
            <w:pPr>
              <w:spacing w:before="60" w:after="60"/>
              <w:jc w:val="center"/>
              <w:rPr>
                <w:color w:val="000000" w:themeColor="text1"/>
                <w:szCs w:val="26"/>
              </w:rPr>
            </w:pPr>
          </w:p>
        </w:tc>
      </w:tr>
      <w:tr w:rsidR="003B0A97" w:rsidRPr="003B0A97" w:rsidTr="00CA2F44">
        <w:trPr>
          <w:trHeight w:val="272"/>
        </w:trPr>
        <w:tc>
          <w:tcPr>
            <w:tcW w:w="318" w:type="pct"/>
            <w:shd w:val="clear" w:color="auto" w:fill="auto"/>
            <w:vAlign w:val="center"/>
          </w:tcPr>
          <w:p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3924AC" w:rsidRPr="003B0A97" w:rsidRDefault="003924AC" w:rsidP="00F376A8">
            <w:pPr>
              <w:spacing w:before="60" w:after="60"/>
              <w:rPr>
                <w:color w:val="000000" w:themeColor="text1"/>
                <w:szCs w:val="26"/>
              </w:rPr>
            </w:pPr>
            <w:r w:rsidRPr="003B0A97">
              <w:rPr>
                <w:color w:val="000000" w:themeColor="text1"/>
                <w:szCs w:val="26"/>
              </w:rPr>
              <w:t>Tổng chất rắn lơ lửng (SS)</w:t>
            </w:r>
          </w:p>
        </w:tc>
        <w:tc>
          <w:tcPr>
            <w:tcW w:w="505"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38,25</w:t>
            </w:r>
          </w:p>
        </w:tc>
        <w:tc>
          <w:tcPr>
            <w:tcW w:w="1202" w:type="pct"/>
            <w:vMerge/>
            <w:vAlign w:val="center"/>
          </w:tcPr>
          <w:p w:rsidR="003924AC" w:rsidRPr="003B0A97" w:rsidRDefault="003924AC" w:rsidP="00F376A8">
            <w:pPr>
              <w:spacing w:before="60" w:after="60"/>
              <w:jc w:val="center"/>
              <w:rPr>
                <w:color w:val="000000" w:themeColor="text1"/>
                <w:szCs w:val="26"/>
              </w:rPr>
            </w:pPr>
          </w:p>
        </w:tc>
        <w:tc>
          <w:tcPr>
            <w:tcW w:w="739" w:type="pct"/>
            <w:vMerge/>
            <w:vAlign w:val="center"/>
          </w:tcPr>
          <w:p w:rsidR="003924AC" w:rsidRPr="003B0A97" w:rsidRDefault="003924AC" w:rsidP="00F376A8">
            <w:pPr>
              <w:spacing w:before="60" w:after="60"/>
              <w:jc w:val="center"/>
              <w:rPr>
                <w:color w:val="000000" w:themeColor="text1"/>
                <w:szCs w:val="26"/>
              </w:rPr>
            </w:pPr>
          </w:p>
        </w:tc>
      </w:tr>
      <w:tr w:rsidR="003B0A97" w:rsidRPr="003B0A97" w:rsidTr="00CA2F44">
        <w:trPr>
          <w:trHeight w:val="515"/>
        </w:trPr>
        <w:tc>
          <w:tcPr>
            <w:tcW w:w="318" w:type="pct"/>
            <w:shd w:val="clear" w:color="auto" w:fill="auto"/>
            <w:vAlign w:val="center"/>
          </w:tcPr>
          <w:p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3924AC" w:rsidRPr="003B0A97" w:rsidRDefault="003924AC" w:rsidP="00F376A8">
            <w:pPr>
              <w:spacing w:before="60" w:after="60"/>
              <w:rPr>
                <w:color w:val="000000" w:themeColor="text1"/>
                <w:szCs w:val="26"/>
              </w:rPr>
            </w:pPr>
            <w:r w:rsidRPr="003B0A97">
              <w:rPr>
                <w:color w:val="000000" w:themeColor="text1"/>
                <w:szCs w:val="26"/>
              </w:rPr>
              <w:t xml:space="preserve">Amoni (tính theo N) </w:t>
            </w:r>
          </w:p>
        </w:tc>
        <w:tc>
          <w:tcPr>
            <w:tcW w:w="505"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3924AC" w:rsidRPr="003B0A97" w:rsidRDefault="003924AC" w:rsidP="00F376A8">
            <w:pPr>
              <w:spacing w:before="60" w:after="60"/>
              <w:jc w:val="center"/>
              <w:rPr>
                <w:color w:val="000000" w:themeColor="text1"/>
                <w:szCs w:val="26"/>
              </w:rPr>
            </w:pPr>
            <w:r w:rsidRPr="003B0A97">
              <w:rPr>
                <w:color w:val="000000" w:themeColor="text1"/>
                <w:szCs w:val="26"/>
              </w:rPr>
              <w:t>4,5</w:t>
            </w:r>
          </w:p>
        </w:tc>
        <w:tc>
          <w:tcPr>
            <w:tcW w:w="1202" w:type="pct"/>
            <w:vMerge/>
            <w:vAlign w:val="center"/>
          </w:tcPr>
          <w:p w:rsidR="003924AC" w:rsidRPr="003B0A97" w:rsidRDefault="003924AC" w:rsidP="00F376A8">
            <w:pPr>
              <w:spacing w:before="60" w:after="60"/>
              <w:jc w:val="center"/>
              <w:rPr>
                <w:color w:val="000000" w:themeColor="text1"/>
                <w:szCs w:val="26"/>
              </w:rPr>
            </w:pPr>
          </w:p>
        </w:tc>
        <w:tc>
          <w:tcPr>
            <w:tcW w:w="739" w:type="pct"/>
            <w:vMerge/>
            <w:vAlign w:val="center"/>
          </w:tcPr>
          <w:p w:rsidR="003924AC" w:rsidRPr="003B0A97" w:rsidRDefault="003924AC" w:rsidP="00F376A8">
            <w:pPr>
              <w:spacing w:before="60" w:after="60"/>
              <w:jc w:val="center"/>
              <w:rPr>
                <w:color w:val="000000" w:themeColor="text1"/>
                <w:spacing w:val="-8"/>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Độ màu</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Co-Pt</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50</w:t>
            </w:r>
          </w:p>
        </w:tc>
        <w:tc>
          <w:tcPr>
            <w:tcW w:w="1202" w:type="pct"/>
            <w:vMerge w:val="restart"/>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03 tháng/lần</w:t>
            </w:r>
          </w:p>
        </w:tc>
        <w:tc>
          <w:tcPr>
            <w:tcW w:w="739" w:type="pct"/>
            <w:vMerge w:val="restart"/>
            <w:vAlign w:val="center"/>
          </w:tcPr>
          <w:p w:rsidR="008E74B7" w:rsidRPr="003B0A97" w:rsidRDefault="008E74B7" w:rsidP="00F376A8">
            <w:pPr>
              <w:spacing w:before="60" w:after="60"/>
              <w:jc w:val="center"/>
              <w:rPr>
                <w:color w:val="000000" w:themeColor="text1"/>
                <w:spacing w:val="-8"/>
                <w:szCs w:val="26"/>
              </w:rPr>
            </w:pPr>
            <w:r w:rsidRPr="003B0A97">
              <w:rPr>
                <w:color w:val="000000" w:themeColor="text1"/>
                <w:szCs w:val="26"/>
              </w:rPr>
              <w:t>*</w:t>
            </w: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BOD</w:t>
            </w:r>
            <w:r w:rsidRPr="003B0A97">
              <w:rPr>
                <w:color w:val="000000" w:themeColor="text1"/>
                <w:szCs w:val="26"/>
                <w:vertAlign w:val="subscript"/>
              </w:rPr>
              <w:t>5</w:t>
            </w:r>
            <w:r w:rsidRPr="003B0A97">
              <w:rPr>
                <w:color w:val="000000" w:themeColor="text1"/>
                <w:szCs w:val="26"/>
              </w:rPr>
              <w:t xml:space="preserve"> (20</w:t>
            </w:r>
            <w:r w:rsidRPr="003B0A97">
              <w:rPr>
                <w:color w:val="000000" w:themeColor="text1"/>
                <w:szCs w:val="26"/>
                <w:vertAlign w:val="superscript"/>
              </w:rPr>
              <w:t>o</w:t>
            </w:r>
            <w:r w:rsidRPr="003B0A97">
              <w:rPr>
                <w:color w:val="000000" w:themeColor="text1"/>
                <w:szCs w:val="26"/>
              </w:rPr>
              <w:t>C)</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22,95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Asen (As)</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Thủy ngân (Hg)</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0,0045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Chì (Pb)</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0,09</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Cadimi (Cd)</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Crom hóa trị VI (Cr</w:t>
            </w:r>
            <w:r w:rsidRPr="003B0A97">
              <w:rPr>
                <w:color w:val="000000" w:themeColor="text1"/>
                <w:szCs w:val="26"/>
                <w:vertAlign w:val="superscript"/>
              </w:rPr>
              <w:t>6+</w:t>
            </w:r>
            <w:r w:rsidRPr="003B0A97">
              <w:rPr>
                <w:color w:val="000000" w:themeColor="text1"/>
                <w:szCs w:val="26"/>
              </w:rPr>
              <w:t>)</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Crom hóa trị III (Cr</w:t>
            </w:r>
            <w:r w:rsidRPr="003B0A97">
              <w:rPr>
                <w:color w:val="000000" w:themeColor="text1"/>
                <w:szCs w:val="26"/>
                <w:vertAlign w:val="superscript"/>
              </w:rPr>
              <w:t>3+</w:t>
            </w:r>
            <w:r w:rsidRPr="003B0A97">
              <w:rPr>
                <w:color w:val="000000" w:themeColor="text1"/>
                <w:szCs w:val="26"/>
              </w:rPr>
              <w:t>)</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0,18</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Đồng (Cu)</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1,8</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Kẽm (Zn)</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2,7</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Niken (Ni)</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0,18</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Mangan (Mn)</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0,45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Sắt (Fe)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0,9</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Tổng Xianua</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0,063</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Tổng phenol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0,09</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Tổng dầu mỡ khoáng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4,5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Sunfua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0,18</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Florua</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4,5</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Tổng nitơ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18</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pacing w:val="-4"/>
                <w:szCs w:val="26"/>
              </w:rPr>
            </w:pPr>
            <w:r w:rsidRPr="003B0A97">
              <w:rPr>
                <w:color w:val="000000" w:themeColor="text1"/>
                <w:spacing w:val="-4"/>
                <w:szCs w:val="26"/>
              </w:rPr>
              <w:t>Tổng phốt pho (tính theo P)</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3,6</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Clorua (Cl-)</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450</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Clo dư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0,9</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Coliform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MPN/</w:t>
            </w:r>
          </w:p>
          <w:p w:rsidR="008E74B7" w:rsidRPr="003B0A97" w:rsidRDefault="008E74B7" w:rsidP="00F376A8">
            <w:pPr>
              <w:spacing w:before="60" w:after="60"/>
              <w:jc w:val="center"/>
              <w:rPr>
                <w:color w:val="000000" w:themeColor="text1"/>
                <w:szCs w:val="26"/>
              </w:rPr>
            </w:pPr>
            <w:r w:rsidRPr="003B0A97">
              <w:rPr>
                <w:color w:val="000000" w:themeColor="text1"/>
                <w:szCs w:val="26"/>
              </w:rPr>
              <w:t>100ml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3.000</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Tổng hoạt độ phóng xạ </w:t>
            </w:r>
            <w:r w:rsidRPr="003B0A97">
              <w:rPr>
                <w:color w:val="000000" w:themeColor="text1"/>
                <w:szCs w:val="26"/>
              </w:rPr>
              <w:sym w:font="Symbol" w:char="F061"/>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Bq/l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0,1</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Tổng hoạt độ phóng xạ </w:t>
            </w:r>
            <w:r w:rsidRPr="003B0A97">
              <w:rPr>
                <w:color w:val="000000" w:themeColor="text1"/>
                <w:szCs w:val="26"/>
              </w:rPr>
              <w:sym w:font="Symbol" w:char="F062"/>
            </w:r>
            <w:r w:rsidRPr="003B0A97">
              <w:rPr>
                <w:color w:val="000000" w:themeColor="text1"/>
                <w:szCs w:val="26"/>
              </w:rPr>
              <w:t xml:space="preserve">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Bq/l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1,0</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Tổng hóa chất bảo vệ thực vật clo hữu cơ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restart"/>
            <w:vAlign w:val="center"/>
          </w:tcPr>
          <w:p w:rsidR="008E74B7" w:rsidRPr="003B0A97" w:rsidRDefault="008E74B7" w:rsidP="007D396D">
            <w:pPr>
              <w:spacing w:before="60" w:after="60"/>
              <w:jc w:val="center"/>
              <w:rPr>
                <w:color w:val="000000" w:themeColor="text1"/>
                <w:szCs w:val="26"/>
              </w:rPr>
            </w:pPr>
            <w:r w:rsidRPr="003B0A97">
              <w:rPr>
                <w:color w:val="000000" w:themeColor="text1"/>
                <w:szCs w:val="26"/>
              </w:rPr>
              <w:t xml:space="preserve">01 </w:t>
            </w:r>
            <w:r w:rsidR="007D396D" w:rsidRPr="003B0A97">
              <w:rPr>
                <w:color w:val="000000" w:themeColor="text1"/>
                <w:szCs w:val="26"/>
              </w:rPr>
              <w:t>lần/năm</w:t>
            </w:r>
          </w:p>
        </w:tc>
        <w:tc>
          <w:tcPr>
            <w:tcW w:w="739" w:type="pct"/>
            <w:vMerge w:val="restart"/>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w:t>
            </w: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Tổng hóa chất bảo vệ thực vật phốt pho hữu cơ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0,27</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rsidR="008E74B7" w:rsidRPr="003B0A97" w:rsidRDefault="008E74B7" w:rsidP="00F376A8">
            <w:pPr>
              <w:spacing w:before="60" w:after="60"/>
              <w:rPr>
                <w:color w:val="000000" w:themeColor="text1"/>
                <w:szCs w:val="26"/>
              </w:rPr>
            </w:pPr>
            <w:r w:rsidRPr="003B0A97">
              <w:rPr>
                <w:color w:val="000000" w:themeColor="text1"/>
                <w:szCs w:val="26"/>
              </w:rPr>
              <w:t xml:space="preserve">Tổng PCBs </w:t>
            </w:r>
          </w:p>
        </w:tc>
        <w:tc>
          <w:tcPr>
            <w:tcW w:w="505"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zCs w:val="26"/>
              </w:rPr>
              <w:t>0,0027</w:t>
            </w:r>
          </w:p>
        </w:tc>
        <w:tc>
          <w:tcPr>
            <w:tcW w:w="1202" w:type="pct"/>
            <w:vMerge/>
            <w:vAlign w:val="center"/>
          </w:tcPr>
          <w:p w:rsidR="008E74B7" w:rsidRPr="003B0A97" w:rsidRDefault="008E74B7" w:rsidP="00F376A8">
            <w:pPr>
              <w:spacing w:before="60" w:after="60"/>
              <w:jc w:val="center"/>
              <w:rPr>
                <w:color w:val="000000" w:themeColor="text1"/>
                <w:szCs w:val="26"/>
              </w:rPr>
            </w:pPr>
          </w:p>
        </w:tc>
        <w:tc>
          <w:tcPr>
            <w:tcW w:w="739" w:type="pct"/>
            <w:vMerge/>
            <w:vAlign w:val="center"/>
          </w:tcPr>
          <w:p w:rsidR="008E74B7" w:rsidRPr="003B0A97" w:rsidRDefault="008E74B7" w:rsidP="00F376A8">
            <w:pPr>
              <w:spacing w:before="60" w:after="60"/>
              <w:jc w:val="center"/>
              <w:rPr>
                <w:color w:val="000000" w:themeColor="text1"/>
                <w:szCs w:val="26"/>
              </w:rPr>
            </w:pPr>
          </w:p>
        </w:tc>
      </w:tr>
      <w:tr w:rsidR="003B0A97" w:rsidRPr="003B0A97" w:rsidTr="00CA2F44">
        <w:trPr>
          <w:trHeight w:val="20"/>
        </w:trPr>
        <w:tc>
          <w:tcPr>
            <w:tcW w:w="318" w:type="pct"/>
            <w:shd w:val="clear" w:color="auto" w:fill="auto"/>
            <w:vAlign w:val="center"/>
          </w:tcPr>
          <w:p w:rsidR="008E74B7" w:rsidRPr="003B0A97" w:rsidRDefault="008E74B7" w:rsidP="00F376A8">
            <w:pPr>
              <w:spacing w:before="60" w:after="60" w:line="264" w:lineRule="auto"/>
              <w:ind w:hanging="52"/>
              <w:jc w:val="center"/>
              <w:rPr>
                <w:color w:val="000000" w:themeColor="text1"/>
                <w:szCs w:val="26"/>
              </w:rPr>
            </w:pPr>
            <w:r w:rsidRPr="003B0A97">
              <w:rPr>
                <w:color w:val="000000" w:themeColor="text1"/>
                <w:szCs w:val="26"/>
              </w:rPr>
              <w:t>*</w:t>
            </w:r>
          </w:p>
        </w:tc>
        <w:tc>
          <w:tcPr>
            <w:tcW w:w="4682" w:type="pct"/>
            <w:gridSpan w:val="5"/>
            <w:shd w:val="clear" w:color="auto" w:fill="auto"/>
            <w:vAlign w:val="center"/>
          </w:tcPr>
          <w:p w:rsidR="008E74B7" w:rsidRPr="003B0A97" w:rsidRDefault="008E74B7" w:rsidP="00F376A8">
            <w:pPr>
              <w:spacing w:before="60" w:after="60"/>
              <w:jc w:val="center"/>
              <w:rPr>
                <w:color w:val="000000" w:themeColor="text1"/>
                <w:szCs w:val="26"/>
              </w:rPr>
            </w:pPr>
            <w:r w:rsidRPr="003B0A97">
              <w:rPr>
                <w:color w:val="000000" w:themeColor="text1"/>
                <w:spacing w:val="4"/>
                <w:szCs w:val="26"/>
              </w:rPr>
              <w:t>Không thuộc đối tượng phải lắp đặt quan trắc tự động các thông số trên theo quy định tại Điều 97, Nghị định số 08/2022/NĐ-CP</w:t>
            </w:r>
          </w:p>
        </w:tc>
      </w:tr>
    </w:tbl>
    <w:p w:rsidR="00945B16" w:rsidRPr="003B0A97" w:rsidRDefault="00945B16" w:rsidP="00CE5F4C">
      <w:pPr>
        <w:ind w:firstLine="720"/>
        <w:rPr>
          <w:b/>
          <w:iCs/>
          <w:color w:val="000000" w:themeColor="text1"/>
          <w:szCs w:val="26"/>
          <w:lang w:val="nl-NL"/>
        </w:rPr>
      </w:pPr>
      <w:r w:rsidRPr="003B0A97">
        <w:rPr>
          <w:b/>
          <w:iCs/>
          <w:color w:val="000000" w:themeColor="text1"/>
          <w:szCs w:val="26"/>
          <w:lang w:val="nl-NL"/>
        </w:rPr>
        <w:t>Ghi chú:</w:t>
      </w:r>
    </w:p>
    <w:p w:rsidR="00D13554" w:rsidRPr="003B0A97" w:rsidRDefault="00D13554" w:rsidP="00D13554">
      <w:pPr>
        <w:pStyle w:val="Vnbnnidung40"/>
        <w:tabs>
          <w:tab w:val="left" w:pos="1639"/>
        </w:tabs>
        <w:adjustRightInd w:val="0"/>
        <w:snapToGrid w:val="0"/>
        <w:spacing w:after="0"/>
        <w:ind w:firstLine="720"/>
        <w:contextualSpacing/>
        <w:jc w:val="both"/>
        <w:rPr>
          <w:rStyle w:val="Vnbnnidung4"/>
          <w:color w:val="000000" w:themeColor="text1"/>
          <w:sz w:val="26"/>
          <w:szCs w:val="26"/>
          <w:lang w:val="es-ES_tradnl"/>
        </w:rPr>
      </w:pPr>
      <w:r w:rsidRPr="003B0A97">
        <w:rPr>
          <w:rStyle w:val="Vnbnnidung4"/>
          <w:color w:val="000000" w:themeColor="text1"/>
          <w:sz w:val="26"/>
          <w:szCs w:val="26"/>
          <w:lang w:val="es-ES_tradnl"/>
        </w:rPr>
        <w:t>- Vị trí, phương thức xả nước thải và nguồn tiếp nhận nước thải:</w:t>
      </w:r>
    </w:p>
    <w:p w:rsidR="00D13554" w:rsidRPr="003B0A97" w:rsidRDefault="00D13554" w:rsidP="00D13554">
      <w:pPr>
        <w:pStyle w:val="Vnbnnidung40"/>
        <w:tabs>
          <w:tab w:val="left" w:pos="1639"/>
        </w:tabs>
        <w:adjustRightInd w:val="0"/>
        <w:snapToGrid w:val="0"/>
        <w:spacing w:after="0"/>
        <w:ind w:firstLine="720"/>
        <w:contextualSpacing/>
        <w:jc w:val="both"/>
        <w:rPr>
          <w:rStyle w:val="Vnbnnidung4"/>
          <w:color w:val="000000" w:themeColor="text1"/>
          <w:sz w:val="26"/>
          <w:szCs w:val="26"/>
          <w:lang w:val="es-ES_tradnl"/>
        </w:rPr>
      </w:pPr>
      <w:r w:rsidRPr="003B0A97">
        <w:rPr>
          <w:rStyle w:val="Vnbnnidung4"/>
          <w:color w:val="000000" w:themeColor="text1"/>
          <w:sz w:val="26"/>
          <w:szCs w:val="26"/>
          <w:lang w:val="es-ES_tradnl"/>
        </w:rPr>
        <w:t xml:space="preserve">+ Nguồn nước tiếp nhận nước thải: </w:t>
      </w:r>
      <w:r w:rsidRPr="003B0A97">
        <w:rPr>
          <w:rStyle w:val="Vnbnnidung4"/>
          <w:color w:val="000000" w:themeColor="text1"/>
          <w:sz w:val="26"/>
          <w:szCs w:val="26"/>
        </w:rPr>
        <w:t xml:space="preserve">nước thải sau xử lý được dẫn ra </w:t>
      </w:r>
      <w:r w:rsidRPr="003B0A97">
        <w:rPr>
          <w:bCs/>
          <w:color w:val="000000" w:themeColor="text1"/>
          <w:sz w:val="26"/>
          <w:szCs w:val="26"/>
          <w:lang w:val="nl-NL"/>
        </w:rPr>
        <w:t xml:space="preserve">kênh tiêu Ngô Xuyên thuộc </w:t>
      </w:r>
      <w:r w:rsidRPr="003B0A97">
        <w:rPr>
          <w:rStyle w:val="Vnbnnidung4"/>
          <w:color w:val="000000" w:themeColor="text1"/>
          <w:sz w:val="26"/>
          <w:szCs w:val="26"/>
          <w:lang w:val="es-ES_tradnl"/>
        </w:rPr>
        <w:t xml:space="preserve">xã Như Quỳnh, tỉnh Hưng Yên. </w:t>
      </w:r>
    </w:p>
    <w:p w:rsidR="00D13554" w:rsidRPr="003B0A97" w:rsidRDefault="00D13554" w:rsidP="00D13554">
      <w:pPr>
        <w:pStyle w:val="Vnbnnidung40"/>
        <w:adjustRightInd w:val="0"/>
        <w:snapToGrid w:val="0"/>
        <w:spacing w:after="0"/>
        <w:contextualSpacing/>
        <w:jc w:val="both"/>
        <w:rPr>
          <w:rStyle w:val="Vnbnnidung4"/>
          <w:color w:val="000000" w:themeColor="text1"/>
          <w:sz w:val="26"/>
          <w:szCs w:val="26"/>
          <w:lang w:val="es-ES_tradnl"/>
        </w:rPr>
      </w:pPr>
      <w:r w:rsidRPr="003B0A97">
        <w:rPr>
          <w:rStyle w:val="Vnbnnidung4"/>
          <w:color w:val="000000" w:themeColor="text1"/>
          <w:sz w:val="26"/>
          <w:szCs w:val="26"/>
          <w:lang w:val="es-ES_tradnl"/>
        </w:rPr>
        <w:tab/>
        <w:t xml:space="preserve">+ Vị trí xả thải: </w:t>
      </w:r>
      <w:r w:rsidR="000D79B7" w:rsidRPr="003B0A97">
        <w:rPr>
          <w:rStyle w:val="Vnbnnidung4"/>
          <w:color w:val="000000" w:themeColor="text1"/>
          <w:sz w:val="26"/>
          <w:szCs w:val="26"/>
          <w:lang w:val="es-ES_tradnl"/>
        </w:rPr>
        <w:t>xã Như Quỳnh</w:t>
      </w:r>
      <w:r w:rsidRPr="003B0A97">
        <w:rPr>
          <w:rStyle w:val="Vnbnnidung4"/>
          <w:color w:val="000000" w:themeColor="text1"/>
          <w:sz w:val="26"/>
          <w:szCs w:val="26"/>
          <w:lang w:val="es-ES_tradnl"/>
        </w:rPr>
        <w:t>, tỉnh Hưng Yên.</w:t>
      </w:r>
    </w:p>
    <w:p w:rsidR="00D13554" w:rsidRPr="003B0A97" w:rsidRDefault="00D13554" w:rsidP="00D13554">
      <w:pPr>
        <w:pStyle w:val="NormalWeb"/>
        <w:tabs>
          <w:tab w:val="left" w:pos="9072"/>
        </w:tabs>
        <w:ind w:firstLine="567"/>
        <w:rPr>
          <w:color w:val="000000" w:themeColor="text1"/>
          <w:sz w:val="26"/>
          <w:szCs w:val="26"/>
          <w:vertAlign w:val="superscript"/>
          <w:lang w:val="vi-VN"/>
        </w:rPr>
      </w:pPr>
      <w:r w:rsidRPr="003B0A97">
        <w:rPr>
          <w:color w:val="000000" w:themeColor="text1"/>
          <w:sz w:val="26"/>
          <w:szCs w:val="26"/>
          <w:lang w:val="es-ES_tradnl"/>
        </w:rPr>
        <w:t xml:space="preserve"> + Toạ độ vị trí cửa xả nước thải theo hệ tọa độ VN 2000 kinh tuyến trục 105</w:t>
      </w:r>
      <w:r w:rsidRPr="003B0A97">
        <w:rPr>
          <w:color w:val="000000" w:themeColor="text1"/>
          <w:sz w:val="26"/>
          <w:szCs w:val="26"/>
          <w:vertAlign w:val="superscript"/>
          <w:lang w:val="es-ES_tradnl"/>
        </w:rPr>
        <w:t>0</w:t>
      </w:r>
      <w:r w:rsidRPr="003B0A97">
        <w:rPr>
          <w:color w:val="000000" w:themeColor="text1"/>
          <w:sz w:val="26"/>
          <w:szCs w:val="26"/>
          <w:lang w:val="es-ES_tradnl"/>
        </w:rPr>
        <w:t>30</w:t>
      </w:r>
      <w:r w:rsidRPr="003B0A97">
        <w:rPr>
          <w:color w:val="000000" w:themeColor="text1"/>
          <w:sz w:val="26"/>
          <w:szCs w:val="26"/>
          <w:vertAlign w:val="superscript"/>
          <w:lang w:val="es-ES_tradnl"/>
        </w:rPr>
        <w:t>’</w:t>
      </w:r>
      <w:r w:rsidRPr="003B0A97">
        <w:rPr>
          <w:color w:val="000000" w:themeColor="text1"/>
          <w:sz w:val="26"/>
          <w:szCs w:val="26"/>
          <w:lang w:val="es-ES_tradnl"/>
        </w:rPr>
        <w:t>, múi chiếu 3</w:t>
      </w:r>
      <w:r w:rsidRPr="003B0A97">
        <w:rPr>
          <w:color w:val="000000" w:themeColor="text1"/>
          <w:sz w:val="26"/>
          <w:szCs w:val="26"/>
          <w:vertAlign w:val="superscript"/>
          <w:lang w:val="es-ES_tradnl"/>
        </w:rPr>
        <w:t xml:space="preserve">0 </w:t>
      </w:r>
      <w:r w:rsidRPr="003B0A97">
        <w:rPr>
          <w:color w:val="000000" w:themeColor="text1"/>
          <w:sz w:val="26"/>
          <w:szCs w:val="26"/>
          <w:lang w:val="es-ES_tradnl"/>
        </w:rPr>
        <w:t xml:space="preserve">: </w:t>
      </w:r>
      <w:r w:rsidRPr="003B0A97">
        <w:rPr>
          <w:rFonts w:eastAsia="Times New Roman"/>
          <w:bCs/>
          <w:color w:val="000000" w:themeColor="text1"/>
          <w:spacing w:val="-2"/>
          <w:sz w:val="26"/>
          <w:szCs w:val="26"/>
          <w:lang w:val="es-ES_tradnl"/>
        </w:rPr>
        <w:t xml:space="preserve">X(m) = 2.322.054,542; Y(m) = </w:t>
      </w:r>
      <w:r w:rsidRPr="003B0A97">
        <w:rPr>
          <w:rFonts w:eastAsia="Times New Roman"/>
          <w:bCs/>
          <w:color w:val="000000" w:themeColor="text1"/>
          <w:spacing w:val="-2"/>
          <w:sz w:val="26"/>
          <w:szCs w:val="26"/>
          <w:lang w:val="it-IT"/>
        </w:rPr>
        <w:t>551.053,124.</w:t>
      </w:r>
    </w:p>
    <w:p w:rsidR="00D13554" w:rsidRPr="003B0A97" w:rsidRDefault="00D13554" w:rsidP="00D13554">
      <w:pPr>
        <w:pStyle w:val="NormalWeb"/>
        <w:ind w:firstLine="567"/>
        <w:contextualSpacing/>
        <w:rPr>
          <w:color w:val="000000" w:themeColor="text1"/>
          <w:sz w:val="26"/>
          <w:szCs w:val="26"/>
          <w:vertAlign w:val="superscript"/>
          <w:lang w:val="it-IT"/>
        </w:rPr>
      </w:pPr>
      <w:r w:rsidRPr="003B0A97">
        <w:rPr>
          <w:color w:val="000000" w:themeColor="text1"/>
          <w:sz w:val="26"/>
          <w:szCs w:val="26"/>
          <w:lang w:val="it-IT"/>
        </w:rPr>
        <w:t xml:space="preserve">  + Chế độ xả nước thải: </w:t>
      </w:r>
      <w:r w:rsidRPr="003B0A97">
        <w:rPr>
          <w:color w:val="000000" w:themeColor="text1"/>
          <w:sz w:val="26"/>
          <w:szCs w:val="26"/>
          <w:lang w:val="vi-VN"/>
        </w:rPr>
        <w:t>Liên tục (24h)</w:t>
      </w:r>
      <w:r w:rsidRPr="003B0A97">
        <w:rPr>
          <w:color w:val="000000" w:themeColor="text1"/>
          <w:sz w:val="26"/>
          <w:szCs w:val="26"/>
          <w:lang w:val="it-IT"/>
        </w:rPr>
        <w:t>.</w:t>
      </w:r>
    </w:p>
    <w:p w:rsidR="00D13554" w:rsidRPr="003B0A97" w:rsidRDefault="00D13554" w:rsidP="00D13554">
      <w:pPr>
        <w:pStyle w:val="NormalWeb"/>
        <w:ind w:firstLine="567"/>
        <w:contextualSpacing/>
        <w:rPr>
          <w:color w:val="000000" w:themeColor="text1"/>
          <w:sz w:val="26"/>
          <w:szCs w:val="26"/>
          <w:lang w:val="es-ES_tradnl"/>
        </w:rPr>
      </w:pPr>
      <w:r w:rsidRPr="003B0A97">
        <w:rPr>
          <w:color w:val="000000" w:themeColor="text1"/>
          <w:sz w:val="26"/>
          <w:szCs w:val="26"/>
          <w:lang w:val="it-IT"/>
        </w:rPr>
        <w:t xml:space="preserve">  + Phương thức </w:t>
      </w:r>
      <w:r w:rsidRPr="003B0A97">
        <w:rPr>
          <w:color w:val="000000" w:themeColor="text1"/>
          <w:sz w:val="26"/>
          <w:szCs w:val="26"/>
          <w:lang w:val="es-ES_tradnl"/>
        </w:rPr>
        <w:t xml:space="preserve">xả thải: </w:t>
      </w:r>
      <w:r w:rsidRPr="006930E2">
        <w:rPr>
          <w:color w:val="000000" w:themeColor="text1"/>
          <w:sz w:val="26"/>
          <w:szCs w:val="26"/>
          <w:lang w:val="it-IT"/>
        </w:rPr>
        <w:t>Tự chảy</w:t>
      </w:r>
      <w:r w:rsidR="007319F8" w:rsidRPr="006930E2">
        <w:rPr>
          <w:color w:val="000000" w:themeColor="text1"/>
          <w:sz w:val="26"/>
          <w:szCs w:val="26"/>
          <w:lang w:val="it-IT"/>
        </w:rPr>
        <w:t>, xả mặt, xả ven bờ</w:t>
      </w:r>
      <w:r w:rsidRPr="006930E2">
        <w:rPr>
          <w:color w:val="000000" w:themeColor="text1"/>
          <w:sz w:val="26"/>
          <w:szCs w:val="26"/>
          <w:lang w:val="es-ES_tradnl"/>
        </w:rPr>
        <w:t>.</w:t>
      </w:r>
    </w:p>
    <w:p w:rsidR="00945B16" w:rsidRPr="003B0A97" w:rsidRDefault="000B3EDC" w:rsidP="00337B70">
      <w:pPr>
        <w:pStyle w:val="Heading2"/>
        <w:rPr>
          <w:rFonts w:asciiTheme="majorHAnsi" w:hAnsiTheme="majorHAnsi" w:cstheme="majorHAnsi"/>
          <w:i/>
          <w:color w:val="000000" w:themeColor="text1"/>
          <w:szCs w:val="26"/>
          <w:lang w:val="vi-VN"/>
        </w:rPr>
      </w:pPr>
      <w:bookmarkStart w:id="566" w:name="_Toc205194090"/>
      <w:r w:rsidRPr="003B0A97">
        <w:rPr>
          <w:rFonts w:asciiTheme="majorHAnsi" w:hAnsiTheme="majorHAnsi" w:cstheme="majorHAnsi"/>
          <w:color w:val="000000" w:themeColor="text1"/>
          <w:szCs w:val="26"/>
          <w:lang w:val="nl-NL"/>
        </w:rPr>
        <w:t>5.</w:t>
      </w:r>
      <w:r w:rsidR="000A7E06" w:rsidRPr="003B0A97">
        <w:rPr>
          <w:rFonts w:asciiTheme="majorHAnsi" w:hAnsiTheme="majorHAnsi" w:cstheme="majorHAnsi"/>
          <w:color w:val="000000" w:themeColor="text1"/>
          <w:szCs w:val="26"/>
          <w:lang w:val="nl-NL"/>
        </w:rPr>
        <w:t>2</w:t>
      </w:r>
      <w:r w:rsidRPr="003B0A97">
        <w:rPr>
          <w:rFonts w:asciiTheme="majorHAnsi" w:hAnsiTheme="majorHAnsi" w:cstheme="majorHAnsi"/>
          <w:color w:val="000000" w:themeColor="text1"/>
          <w:szCs w:val="26"/>
          <w:lang w:val="nl-NL"/>
        </w:rPr>
        <w:t xml:space="preserve">. </w:t>
      </w:r>
      <w:r w:rsidR="00945B16" w:rsidRPr="003B0A97">
        <w:rPr>
          <w:rFonts w:asciiTheme="majorHAnsi" w:hAnsiTheme="majorHAnsi" w:cstheme="majorHAnsi"/>
          <w:color w:val="000000" w:themeColor="text1"/>
          <w:szCs w:val="26"/>
          <w:lang w:val="vi-VN"/>
        </w:rPr>
        <w:t>Nội dung đề nghị cấp phép đối với tiếng ồn, độ rung</w:t>
      </w:r>
      <w:bookmarkEnd w:id="566"/>
    </w:p>
    <w:p w:rsidR="000A7E06" w:rsidRPr="003B0A97" w:rsidRDefault="000A7E06" w:rsidP="000A7E06">
      <w:pPr>
        <w:widowControl w:val="0"/>
        <w:tabs>
          <w:tab w:val="left" w:pos="637"/>
        </w:tabs>
        <w:autoSpaceDE w:val="0"/>
        <w:autoSpaceDN w:val="0"/>
        <w:rPr>
          <w:b/>
          <w:color w:val="000000" w:themeColor="text1"/>
        </w:rPr>
      </w:pPr>
      <w:r w:rsidRPr="003B0A97">
        <w:rPr>
          <w:b/>
          <w:color w:val="000000" w:themeColor="text1"/>
        </w:rPr>
        <w:tab/>
        <w:t>a. Nguồn</w:t>
      </w:r>
      <w:r w:rsidRPr="003B0A97">
        <w:rPr>
          <w:b/>
          <w:color w:val="000000" w:themeColor="text1"/>
          <w:spacing w:val="-6"/>
        </w:rPr>
        <w:t xml:space="preserve"> </w:t>
      </w:r>
      <w:r w:rsidRPr="003B0A97">
        <w:rPr>
          <w:b/>
          <w:color w:val="000000" w:themeColor="text1"/>
        </w:rPr>
        <w:t>phát</w:t>
      </w:r>
      <w:r w:rsidRPr="003B0A97">
        <w:rPr>
          <w:b/>
          <w:color w:val="000000" w:themeColor="text1"/>
          <w:spacing w:val="-6"/>
        </w:rPr>
        <w:t xml:space="preserve"> </w:t>
      </w:r>
      <w:r w:rsidRPr="003B0A97">
        <w:rPr>
          <w:b/>
          <w:color w:val="000000" w:themeColor="text1"/>
          <w:spacing w:val="-4"/>
        </w:rPr>
        <w:t>sinh</w:t>
      </w:r>
    </w:p>
    <w:p w:rsidR="000A7E06" w:rsidRPr="003B0A97" w:rsidRDefault="000A7E06" w:rsidP="000A7E06">
      <w:pPr>
        <w:pStyle w:val="ListParagraph"/>
        <w:widowControl w:val="0"/>
        <w:autoSpaceDE w:val="0"/>
        <w:autoSpaceDN w:val="0"/>
        <w:ind w:left="0"/>
        <w:contextualSpacing w:val="0"/>
        <w:rPr>
          <w:color w:val="000000" w:themeColor="text1"/>
        </w:rPr>
      </w:pPr>
      <w:r w:rsidRPr="003B0A97">
        <w:rPr>
          <w:color w:val="000000" w:themeColor="text1"/>
        </w:rPr>
        <w:tab/>
        <w:t>- Nguồn</w:t>
      </w:r>
      <w:r w:rsidRPr="003B0A97">
        <w:rPr>
          <w:color w:val="000000" w:themeColor="text1"/>
          <w:spacing w:val="-10"/>
        </w:rPr>
        <w:t xml:space="preserve"> </w:t>
      </w:r>
      <w:r w:rsidRPr="003B0A97">
        <w:rPr>
          <w:color w:val="000000" w:themeColor="text1"/>
        </w:rPr>
        <w:t>số</w:t>
      </w:r>
      <w:r w:rsidRPr="003B0A97">
        <w:rPr>
          <w:color w:val="000000" w:themeColor="text1"/>
          <w:spacing w:val="-7"/>
        </w:rPr>
        <w:t xml:space="preserve"> </w:t>
      </w:r>
      <w:r w:rsidRPr="003B0A97">
        <w:rPr>
          <w:color w:val="000000" w:themeColor="text1"/>
        </w:rPr>
        <w:t>01:</w:t>
      </w:r>
      <w:r w:rsidRPr="003B0A97">
        <w:rPr>
          <w:color w:val="000000" w:themeColor="text1"/>
          <w:spacing w:val="-7"/>
        </w:rPr>
        <w:t xml:space="preserve"> </w:t>
      </w:r>
      <w:r w:rsidRPr="003B0A97">
        <w:rPr>
          <w:color w:val="000000" w:themeColor="text1"/>
        </w:rPr>
        <w:t>Hệ</w:t>
      </w:r>
      <w:r w:rsidRPr="003B0A97">
        <w:rPr>
          <w:color w:val="000000" w:themeColor="text1"/>
          <w:spacing w:val="-7"/>
        </w:rPr>
        <w:t xml:space="preserve"> </w:t>
      </w:r>
      <w:r w:rsidRPr="003B0A97">
        <w:rPr>
          <w:color w:val="000000" w:themeColor="text1"/>
        </w:rPr>
        <w:t>thống</w:t>
      </w:r>
      <w:r w:rsidRPr="003B0A97">
        <w:rPr>
          <w:color w:val="000000" w:themeColor="text1"/>
          <w:spacing w:val="-9"/>
        </w:rPr>
        <w:t xml:space="preserve"> </w:t>
      </w:r>
      <w:r w:rsidRPr="003B0A97">
        <w:rPr>
          <w:color w:val="000000" w:themeColor="text1"/>
        </w:rPr>
        <w:t>máy</w:t>
      </w:r>
      <w:r w:rsidRPr="003B0A97">
        <w:rPr>
          <w:color w:val="000000" w:themeColor="text1"/>
          <w:spacing w:val="-8"/>
        </w:rPr>
        <w:t xml:space="preserve"> </w:t>
      </w:r>
      <w:r w:rsidRPr="003B0A97">
        <w:rPr>
          <w:color w:val="000000" w:themeColor="text1"/>
        </w:rPr>
        <w:t>thổi</w:t>
      </w:r>
      <w:r w:rsidRPr="003B0A97">
        <w:rPr>
          <w:color w:val="000000" w:themeColor="text1"/>
          <w:spacing w:val="-8"/>
        </w:rPr>
        <w:t xml:space="preserve"> </w:t>
      </w:r>
      <w:r w:rsidRPr="003B0A97">
        <w:rPr>
          <w:color w:val="000000" w:themeColor="text1"/>
        </w:rPr>
        <w:t>khí</w:t>
      </w:r>
      <w:r w:rsidRPr="003B0A97">
        <w:rPr>
          <w:color w:val="000000" w:themeColor="text1"/>
          <w:spacing w:val="-6"/>
        </w:rPr>
        <w:t xml:space="preserve"> </w:t>
      </w:r>
      <w:r w:rsidRPr="003B0A97">
        <w:rPr>
          <w:color w:val="000000" w:themeColor="text1"/>
        </w:rPr>
        <w:t>của</w:t>
      </w:r>
      <w:r w:rsidRPr="003B0A97">
        <w:rPr>
          <w:color w:val="000000" w:themeColor="text1"/>
          <w:spacing w:val="-6"/>
        </w:rPr>
        <w:t xml:space="preserve"> </w:t>
      </w:r>
      <w:r w:rsidRPr="003B0A97">
        <w:rPr>
          <w:color w:val="000000" w:themeColor="text1"/>
        </w:rPr>
        <w:t>Nhà</w:t>
      </w:r>
      <w:r w:rsidRPr="003B0A97">
        <w:rPr>
          <w:color w:val="000000" w:themeColor="text1"/>
          <w:spacing w:val="-6"/>
        </w:rPr>
        <w:t xml:space="preserve"> </w:t>
      </w:r>
      <w:r w:rsidRPr="003B0A97">
        <w:rPr>
          <w:color w:val="000000" w:themeColor="text1"/>
        </w:rPr>
        <w:t>máy</w:t>
      </w:r>
      <w:r w:rsidRPr="003B0A97">
        <w:rPr>
          <w:color w:val="000000" w:themeColor="text1"/>
          <w:spacing w:val="-8"/>
        </w:rPr>
        <w:t xml:space="preserve"> </w:t>
      </w:r>
      <w:r w:rsidRPr="003B0A97">
        <w:rPr>
          <w:color w:val="000000" w:themeColor="text1"/>
        </w:rPr>
        <w:t>XLNT</w:t>
      </w:r>
      <w:r w:rsidRPr="003B0A97">
        <w:rPr>
          <w:color w:val="000000" w:themeColor="text1"/>
          <w:spacing w:val="-8"/>
        </w:rPr>
        <w:t xml:space="preserve"> </w:t>
      </w:r>
      <w:r w:rsidRPr="003B0A97">
        <w:rPr>
          <w:color w:val="000000" w:themeColor="text1"/>
        </w:rPr>
        <w:t>tập</w:t>
      </w:r>
      <w:r w:rsidRPr="003B0A97">
        <w:rPr>
          <w:color w:val="000000" w:themeColor="text1"/>
          <w:spacing w:val="-8"/>
        </w:rPr>
        <w:t xml:space="preserve"> </w:t>
      </w:r>
      <w:r w:rsidRPr="003B0A97">
        <w:rPr>
          <w:color w:val="000000" w:themeColor="text1"/>
          <w:spacing w:val="-2"/>
        </w:rPr>
        <w:t>trung.</w:t>
      </w:r>
    </w:p>
    <w:p w:rsidR="000A7E06" w:rsidRPr="003B0A97" w:rsidRDefault="000A7E06" w:rsidP="000A7E06">
      <w:pPr>
        <w:pStyle w:val="ListParagraph"/>
        <w:widowControl w:val="0"/>
        <w:autoSpaceDE w:val="0"/>
        <w:autoSpaceDN w:val="0"/>
        <w:ind w:left="0"/>
        <w:contextualSpacing w:val="0"/>
        <w:rPr>
          <w:color w:val="000000" w:themeColor="text1"/>
          <w:spacing w:val="-2"/>
        </w:rPr>
      </w:pPr>
      <w:r w:rsidRPr="003B0A97">
        <w:rPr>
          <w:color w:val="000000" w:themeColor="text1"/>
          <w:spacing w:val="-2"/>
        </w:rPr>
        <w:tab/>
        <w:t xml:space="preserve">- Nguồn số 02: Khu vực đặt máy ép bùn </w:t>
      </w:r>
      <w:r w:rsidRPr="003B0A97">
        <w:rPr>
          <w:color w:val="000000" w:themeColor="text1"/>
        </w:rPr>
        <w:t>của</w:t>
      </w:r>
      <w:r w:rsidRPr="003B0A97">
        <w:rPr>
          <w:color w:val="000000" w:themeColor="text1"/>
          <w:spacing w:val="-7"/>
        </w:rPr>
        <w:t xml:space="preserve"> </w:t>
      </w:r>
      <w:r w:rsidRPr="003B0A97">
        <w:rPr>
          <w:color w:val="000000" w:themeColor="text1"/>
        </w:rPr>
        <w:t>nhà</w:t>
      </w:r>
      <w:r w:rsidRPr="003B0A97">
        <w:rPr>
          <w:color w:val="000000" w:themeColor="text1"/>
          <w:spacing w:val="-7"/>
        </w:rPr>
        <w:t xml:space="preserve"> </w:t>
      </w:r>
      <w:r w:rsidRPr="003B0A97">
        <w:rPr>
          <w:color w:val="000000" w:themeColor="text1"/>
        </w:rPr>
        <w:t>máy</w:t>
      </w:r>
      <w:r w:rsidRPr="003B0A97">
        <w:rPr>
          <w:color w:val="000000" w:themeColor="text1"/>
          <w:spacing w:val="-7"/>
        </w:rPr>
        <w:t xml:space="preserve"> </w:t>
      </w:r>
      <w:r w:rsidRPr="003B0A97">
        <w:rPr>
          <w:color w:val="000000" w:themeColor="text1"/>
        </w:rPr>
        <w:t>XLNT</w:t>
      </w:r>
      <w:r w:rsidRPr="003B0A97">
        <w:rPr>
          <w:color w:val="000000" w:themeColor="text1"/>
          <w:spacing w:val="-6"/>
        </w:rPr>
        <w:t xml:space="preserve"> </w:t>
      </w:r>
      <w:r w:rsidRPr="003B0A97">
        <w:rPr>
          <w:color w:val="000000" w:themeColor="text1"/>
        </w:rPr>
        <w:t>tập</w:t>
      </w:r>
      <w:r w:rsidRPr="003B0A97">
        <w:rPr>
          <w:color w:val="000000" w:themeColor="text1"/>
          <w:spacing w:val="-7"/>
        </w:rPr>
        <w:t xml:space="preserve"> </w:t>
      </w:r>
      <w:r w:rsidRPr="003B0A97">
        <w:rPr>
          <w:color w:val="000000" w:themeColor="text1"/>
          <w:spacing w:val="-2"/>
        </w:rPr>
        <w:t>trung.</w:t>
      </w:r>
    </w:p>
    <w:p w:rsidR="006873A2" w:rsidRPr="003B0A97" w:rsidRDefault="006873A2" w:rsidP="007C0841">
      <w:pPr>
        <w:pStyle w:val="bngvevolt"/>
        <w:ind w:firstLine="426"/>
        <w:rPr>
          <w:rStyle w:val="Vnbnnidung4"/>
          <w:rFonts w:asciiTheme="majorHAnsi" w:hAnsiTheme="majorHAnsi" w:cstheme="majorHAnsi"/>
          <w:b w:val="0"/>
          <w:bCs/>
          <w:color w:val="000000" w:themeColor="text1"/>
          <w:sz w:val="26"/>
          <w:szCs w:val="26"/>
        </w:rPr>
      </w:pPr>
      <w:bookmarkStart w:id="567" w:name="_Toc204785370"/>
      <w:bookmarkStart w:id="568" w:name="_Toc205367134"/>
      <w:r w:rsidRPr="003B0A97">
        <w:rPr>
          <w:b w:val="0"/>
          <w:color w:val="000000" w:themeColor="text1"/>
        </w:rPr>
        <w:t>- Giá trị giới hạn đối với tiếng ồn, độ rung theo quy chuẩn kỹ thuật môi trường</w:t>
      </w:r>
      <w:r w:rsidRPr="003B0A97">
        <w:rPr>
          <w:rStyle w:val="Vnbnnidung4"/>
          <w:b w:val="0"/>
          <w:bCs/>
          <w:iCs/>
          <w:color w:val="000000" w:themeColor="text1"/>
          <w:sz w:val="26"/>
          <w:szCs w:val="26"/>
        </w:rPr>
        <w:t>:</w:t>
      </w:r>
      <w:bookmarkEnd w:id="567"/>
      <w:bookmarkEnd w:id="568"/>
    </w:p>
    <w:p w:rsidR="009769EF" w:rsidRPr="003B0A97" w:rsidRDefault="009769EF" w:rsidP="00CE5F4C">
      <w:pPr>
        <w:pStyle w:val="bngvevolt"/>
        <w:rPr>
          <w:rFonts w:asciiTheme="majorHAnsi" w:hAnsiTheme="majorHAnsi" w:cstheme="majorHAnsi"/>
          <w:color w:val="000000" w:themeColor="text1"/>
          <w:lang w:val="vi-VN"/>
        </w:rPr>
      </w:pPr>
      <w:bookmarkStart w:id="569" w:name="_Toc205367135"/>
      <w:r w:rsidRPr="003B0A97">
        <w:rPr>
          <w:rFonts w:asciiTheme="majorHAnsi" w:hAnsiTheme="majorHAnsi" w:cstheme="majorHAnsi"/>
          <w:color w:val="000000" w:themeColor="text1"/>
          <w:lang w:val="vi-VN"/>
        </w:rPr>
        <w:t>Bảng 5.</w:t>
      </w:r>
      <w:r w:rsidR="006E4125" w:rsidRPr="003B0A97">
        <w:rPr>
          <w:rFonts w:asciiTheme="majorHAnsi" w:hAnsiTheme="majorHAnsi" w:cstheme="majorHAnsi"/>
          <w:color w:val="000000" w:themeColor="text1"/>
          <w:lang w:val="vi-VN"/>
        </w:rPr>
        <w:t>2</w:t>
      </w:r>
      <w:r w:rsidRPr="003B0A97">
        <w:rPr>
          <w:rFonts w:asciiTheme="majorHAnsi" w:hAnsiTheme="majorHAnsi" w:cstheme="majorHAnsi"/>
          <w:color w:val="000000" w:themeColor="text1"/>
          <w:lang w:val="vi-VN"/>
        </w:rPr>
        <w:t xml:space="preserve">: </w:t>
      </w:r>
      <w:r w:rsidRPr="003B0A97">
        <w:rPr>
          <w:rStyle w:val="Vnbnnidung4"/>
          <w:rFonts w:asciiTheme="majorHAnsi" w:hAnsiTheme="majorHAnsi" w:cstheme="majorHAnsi"/>
          <w:color w:val="000000" w:themeColor="text1"/>
          <w:sz w:val="26"/>
          <w:szCs w:val="26"/>
          <w:lang w:val="vi-VN"/>
        </w:rPr>
        <w:t>Giá trị giới hạn đối với tiếng ồn</w:t>
      </w:r>
      <w:bookmarkEnd w:id="569"/>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05"/>
        <w:gridCol w:w="1450"/>
        <w:gridCol w:w="1453"/>
        <w:gridCol w:w="1405"/>
        <w:gridCol w:w="1392"/>
        <w:gridCol w:w="11"/>
        <w:gridCol w:w="1814"/>
        <w:gridCol w:w="11"/>
      </w:tblGrid>
      <w:tr w:rsidR="003B0A97" w:rsidRPr="003B0A97" w:rsidTr="00A81729">
        <w:trPr>
          <w:jc w:val="center"/>
        </w:trPr>
        <w:tc>
          <w:tcPr>
            <w:tcW w:w="590" w:type="dxa"/>
            <w:vMerge w:val="restart"/>
            <w:vAlign w:val="center"/>
          </w:tcPr>
          <w:p w:rsidR="001861FF" w:rsidRPr="003B0A97" w:rsidRDefault="001861FF" w:rsidP="00A81729">
            <w:pPr>
              <w:spacing w:before="60" w:after="60" w:line="240" w:lineRule="auto"/>
              <w:jc w:val="center"/>
              <w:rPr>
                <w:b/>
                <w:color w:val="000000" w:themeColor="text1"/>
                <w:szCs w:val="26"/>
                <w:lang w:val="nb-NO"/>
              </w:rPr>
            </w:pPr>
            <w:bookmarkStart w:id="570" w:name="_Hlk208827373"/>
            <w:r w:rsidRPr="003B0A97">
              <w:rPr>
                <w:b/>
                <w:color w:val="000000" w:themeColor="text1"/>
                <w:szCs w:val="26"/>
                <w:lang w:val="nb-NO"/>
              </w:rPr>
              <w:t>TT</w:t>
            </w:r>
          </w:p>
        </w:tc>
        <w:tc>
          <w:tcPr>
            <w:tcW w:w="2855" w:type="dxa"/>
            <w:gridSpan w:val="2"/>
            <w:vAlign w:val="center"/>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26:2010/BTNMT áp dụng đến ngày 31/12/2026</w:t>
            </w:r>
          </w:p>
        </w:tc>
        <w:tc>
          <w:tcPr>
            <w:tcW w:w="4261" w:type="dxa"/>
            <w:gridSpan w:val="4"/>
            <w:vAlign w:val="center"/>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26:2025/BTNMT áp dụng từ ngày 01/01/2027</w:t>
            </w:r>
          </w:p>
        </w:tc>
        <w:tc>
          <w:tcPr>
            <w:tcW w:w="1825" w:type="dxa"/>
            <w:gridSpan w:val="2"/>
            <w:vAlign w:val="center"/>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Ghi chú</w:t>
            </w:r>
          </w:p>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(Khu vực thông thường)</w:t>
            </w:r>
          </w:p>
        </w:tc>
      </w:tr>
      <w:tr w:rsidR="003B0A97" w:rsidRPr="003B0A97" w:rsidTr="00A81729">
        <w:trPr>
          <w:gridAfter w:val="1"/>
          <w:wAfter w:w="11" w:type="dxa"/>
          <w:jc w:val="center"/>
        </w:trPr>
        <w:tc>
          <w:tcPr>
            <w:tcW w:w="590" w:type="dxa"/>
            <w:vMerge/>
          </w:tcPr>
          <w:p w:rsidR="001861FF" w:rsidRPr="003B0A97" w:rsidRDefault="001861FF" w:rsidP="00A81729">
            <w:pPr>
              <w:spacing w:before="60" w:after="60" w:line="240" w:lineRule="auto"/>
              <w:jc w:val="center"/>
              <w:rPr>
                <w:b/>
                <w:color w:val="000000" w:themeColor="text1"/>
                <w:szCs w:val="26"/>
                <w:lang w:val="nb-NO"/>
              </w:rPr>
            </w:pPr>
          </w:p>
        </w:tc>
        <w:tc>
          <w:tcPr>
            <w:tcW w:w="1405"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6-21 giờ (dBA)</w:t>
            </w:r>
          </w:p>
        </w:tc>
        <w:tc>
          <w:tcPr>
            <w:tcW w:w="1450"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21-6 giờ (dBA)</w:t>
            </w:r>
          </w:p>
        </w:tc>
        <w:tc>
          <w:tcPr>
            <w:tcW w:w="1453"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6-18 giờ (dBA)</w:t>
            </w:r>
          </w:p>
        </w:tc>
        <w:tc>
          <w:tcPr>
            <w:tcW w:w="1405"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18-22 giờ (dBA)</w:t>
            </w:r>
          </w:p>
        </w:tc>
        <w:tc>
          <w:tcPr>
            <w:tcW w:w="1392" w:type="dxa"/>
          </w:tcPr>
          <w:p w:rsidR="001861FF" w:rsidRPr="003B0A97" w:rsidRDefault="001861FF" w:rsidP="00A81729">
            <w:pPr>
              <w:spacing w:before="60" w:after="60" w:line="240" w:lineRule="auto"/>
              <w:rPr>
                <w:color w:val="000000" w:themeColor="text1"/>
                <w:szCs w:val="26"/>
                <w:lang w:val="nb-NO"/>
              </w:rPr>
            </w:pPr>
            <w:r w:rsidRPr="003B0A97">
              <w:rPr>
                <w:b/>
                <w:color w:val="000000" w:themeColor="text1"/>
                <w:szCs w:val="26"/>
                <w:lang w:val="nb-NO"/>
              </w:rPr>
              <w:t>Từ 22-6 giờ (dBA)</w:t>
            </w:r>
          </w:p>
        </w:tc>
        <w:tc>
          <w:tcPr>
            <w:tcW w:w="1825" w:type="dxa"/>
            <w:gridSpan w:val="2"/>
            <w:vMerge w:val="restart"/>
            <w:vAlign w:val="center"/>
          </w:tcPr>
          <w:p w:rsidR="001861FF" w:rsidRPr="003B0A97" w:rsidRDefault="001861FF" w:rsidP="001861FF">
            <w:pPr>
              <w:spacing w:before="60" w:after="60" w:line="240" w:lineRule="auto"/>
              <w:jc w:val="left"/>
              <w:rPr>
                <w:color w:val="000000" w:themeColor="text1"/>
                <w:szCs w:val="26"/>
                <w:lang w:val="nb-NO"/>
              </w:rPr>
            </w:pPr>
            <w:r w:rsidRPr="003B0A97">
              <w:rPr>
                <w:color w:val="000000" w:themeColor="text1"/>
                <w:szCs w:val="26"/>
                <w:lang w:val="nb-NO"/>
              </w:rPr>
              <w:t xml:space="preserve">Thời gian áp dụng trong ngày </w:t>
            </w:r>
          </w:p>
        </w:tc>
      </w:tr>
      <w:tr w:rsidR="001861FF" w:rsidRPr="003B0A97" w:rsidTr="00A81729">
        <w:trPr>
          <w:gridAfter w:val="1"/>
          <w:wAfter w:w="11" w:type="dxa"/>
          <w:jc w:val="center"/>
        </w:trPr>
        <w:tc>
          <w:tcPr>
            <w:tcW w:w="590"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1</w:t>
            </w:r>
          </w:p>
        </w:tc>
        <w:tc>
          <w:tcPr>
            <w:tcW w:w="1405"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70</w:t>
            </w:r>
          </w:p>
        </w:tc>
        <w:tc>
          <w:tcPr>
            <w:tcW w:w="1450"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55</w:t>
            </w:r>
          </w:p>
        </w:tc>
        <w:tc>
          <w:tcPr>
            <w:tcW w:w="1453" w:type="dxa"/>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65</w:t>
            </w:r>
          </w:p>
        </w:tc>
        <w:tc>
          <w:tcPr>
            <w:tcW w:w="1405" w:type="dxa"/>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60</w:t>
            </w:r>
          </w:p>
        </w:tc>
        <w:tc>
          <w:tcPr>
            <w:tcW w:w="1392" w:type="dxa"/>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55</w:t>
            </w:r>
          </w:p>
        </w:tc>
        <w:tc>
          <w:tcPr>
            <w:tcW w:w="1825" w:type="dxa"/>
            <w:gridSpan w:val="2"/>
            <w:vMerge/>
            <w:vAlign w:val="center"/>
          </w:tcPr>
          <w:p w:rsidR="001861FF" w:rsidRPr="003B0A97" w:rsidRDefault="001861FF" w:rsidP="00A81729">
            <w:pPr>
              <w:spacing w:before="60" w:after="60" w:line="240" w:lineRule="auto"/>
              <w:rPr>
                <w:color w:val="000000" w:themeColor="text1"/>
                <w:szCs w:val="26"/>
                <w:lang w:val="nb-NO"/>
              </w:rPr>
            </w:pPr>
          </w:p>
        </w:tc>
      </w:tr>
      <w:bookmarkEnd w:id="570"/>
    </w:tbl>
    <w:p w:rsidR="009769EF" w:rsidRPr="003B0A97" w:rsidRDefault="009769EF" w:rsidP="00CE5F4C">
      <w:pPr>
        <w:pStyle w:val="bnggpmt"/>
        <w:spacing w:line="312" w:lineRule="auto"/>
        <w:rPr>
          <w:color w:val="000000" w:themeColor="text1"/>
          <w:lang w:val="en-US"/>
        </w:rPr>
      </w:pPr>
    </w:p>
    <w:p w:rsidR="009769EF" w:rsidRPr="003B0A97" w:rsidRDefault="009769EF" w:rsidP="00CE5F4C">
      <w:pPr>
        <w:pStyle w:val="bngvevolt"/>
        <w:rPr>
          <w:color w:val="000000" w:themeColor="text1"/>
          <w:szCs w:val="26"/>
          <w:lang w:val="en-US"/>
        </w:rPr>
      </w:pPr>
      <w:bookmarkStart w:id="571" w:name="_Toc205367136"/>
      <w:r w:rsidRPr="003B0A97">
        <w:rPr>
          <w:color w:val="000000" w:themeColor="text1"/>
          <w:szCs w:val="26"/>
          <w:lang w:val="en-US"/>
        </w:rPr>
        <w:t>Bảng 5.</w:t>
      </w:r>
      <w:r w:rsidR="006E4125" w:rsidRPr="003B0A97">
        <w:rPr>
          <w:color w:val="000000" w:themeColor="text1"/>
          <w:szCs w:val="26"/>
          <w:lang w:val="vi-VN"/>
        </w:rPr>
        <w:t>3</w:t>
      </w:r>
      <w:r w:rsidRPr="003B0A97">
        <w:rPr>
          <w:color w:val="000000" w:themeColor="text1"/>
          <w:szCs w:val="26"/>
          <w:lang w:val="en-US"/>
        </w:rPr>
        <w:t xml:space="preserve">: </w:t>
      </w:r>
      <w:r w:rsidRPr="003B0A97">
        <w:rPr>
          <w:rStyle w:val="Vnbnnidung4"/>
          <w:color w:val="000000" w:themeColor="text1"/>
          <w:sz w:val="26"/>
          <w:szCs w:val="26"/>
          <w:lang w:val="en-US"/>
        </w:rPr>
        <w:t>Giá trị giới hạn đối với độ rung</w:t>
      </w:r>
      <w:bookmarkEnd w:id="571"/>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645"/>
        <w:gridCol w:w="1701"/>
        <w:gridCol w:w="1630"/>
        <w:gridCol w:w="1620"/>
        <w:gridCol w:w="13"/>
        <w:gridCol w:w="2362"/>
        <w:gridCol w:w="13"/>
      </w:tblGrid>
      <w:tr w:rsidR="003B0A97" w:rsidRPr="003B0A97" w:rsidTr="00A81729">
        <w:trPr>
          <w:jc w:val="center"/>
        </w:trPr>
        <w:tc>
          <w:tcPr>
            <w:tcW w:w="590" w:type="dxa"/>
            <w:vMerge w:val="restart"/>
            <w:vAlign w:val="center"/>
          </w:tcPr>
          <w:p w:rsidR="001861FF" w:rsidRPr="003B0A97" w:rsidRDefault="001861FF" w:rsidP="00A81729">
            <w:pPr>
              <w:spacing w:before="60" w:after="60" w:line="240" w:lineRule="auto"/>
              <w:jc w:val="center"/>
              <w:rPr>
                <w:b/>
                <w:color w:val="000000" w:themeColor="text1"/>
                <w:szCs w:val="26"/>
                <w:lang w:val="nb-NO"/>
              </w:rPr>
            </w:pPr>
            <w:bookmarkStart w:id="572" w:name="_Hlk208827386"/>
            <w:r w:rsidRPr="003B0A97">
              <w:rPr>
                <w:b/>
                <w:color w:val="000000" w:themeColor="text1"/>
                <w:szCs w:val="26"/>
                <w:lang w:val="nb-NO"/>
              </w:rPr>
              <w:t>TT</w:t>
            </w:r>
          </w:p>
        </w:tc>
        <w:tc>
          <w:tcPr>
            <w:tcW w:w="3346" w:type="dxa"/>
            <w:gridSpan w:val="2"/>
            <w:vAlign w:val="center"/>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27:2010/BTNMT áp dụng đến ngày 31/12/2026</w:t>
            </w:r>
          </w:p>
        </w:tc>
        <w:tc>
          <w:tcPr>
            <w:tcW w:w="3263" w:type="dxa"/>
            <w:gridSpan w:val="3"/>
            <w:vAlign w:val="center"/>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27:2025/BTNMT áp dụng từ ngày 01/01/2027</w:t>
            </w:r>
          </w:p>
        </w:tc>
        <w:tc>
          <w:tcPr>
            <w:tcW w:w="2375" w:type="dxa"/>
            <w:gridSpan w:val="2"/>
            <w:vAlign w:val="center"/>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Ghi chú</w:t>
            </w:r>
          </w:p>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(Khu vực thông thường)</w:t>
            </w:r>
          </w:p>
        </w:tc>
      </w:tr>
      <w:tr w:rsidR="003B0A97" w:rsidRPr="003B0A97" w:rsidTr="00A81729">
        <w:trPr>
          <w:gridAfter w:val="1"/>
          <w:wAfter w:w="13" w:type="dxa"/>
          <w:jc w:val="center"/>
        </w:trPr>
        <w:tc>
          <w:tcPr>
            <w:tcW w:w="590" w:type="dxa"/>
            <w:vMerge/>
          </w:tcPr>
          <w:p w:rsidR="001861FF" w:rsidRPr="003B0A97" w:rsidRDefault="001861FF" w:rsidP="00A81729">
            <w:pPr>
              <w:spacing w:before="60" w:after="60" w:line="240" w:lineRule="auto"/>
              <w:jc w:val="center"/>
              <w:rPr>
                <w:b/>
                <w:color w:val="000000" w:themeColor="text1"/>
                <w:szCs w:val="26"/>
                <w:lang w:val="nb-NO"/>
              </w:rPr>
            </w:pPr>
          </w:p>
        </w:tc>
        <w:tc>
          <w:tcPr>
            <w:tcW w:w="1645"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 xml:space="preserve">Từ 6-21 giờ </w:t>
            </w:r>
          </w:p>
        </w:tc>
        <w:tc>
          <w:tcPr>
            <w:tcW w:w="1701"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21-6 giờ</w:t>
            </w:r>
          </w:p>
        </w:tc>
        <w:tc>
          <w:tcPr>
            <w:tcW w:w="1630"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 xml:space="preserve">Từ 6-22 giờ </w:t>
            </w:r>
          </w:p>
        </w:tc>
        <w:tc>
          <w:tcPr>
            <w:tcW w:w="1620" w:type="dxa"/>
          </w:tcPr>
          <w:p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22-6 giờ</w:t>
            </w:r>
          </w:p>
        </w:tc>
        <w:tc>
          <w:tcPr>
            <w:tcW w:w="2375" w:type="dxa"/>
            <w:gridSpan w:val="2"/>
            <w:vMerge w:val="restart"/>
            <w:vAlign w:val="center"/>
          </w:tcPr>
          <w:p w:rsidR="001861FF" w:rsidRPr="003B0A97" w:rsidRDefault="001861FF" w:rsidP="001861FF">
            <w:pPr>
              <w:spacing w:before="60" w:after="60" w:line="240" w:lineRule="auto"/>
              <w:jc w:val="left"/>
              <w:rPr>
                <w:color w:val="000000" w:themeColor="text1"/>
                <w:szCs w:val="26"/>
                <w:lang w:val="nb-NO"/>
              </w:rPr>
            </w:pPr>
            <w:r w:rsidRPr="003B0A97">
              <w:rPr>
                <w:color w:val="000000" w:themeColor="text1"/>
                <w:szCs w:val="26"/>
                <w:lang w:val="nb-NO"/>
              </w:rPr>
              <w:t>Thời gian áp dụng trong ngày và mức gia tốc rung cho phép, dB</w:t>
            </w:r>
          </w:p>
        </w:tc>
      </w:tr>
      <w:tr w:rsidR="001861FF" w:rsidRPr="003B0A97" w:rsidTr="00A81729">
        <w:trPr>
          <w:gridAfter w:val="1"/>
          <w:wAfter w:w="13" w:type="dxa"/>
          <w:jc w:val="center"/>
        </w:trPr>
        <w:tc>
          <w:tcPr>
            <w:tcW w:w="590"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lastRenderedPageBreak/>
              <w:t>1</w:t>
            </w:r>
          </w:p>
        </w:tc>
        <w:tc>
          <w:tcPr>
            <w:tcW w:w="1645"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70</w:t>
            </w:r>
          </w:p>
        </w:tc>
        <w:tc>
          <w:tcPr>
            <w:tcW w:w="1701"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60</w:t>
            </w:r>
          </w:p>
        </w:tc>
        <w:tc>
          <w:tcPr>
            <w:tcW w:w="1630"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70</w:t>
            </w:r>
          </w:p>
        </w:tc>
        <w:tc>
          <w:tcPr>
            <w:tcW w:w="1620" w:type="dxa"/>
            <w:vAlign w:val="center"/>
          </w:tcPr>
          <w:p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65</w:t>
            </w:r>
          </w:p>
        </w:tc>
        <w:tc>
          <w:tcPr>
            <w:tcW w:w="2375" w:type="dxa"/>
            <w:gridSpan w:val="2"/>
            <w:vMerge/>
            <w:vAlign w:val="center"/>
          </w:tcPr>
          <w:p w:rsidR="001861FF" w:rsidRPr="003B0A97" w:rsidRDefault="001861FF" w:rsidP="00A81729">
            <w:pPr>
              <w:spacing w:before="60" w:after="60" w:line="240" w:lineRule="auto"/>
              <w:rPr>
                <w:color w:val="000000" w:themeColor="text1"/>
                <w:szCs w:val="26"/>
                <w:lang w:val="nb-NO"/>
              </w:rPr>
            </w:pPr>
          </w:p>
        </w:tc>
      </w:tr>
      <w:bookmarkEnd w:id="572"/>
    </w:tbl>
    <w:p w:rsidR="001861FF" w:rsidRPr="003B0A97" w:rsidRDefault="001861FF" w:rsidP="00CE5F4C">
      <w:pPr>
        <w:rPr>
          <w:b/>
          <w:color w:val="000000" w:themeColor="text1"/>
          <w:szCs w:val="26"/>
          <w:u w:val="single"/>
          <w:lang w:val="de-DE"/>
        </w:rPr>
      </w:pPr>
    </w:p>
    <w:p w:rsidR="009769EF" w:rsidRPr="003B0A97" w:rsidRDefault="009769EF" w:rsidP="00CE5F4C">
      <w:pPr>
        <w:rPr>
          <w:rFonts w:asciiTheme="majorHAnsi" w:hAnsiTheme="majorHAnsi" w:cstheme="majorHAnsi"/>
          <w:b/>
          <w:color w:val="000000" w:themeColor="text1"/>
          <w:szCs w:val="26"/>
          <w:u w:val="single"/>
          <w:lang w:val="de-DE"/>
        </w:rPr>
      </w:pPr>
      <w:r w:rsidRPr="003B0A97">
        <w:rPr>
          <w:rFonts w:asciiTheme="majorHAnsi" w:hAnsiTheme="majorHAnsi" w:cstheme="majorHAnsi"/>
          <w:b/>
          <w:color w:val="000000" w:themeColor="text1"/>
          <w:szCs w:val="26"/>
          <w:u w:val="single"/>
          <w:lang w:val="de-DE"/>
        </w:rPr>
        <w:t>Ghi chú:</w:t>
      </w:r>
    </w:p>
    <w:p w:rsidR="001861FF" w:rsidRPr="003B0A97" w:rsidRDefault="001861FF" w:rsidP="001861FF">
      <w:pPr>
        <w:spacing w:before="60" w:after="60" w:line="240" w:lineRule="auto"/>
        <w:ind w:firstLine="567"/>
        <w:rPr>
          <w:color w:val="000000" w:themeColor="text1"/>
          <w:spacing w:val="-2"/>
          <w:szCs w:val="26"/>
          <w:lang w:val="nb-NO"/>
        </w:rPr>
      </w:pPr>
      <w:bookmarkStart w:id="573" w:name="_Toc102814125"/>
      <w:bookmarkStart w:id="574" w:name="_Toc205194091"/>
      <w:r w:rsidRPr="003B0A97">
        <w:rPr>
          <w:color w:val="000000" w:themeColor="text1"/>
          <w:spacing w:val="-2"/>
          <w:szCs w:val="26"/>
          <w:lang w:val="nb-NO"/>
        </w:rPr>
        <w:t>- Áp dụng QCVN 26:2010/BTNMT - Quy chuẩn kỹ thuật quốc gia về tiếng ồn, QCVN 27:2010/BTNMT – Quy chuẩn kỹ thuật quốc gia về độ rung đến hết ngày 31/12/2026;</w:t>
      </w:r>
    </w:p>
    <w:p w:rsidR="001861FF" w:rsidRPr="003B0A97" w:rsidRDefault="001861FF" w:rsidP="001861FF">
      <w:pPr>
        <w:spacing w:before="60" w:after="60" w:line="240" w:lineRule="auto"/>
        <w:ind w:firstLine="567"/>
        <w:rPr>
          <w:color w:val="000000" w:themeColor="text1"/>
          <w:szCs w:val="26"/>
          <w:lang w:val="nb-NO"/>
        </w:rPr>
      </w:pPr>
      <w:r w:rsidRPr="003B0A97">
        <w:rPr>
          <w:color w:val="000000" w:themeColor="text1"/>
          <w:spacing w:val="-2"/>
          <w:szCs w:val="26"/>
          <w:lang w:val="nb-NO"/>
        </w:rPr>
        <w:t>- Áp dụng QCVN 26:2025/BTNMT - Quy chuẩn kỹ thuật quốc gia về tiếng ồn, QCVN 27:2010/BTNMT – Quy chuẩn kỹ thuật quốc gia về độ rung từ ngày 01/01/2027.</w:t>
      </w:r>
      <w:r w:rsidRPr="003B0A97">
        <w:rPr>
          <w:color w:val="000000" w:themeColor="text1"/>
          <w:szCs w:val="26"/>
          <w:lang w:val="nb-NO"/>
        </w:rPr>
        <w:t xml:space="preserve"> </w:t>
      </w:r>
    </w:p>
    <w:p w:rsidR="005A1E31" w:rsidRPr="003B0A97" w:rsidRDefault="005A1E31" w:rsidP="00C622DA">
      <w:pPr>
        <w:pStyle w:val="Heading2"/>
        <w:rPr>
          <w:rStyle w:val="Vnbnnidung"/>
          <w:color w:val="000000" w:themeColor="text1"/>
        </w:rPr>
      </w:pPr>
      <w:r w:rsidRPr="003B0A97">
        <w:rPr>
          <w:rStyle w:val="Vnbnnidung"/>
          <w:color w:val="000000" w:themeColor="text1"/>
        </w:rPr>
        <w:t>5.</w:t>
      </w:r>
      <w:r w:rsidR="000A7E06" w:rsidRPr="003B0A97">
        <w:rPr>
          <w:rStyle w:val="Vnbnnidung"/>
          <w:color w:val="000000" w:themeColor="text1"/>
        </w:rPr>
        <w:t>3</w:t>
      </w:r>
      <w:r w:rsidRPr="003B0A97">
        <w:rPr>
          <w:rStyle w:val="Vnbnnidung"/>
          <w:color w:val="000000" w:themeColor="text1"/>
        </w:rPr>
        <w:t>. Nội dung đề nghị cấp phép của dự án đầu tư thực hiện dịch vụ xử lý chất thải nguy hại</w:t>
      </w:r>
      <w:bookmarkEnd w:id="573"/>
      <w:bookmarkEnd w:id="574"/>
    </w:p>
    <w:p w:rsidR="005A1E31" w:rsidRPr="003B0A97" w:rsidRDefault="009E717F" w:rsidP="00CE5F4C">
      <w:pPr>
        <w:ind w:firstLine="567"/>
        <w:rPr>
          <w:rFonts w:asciiTheme="majorHAnsi" w:hAnsiTheme="majorHAnsi" w:cstheme="majorHAnsi"/>
          <w:iCs/>
          <w:color w:val="000000" w:themeColor="text1"/>
          <w:szCs w:val="26"/>
          <w:lang w:val="de-DE"/>
        </w:rPr>
      </w:pPr>
      <w:bookmarkStart w:id="575" w:name="_Hlk102779339"/>
      <w:r w:rsidRPr="003B0A97">
        <w:rPr>
          <w:rFonts w:asciiTheme="majorHAnsi" w:hAnsiTheme="majorHAnsi" w:cstheme="majorHAnsi"/>
          <w:color w:val="000000" w:themeColor="text1"/>
          <w:szCs w:val="26"/>
          <w:lang w:val="de-DE"/>
        </w:rPr>
        <w:t xml:space="preserve">Công ty cổ phần phát triển hạ tầng Cụm công nghiệp Minh Khai </w:t>
      </w:r>
      <w:r w:rsidR="00BA1819" w:rsidRPr="003B0A97">
        <w:rPr>
          <w:rFonts w:asciiTheme="majorHAnsi" w:hAnsiTheme="majorHAnsi" w:cstheme="majorHAnsi"/>
          <w:color w:val="000000" w:themeColor="text1"/>
          <w:szCs w:val="26"/>
          <w:lang w:val="de-DE"/>
        </w:rPr>
        <w:t xml:space="preserve">trên địa bàn </w:t>
      </w:r>
      <w:r w:rsidR="000A7E06" w:rsidRPr="003B0A97">
        <w:rPr>
          <w:rFonts w:asciiTheme="majorHAnsi" w:hAnsiTheme="majorHAnsi" w:cstheme="majorHAnsi"/>
          <w:color w:val="000000" w:themeColor="text1"/>
          <w:szCs w:val="26"/>
          <w:lang w:val="de-DE"/>
        </w:rPr>
        <w:t>xã Như Quỳnh</w:t>
      </w:r>
      <w:r w:rsidR="00463643" w:rsidRPr="003B0A97">
        <w:rPr>
          <w:rFonts w:asciiTheme="majorHAnsi" w:hAnsiTheme="majorHAnsi" w:cstheme="majorHAnsi"/>
          <w:color w:val="000000" w:themeColor="text1"/>
          <w:szCs w:val="26"/>
          <w:lang w:val="de-DE"/>
        </w:rPr>
        <w:t xml:space="preserve"> và xã Lạc Đạo</w:t>
      </w:r>
      <w:r w:rsidR="00BA1819" w:rsidRPr="003B0A97">
        <w:rPr>
          <w:rFonts w:asciiTheme="majorHAnsi" w:hAnsiTheme="majorHAnsi" w:cstheme="majorHAnsi"/>
          <w:color w:val="000000" w:themeColor="text1"/>
          <w:szCs w:val="26"/>
          <w:lang w:val="de-DE"/>
        </w:rPr>
        <w:t>, tỉnh Hưng Yên</w:t>
      </w:r>
      <w:r w:rsidR="005A1E31" w:rsidRPr="003B0A97">
        <w:rPr>
          <w:rFonts w:asciiTheme="majorHAnsi" w:hAnsiTheme="majorHAnsi" w:cstheme="majorHAnsi"/>
          <w:iCs/>
          <w:color w:val="000000" w:themeColor="text1"/>
          <w:szCs w:val="26"/>
          <w:lang w:val="de-DE"/>
        </w:rPr>
        <w:t xml:space="preserve"> </w:t>
      </w:r>
      <w:bookmarkEnd w:id="575"/>
      <w:r w:rsidR="005A1E31" w:rsidRPr="003B0A97">
        <w:rPr>
          <w:rFonts w:asciiTheme="majorHAnsi" w:hAnsiTheme="majorHAnsi" w:cstheme="majorHAnsi"/>
          <w:iCs/>
          <w:color w:val="000000" w:themeColor="text1"/>
          <w:szCs w:val="26"/>
          <w:lang w:val="de-DE"/>
        </w:rPr>
        <w:t>không đề nghị cấp giấy phép dịch vụ xử lý chất thải nguy hại.</w:t>
      </w:r>
    </w:p>
    <w:p w:rsidR="005A1E31" w:rsidRPr="003B0A97" w:rsidRDefault="005A1E31" w:rsidP="00C622DA">
      <w:pPr>
        <w:pStyle w:val="Heading2"/>
        <w:rPr>
          <w:rStyle w:val="Vnbnnidung"/>
          <w:color w:val="000000" w:themeColor="text1"/>
        </w:rPr>
      </w:pPr>
      <w:bookmarkStart w:id="576" w:name="_Toc100306026"/>
      <w:bookmarkStart w:id="577" w:name="_Toc102814126"/>
      <w:bookmarkStart w:id="578" w:name="_Toc205194092"/>
      <w:r w:rsidRPr="003B0A97">
        <w:rPr>
          <w:rStyle w:val="Vnbnnidung"/>
          <w:color w:val="000000" w:themeColor="text1"/>
        </w:rPr>
        <w:t>5</w:t>
      </w:r>
      <w:r w:rsidR="0008095B" w:rsidRPr="003B0A97">
        <w:rPr>
          <w:rStyle w:val="Vnbnnidung"/>
          <w:color w:val="000000" w:themeColor="text1"/>
        </w:rPr>
        <w:t>.</w:t>
      </w:r>
      <w:r w:rsidR="000A7E06" w:rsidRPr="003B0A97">
        <w:rPr>
          <w:rStyle w:val="Vnbnnidung"/>
          <w:color w:val="000000" w:themeColor="text1"/>
        </w:rPr>
        <w:t>4</w:t>
      </w:r>
      <w:r w:rsidRPr="003B0A97">
        <w:rPr>
          <w:rStyle w:val="Vnbnnidung"/>
          <w:color w:val="000000" w:themeColor="text1"/>
        </w:rPr>
        <w:t>. Nội dung đề nghị cấp phép của dự án đầu tư có nhập khẩu phế liệu từ nước ngoài làm nguyên liệu sản xuất</w:t>
      </w:r>
      <w:bookmarkEnd w:id="576"/>
      <w:bookmarkEnd w:id="577"/>
      <w:bookmarkEnd w:id="578"/>
    </w:p>
    <w:p w:rsidR="005A1E31" w:rsidRPr="003B0A97" w:rsidRDefault="009E717F" w:rsidP="00CE5F4C">
      <w:pPr>
        <w:ind w:firstLine="567"/>
        <w:rPr>
          <w:rFonts w:asciiTheme="majorHAnsi" w:hAnsiTheme="majorHAnsi" w:cstheme="majorHAnsi"/>
          <w:color w:val="000000" w:themeColor="text1"/>
          <w:szCs w:val="26"/>
          <w:lang w:val="de-DE"/>
        </w:rPr>
      </w:pPr>
      <w:r w:rsidRPr="003B0A97">
        <w:rPr>
          <w:rFonts w:asciiTheme="majorHAnsi" w:hAnsiTheme="majorHAnsi" w:cstheme="majorHAnsi"/>
          <w:color w:val="000000" w:themeColor="text1"/>
          <w:szCs w:val="26"/>
          <w:lang w:val="de-DE"/>
        </w:rPr>
        <w:t xml:space="preserve">Công ty cổ phần phát triển hạ tầng Cụm công nghiệp Minh Khai </w:t>
      </w:r>
      <w:r w:rsidR="000A7F06" w:rsidRPr="003B0A97">
        <w:rPr>
          <w:rFonts w:asciiTheme="majorHAnsi" w:hAnsiTheme="majorHAnsi" w:cstheme="majorHAnsi"/>
          <w:color w:val="000000" w:themeColor="text1"/>
          <w:szCs w:val="26"/>
          <w:lang w:val="de-DE"/>
        </w:rPr>
        <w:t xml:space="preserve">trên địa bàn </w:t>
      </w:r>
      <w:r w:rsidR="000A7E06" w:rsidRPr="003B0A97">
        <w:rPr>
          <w:rFonts w:asciiTheme="majorHAnsi" w:hAnsiTheme="majorHAnsi" w:cstheme="majorHAnsi"/>
          <w:color w:val="000000" w:themeColor="text1"/>
          <w:szCs w:val="26"/>
          <w:lang w:val="de-DE"/>
        </w:rPr>
        <w:t>xã Như Quỳnh</w:t>
      </w:r>
      <w:r w:rsidR="008D7DD6" w:rsidRPr="003B0A97">
        <w:rPr>
          <w:rFonts w:asciiTheme="majorHAnsi" w:hAnsiTheme="majorHAnsi" w:cstheme="majorHAnsi"/>
          <w:color w:val="000000" w:themeColor="text1"/>
          <w:szCs w:val="26"/>
          <w:lang w:val="de-DE"/>
        </w:rPr>
        <w:t xml:space="preserve"> và xã Lạc Đạo</w:t>
      </w:r>
      <w:r w:rsidR="000A7F06" w:rsidRPr="003B0A97">
        <w:rPr>
          <w:rFonts w:asciiTheme="majorHAnsi" w:hAnsiTheme="majorHAnsi" w:cstheme="majorHAnsi"/>
          <w:color w:val="000000" w:themeColor="text1"/>
          <w:szCs w:val="26"/>
          <w:lang w:val="de-DE"/>
        </w:rPr>
        <w:t>, tỉnh Hưng Yên</w:t>
      </w:r>
      <w:r w:rsidR="00751DEF" w:rsidRPr="003B0A97">
        <w:rPr>
          <w:rFonts w:asciiTheme="majorHAnsi" w:hAnsiTheme="majorHAnsi" w:cstheme="majorHAnsi"/>
          <w:color w:val="000000" w:themeColor="text1"/>
          <w:szCs w:val="26"/>
          <w:lang w:val="de-DE"/>
        </w:rPr>
        <w:t xml:space="preserve"> </w:t>
      </w:r>
      <w:r w:rsidR="005A1E31" w:rsidRPr="003B0A97">
        <w:rPr>
          <w:rFonts w:asciiTheme="majorHAnsi" w:hAnsiTheme="majorHAnsi" w:cstheme="majorHAnsi"/>
          <w:color w:val="000000" w:themeColor="text1"/>
          <w:szCs w:val="26"/>
          <w:lang w:val="de-DE"/>
        </w:rPr>
        <w:t>không đề nghị cấp giấy phép nhập khẩu phế liệu từ nước ngoài làm nguyên liệu sản xuất.</w:t>
      </w:r>
    </w:p>
    <w:p w:rsidR="005A1E31" w:rsidRPr="003B0A97" w:rsidRDefault="005A1E31" w:rsidP="00337B70">
      <w:pPr>
        <w:pStyle w:val="Heading2"/>
        <w:rPr>
          <w:rStyle w:val="Vnbnnidung"/>
          <w:rFonts w:asciiTheme="majorHAnsi" w:hAnsiTheme="majorHAnsi" w:cstheme="majorHAnsi"/>
          <w:i/>
          <w:iCs/>
          <w:color w:val="000000" w:themeColor="text1"/>
          <w:szCs w:val="26"/>
          <w:lang w:val="de-DE"/>
        </w:rPr>
      </w:pPr>
      <w:bookmarkStart w:id="579" w:name="_Toc106178828"/>
      <w:bookmarkStart w:id="580" w:name="_Toc205194093"/>
      <w:r w:rsidRPr="003B0A97">
        <w:rPr>
          <w:rStyle w:val="Vnbnnidung4"/>
          <w:rFonts w:asciiTheme="majorHAnsi" w:hAnsiTheme="majorHAnsi" w:cstheme="majorHAnsi"/>
          <w:iCs/>
          <w:color w:val="000000" w:themeColor="text1"/>
          <w:sz w:val="26"/>
          <w:szCs w:val="26"/>
          <w:lang w:val="de-DE"/>
        </w:rPr>
        <w:t>5.</w:t>
      </w:r>
      <w:r w:rsidR="000A7E06" w:rsidRPr="003B0A97">
        <w:rPr>
          <w:rStyle w:val="Vnbnnidung4"/>
          <w:rFonts w:asciiTheme="majorHAnsi" w:hAnsiTheme="majorHAnsi" w:cstheme="majorHAnsi"/>
          <w:iCs/>
          <w:color w:val="000000" w:themeColor="text1"/>
          <w:sz w:val="26"/>
          <w:szCs w:val="26"/>
          <w:lang w:val="de-DE"/>
        </w:rPr>
        <w:t>5</w:t>
      </w:r>
      <w:r w:rsidRPr="003B0A97">
        <w:rPr>
          <w:rStyle w:val="Vnbnnidung4"/>
          <w:rFonts w:asciiTheme="majorHAnsi" w:hAnsiTheme="majorHAnsi" w:cstheme="majorHAnsi"/>
          <w:iCs/>
          <w:color w:val="000000" w:themeColor="text1"/>
          <w:sz w:val="26"/>
          <w:szCs w:val="26"/>
          <w:lang w:val="de-DE"/>
        </w:rPr>
        <w:t xml:space="preserve">. </w:t>
      </w:r>
      <w:bookmarkEnd w:id="579"/>
      <w:r w:rsidRPr="003B0A97">
        <w:rPr>
          <w:rStyle w:val="Vnbnnidung"/>
          <w:rFonts w:asciiTheme="majorHAnsi" w:hAnsiTheme="majorHAnsi" w:cstheme="majorHAnsi"/>
          <w:iCs/>
          <w:color w:val="000000" w:themeColor="text1"/>
          <w:szCs w:val="26"/>
          <w:lang w:val="de-DE"/>
        </w:rPr>
        <w:t>Yêu cầu về quản lý chất thải</w:t>
      </w:r>
      <w:bookmarkEnd w:id="580"/>
    </w:p>
    <w:p w:rsidR="005A1E31" w:rsidRPr="003B0A97" w:rsidRDefault="005A1E31" w:rsidP="00C622DA">
      <w:pPr>
        <w:pStyle w:val="Heading3"/>
        <w:rPr>
          <w:rStyle w:val="Vnbnnidung"/>
          <w:color w:val="000000" w:themeColor="text1"/>
        </w:rPr>
      </w:pPr>
      <w:bookmarkStart w:id="581" w:name="_Toc205194094"/>
      <w:r w:rsidRPr="003B0A97">
        <w:rPr>
          <w:rStyle w:val="Vnbnnidung"/>
          <w:color w:val="000000" w:themeColor="text1"/>
        </w:rPr>
        <w:t>5.</w:t>
      </w:r>
      <w:r w:rsidR="000A7E06" w:rsidRPr="003B0A97">
        <w:rPr>
          <w:rStyle w:val="Vnbnnidung"/>
          <w:color w:val="000000" w:themeColor="text1"/>
        </w:rPr>
        <w:t>5</w:t>
      </w:r>
      <w:r w:rsidRPr="003B0A97">
        <w:rPr>
          <w:rStyle w:val="Vnbnnidung"/>
          <w:color w:val="000000" w:themeColor="text1"/>
        </w:rPr>
        <w:t>.1. Chủng loại, khối lượng chất thải phát sinh</w:t>
      </w:r>
      <w:bookmarkEnd w:id="581"/>
      <w:r w:rsidRPr="003B0A97">
        <w:rPr>
          <w:rStyle w:val="Vnbnnidung"/>
          <w:color w:val="000000" w:themeColor="text1"/>
        </w:rPr>
        <w:t xml:space="preserve"> </w:t>
      </w:r>
    </w:p>
    <w:p w:rsidR="00E35E16" w:rsidRPr="003B0A97" w:rsidRDefault="005A1E31" w:rsidP="00CE5F4C">
      <w:pPr>
        <w:pStyle w:val="Vnbnnidung0"/>
        <w:tabs>
          <w:tab w:val="left" w:pos="709"/>
        </w:tabs>
        <w:adjustRightInd w:val="0"/>
        <w:snapToGrid w:val="0"/>
        <w:spacing w:after="0" w:line="312" w:lineRule="auto"/>
        <w:ind w:firstLine="0"/>
        <w:rPr>
          <w:rStyle w:val="Vnbnnidung"/>
          <w:rFonts w:asciiTheme="majorHAnsi" w:hAnsiTheme="majorHAnsi" w:cstheme="majorHAnsi"/>
          <w:color w:val="000000" w:themeColor="text1"/>
          <w:szCs w:val="26"/>
          <w:u w:color="FF0000"/>
        </w:rPr>
      </w:pPr>
      <w:r w:rsidRPr="003B0A97">
        <w:rPr>
          <w:rStyle w:val="Vnbnnidung"/>
          <w:rFonts w:asciiTheme="majorHAnsi" w:hAnsiTheme="majorHAnsi" w:cstheme="majorHAnsi"/>
          <w:color w:val="000000" w:themeColor="text1"/>
          <w:szCs w:val="26"/>
          <w:u w:color="FF0000"/>
        </w:rPr>
        <w:tab/>
      </w:r>
      <w:r w:rsidR="00E35E16" w:rsidRPr="003B0A97">
        <w:rPr>
          <w:rStyle w:val="Vnbnnidung"/>
          <w:rFonts w:asciiTheme="majorHAnsi" w:hAnsiTheme="majorHAnsi" w:cstheme="majorHAnsi"/>
          <w:color w:val="000000" w:themeColor="text1"/>
          <w:szCs w:val="26"/>
          <w:u w:color="FF0000"/>
        </w:rPr>
        <w:t>* Khối lượng chất thải rắn sinh hoạt phát sinh trong giai đoạn hoạt động của dự án được dự báo trong bảng sau:</w:t>
      </w:r>
    </w:p>
    <w:p w:rsidR="00E35E16" w:rsidRPr="003B0A97" w:rsidRDefault="00E35E16" w:rsidP="00CE5F4C">
      <w:pPr>
        <w:pStyle w:val="bngvevolt"/>
        <w:rPr>
          <w:rStyle w:val="Vnbnnidung"/>
          <w:rFonts w:asciiTheme="majorHAnsi" w:hAnsiTheme="majorHAnsi" w:cstheme="majorHAnsi"/>
          <w:color w:val="000000" w:themeColor="text1"/>
          <w:lang w:val="vi-VN" w:eastAsia="vi-VN"/>
        </w:rPr>
      </w:pPr>
      <w:bookmarkStart w:id="582" w:name="_Toc205367137"/>
      <w:r w:rsidRPr="003B0A97">
        <w:rPr>
          <w:rFonts w:asciiTheme="majorHAnsi" w:hAnsiTheme="majorHAnsi" w:cstheme="majorHAnsi"/>
          <w:color w:val="000000" w:themeColor="text1"/>
          <w:spacing w:val="-2"/>
          <w:lang w:val="vi-VN"/>
        </w:rPr>
        <w:t>Bảng 5.</w:t>
      </w:r>
      <w:r w:rsidR="006E4125" w:rsidRPr="003B0A97">
        <w:rPr>
          <w:rFonts w:asciiTheme="majorHAnsi" w:hAnsiTheme="majorHAnsi" w:cstheme="majorHAnsi"/>
          <w:color w:val="000000" w:themeColor="text1"/>
          <w:spacing w:val="-2"/>
          <w:lang w:val="vi-VN"/>
        </w:rPr>
        <w:t>4</w:t>
      </w:r>
      <w:r w:rsidR="00DF531B" w:rsidRPr="003B0A97">
        <w:rPr>
          <w:rFonts w:asciiTheme="majorHAnsi" w:hAnsiTheme="majorHAnsi" w:cstheme="majorHAnsi"/>
          <w:color w:val="000000" w:themeColor="text1"/>
          <w:spacing w:val="-2"/>
          <w:lang w:val="vi-VN"/>
        </w:rPr>
        <w:t>:</w:t>
      </w:r>
      <w:r w:rsidRPr="003B0A97">
        <w:rPr>
          <w:rFonts w:asciiTheme="majorHAnsi" w:hAnsiTheme="majorHAnsi" w:cstheme="majorHAnsi"/>
          <w:color w:val="000000" w:themeColor="text1"/>
          <w:spacing w:val="-2"/>
          <w:lang w:val="vi-VN"/>
        </w:rPr>
        <w:t xml:space="preserve"> Khối lượng </w:t>
      </w:r>
      <w:r w:rsidRPr="003B0A97">
        <w:rPr>
          <w:rStyle w:val="Vnbnnidung"/>
          <w:rFonts w:asciiTheme="majorHAnsi" w:hAnsiTheme="majorHAnsi" w:cstheme="majorHAnsi"/>
          <w:color w:val="000000" w:themeColor="text1"/>
          <w:lang w:val="vi-VN" w:eastAsia="vi-VN"/>
        </w:rPr>
        <w:t>chất thải rắn sinh hoạt phát sinh trong quá trình vận hành dự án</w:t>
      </w:r>
      <w:bookmarkEnd w:id="582"/>
    </w:p>
    <w:tbl>
      <w:tblPr>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5075"/>
        <w:gridCol w:w="2722"/>
      </w:tblGrid>
      <w:tr w:rsidR="003B0A97" w:rsidRPr="003B0A97" w:rsidTr="0025084A">
        <w:tc>
          <w:tcPr>
            <w:tcW w:w="708" w:type="dxa"/>
            <w:vAlign w:val="center"/>
          </w:tcPr>
          <w:p w:rsidR="00E35E16" w:rsidRPr="003B0A97" w:rsidRDefault="00E35E16" w:rsidP="00CE5F4C">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STT</w:t>
            </w:r>
          </w:p>
        </w:tc>
        <w:tc>
          <w:tcPr>
            <w:tcW w:w="5075" w:type="dxa"/>
            <w:vAlign w:val="center"/>
          </w:tcPr>
          <w:p w:rsidR="00E35E16" w:rsidRPr="003B0A97" w:rsidRDefault="00E35E16" w:rsidP="00CE5F4C">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Tên chất thải</w:t>
            </w:r>
          </w:p>
        </w:tc>
        <w:tc>
          <w:tcPr>
            <w:tcW w:w="2722" w:type="dxa"/>
            <w:vAlign w:val="center"/>
          </w:tcPr>
          <w:p w:rsidR="00E35E16" w:rsidRPr="003B0A97" w:rsidRDefault="00E35E16" w:rsidP="00CE5F4C">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Số lượ</w:t>
            </w:r>
            <w:r w:rsidR="00E43E93" w:rsidRPr="003B0A97">
              <w:rPr>
                <w:rFonts w:asciiTheme="majorHAnsi" w:hAnsiTheme="majorHAnsi" w:cstheme="majorHAnsi"/>
                <w:b/>
                <w:bCs/>
                <w:iCs/>
                <w:color w:val="000000" w:themeColor="text1"/>
                <w:szCs w:val="26"/>
              </w:rPr>
              <w:t>ng (tấn</w:t>
            </w:r>
            <w:r w:rsidRPr="003B0A97">
              <w:rPr>
                <w:rFonts w:asciiTheme="majorHAnsi" w:hAnsiTheme="majorHAnsi" w:cstheme="majorHAnsi"/>
                <w:b/>
                <w:bCs/>
                <w:iCs/>
                <w:color w:val="000000" w:themeColor="text1"/>
                <w:szCs w:val="26"/>
              </w:rPr>
              <w:t>/năm)</w:t>
            </w:r>
          </w:p>
        </w:tc>
      </w:tr>
      <w:tr w:rsidR="003B0A97" w:rsidRPr="003B0A97" w:rsidTr="0025084A">
        <w:tc>
          <w:tcPr>
            <w:tcW w:w="708" w:type="dxa"/>
            <w:vAlign w:val="center"/>
          </w:tcPr>
          <w:p w:rsidR="00E35E16" w:rsidRPr="003B0A97" w:rsidRDefault="00E35E16" w:rsidP="00CE5F4C">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w:t>
            </w:r>
          </w:p>
        </w:tc>
        <w:tc>
          <w:tcPr>
            <w:tcW w:w="5075" w:type="dxa"/>
            <w:vAlign w:val="center"/>
          </w:tcPr>
          <w:p w:rsidR="00E35E16" w:rsidRPr="003B0A97" w:rsidRDefault="00E35E16" w:rsidP="00CE5F4C">
            <w:pPr>
              <w:contextualSpacing/>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Chất thải rắn sinh hoạt</w:t>
            </w:r>
          </w:p>
        </w:tc>
        <w:tc>
          <w:tcPr>
            <w:tcW w:w="2722" w:type="dxa"/>
            <w:vAlign w:val="center"/>
          </w:tcPr>
          <w:p w:rsidR="00E35E16" w:rsidRPr="003B0A97" w:rsidRDefault="00294B7C" w:rsidP="00CE5F4C">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2,34</w:t>
            </w:r>
          </w:p>
        </w:tc>
      </w:tr>
    </w:tbl>
    <w:p w:rsidR="005A1E31" w:rsidRPr="003B0A97" w:rsidRDefault="005A1E31" w:rsidP="00875822">
      <w:pPr>
        <w:pStyle w:val="Vnbnnidung0"/>
        <w:tabs>
          <w:tab w:val="left" w:pos="709"/>
        </w:tabs>
        <w:adjustRightInd w:val="0"/>
        <w:snapToGrid w:val="0"/>
        <w:spacing w:after="0" w:line="312" w:lineRule="auto"/>
        <w:ind w:firstLine="567"/>
        <w:rPr>
          <w:rStyle w:val="Vnbnnidung"/>
          <w:rFonts w:asciiTheme="majorHAnsi" w:hAnsiTheme="majorHAnsi" w:cstheme="majorHAnsi"/>
          <w:color w:val="000000" w:themeColor="text1"/>
          <w:szCs w:val="26"/>
          <w:u w:color="FF0000"/>
        </w:rPr>
      </w:pPr>
      <w:r w:rsidRPr="003B0A97">
        <w:rPr>
          <w:rStyle w:val="Vnbnnidung"/>
          <w:rFonts w:asciiTheme="majorHAnsi" w:hAnsiTheme="majorHAnsi" w:cstheme="majorHAnsi"/>
          <w:color w:val="000000" w:themeColor="text1"/>
          <w:szCs w:val="26"/>
          <w:u w:color="FF0000"/>
        </w:rPr>
        <w:t>* Khối lượng chất thải rắn công nghiệp thông thường phát sinh trong giai đoạn hoạt động của dự án được dự báo trong bảng sau:</w:t>
      </w:r>
    </w:p>
    <w:p w:rsidR="005A1E31" w:rsidRPr="003B0A97" w:rsidRDefault="005A1E31" w:rsidP="00CE5F4C">
      <w:pPr>
        <w:pStyle w:val="bngvevolt"/>
        <w:rPr>
          <w:rStyle w:val="Vnbnnidung"/>
          <w:rFonts w:asciiTheme="majorHAnsi" w:hAnsiTheme="majorHAnsi" w:cstheme="majorHAnsi"/>
          <w:color w:val="000000" w:themeColor="text1"/>
          <w:lang w:val="vi-VN" w:eastAsia="vi-VN"/>
        </w:rPr>
      </w:pPr>
      <w:bookmarkStart w:id="583" w:name="_Toc205367138"/>
      <w:r w:rsidRPr="003B0A97">
        <w:rPr>
          <w:rFonts w:asciiTheme="majorHAnsi" w:hAnsiTheme="majorHAnsi" w:cstheme="majorHAnsi"/>
          <w:color w:val="000000" w:themeColor="text1"/>
          <w:spacing w:val="-2"/>
          <w:lang w:val="vi-VN"/>
        </w:rPr>
        <w:t>Bảng 5.</w:t>
      </w:r>
      <w:r w:rsidR="006E4125" w:rsidRPr="003B0A97">
        <w:rPr>
          <w:rFonts w:asciiTheme="majorHAnsi" w:hAnsiTheme="majorHAnsi" w:cstheme="majorHAnsi"/>
          <w:color w:val="000000" w:themeColor="text1"/>
          <w:spacing w:val="-2"/>
          <w:lang w:val="vi-VN"/>
        </w:rPr>
        <w:t>5</w:t>
      </w:r>
      <w:r w:rsidR="00DF531B" w:rsidRPr="003B0A97">
        <w:rPr>
          <w:rFonts w:asciiTheme="majorHAnsi" w:hAnsiTheme="majorHAnsi" w:cstheme="majorHAnsi"/>
          <w:color w:val="000000" w:themeColor="text1"/>
          <w:spacing w:val="-2"/>
          <w:lang w:val="vi-VN"/>
        </w:rPr>
        <w:t>:</w:t>
      </w:r>
      <w:r w:rsidRPr="003B0A97">
        <w:rPr>
          <w:rFonts w:asciiTheme="majorHAnsi" w:hAnsiTheme="majorHAnsi" w:cstheme="majorHAnsi"/>
          <w:color w:val="000000" w:themeColor="text1"/>
          <w:spacing w:val="-2"/>
          <w:lang w:val="vi-VN"/>
        </w:rPr>
        <w:t xml:space="preserve"> Khối lượng </w:t>
      </w:r>
      <w:r w:rsidRPr="003B0A97">
        <w:rPr>
          <w:rStyle w:val="Vnbnnidung"/>
          <w:rFonts w:asciiTheme="majorHAnsi" w:hAnsiTheme="majorHAnsi" w:cstheme="majorHAnsi"/>
          <w:color w:val="000000" w:themeColor="text1"/>
          <w:lang w:val="vi-VN" w:eastAsia="vi-VN"/>
        </w:rPr>
        <w:t>chất thải rắn công nghiệp thông thường phát sinh trong quá trình vận hành dự án</w:t>
      </w:r>
      <w:bookmarkEnd w:id="583"/>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994"/>
        <w:gridCol w:w="1276"/>
        <w:gridCol w:w="2239"/>
      </w:tblGrid>
      <w:tr w:rsidR="003B0A97" w:rsidRPr="003B0A97" w:rsidTr="002D23DE">
        <w:trPr>
          <w:trHeight w:val="672"/>
          <w:tblHead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TT</w:t>
            </w:r>
          </w:p>
        </w:tc>
        <w:tc>
          <w:tcPr>
            <w:tcW w:w="4994" w:type="dxa"/>
            <w:tcBorders>
              <w:top w:val="single" w:sz="4" w:space="0" w:color="000000"/>
              <w:left w:val="single" w:sz="4" w:space="0" w:color="000000"/>
              <w:bottom w:val="single" w:sz="4" w:space="0" w:color="000000"/>
              <w:right w:val="single" w:sz="4" w:space="0" w:color="000000"/>
            </w:tcBorders>
            <w:vAlign w:val="center"/>
            <w:hideMark/>
          </w:tcPr>
          <w:p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Thành phần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Đơn vị</w:t>
            </w:r>
          </w:p>
        </w:tc>
        <w:tc>
          <w:tcPr>
            <w:tcW w:w="2239" w:type="dxa"/>
            <w:tcBorders>
              <w:top w:val="single" w:sz="4" w:space="0" w:color="000000"/>
              <w:left w:val="single" w:sz="4" w:space="0" w:color="000000"/>
              <w:right w:val="single" w:sz="4" w:space="0" w:color="000000"/>
            </w:tcBorders>
            <w:vAlign w:val="center"/>
            <w:hideMark/>
          </w:tcPr>
          <w:p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Khối lượng</w:t>
            </w:r>
          </w:p>
        </w:tc>
      </w:tr>
      <w:tr w:rsidR="003B0A97" w:rsidRPr="003B0A97" w:rsidTr="00BA5848">
        <w:trPr>
          <w:trHeight w:val="432"/>
        </w:trPr>
        <w:tc>
          <w:tcPr>
            <w:tcW w:w="563" w:type="dxa"/>
            <w:tcBorders>
              <w:top w:val="single" w:sz="4" w:space="0" w:color="000000"/>
              <w:left w:val="single" w:sz="4" w:space="0" w:color="000000"/>
              <w:bottom w:val="single" w:sz="4" w:space="0" w:color="000000"/>
              <w:right w:val="single" w:sz="4" w:space="0" w:color="000000"/>
            </w:tcBorders>
            <w:vAlign w:val="center"/>
          </w:tcPr>
          <w:p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color w:val="000000" w:themeColor="text1"/>
                <w:sz w:val="26"/>
                <w:szCs w:val="26"/>
              </w:rPr>
              <w:t>1</w:t>
            </w:r>
          </w:p>
        </w:tc>
        <w:tc>
          <w:tcPr>
            <w:tcW w:w="4994" w:type="dxa"/>
            <w:tcBorders>
              <w:top w:val="single" w:sz="4" w:space="0" w:color="000000"/>
              <w:left w:val="single" w:sz="4" w:space="0" w:color="000000"/>
              <w:bottom w:val="single" w:sz="4" w:space="0" w:color="000000"/>
              <w:right w:val="single" w:sz="4" w:space="0" w:color="000000"/>
            </w:tcBorders>
            <w:vAlign w:val="center"/>
            <w:hideMark/>
          </w:tcPr>
          <w:p w:rsidR="00294B7C" w:rsidRPr="003B0A97" w:rsidRDefault="00294B7C" w:rsidP="00294B7C">
            <w:pPr>
              <w:contextualSpacing/>
              <w:rPr>
                <w:bCs/>
                <w:color w:val="000000" w:themeColor="text1"/>
                <w:szCs w:val="26"/>
                <w:lang w:val="vi-VN"/>
              </w:rPr>
            </w:pPr>
            <w:r w:rsidRPr="003B0A97">
              <w:rPr>
                <w:color w:val="000000" w:themeColor="text1"/>
                <w:szCs w:val="26"/>
              </w:rPr>
              <w:t>Bùn thải, cặn lắng trong hệ thống đường ống thu gom nước mưa</w:t>
            </w:r>
          </w:p>
        </w:tc>
        <w:tc>
          <w:tcPr>
            <w:tcW w:w="1276" w:type="dxa"/>
            <w:tcBorders>
              <w:top w:val="single" w:sz="4" w:space="0" w:color="000000"/>
              <w:left w:val="single" w:sz="4" w:space="0" w:color="000000"/>
              <w:bottom w:val="single" w:sz="4" w:space="0" w:color="000000"/>
              <w:right w:val="single" w:sz="4" w:space="0" w:color="000000"/>
            </w:tcBorders>
            <w:hideMark/>
          </w:tcPr>
          <w:p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bCs/>
                <w:color w:val="000000" w:themeColor="text1"/>
                <w:sz w:val="26"/>
                <w:szCs w:val="26"/>
              </w:rPr>
              <w:t>Kg/năm</w:t>
            </w:r>
          </w:p>
        </w:tc>
        <w:tc>
          <w:tcPr>
            <w:tcW w:w="2239" w:type="dxa"/>
            <w:tcBorders>
              <w:top w:val="single" w:sz="4" w:space="0" w:color="000000"/>
              <w:left w:val="single" w:sz="4" w:space="0" w:color="000000"/>
              <w:bottom w:val="single" w:sz="4" w:space="0" w:color="000000"/>
              <w:right w:val="single" w:sz="4" w:space="0" w:color="000000"/>
            </w:tcBorders>
          </w:tcPr>
          <w:p w:rsidR="00294B7C" w:rsidRPr="003B0A97" w:rsidRDefault="00294B7C" w:rsidP="00BA5848">
            <w:pPr>
              <w:pStyle w:val="BodyTextIndent"/>
              <w:spacing w:after="0" w:line="312" w:lineRule="auto"/>
              <w:ind w:left="0"/>
              <w:contextualSpacing/>
              <w:jc w:val="center"/>
              <w:rPr>
                <w:rFonts w:ascii="Times New Roman" w:hAnsi="Times New Roman"/>
                <w:bCs/>
                <w:iCs/>
                <w:color w:val="000000" w:themeColor="text1"/>
                <w:sz w:val="26"/>
                <w:szCs w:val="26"/>
                <w:lang w:val="en-US"/>
              </w:rPr>
            </w:pPr>
            <w:r w:rsidRPr="003B0A97">
              <w:rPr>
                <w:rFonts w:ascii="Times New Roman" w:hAnsi="Times New Roman"/>
                <w:color w:val="000000" w:themeColor="text1"/>
                <w:sz w:val="26"/>
                <w:szCs w:val="26"/>
              </w:rPr>
              <w:t>60.000</w:t>
            </w:r>
          </w:p>
        </w:tc>
      </w:tr>
      <w:tr w:rsidR="003B0A97" w:rsidRPr="003B0A97" w:rsidTr="00BA5848">
        <w:trPr>
          <w:trHeight w:val="529"/>
        </w:trPr>
        <w:tc>
          <w:tcPr>
            <w:tcW w:w="563" w:type="dxa"/>
            <w:tcBorders>
              <w:top w:val="single" w:sz="4" w:space="0" w:color="000000"/>
              <w:left w:val="single" w:sz="4" w:space="0" w:color="000000"/>
              <w:bottom w:val="single" w:sz="4" w:space="0" w:color="000000"/>
              <w:right w:val="single" w:sz="4" w:space="0" w:color="000000"/>
            </w:tcBorders>
            <w:vAlign w:val="center"/>
          </w:tcPr>
          <w:p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color w:val="000000" w:themeColor="text1"/>
                <w:sz w:val="26"/>
                <w:szCs w:val="26"/>
              </w:rPr>
              <w:lastRenderedPageBreak/>
              <w:t>2</w:t>
            </w:r>
          </w:p>
        </w:tc>
        <w:tc>
          <w:tcPr>
            <w:tcW w:w="4994" w:type="dxa"/>
            <w:tcBorders>
              <w:top w:val="single" w:sz="4" w:space="0" w:color="000000"/>
              <w:left w:val="single" w:sz="4" w:space="0" w:color="000000"/>
              <w:bottom w:val="single" w:sz="4" w:space="0" w:color="000000"/>
              <w:right w:val="single" w:sz="4" w:space="0" w:color="000000"/>
            </w:tcBorders>
            <w:vAlign w:val="center"/>
            <w:hideMark/>
          </w:tcPr>
          <w:p w:rsidR="00294B7C" w:rsidRPr="003B0A97" w:rsidRDefault="00294B7C" w:rsidP="00294B7C">
            <w:pPr>
              <w:pStyle w:val="BodyTextIndent"/>
              <w:spacing w:after="0" w:line="312" w:lineRule="auto"/>
              <w:ind w:left="0"/>
              <w:contextualSpacing/>
              <w:rPr>
                <w:rFonts w:ascii="Times New Roman" w:hAnsi="Times New Roman"/>
                <w:color w:val="000000" w:themeColor="text1"/>
                <w:sz w:val="26"/>
                <w:szCs w:val="26"/>
              </w:rPr>
            </w:pPr>
            <w:r w:rsidRPr="003B0A97">
              <w:rPr>
                <w:rFonts w:ascii="Times New Roman" w:hAnsi="Times New Roman"/>
                <w:color w:val="000000" w:themeColor="text1"/>
                <w:sz w:val="26"/>
                <w:szCs w:val="26"/>
              </w:rPr>
              <w:t>Rác thu hồi từ song chắn rác của HTXL NTTT</w:t>
            </w:r>
          </w:p>
        </w:tc>
        <w:tc>
          <w:tcPr>
            <w:tcW w:w="1276" w:type="dxa"/>
            <w:tcBorders>
              <w:top w:val="single" w:sz="4" w:space="0" w:color="000000"/>
              <w:left w:val="single" w:sz="4" w:space="0" w:color="000000"/>
              <w:bottom w:val="single" w:sz="4" w:space="0" w:color="000000"/>
              <w:right w:val="single" w:sz="4" w:space="0" w:color="000000"/>
            </w:tcBorders>
            <w:hideMark/>
          </w:tcPr>
          <w:p w:rsidR="00294B7C" w:rsidRPr="003B0A97" w:rsidRDefault="00294B7C" w:rsidP="00294B7C">
            <w:pPr>
              <w:jc w:val="center"/>
              <w:rPr>
                <w:color w:val="000000" w:themeColor="text1"/>
                <w:szCs w:val="26"/>
              </w:rPr>
            </w:pPr>
            <w:r w:rsidRPr="003B0A97">
              <w:rPr>
                <w:bCs/>
                <w:color w:val="000000" w:themeColor="text1"/>
                <w:szCs w:val="26"/>
              </w:rPr>
              <w:t>Kg/năm</w:t>
            </w:r>
          </w:p>
        </w:tc>
        <w:tc>
          <w:tcPr>
            <w:tcW w:w="2239" w:type="dxa"/>
            <w:tcBorders>
              <w:top w:val="single" w:sz="4" w:space="0" w:color="000000"/>
              <w:left w:val="single" w:sz="4" w:space="0" w:color="000000"/>
              <w:bottom w:val="single" w:sz="4" w:space="0" w:color="000000"/>
              <w:right w:val="single" w:sz="4" w:space="0" w:color="000000"/>
            </w:tcBorders>
          </w:tcPr>
          <w:p w:rsidR="00294B7C" w:rsidRPr="003B0A97" w:rsidRDefault="00294B7C" w:rsidP="00BA5848">
            <w:pPr>
              <w:pStyle w:val="BodyTextIndent"/>
              <w:spacing w:after="0" w:line="312" w:lineRule="auto"/>
              <w:ind w:left="0"/>
              <w:contextualSpacing/>
              <w:jc w:val="center"/>
              <w:rPr>
                <w:rFonts w:ascii="Times New Roman" w:hAnsi="Times New Roman"/>
                <w:bCs/>
                <w:iCs/>
                <w:color w:val="000000" w:themeColor="text1"/>
                <w:sz w:val="26"/>
                <w:szCs w:val="26"/>
                <w:lang w:val="en-US"/>
              </w:rPr>
            </w:pPr>
            <w:r w:rsidRPr="003B0A97">
              <w:rPr>
                <w:rFonts w:ascii="Times New Roman" w:hAnsi="Times New Roman"/>
                <w:color w:val="000000" w:themeColor="text1"/>
                <w:sz w:val="26"/>
                <w:szCs w:val="26"/>
              </w:rPr>
              <w:t>300</w:t>
            </w:r>
          </w:p>
        </w:tc>
      </w:tr>
      <w:tr w:rsidR="003B0A97" w:rsidRPr="003B0A97" w:rsidTr="00BA5848">
        <w:trPr>
          <w:trHeight w:val="529"/>
        </w:trPr>
        <w:tc>
          <w:tcPr>
            <w:tcW w:w="563" w:type="dxa"/>
            <w:tcBorders>
              <w:top w:val="single" w:sz="4" w:space="0" w:color="000000"/>
              <w:left w:val="single" w:sz="4" w:space="0" w:color="000000"/>
              <w:bottom w:val="single" w:sz="4" w:space="0" w:color="000000"/>
              <w:right w:val="single" w:sz="4" w:space="0" w:color="000000"/>
            </w:tcBorders>
            <w:vAlign w:val="center"/>
          </w:tcPr>
          <w:p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color w:val="000000" w:themeColor="text1"/>
                <w:sz w:val="26"/>
                <w:szCs w:val="26"/>
              </w:rPr>
              <w:t>3</w:t>
            </w:r>
          </w:p>
        </w:tc>
        <w:tc>
          <w:tcPr>
            <w:tcW w:w="4994" w:type="dxa"/>
            <w:tcBorders>
              <w:top w:val="single" w:sz="4" w:space="0" w:color="000000"/>
              <w:left w:val="single" w:sz="4" w:space="0" w:color="000000"/>
              <w:bottom w:val="single" w:sz="4" w:space="0" w:color="000000"/>
              <w:right w:val="single" w:sz="4" w:space="0" w:color="000000"/>
            </w:tcBorders>
            <w:vAlign w:val="center"/>
          </w:tcPr>
          <w:p w:rsidR="00294B7C" w:rsidRPr="003B0A97" w:rsidRDefault="00294B7C" w:rsidP="00294B7C">
            <w:pPr>
              <w:pStyle w:val="BodyTextIndent"/>
              <w:spacing w:after="0" w:line="312" w:lineRule="auto"/>
              <w:ind w:left="0"/>
              <w:contextualSpacing/>
              <w:rPr>
                <w:rFonts w:ascii="Times New Roman" w:hAnsi="Times New Roman"/>
                <w:color w:val="000000" w:themeColor="text1"/>
                <w:sz w:val="26"/>
                <w:szCs w:val="26"/>
                <w:lang w:val="pl-PL"/>
              </w:rPr>
            </w:pPr>
            <w:r w:rsidRPr="003B0A97">
              <w:rPr>
                <w:rFonts w:ascii="Times New Roman" w:hAnsi="Times New Roman"/>
                <w:color w:val="000000" w:themeColor="text1"/>
                <w:sz w:val="26"/>
                <w:szCs w:val="26"/>
              </w:rPr>
              <w:t>Các chất thải công nghiệp thông thường khác</w:t>
            </w:r>
          </w:p>
        </w:tc>
        <w:tc>
          <w:tcPr>
            <w:tcW w:w="1276" w:type="dxa"/>
            <w:tcBorders>
              <w:top w:val="single" w:sz="4" w:space="0" w:color="000000"/>
              <w:left w:val="single" w:sz="4" w:space="0" w:color="000000"/>
              <w:bottom w:val="single" w:sz="4" w:space="0" w:color="000000"/>
              <w:right w:val="single" w:sz="4" w:space="0" w:color="000000"/>
            </w:tcBorders>
            <w:hideMark/>
          </w:tcPr>
          <w:p w:rsidR="00294B7C" w:rsidRPr="003B0A97" w:rsidRDefault="00294B7C" w:rsidP="00294B7C">
            <w:pPr>
              <w:jc w:val="center"/>
              <w:rPr>
                <w:color w:val="000000" w:themeColor="text1"/>
                <w:szCs w:val="26"/>
              </w:rPr>
            </w:pPr>
            <w:r w:rsidRPr="003B0A97">
              <w:rPr>
                <w:bCs/>
                <w:color w:val="000000" w:themeColor="text1"/>
                <w:szCs w:val="26"/>
              </w:rPr>
              <w:t>Kg/năm</w:t>
            </w:r>
          </w:p>
        </w:tc>
        <w:tc>
          <w:tcPr>
            <w:tcW w:w="2239" w:type="dxa"/>
            <w:tcBorders>
              <w:top w:val="single" w:sz="4" w:space="0" w:color="000000"/>
              <w:left w:val="single" w:sz="4" w:space="0" w:color="000000"/>
              <w:bottom w:val="single" w:sz="4" w:space="0" w:color="000000"/>
              <w:right w:val="single" w:sz="4" w:space="0" w:color="000000"/>
            </w:tcBorders>
          </w:tcPr>
          <w:p w:rsidR="00294B7C" w:rsidRPr="003B0A97" w:rsidRDefault="00294B7C" w:rsidP="00BA5848">
            <w:pPr>
              <w:pStyle w:val="BodyTextIndent"/>
              <w:spacing w:after="0" w:line="312" w:lineRule="auto"/>
              <w:ind w:left="0"/>
              <w:contextualSpacing/>
              <w:jc w:val="center"/>
              <w:rPr>
                <w:rFonts w:ascii="Times New Roman" w:hAnsi="Times New Roman"/>
                <w:bCs/>
                <w:iCs/>
                <w:color w:val="000000" w:themeColor="text1"/>
                <w:sz w:val="26"/>
                <w:szCs w:val="26"/>
              </w:rPr>
            </w:pPr>
            <w:r w:rsidRPr="003B0A97">
              <w:rPr>
                <w:rFonts w:ascii="Times New Roman" w:hAnsi="Times New Roman"/>
                <w:color w:val="000000" w:themeColor="text1"/>
                <w:sz w:val="26"/>
                <w:szCs w:val="26"/>
              </w:rPr>
              <w:t>960</w:t>
            </w:r>
          </w:p>
        </w:tc>
      </w:tr>
      <w:tr w:rsidR="003B0A97" w:rsidRPr="003B0A97" w:rsidTr="002D23DE">
        <w:trPr>
          <w:trHeight w:val="529"/>
        </w:trPr>
        <w:tc>
          <w:tcPr>
            <w:tcW w:w="563" w:type="dxa"/>
            <w:tcBorders>
              <w:top w:val="single" w:sz="4" w:space="0" w:color="000000"/>
              <w:left w:val="single" w:sz="4" w:space="0" w:color="000000"/>
              <w:bottom w:val="single" w:sz="4" w:space="0" w:color="000000"/>
              <w:right w:val="single" w:sz="4" w:space="0" w:color="000000"/>
            </w:tcBorders>
            <w:vAlign w:val="center"/>
            <w:hideMark/>
          </w:tcPr>
          <w:p w:rsidR="00BD2AF8" w:rsidRPr="003B0A97" w:rsidRDefault="00BD2AF8" w:rsidP="002D23DE">
            <w:pPr>
              <w:pStyle w:val="BodyTextIndent"/>
              <w:spacing w:after="0" w:line="312" w:lineRule="auto"/>
              <w:ind w:left="0"/>
              <w:contextualSpacing/>
              <w:jc w:val="center"/>
              <w:rPr>
                <w:rFonts w:ascii="Times New Roman" w:hAnsi="Times New Roman"/>
                <w:bCs/>
                <w:iCs/>
                <w:color w:val="000000" w:themeColor="text1"/>
                <w:sz w:val="26"/>
                <w:szCs w:val="26"/>
                <w:lang w:val="pl-PL"/>
              </w:rPr>
            </w:pPr>
          </w:p>
        </w:tc>
        <w:tc>
          <w:tcPr>
            <w:tcW w:w="4994" w:type="dxa"/>
            <w:tcBorders>
              <w:top w:val="single" w:sz="4" w:space="0" w:color="000000"/>
              <w:left w:val="single" w:sz="4" w:space="0" w:color="000000"/>
              <w:bottom w:val="single" w:sz="4" w:space="0" w:color="000000"/>
              <w:right w:val="single" w:sz="4" w:space="0" w:color="000000"/>
            </w:tcBorders>
            <w:vAlign w:val="center"/>
            <w:hideMark/>
          </w:tcPr>
          <w:p w:rsidR="00BD2AF8" w:rsidRPr="003B0A97" w:rsidRDefault="00BD2AF8" w:rsidP="002D23DE">
            <w:pPr>
              <w:pStyle w:val="BodyTextIndent"/>
              <w:spacing w:after="0" w:line="312" w:lineRule="auto"/>
              <w:ind w:left="0"/>
              <w:contextualSpacing/>
              <w:jc w:val="center"/>
              <w:rPr>
                <w:rFonts w:ascii="Times New Roman" w:hAnsi="Times New Roman"/>
                <w:b/>
                <w:color w:val="000000" w:themeColor="text1"/>
                <w:sz w:val="26"/>
                <w:szCs w:val="26"/>
                <w:lang w:val="pl-PL"/>
              </w:rPr>
            </w:pPr>
            <w:r w:rsidRPr="003B0A97">
              <w:rPr>
                <w:rFonts w:ascii="Times New Roman" w:hAnsi="Times New Roman"/>
                <w:b/>
                <w:color w:val="000000" w:themeColor="text1"/>
                <w:sz w:val="26"/>
                <w:szCs w:val="26"/>
                <w:lang w:val="pl-PL"/>
              </w:rPr>
              <w:t>Tổng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D2AF8" w:rsidRPr="003B0A97" w:rsidRDefault="00BD2AF8" w:rsidP="002D23DE">
            <w:pPr>
              <w:jc w:val="center"/>
              <w:rPr>
                <w:b/>
                <w:color w:val="000000" w:themeColor="text1"/>
                <w:szCs w:val="26"/>
              </w:rPr>
            </w:pPr>
            <w:r w:rsidRPr="003B0A97">
              <w:rPr>
                <w:b/>
                <w:bCs/>
                <w:iCs/>
                <w:color w:val="000000" w:themeColor="text1"/>
                <w:szCs w:val="26"/>
                <w:lang w:val="pl-PL"/>
              </w:rPr>
              <w:t>kg/năm</w:t>
            </w:r>
          </w:p>
        </w:tc>
        <w:tc>
          <w:tcPr>
            <w:tcW w:w="2239" w:type="dxa"/>
            <w:tcBorders>
              <w:top w:val="single" w:sz="4" w:space="0" w:color="000000"/>
              <w:left w:val="single" w:sz="4" w:space="0" w:color="000000"/>
              <w:bottom w:val="single" w:sz="4" w:space="0" w:color="000000"/>
              <w:right w:val="single" w:sz="4" w:space="0" w:color="000000"/>
            </w:tcBorders>
            <w:vAlign w:val="center"/>
          </w:tcPr>
          <w:p w:rsidR="00BD2AF8" w:rsidRPr="003B0A97" w:rsidRDefault="00294B7C" w:rsidP="002D23DE">
            <w:pPr>
              <w:pStyle w:val="BodyTextIndent"/>
              <w:spacing w:after="0" w:line="312" w:lineRule="auto"/>
              <w:ind w:left="0"/>
              <w:contextualSpacing/>
              <w:jc w:val="center"/>
              <w:rPr>
                <w:rFonts w:ascii="Times New Roman" w:hAnsi="Times New Roman"/>
                <w:b/>
                <w:bCs/>
                <w:iCs/>
                <w:color w:val="000000" w:themeColor="text1"/>
                <w:sz w:val="26"/>
                <w:szCs w:val="26"/>
                <w:lang w:val="en-US"/>
              </w:rPr>
            </w:pPr>
            <w:r w:rsidRPr="003B0A97">
              <w:rPr>
                <w:rFonts w:ascii="Times New Roman" w:hAnsi="Times New Roman"/>
                <w:b/>
                <w:bCs/>
                <w:iCs/>
                <w:color w:val="000000" w:themeColor="text1"/>
                <w:sz w:val="26"/>
                <w:szCs w:val="26"/>
                <w:lang w:val="en-US"/>
              </w:rPr>
              <w:t>61.260</w:t>
            </w:r>
          </w:p>
        </w:tc>
      </w:tr>
    </w:tbl>
    <w:p w:rsidR="005A1E31" w:rsidRPr="003B0A97" w:rsidRDefault="005A1E31" w:rsidP="00627EEB">
      <w:pPr>
        <w:pStyle w:val="Vnbnnidung0"/>
        <w:tabs>
          <w:tab w:val="left" w:pos="1430"/>
        </w:tabs>
        <w:adjustRightInd w:val="0"/>
        <w:snapToGrid w:val="0"/>
        <w:spacing w:after="0" w:line="312" w:lineRule="auto"/>
        <w:ind w:firstLine="567"/>
        <w:rPr>
          <w:rStyle w:val="Vnbnnidung"/>
          <w:rFonts w:asciiTheme="majorHAnsi" w:hAnsiTheme="majorHAnsi" w:cstheme="majorHAnsi"/>
          <w:color w:val="000000" w:themeColor="text1"/>
          <w:szCs w:val="26"/>
        </w:rPr>
      </w:pPr>
      <w:r w:rsidRPr="003B0A97">
        <w:rPr>
          <w:rStyle w:val="Vnbnnidung"/>
          <w:rFonts w:asciiTheme="majorHAnsi" w:hAnsiTheme="majorHAnsi" w:cstheme="majorHAnsi"/>
          <w:color w:val="000000" w:themeColor="text1"/>
          <w:szCs w:val="26"/>
        </w:rPr>
        <w:t xml:space="preserve">* Khối lượng chất thải nguy hại phát sinh trong quá trình vận hành được dự báo như sau: </w:t>
      </w:r>
    </w:p>
    <w:p w:rsidR="005A1E31" w:rsidRPr="003B0A97" w:rsidRDefault="005A1E31" w:rsidP="00CE5F4C">
      <w:pPr>
        <w:pStyle w:val="bngvevolt"/>
        <w:rPr>
          <w:rFonts w:asciiTheme="majorHAnsi" w:hAnsiTheme="majorHAnsi" w:cstheme="majorHAnsi"/>
          <w:color w:val="000000" w:themeColor="text1"/>
          <w:lang w:val="vi-VN"/>
        </w:rPr>
      </w:pPr>
      <w:bookmarkStart w:id="584" w:name="_Toc205367139"/>
      <w:r w:rsidRPr="003B0A97">
        <w:rPr>
          <w:rFonts w:asciiTheme="majorHAnsi" w:hAnsiTheme="majorHAnsi" w:cstheme="majorHAnsi"/>
          <w:color w:val="000000" w:themeColor="text1"/>
          <w:lang w:val="vi-VN"/>
        </w:rPr>
        <w:t>Bảng 5.</w:t>
      </w:r>
      <w:r w:rsidR="006E4125" w:rsidRPr="003B0A97">
        <w:rPr>
          <w:rFonts w:asciiTheme="majorHAnsi" w:hAnsiTheme="majorHAnsi" w:cstheme="majorHAnsi"/>
          <w:color w:val="000000" w:themeColor="text1"/>
          <w:lang w:val="en-US"/>
        </w:rPr>
        <w:t>6</w:t>
      </w:r>
      <w:r w:rsidR="00DF531B" w:rsidRPr="003B0A97">
        <w:rPr>
          <w:rFonts w:asciiTheme="majorHAnsi" w:hAnsiTheme="majorHAnsi" w:cstheme="majorHAnsi"/>
          <w:color w:val="000000" w:themeColor="text1"/>
          <w:lang w:val="vi-VN"/>
        </w:rPr>
        <w:t xml:space="preserve">: </w:t>
      </w:r>
      <w:r w:rsidRPr="003B0A97">
        <w:rPr>
          <w:rFonts w:asciiTheme="majorHAnsi" w:hAnsiTheme="majorHAnsi" w:cstheme="majorHAnsi"/>
          <w:color w:val="000000" w:themeColor="text1"/>
          <w:lang w:val="vi-VN"/>
        </w:rPr>
        <w:t>Khối lượng các chất thải nguy hại phát sinh của Dự án</w:t>
      </w:r>
      <w:bookmarkEnd w:id="584"/>
    </w:p>
    <w:tbl>
      <w:tblPr>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831"/>
        <w:gridCol w:w="1276"/>
        <w:gridCol w:w="992"/>
        <w:gridCol w:w="1561"/>
        <w:gridCol w:w="1132"/>
      </w:tblGrid>
      <w:tr w:rsidR="003B0A97" w:rsidRPr="003B0A97" w:rsidTr="006E4125">
        <w:trPr>
          <w:tblHeader/>
        </w:trPr>
        <w:tc>
          <w:tcPr>
            <w:tcW w:w="563" w:type="dxa"/>
            <w:vAlign w:val="center"/>
          </w:tcPr>
          <w:p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TT</w:t>
            </w:r>
          </w:p>
        </w:tc>
        <w:tc>
          <w:tcPr>
            <w:tcW w:w="3831" w:type="dxa"/>
            <w:vAlign w:val="center"/>
          </w:tcPr>
          <w:p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Tên chất thải</w:t>
            </w:r>
          </w:p>
        </w:tc>
        <w:tc>
          <w:tcPr>
            <w:tcW w:w="1276" w:type="dxa"/>
            <w:vAlign w:val="center"/>
          </w:tcPr>
          <w:p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Mã CTNH</w:t>
            </w:r>
          </w:p>
        </w:tc>
        <w:tc>
          <w:tcPr>
            <w:tcW w:w="992" w:type="dxa"/>
          </w:tcPr>
          <w:p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Trạng thái tồn tại</w:t>
            </w:r>
          </w:p>
        </w:tc>
        <w:tc>
          <w:tcPr>
            <w:tcW w:w="1561" w:type="dxa"/>
            <w:vAlign w:val="center"/>
          </w:tcPr>
          <w:p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b/>
                <w:bCs/>
                <w:color w:val="000000" w:themeColor="text1"/>
                <w:szCs w:val="26"/>
              </w:rPr>
              <w:t>Khối lượng phát sinh</w:t>
            </w:r>
            <w:r w:rsidRPr="003B0A97">
              <w:rPr>
                <w:b/>
                <w:bCs/>
                <w:color w:val="000000" w:themeColor="text1"/>
                <w:szCs w:val="26"/>
              </w:rPr>
              <w:br/>
              <w:t>(kg/năm)</w:t>
            </w:r>
          </w:p>
        </w:tc>
        <w:tc>
          <w:tcPr>
            <w:tcW w:w="1132" w:type="dxa"/>
          </w:tcPr>
          <w:p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b/>
                <w:bCs/>
                <w:color w:val="000000" w:themeColor="text1"/>
                <w:szCs w:val="26"/>
                <w:lang w:val="fr-FR"/>
              </w:rPr>
              <w:t>Ký hiệu phân loại</w:t>
            </w:r>
          </w:p>
        </w:tc>
      </w:tr>
      <w:tr w:rsidR="003B0A97" w:rsidRPr="003B0A97" w:rsidTr="00F376A8">
        <w:tc>
          <w:tcPr>
            <w:tcW w:w="563"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w:t>
            </w:r>
          </w:p>
        </w:tc>
        <w:tc>
          <w:tcPr>
            <w:tcW w:w="3831" w:type="dxa"/>
            <w:vAlign w:val="center"/>
          </w:tcPr>
          <w:p w:rsidR="004000CC" w:rsidRPr="003B0A97" w:rsidRDefault="004000CC" w:rsidP="00F376A8">
            <w:pPr>
              <w:contextualSpacing/>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 xml:space="preserve">Bóng đèn huỳnh quang và các loại thủy tinh hoạt tính thải </w:t>
            </w:r>
          </w:p>
        </w:tc>
        <w:tc>
          <w:tcPr>
            <w:tcW w:w="1276"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16 01 06</w:t>
            </w:r>
          </w:p>
        </w:tc>
        <w:tc>
          <w:tcPr>
            <w:tcW w:w="992"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2</w:t>
            </w:r>
          </w:p>
        </w:tc>
        <w:tc>
          <w:tcPr>
            <w:tcW w:w="1132"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NH</w:t>
            </w:r>
          </w:p>
        </w:tc>
      </w:tr>
      <w:tr w:rsidR="003B0A97" w:rsidRPr="003B0A97" w:rsidTr="00F376A8">
        <w:tc>
          <w:tcPr>
            <w:tcW w:w="563"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2</w:t>
            </w:r>
          </w:p>
        </w:tc>
        <w:tc>
          <w:tcPr>
            <w:tcW w:w="3831" w:type="dxa"/>
            <w:vAlign w:val="center"/>
          </w:tcPr>
          <w:p w:rsidR="004000CC" w:rsidRPr="003B0A97" w:rsidRDefault="004000CC" w:rsidP="00F376A8">
            <w:pPr>
              <w:contextualSpacing/>
              <w:rPr>
                <w:rFonts w:asciiTheme="majorHAnsi" w:hAnsiTheme="majorHAnsi" w:cstheme="majorHAnsi"/>
                <w:bCs/>
                <w:iCs/>
                <w:color w:val="000000" w:themeColor="text1"/>
                <w:szCs w:val="26"/>
              </w:rPr>
            </w:pPr>
            <w:r w:rsidRPr="003B0A97">
              <w:rPr>
                <w:rFonts w:asciiTheme="majorHAnsi" w:hAnsiTheme="majorHAnsi" w:cstheme="majorHAnsi"/>
                <w:color w:val="000000" w:themeColor="text1"/>
                <w:szCs w:val="26"/>
                <w:lang w:val="pt-BR"/>
              </w:rPr>
              <w:t>Hộp chứa mực in (loại có thành phần nguy hại) thải</w:t>
            </w:r>
          </w:p>
        </w:tc>
        <w:tc>
          <w:tcPr>
            <w:tcW w:w="1276"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08 02 04</w:t>
            </w:r>
          </w:p>
        </w:tc>
        <w:tc>
          <w:tcPr>
            <w:tcW w:w="992"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Rắn</w:t>
            </w:r>
          </w:p>
        </w:tc>
        <w:tc>
          <w:tcPr>
            <w:tcW w:w="1561"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5</w:t>
            </w:r>
          </w:p>
        </w:tc>
        <w:tc>
          <w:tcPr>
            <w:tcW w:w="1132"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color w:val="000000" w:themeColor="text1"/>
                <w:szCs w:val="26"/>
              </w:rPr>
              <w:t>KS</w:t>
            </w:r>
          </w:p>
        </w:tc>
      </w:tr>
      <w:tr w:rsidR="003B0A97" w:rsidRPr="003B0A97" w:rsidTr="00F376A8">
        <w:tc>
          <w:tcPr>
            <w:tcW w:w="563"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3</w:t>
            </w:r>
          </w:p>
        </w:tc>
        <w:tc>
          <w:tcPr>
            <w:tcW w:w="3831" w:type="dxa"/>
            <w:vAlign w:val="center"/>
          </w:tcPr>
          <w:p w:rsidR="004000CC" w:rsidRPr="003B0A97" w:rsidRDefault="004000CC" w:rsidP="00F376A8">
            <w:pPr>
              <w:contextualSpacing/>
              <w:rPr>
                <w:rFonts w:asciiTheme="majorHAnsi" w:hAnsiTheme="majorHAnsi" w:cstheme="majorHAnsi"/>
                <w:bCs/>
                <w:iCs/>
                <w:color w:val="000000" w:themeColor="text1"/>
                <w:szCs w:val="26"/>
              </w:rPr>
            </w:pPr>
            <w:r w:rsidRPr="003B0A97">
              <w:rPr>
                <w:bCs/>
                <w:color w:val="000000" w:themeColor="text1"/>
                <w:szCs w:val="26"/>
                <w:lang w:val="nl-NL"/>
              </w:rPr>
              <w:t>Chất hấp thụ, vật liệu lọc (bao gồm cả vật liệu lọc dầu chưa nêu tại các mã khác), giẻ lau, vải bảo vệ thải bị nhiễm các thành phần nguy hại</w:t>
            </w:r>
          </w:p>
        </w:tc>
        <w:tc>
          <w:tcPr>
            <w:tcW w:w="1276"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18 02 01</w:t>
            </w:r>
          </w:p>
        </w:tc>
        <w:tc>
          <w:tcPr>
            <w:tcW w:w="992"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80</w:t>
            </w:r>
          </w:p>
        </w:tc>
        <w:tc>
          <w:tcPr>
            <w:tcW w:w="1132"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color w:val="000000" w:themeColor="text1"/>
                <w:szCs w:val="26"/>
              </w:rPr>
              <w:t>KS</w:t>
            </w:r>
          </w:p>
        </w:tc>
      </w:tr>
      <w:tr w:rsidR="003B0A97" w:rsidRPr="003B0A97" w:rsidTr="00F376A8">
        <w:tc>
          <w:tcPr>
            <w:tcW w:w="563"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4</w:t>
            </w:r>
          </w:p>
        </w:tc>
        <w:tc>
          <w:tcPr>
            <w:tcW w:w="3831" w:type="dxa"/>
            <w:vAlign w:val="center"/>
          </w:tcPr>
          <w:p w:rsidR="004000CC" w:rsidRPr="003B0A97" w:rsidRDefault="004000CC" w:rsidP="00F376A8">
            <w:pPr>
              <w:contextualSpacing/>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Dầu động cơ, hộp số và bôi trơn thải</w:t>
            </w:r>
          </w:p>
        </w:tc>
        <w:tc>
          <w:tcPr>
            <w:tcW w:w="1276" w:type="dxa"/>
            <w:vAlign w:val="center"/>
          </w:tcPr>
          <w:p w:rsidR="004000CC" w:rsidRPr="003B0A97" w:rsidRDefault="004000CC" w:rsidP="00F376A8">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17 02 03</w:t>
            </w:r>
          </w:p>
        </w:tc>
        <w:tc>
          <w:tcPr>
            <w:tcW w:w="99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Lỏng</w:t>
            </w:r>
          </w:p>
        </w:tc>
        <w:tc>
          <w:tcPr>
            <w:tcW w:w="1561" w:type="dxa"/>
            <w:vAlign w:val="center"/>
          </w:tcPr>
          <w:p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35</w:t>
            </w:r>
          </w:p>
        </w:tc>
        <w:tc>
          <w:tcPr>
            <w:tcW w:w="1132" w:type="dxa"/>
            <w:vAlign w:val="center"/>
          </w:tcPr>
          <w:p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NH</w:t>
            </w:r>
          </w:p>
        </w:tc>
      </w:tr>
      <w:tr w:rsidR="003B0A97" w:rsidRPr="003B0A97" w:rsidTr="00F376A8">
        <w:tc>
          <w:tcPr>
            <w:tcW w:w="563"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5</w:t>
            </w:r>
          </w:p>
        </w:tc>
        <w:tc>
          <w:tcPr>
            <w:tcW w:w="3831" w:type="dxa"/>
            <w:vAlign w:val="center"/>
          </w:tcPr>
          <w:p w:rsidR="004000CC" w:rsidRPr="003B0A97" w:rsidRDefault="004000CC" w:rsidP="00F376A8">
            <w:pPr>
              <w:contextualSpacing/>
              <w:rPr>
                <w:rFonts w:asciiTheme="majorHAnsi" w:eastAsia="Times New Roman" w:hAnsiTheme="majorHAnsi" w:cstheme="majorHAnsi"/>
                <w:color w:val="000000" w:themeColor="text1"/>
                <w:szCs w:val="26"/>
                <w:lang w:val="pt-BR"/>
              </w:rPr>
            </w:pPr>
            <w:r w:rsidRPr="003B0A97">
              <w:rPr>
                <w:rFonts w:eastAsia="Times New Roman"/>
                <w:color w:val="000000" w:themeColor="text1"/>
                <w:szCs w:val="26"/>
              </w:rPr>
              <w:t>Bao bì cứng bằng kim loại chứa thành phần nguy hại (vỏ đựng hóa chất xử lý nước thải, dầu mỡ)</w:t>
            </w:r>
          </w:p>
        </w:tc>
        <w:tc>
          <w:tcPr>
            <w:tcW w:w="1276" w:type="dxa"/>
            <w:vAlign w:val="center"/>
          </w:tcPr>
          <w:p w:rsidR="004000CC" w:rsidRPr="003B0A97" w:rsidRDefault="004000CC" w:rsidP="00F376A8">
            <w:pPr>
              <w:contextualSpacing/>
              <w:jc w:val="center"/>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18 01 02</w:t>
            </w:r>
          </w:p>
        </w:tc>
        <w:tc>
          <w:tcPr>
            <w:tcW w:w="99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70</w:t>
            </w:r>
          </w:p>
        </w:tc>
        <w:tc>
          <w:tcPr>
            <w:tcW w:w="113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rsidTr="00F376A8">
        <w:tc>
          <w:tcPr>
            <w:tcW w:w="563"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6</w:t>
            </w:r>
          </w:p>
        </w:tc>
        <w:tc>
          <w:tcPr>
            <w:tcW w:w="3831" w:type="dxa"/>
            <w:vAlign w:val="center"/>
          </w:tcPr>
          <w:p w:rsidR="004000CC" w:rsidRPr="003B0A97" w:rsidRDefault="004000CC" w:rsidP="00F376A8">
            <w:pPr>
              <w:contextualSpacing/>
              <w:rPr>
                <w:bCs/>
                <w:iCs/>
                <w:color w:val="000000" w:themeColor="text1"/>
                <w:szCs w:val="26"/>
                <w:lang w:val="vi-VN"/>
              </w:rPr>
            </w:pPr>
            <w:r w:rsidRPr="003B0A97">
              <w:rPr>
                <w:color w:val="000000" w:themeColor="text1"/>
                <w:szCs w:val="26"/>
                <w:lang w:val="pt-BR"/>
              </w:rPr>
              <w:t>Mực in thải có các thành phần nguy hại</w:t>
            </w:r>
          </w:p>
        </w:tc>
        <w:tc>
          <w:tcPr>
            <w:tcW w:w="1276" w:type="dxa"/>
            <w:vAlign w:val="center"/>
          </w:tcPr>
          <w:p w:rsidR="004000CC" w:rsidRPr="003B0A97" w:rsidRDefault="004000CC" w:rsidP="00F376A8">
            <w:pPr>
              <w:contextualSpacing/>
              <w:jc w:val="center"/>
              <w:rPr>
                <w:bCs/>
                <w:iCs/>
                <w:color w:val="000000" w:themeColor="text1"/>
                <w:szCs w:val="26"/>
              </w:rPr>
            </w:pPr>
            <w:r w:rsidRPr="003B0A97">
              <w:rPr>
                <w:color w:val="000000" w:themeColor="text1"/>
                <w:szCs w:val="26"/>
                <w:lang w:val="pt-BR"/>
              </w:rPr>
              <w:t>08 02 01</w:t>
            </w:r>
          </w:p>
        </w:tc>
        <w:tc>
          <w:tcPr>
            <w:tcW w:w="99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5</w:t>
            </w:r>
          </w:p>
        </w:tc>
        <w:tc>
          <w:tcPr>
            <w:tcW w:w="113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rsidTr="00F376A8">
        <w:tc>
          <w:tcPr>
            <w:tcW w:w="563" w:type="dxa"/>
            <w:vAlign w:val="center"/>
          </w:tcPr>
          <w:p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7</w:t>
            </w:r>
          </w:p>
        </w:tc>
        <w:tc>
          <w:tcPr>
            <w:tcW w:w="3831" w:type="dxa"/>
            <w:vAlign w:val="center"/>
          </w:tcPr>
          <w:p w:rsidR="004000CC" w:rsidRPr="003B0A97" w:rsidRDefault="004000CC" w:rsidP="00F376A8">
            <w:pPr>
              <w:contextualSpacing/>
              <w:rPr>
                <w:bCs/>
                <w:iCs/>
                <w:color w:val="000000" w:themeColor="text1"/>
                <w:szCs w:val="26"/>
                <w:lang w:val="vi-VN"/>
              </w:rPr>
            </w:pPr>
            <w:r w:rsidRPr="003B0A97">
              <w:rPr>
                <w:color w:val="000000" w:themeColor="text1"/>
              </w:rPr>
              <w:t>Bùn thải có các thành phần nguy hại từ quá trình xử lý nước thải công nghiệp.</w:t>
            </w:r>
          </w:p>
        </w:tc>
        <w:tc>
          <w:tcPr>
            <w:tcW w:w="1276" w:type="dxa"/>
            <w:vAlign w:val="center"/>
          </w:tcPr>
          <w:p w:rsidR="004000CC" w:rsidRPr="003B0A97" w:rsidRDefault="004000CC" w:rsidP="00F376A8">
            <w:pPr>
              <w:contextualSpacing/>
              <w:jc w:val="center"/>
              <w:rPr>
                <w:bCs/>
                <w:iCs/>
                <w:color w:val="000000" w:themeColor="text1"/>
                <w:szCs w:val="26"/>
              </w:rPr>
            </w:pPr>
            <w:r w:rsidRPr="003B0A97">
              <w:rPr>
                <w:bCs/>
                <w:color w:val="000000" w:themeColor="text1"/>
                <w:szCs w:val="26"/>
                <w:lang w:val="pt-BR"/>
              </w:rPr>
              <w:t>12 06 06</w:t>
            </w:r>
          </w:p>
        </w:tc>
        <w:tc>
          <w:tcPr>
            <w:tcW w:w="99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Bùn</w:t>
            </w:r>
          </w:p>
        </w:tc>
        <w:tc>
          <w:tcPr>
            <w:tcW w:w="1561" w:type="dxa"/>
            <w:vAlign w:val="center"/>
          </w:tcPr>
          <w:p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lang w:val="vi-VN"/>
              </w:rPr>
              <w:t>10</w:t>
            </w:r>
            <w:r w:rsidRPr="003B0A97">
              <w:rPr>
                <w:rFonts w:asciiTheme="majorHAnsi" w:hAnsiTheme="majorHAnsi" w:cstheme="majorHAnsi"/>
                <w:color w:val="000000" w:themeColor="text1"/>
                <w:szCs w:val="26"/>
              </w:rPr>
              <w:t>.000</w:t>
            </w:r>
          </w:p>
        </w:tc>
        <w:tc>
          <w:tcPr>
            <w:tcW w:w="113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rsidTr="00F376A8">
        <w:tc>
          <w:tcPr>
            <w:tcW w:w="6662" w:type="dxa"/>
            <w:gridSpan w:val="4"/>
            <w:vAlign w:val="center"/>
          </w:tcPr>
          <w:p w:rsidR="004000CC" w:rsidRPr="003B0A97" w:rsidRDefault="004000CC" w:rsidP="00F376A8">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Tổng</w:t>
            </w:r>
          </w:p>
        </w:tc>
        <w:tc>
          <w:tcPr>
            <w:tcW w:w="1561" w:type="dxa"/>
            <w:vAlign w:val="center"/>
          </w:tcPr>
          <w:p w:rsidR="004000CC" w:rsidRPr="003B0A97" w:rsidRDefault="004000CC" w:rsidP="00F376A8">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10.307</w:t>
            </w:r>
          </w:p>
        </w:tc>
        <w:tc>
          <w:tcPr>
            <w:tcW w:w="1132" w:type="dxa"/>
            <w:vAlign w:val="center"/>
          </w:tcPr>
          <w:p w:rsidR="004000CC" w:rsidRPr="003B0A97" w:rsidRDefault="004000CC" w:rsidP="00F376A8">
            <w:pPr>
              <w:contextualSpacing/>
              <w:jc w:val="center"/>
              <w:rPr>
                <w:rFonts w:asciiTheme="majorHAnsi" w:hAnsiTheme="majorHAnsi" w:cstheme="majorHAnsi"/>
                <w:color w:val="000000" w:themeColor="text1"/>
                <w:szCs w:val="26"/>
                <w:lang w:val="vi-VN"/>
              </w:rPr>
            </w:pPr>
          </w:p>
        </w:tc>
      </w:tr>
    </w:tbl>
    <w:p w:rsidR="005A1E31" w:rsidRPr="003B0A97" w:rsidRDefault="005A1E31" w:rsidP="00C622DA">
      <w:pPr>
        <w:pStyle w:val="Heading3"/>
        <w:rPr>
          <w:color w:val="000000" w:themeColor="text1"/>
        </w:rPr>
      </w:pPr>
      <w:bookmarkStart w:id="585" w:name="_Toc205194095"/>
      <w:r w:rsidRPr="003B0A97">
        <w:rPr>
          <w:color w:val="000000" w:themeColor="text1"/>
        </w:rPr>
        <w:t>5.</w:t>
      </w:r>
      <w:r w:rsidR="00C622DA" w:rsidRPr="003B0A97">
        <w:rPr>
          <w:color w:val="000000" w:themeColor="text1"/>
        </w:rPr>
        <w:t>5</w:t>
      </w:r>
      <w:r w:rsidRPr="003B0A97">
        <w:rPr>
          <w:color w:val="000000" w:themeColor="text1"/>
        </w:rPr>
        <w:t>.2. Yêu cầu BVMT đối với việc lưu giữ chất thải rắn sinh hoạt, chất thải rắn công nghiệp thông thường, chất thải nguy hại</w:t>
      </w:r>
      <w:bookmarkEnd w:id="585"/>
    </w:p>
    <w:p w:rsidR="00F23612" w:rsidRPr="003B0A97" w:rsidRDefault="00F23612" w:rsidP="00CE5F4C">
      <w:pPr>
        <w:widowControl w:val="0"/>
        <w:rPr>
          <w:rFonts w:asciiTheme="majorHAnsi" w:eastAsia="Times New Roman" w:hAnsiTheme="majorHAnsi" w:cstheme="majorHAnsi"/>
          <w:color w:val="000000" w:themeColor="text1"/>
          <w:szCs w:val="26"/>
          <w:lang w:eastAsia="vi-VN"/>
        </w:rPr>
      </w:pPr>
      <w:r w:rsidRPr="003B0A97">
        <w:rPr>
          <w:rFonts w:asciiTheme="majorHAnsi" w:eastAsia="Times New Roman" w:hAnsiTheme="majorHAnsi" w:cstheme="majorHAnsi"/>
          <w:color w:val="000000" w:themeColor="text1"/>
          <w:szCs w:val="26"/>
          <w:lang w:eastAsia="vi-VN"/>
        </w:rPr>
        <w:tab/>
        <w:t xml:space="preserve">- Chất thải rắn </w:t>
      </w:r>
      <w:r w:rsidR="0030251D" w:rsidRPr="003B0A97">
        <w:rPr>
          <w:rFonts w:asciiTheme="majorHAnsi" w:eastAsia="Times New Roman" w:hAnsiTheme="majorHAnsi" w:cstheme="majorHAnsi"/>
          <w:color w:val="000000" w:themeColor="text1"/>
          <w:szCs w:val="26"/>
          <w:lang w:eastAsia="vi-VN"/>
        </w:rPr>
        <w:t>thông thường</w:t>
      </w:r>
      <w:r w:rsidRPr="003B0A97">
        <w:rPr>
          <w:rFonts w:asciiTheme="majorHAnsi" w:eastAsia="Times New Roman" w:hAnsiTheme="majorHAnsi" w:cstheme="majorHAnsi"/>
          <w:color w:val="000000" w:themeColor="text1"/>
          <w:szCs w:val="26"/>
          <w:lang w:eastAsia="vi-VN"/>
        </w:rPr>
        <w:t>:</w:t>
      </w:r>
    </w:p>
    <w:p w:rsidR="0030251D" w:rsidRPr="003B0A97" w:rsidRDefault="00F23612" w:rsidP="00CE5F4C">
      <w:pPr>
        <w:tabs>
          <w:tab w:val="left" w:pos="993"/>
        </w:tabs>
        <w:ind w:firstLine="720"/>
        <w:rPr>
          <w:rFonts w:asciiTheme="majorHAnsi" w:hAnsiTheme="majorHAnsi" w:cstheme="majorHAnsi"/>
          <w:bCs/>
          <w:iCs/>
          <w:color w:val="000000" w:themeColor="text1"/>
          <w:szCs w:val="26"/>
          <w:lang w:val="vi-VN"/>
        </w:rPr>
      </w:pPr>
      <w:r w:rsidRPr="003B0A97">
        <w:rPr>
          <w:rFonts w:asciiTheme="majorHAnsi" w:eastAsia="Times New Roman" w:hAnsiTheme="majorHAnsi" w:cstheme="majorHAnsi"/>
          <w:color w:val="000000" w:themeColor="text1"/>
          <w:szCs w:val="26"/>
          <w:lang w:eastAsia="vi-VN"/>
        </w:rPr>
        <w:t xml:space="preserve">+ Thiết bị lưu chứa chất thải rắn sinh hoạt: </w:t>
      </w:r>
      <w:r w:rsidR="00422ABA" w:rsidRPr="003B0A97">
        <w:rPr>
          <w:rFonts w:asciiTheme="majorHAnsi" w:hAnsiTheme="majorHAnsi" w:cstheme="majorHAnsi"/>
          <w:bCs/>
          <w:iCs/>
          <w:color w:val="000000" w:themeColor="text1"/>
          <w:szCs w:val="26"/>
          <w:lang w:val="vi-VN"/>
        </w:rPr>
        <w:t>0</w:t>
      </w:r>
      <w:r w:rsidR="004A0239" w:rsidRPr="003B0A97">
        <w:rPr>
          <w:rFonts w:asciiTheme="majorHAnsi" w:hAnsiTheme="majorHAnsi" w:cstheme="majorHAnsi"/>
          <w:bCs/>
          <w:iCs/>
          <w:color w:val="000000" w:themeColor="text1"/>
          <w:szCs w:val="26"/>
        </w:rPr>
        <w:t>3</w:t>
      </w:r>
      <w:r w:rsidR="0030251D" w:rsidRPr="003B0A97">
        <w:rPr>
          <w:rFonts w:asciiTheme="majorHAnsi" w:hAnsiTheme="majorHAnsi" w:cstheme="majorHAnsi"/>
          <w:bCs/>
          <w:iCs/>
          <w:color w:val="000000" w:themeColor="text1"/>
          <w:szCs w:val="26"/>
          <w:lang w:val="vi-VN"/>
        </w:rPr>
        <w:t xml:space="preserve"> thùng chứa chất thải rắn sinh hoạt</w:t>
      </w:r>
      <w:r w:rsidR="0030251D" w:rsidRPr="003B0A97">
        <w:rPr>
          <w:rFonts w:asciiTheme="majorHAnsi" w:hAnsiTheme="majorHAnsi" w:cstheme="majorHAnsi"/>
          <w:bCs/>
          <w:iCs/>
          <w:color w:val="000000" w:themeColor="text1"/>
          <w:szCs w:val="26"/>
          <w:lang w:val="pt-BR"/>
        </w:rPr>
        <w:t xml:space="preserve"> làm bằng vật liệu</w:t>
      </w:r>
      <w:r w:rsidR="004A0239" w:rsidRPr="003B0A97">
        <w:rPr>
          <w:rFonts w:asciiTheme="majorHAnsi" w:hAnsiTheme="majorHAnsi" w:cstheme="majorHAnsi"/>
          <w:bCs/>
          <w:iCs/>
          <w:color w:val="000000" w:themeColor="text1"/>
          <w:szCs w:val="26"/>
          <w:lang w:val="pt-BR"/>
        </w:rPr>
        <w:t xml:space="preserve"> nhựa PP, có nắp đậy</w:t>
      </w:r>
      <w:r w:rsidR="0030251D" w:rsidRPr="003B0A97">
        <w:rPr>
          <w:rFonts w:asciiTheme="majorHAnsi" w:hAnsiTheme="majorHAnsi" w:cstheme="majorHAnsi"/>
          <w:bCs/>
          <w:iCs/>
          <w:color w:val="000000" w:themeColor="text1"/>
          <w:szCs w:val="26"/>
          <w:lang w:val="vi-VN"/>
        </w:rPr>
        <w:t xml:space="preserve"> thể tích mỗi thùng chứa </w:t>
      </w:r>
      <w:r w:rsidR="004A0239" w:rsidRPr="003B0A97">
        <w:rPr>
          <w:rFonts w:asciiTheme="majorHAnsi" w:hAnsiTheme="majorHAnsi" w:cstheme="majorHAnsi"/>
          <w:bCs/>
          <w:iCs/>
          <w:color w:val="000000" w:themeColor="text1"/>
          <w:szCs w:val="26"/>
        </w:rPr>
        <w:t>24</w:t>
      </w:r>
      <w:r w:rsidR="0030251D" w:rsidRPr="003B0A97">
        <w:rPr>
          <w:rFonts w:asciiTheme="majorHAnsi" w:hAnsiTheme="majorHAnsi" w:cstheme="majorHAnsi"/>
          <w:bCs/>
          <w:iCs/>
          <w:color w:val="000000" w:themeColor="text1"/>
          <w:szCs w:val="26"/>
          <w:lang w:val="vi-VN"/>
        </w:rPr>
        <w:t>0 lít.</w:t>
      </w:r>
    </w:p>
    <w:p w:rsidR="004A0239" w:rsidRPr="003B0A97" w:rsidRDefault="006050BB" w:rsidP="004A0239">
      <w:pPr>
        <w:widowControl w:val="0"/>
        <w:ind w:firstLine="709"/>
        <w:rPr>
          <w:rFonts w:eastAsia="Times New Roman"/>
          <w:color w:val="000000" w:themeColor="text1"/>
          <w:szCs w:val="26"/>
          <w:lang w:val="nl-NL" w:eastAsia="vi-VN"/>
        </w:rPr>
      </w:pPr>
      <w:r w:rsidRPr="003B0A97">
        <w:rPr>
          <w:rFonts w:asciiTheme="majorHAnsi" w:hAnsiTheme="majorHAnsi" w:cstheme="majorHAnsi"/>
          <w:bCs/>
          <w:iCs/>
          <w:color w:val="000000" w:themeColor="text1"/>
          <w:szCs w:val="26"/>
        </w:rPr>
        <w:t xml:space="preserve">+ </w:t>
      </w:r>
      <w:r w:rsidRPr="003B0A97">
        <w:rPr>
          <w:rFonts w:asciiTheme="majorHAnsi" w:eastAsia="Times New Roman" w:hAnsiTheme="majorHAnsi" w:cstheme="majorHAnsi"/>
          <w:color w:val="000000" w:themeColor="text1"/>
          <w:szCs w:val="26"/>
          <w:lang w:eastAsia="vi-VN"/>
        </w:rPr>
        <w:t>Thiết bị lưu chứa chất thải rắn</w:t>
      </w:r>
      <w:r w:rsidRPr="003B0A97">
        <w:rPr>
          <w:rFonts w:asciiTheme="majorHAnsi" w:hAnsiTheme="majorHAnsi" w:cstheme="majorHAnsi"/>
          <w:bCs/>
          <w:iCs/>
          <w:color w:val="000000" w:themeColor="text1"/>
          <w:szCs w:val="26"/>
          <w:lang w:val="pt-BR"/>
        </w:rPr>
        <w:t xml:space="preserve"> công nghiệp thông thường: </w:t>
      </w:r>
      <w:r w:rsidR="004A0239" w:rsidRPr="003B0A97">
        <w:rPr>
          <w:rFonts w:eastAsia="Times New Roman"/>
          <w:color w:val="000000" w:themeColor="text1"/>
          <w:szCs w:val="26"/>
          <w:lang w:val="nl-NL" w:eastAsia="vi-VN"/>
        </w:rPr>
        <w:t xml:space="preserve">Thùng nhựa PP có </w:t>
      </w:r>
      <w:r w:rsidR="004A0239" w:rsidRPr="003B0A97">
        <w:rPr>
          <w:rFonts w:eastAsia="Times New Roman"/>
          <w:color w:val="000000" w:themeColor="text1"/>
          <w:szCs w:val="26"/>
          <w:lang w:val="nl-NL" w:eastAsia="vi-VN"/>
        </w:rPr>
        <w:lastRenderedPageBreak/>
        <w:t>nắp đậy – Dung tích 240 lít, số lượng 03 thùng và các bao bì mềm.</w:t>
      </w:r>
    </w:p>
    <w:p w:rsidR="00F23612" w:rsidRPr="003B0A97" w:rsidRDefault="00F23612" w:rsidP="00CE5F4C">
      <w:pPr>
        <w:widowControl w:val="0"/>
        <w:rPr>
          <w:rFonts w:asciiTheme="majorHAnsi" w:eastAsia="Times New Roman" w:hAnsiTheme="majorHAnsi" w:cstheme="majorHAnsi"/>
          <w:bCs/>
          <w:color w:val="000000" w:themeColor="text1"/>
          <w:szCs w:val="26"/>
          <w:lang w:val="de-DE" w:eastAsia="vi-VN"/>
        </w:rPr>
      </w:pPr>
      <w:r w:rsidRPr="003B0A97">
        <w:rPr>
          <w:rFonts w:asciiTheme="majorHAnsi" w:eastAsia="Times New Roman" w:hAnsiTheme="majorHAnsi" w:cstheme="majorHAnsi"/>
          <w:color w:val="000000" w:themeColor="text1"/>
          <w:szCs w:val="26"/>
          <w:lang w:eastAsia="vi-VN"/>
        </w:rPr>
        <w:tab/>
        <w:t xml:space="preserve">+ Khu lưu giữ: </w:t>
      </w:r>
      <w:r w:rsidR="004A0239" w:rsidRPr="003B0A97">
        <w:rPr>
          <w:rFonts w:eastAsia="Times New Roman"/>
          <w:color w:val="000000" w:themeColor="text1"/>
          <w:szCs w:val="26"/>
          <w:lang w:val="nl-NL" w:eastAsia="vi-VN"/>
        </w:rPr>
        <w:t xml:space="preserve">01 </w:t>
      </w:r>
      <w:r w:rsidR="004A0239" w:rsidRPr="003B0A97">
        <w:rPr>
          <w:rFonts w:eastAsia="Times New Roman"/>
          <w:color w:val="000000" w:themeColor="text1"/>
          <w:szCs w:val="26"/>
          <w:lang w:val="vi-VN" w:eastAsia="vi-VN"/>
        </w:rPr>
        <w:t>kho chứa chất thải</w:t>
      </w:r>
      <w:r w:rsidR="004A0239" w:rsidRPr="003B0A97">
        <w:rPr>
          <w:rFonts w:eastAsia="Times New Roman"/>
          <w:color w:val="000000" w:themeColor="text1"/>
          <w:szCs w:val="26"/>
          <w:lang w:val="nl-NL" w:eastAsia="vi-VN"/>
        </w:rPr>
        <w:t xml:space="preserve"> rắn thông thường bao gồm chất thải công nghiệp thông thường và chất </w:t>
      </w:r>
      <w:r w:rsidR="00537E35" w:rsidRPr="003B0A97">
        <w:rPr>
          <w:rFonts w:eastAsia="Times New Roman"/>
          <w:color w:val="000000" w:themeColor="text1"/>
          <w:szCs w:val="26"/>
          <w:lang w:val="nl-NL" w:eastAsia="vi-VN"/>
        </w:rPr>
        <w:t>thải sinh hoạt có diện tích 23</w:t>
      </w:r>
      <w:r w:rsidR="004A0239" w:rsidRPr="003B0A97">
        <w:rPr>
          <w:rFonts w:eastAsia="Times New Roman"/>
          <w:color w:val="000000" w:themeColor="text1"/>
          <w:szCs w:val="26"/>
          <w:lang w:val="nl-NL" w:eastAsia="vi-VN"/>
        </w:rPr>
        <w:t xml:space="preserve"> </w:t>
      </w:r>
      <w:r w:rsidR="004A0239" w:rsidRPr="003B0A97">
        <w:rPr>
          <w:rFonts w:eastAsia="Times New Roman"/>
          <w:color w:val="000000" w:themeColor="text1"/>
          <w:szCs w:val="26"/>
          <w:lang w:val="vi-VN" w:eastAsia="vi-VN"/>
        </w:rPr>
        <w:t>m</w:t>
      </w:r>
      <w:r w:rsidR="004A0239" w:rsidRPr="003B0A97">
        <w:rPr>
          <w:rFonts w:eastAsia="Times New Roman"/>
          <w:color w:val="000000" w:themeColor="text1"/>
          <w:szCs w:val="26"/>
          <w:vertAlign w:val="superscript"/>
          <w:lang w:val="vi-VN" w:eastAsia="vi-VN"/>
        </w:rPr>
        <w:t>2</w:t>
      </w:r>
      <w:r w:rsidR="004A0239" w:rsidRPr="003B0A97">
        <w:rPr>
          <w:rFonts w:eastAsia="Times New Roman"/>
          <w:color w:val="000000" w:themeColor="text1"/>
          <w:szCs w:val="26"/>
          <w:lang w:val="nl-NL" w:eastAsia="vi-VN"/>
        </w:rPr>
        <w:t xml:space="preserve">. </w:t>
      </w:r>
      <w:r w:rsidR="004A0239" w:rsidRPr="003B0A97">
        <w:rPr>
          <w:color w:val="000000" w:themeColor="text1"/>
          <w:szCs w:val="26"/>
          <w:lang w:val="nl-NL"/>
        </w:rPr>
        <w:t xml:space="preserve">Kho lợp mái tôn, nền xi măng, </w:t>
      </w:r>
      <w:r w:rsidR="004A0239" w:rsidRPr="003B0A97">
        <w:rPr>
          <w:rFonts w:eastAsia="Times New Roman"/>
          <w:bCs/>
          <w:color w:val="000000" w:themeColor="text1"/>
          <w:szCs w:val="26"/>
          <w:lang w:val="de-DE" w:eastAsia="vi-VN"/>
        </w:rPr>
        <w:t>tường bao xung quanh</w:t>
      </w:r>
      <w:r w:rsidR="004A0239" w:rsidRPr="003B0A97">
        <w:rPr>
          <w:color w:val="000000" w:themeColor="text1"/>
          <w:szCs w:val="26"/>
          <w:lang w:val="af-ZA"/>
        </w:rPr>
        <w:t>, có biển báo</w:t>
      </w:r>
      <w:r w:rsidR="004A0239" w:rsidRPr="003B0A97">
        <w:rPr>
          <w:color w:val="000000" w:themeColor="text1"/>
          <w:szCs w:val="26"/>
          <w:lang w:val="vi-VN"/>
        </w:rPr>
        <w:t xml:space="preserve"> và gắn biển chỉ dẫn</w:t>
      </w:r>
      <w:r w:rsidR="004A0239" w:rsidRPr="003B0A97">
        <w:rPr>
          <w:color w:val="000000" w:themeColor="text1"/>
          <w:szCs w:val="26"/>
          <w:lang w:val="af-ZA"/>
        </w:rPr>
        <w:t xml:space="preserve"> theo quy định,</w:t>
      </w:r>
      <w:r w:rsidR="004A0239" w:rsidRPr="003B0A97">
        <w:rPr>
          <w:color w:val="000000" w:themeColor="text1"/>
          <w:szCs w:val="26"/>
          <w:lang w:val="nl-NL"/>
        </w:rPr>
        <w:t xml:space="preserve"> bên trong chứa các thùng đựng được dán nhãn để chứa các loại chất thải thông thường khác nhau</w:t>
      </w:r>
      <w:r w:rsidR="004A0239" w:rsidRPr="003B0A97">
        <w:rPr>
          <w:rFonts w:eastAsia="Times New Roman"/>
          <w:bCs/>
          <w:color w:val="000000" w:themeColor="text1"/>
          <w:szCs w:val="26"/>
          <w:lang w:val="de-DE" w:eastAsia="vi-VN"/>
        </w:rPr>
        <w:t>.</w:t>
      </w:r>
    </w:p>
    <w:p w:rsidR="00F23612" w:rsidRPr="003B0A97" w:rsidRDefault="00F23612" w:rsidP="00CE5F4C">
      <w:pPr>
        <w:widowControl w:val="0"/>
        <w:rPr>
          <w:rFonts w:asciiTheme="majorHAnsi" w:eastAsia="Times New Roman" w:hAnsiTheme="majorHAnsi" w:cstheme="majorHAnsi"/>
          <w:color w:val="000000" w:themeColor="text1"/>
          <w:szCs w:val="26"/>
          <w:lang w:val="de-DE" w:eastAsia="vi-VN"/>
        </w:rPr>
      </w:pPr>
      <w:r w:rsidRPr="003B0A97">
        <w:rPr>
          <w:rFonts w:asciiTheme="majorHAnsi" w:eastAsia="Times New Roman" w:hAnsiTheme="majorHAnsi" w:cstheme="majorHAnsi"/>
          <w:bCs/>
          <w:color w:val="000000" w:themeColor="text1"/>
          <w:szCs w:val="26"/>
          <w:lang w:val="de-DE" w:eastAsia="vi-VN"/>
        </w:rPr>
        <w:tab/>
        <w:t>- Chất thải nguy hại:</w:t>
      </w:r>
    </w:p>
    <w:p w:rsidR="00F23612" w:rsidRPr="003B0A97" w:rsidRDefault="00F23612" w:rsidP="00CE5F4C">
      <w:pPr>
        <w:widowControl w:val="0"/>
        <w:rPr>
          <w:rFonts w:asciiTheme="majorHAnsi" w:eastAsia="Times New Roman" w:hAnsiTheme="majorHAnsi" w:cstheme="majorHAnsi"/>
          <w:color w:val="000000" w:themeColor="text1"/>
          <w:szCs w:val="26"/>
          <w:lang w:val="de-DE" w:eastAsia="vi-VN"/>
        </w:rPr>
      </w:pPr>
      <w:r w:rsidRPr="003B0A97">
        <w:rPr>
          <w:rFonts w:asciiTheme="majorHAnsi" w:eastAsia="Times New Roman" w:hAnsiTheme="majorHAnsi" w:cstheme="majorHAnsi"/>
          <w:color w:val="000000" w:themeColor="text1"/>
          <w:szCs w:val="26"/>
          <w:lang w:val="de-DE" w:eastAsia="vi-VN"/>
        </w:rPr>
        <w:tab/>
        <w:t>+ Thiết bị lưu chứa chất thải nguy hại</w:t>
      </w:r>
      <w:bookmarkStart w:id="586" w:name="_Hlk138659901"/>
      <w:r w:rsidRPr="003B0A97">
        <w:rPr>
          <w:rFonts w:asciiTheme="majorHAnsi" w:eastAsia="Times New Roman" w:hAnsiTheme="majorHAnsi" w:cstheme="majorHAnsi"/>
          <w:color w:val="000000" w:themeColor="text1"/>
          <w:szCs w:val="26"/>
          <w:lang w:val="de-DE" w:eastAsia="vi-VN"/>
        </w:rPr>
        <w:t xml:space="preserve">: </w:t>
      </w:r>
      <w:r w:rsidR="000F21DB" w:rsidRPr="003B0A97">
        <w:rPr>
          <w:rFonts w:asciiTheme="majorHAnsi" w:eastAsia="Times New Roman" w:hAnsiTheme="majorHAnsi" w:cstheme="majorHAnsi"/>
          <w:color w:val="000000" w:themeColor="text1"/>
          <w:szCs w:val="26"/>
          <w:lang w:val="vi-VN" w:eastAsia="vi-VN"/>
        </w:rPr>
        <w:t>0</w:t>
      </w:r>
      <w:r w:rsidR="004A0239" w:rsidRPr="003B0A97">
        <w:rPr>
          <w:rFonts w:asciiTheme="majorHAnsi" w:eastAsia="Times New Roman" w:hAnsiTheme="majorHAnsi" w:cstheme="majorHAnsi"/>
          <w:color w:val="000000" w:themeColor="text1"/>
          <w:szCs w:val="26"/>
          <w:lang w:eastAsia="vi-VN"/>
        </w:rPr>
        <w:t>6</w:t>
      </w:r>
      <w:r w:rsidR="00CA3614" w:rsidRPr="003B0A97">
        <w:rPr>
          <w:rFonts w:asciiTheme="majorHAnsi" w:eastAsia="Times New Roman" w:hAnsiTheme="majorHAnsi" w:cstheme="majorHAnsi"/>
          <w:color w:val="000000" w:themeColor="text1"/>
          <w:szCs w:val="26"/>
          <w:lang w:val="vi-VN" w:eastAsia="vi-VN"/>
        </w:rPr>
        <w:t xml:space="preserve"> </w:t>
      </w:r>
      <w:r w:rsidR="00783966" w:rsidRPr="003B0A97">
        <w:rPr>
          <w:rFonts w:asciiTheme="majorHAnsi" w:eastAsia="Times New Roman" w:hAnsiTheme="majorHAnsi" w:cstheme="majorHAnsi"/>
          <w:color w:val="000000" w:themeColor="text1"/>
          <w:szCs w:val="26"/>
          <w:lang w:val="de-DE" w:eastAsia="vi-VN"/>
        </w:rPr>
        <w:t>thùng nhựa cứng</w:t>
      </w:r>
      <w:bookmarkEnd w:id="586"/>
      <w:r w:rsidR="000F21DB" w:rsidRPr="003B0A97">
        <w:rPr>
          <w:rFonts w:asciiTheme="majorHAnsi" w:eastAsia="Times New Roman" w:hAnsiTheme="majorHAnsi" w:cstheme="majorHAnsi"/>
          <w:color w:val="000000" w:themeColor="text1"/>
          <w:szCs w:val="26"/>
          <w:lang w:val="vi-VN" w:eastAsia="vi-VN"/>
        </w:rPr>
        <w:t>, có nắp đậy</w:t>
      </w:r>
      <w:r w:rsidRPr="003B0A97">
        <w:rPr>
          <w:rFonts w:asciiTheme="majorHAnsi" w:eastAsia="Times New Roman" w:hAnsiTheme="majorHAnsi" w:cstheme="majorHAnsi"/>
          <w:color w:val="000000" w:themeColor="text1"/>
          <w:szCs w:val="26"/>
          <w:lang w:val="de-DE" w:eastAsia="vi-VN"/>
        </w:rPr>
        <w:t xml:space="preserve"> – </w:t>
      </w:r>
      <w:r w:rsidR="00783966" w:rsidRPr="003B0A97">
        <w:rPr>
          <w:rFonts w:asciiTheme="majorHAnsi" w:eastAsia="Times New Roman" w:hAnsiTheme="majorHAnsi" w:cstheme="majorHAnsi"/>
          <w:color w:val="000000" w:themeColor="text1"/>
          <w:szCs w:val="26"/>
          <w:lang w:val="de-DE" w:eastAsia="vi-VN"/>
        </w:rPr>
        <w:t>Mỗi thùng d</w:t>
      </w:r>
      <w:r w:rsidRPr="003B0A97">
        <w:rPr>
          <w:rFonts w:asciiTheme="majorHAnsi" w:eastAsia="Times New Roman" w:hAnsiTheme="majorHAnsi" w:cstheme="majorHAnsi"/>
          <w:color w:val="000000" w:themeColor="text1"/>
          <w:szCs w:val="26"/>
          <w:lang w:val="de-DE" w:eastAsia="vi-VN"/>
        </w:rPr>
        <w:t xml:space="preserve">ung tích </w:t>
      </w:r>
      <w:r w:rsidR="004A0239" w:rsidRPr="003B0A97">
        <w:rPr>
          <w:rFonts w:asciiTheme="majorHAnsi" w:eastAsia="Times New Roman" w:hAnsiTheme="majorHAnsi" w:cstheme="majorHAnsi"/>
          <w:color w:val="000000" w:themeColor="text1"/>
          <w:szCs w:val="26"/>
          <w:lang w:val="de-DE" w:eastAsia="vi-VN"/>
        </w:rPr>
        <w:t>24</w:t>
      </w:r>
      <w:r w:rsidRPr="003B0A97">
        <w:rPr>
          <w:rFonts w:asciiTheme="majorHAnsi" w:eastAsia="Times New Roman" w:hAnsiTheme="majorHAnsi" w:cstheme="majorHAnsi"/>
          <w:color w:val="000000" w:themeColor="text1"/>
          <w:szCs w:val="26"/>
          <w:lang w:val="de-DE" w:eastAsia="vi-VN"/>
        </w:rPr>
        <w:t>0 lít</w:t>
      </w:r>
      <w:r w:rsidR="00537E35" w:rsidRPr="003B0A97">
        <w:rPr>
          <w:rFonts w:asciiTheme="majorHAnsi" w:eastAsia="Times New Roman" w:hAnsiTheme="majorHAnsi" w:cstheme="majorHAnsi"/>
          <w:color w:val="000000" w:themeColor="text1"/>
          <w:szCs w:val="26"/>
          <w:lang w:val="de-DE" w:eastAsia="vi-VN"/>
        </w:rPr>
        <w:t xml:space="preserve"> và các bao bì kín có dãn nhãn</w:t>
      </w:r>
      <w:r w:rsidR="00783966" w:rsidRPr="003B0A97">
        <w:rPr>
          <w:rFonts w:asciiTheme="majorHAnsi" w:eastAsia="Times New Roman" w:hAnsiTheme="majorHAnsi" w:cstheme="majorHAnsi"/>
          <w:color w:val="000000" w:themeColor="text1"/>
          <w:szCs w:val="26"/>
          <w:lang w:val="de-DE" w:eastAsia="vi-VN"/>
        </w:rPr>
        <w:t>.</w:t>
      </w:r>
    </w:p>
    <w:p w:rsidR="00422ABA" w:rsidRPr="003B0A97" w:rsidRDefault="00F23612" w:rsidP="00CE5F4C">
      <w:pPr>
        <w:widowControl w:val="0"/>
        <w:rPr>
          <w:rFonts w:asciiTheme="majorHAnsi" w:eastAsia="Times New Roman" w:hAnsiTheme="majorHAnsi" w:cstheme="majorHAnsi"/>
          <w:iCs/>
          <w:color w:val="000000" w:themeColor="text1"/>
          <w:spacing w:val="-2"/>
          <w:szCs w:val="26"/>
          <w:lang w:val="pt-BR" w:eastAsia="vi-VN"/>
        </w:rPr>
      </w:pPr>
      <w:r w:rsidRPr="003B0A97">
        <w:rPr>
          <w:rFonts w:asciiTheme="majorHAnsi" w:eastAsia="Times New Roman" w:hAnsiTheme="majorHAnsi" w:cstheme="majorHAnsi"/>
          <w:color w:val="000000" w:themeColor="text1"/>
          <w:szCs w:val="26"/>
          <w:lang w:val="de-DE" w:eastAsia="vi-VN"/>
        </w:rPr>
        <w:tab/>
        <w:t xml:space="preserve">+ Khu lưu giữ: </w:t>
      </w:r>
      <w:r w:rsidR="004A0239" w:rsidRPr="003B0A97">
        <w:rPr>
          <w:rFonts w:eastAsia="Times New Roman"/>
          <w:color w:val="000000" w:themeColor="text1"/>
          <w:szCs w:val="26"/>
          <w:lang w:val="nl-NL" w:eastAsia="vi-VN"/>
        </w:rPr>
        <w:t xml:space="preserve">01 </w:t>
      </w:r>
      <w:r w:rsidR="004A0239" w:rsidRPr="003B0A97">
        <w:rPr>
          <w:rFonts w:eastAsia="Times New Roman"/>
          <w:color w:val="000000" w:themeColor="text1"/>
          <w:szCs w:val="26"/>
          <w:lang w:val="vi-VN" w:eastAsia="vi-VN"/>
        </w:rPr>
        <w:t xml:space="preserve">kho chứa chất thải </w:t>
      </w:r>
      <w:r w:rsidR="004A0239" w:rsidRPr="003B0A97">
        <w:rPr>
          <w:rFonts w:eastAsia="Times New Roman"/>
          <w:color w:val="000000" w:themeColor="text1"/>
          <w:szCs w:val="26"/>
          <w:lang w:val="nl-NL" w:eastAsia="vi-VN"/>
        </w:rPr>
        <w:t xml:space="preserve">nguy hại có diện tích khoảng </w:t>
      </w:r>
      <w:r w:rsidR="00537E35" w:rsidRPr="003B0A97">
        <w:rPr>
          <w:rFonts w:eastAsia="Times New Roman"/>
          <w:color w:val="000000" w:themeColor="text1"/>
          <w:szCs w:val="26"/>
          <w:lang w:val="nl-NL" w:eastAsia="vi-VN"/>
        </w:rPr>
        <w:t>23</w:t>
      </w:r>
      <w:r w:rsidR="004A0239" w:rsidRPr="003B0A97">
        <w:rPr>
          <w:rFonts w:eastAsia="Times New Roman"/>
          <w:color w:val="000000" w:themeColor="text1"/>
          <w:szCs w:val="26"/>
          <w:lang w:val="nl-NL" w:eastAsia="vi-VN"/>
        </w:rPr>
        <w:t xml:space="preserve"> </w:t>
      </w:r>
      <w:r w:rsidR="004A0239" w:rsidRPr="003B0A97">
        <w:rPr>
          <w:rFonts w:eastAsia="Times New Roman"/>
          <w:color w:val="000000" w:themeColor="text1"/>
          <w:szCs w:val="26"/>
          <w:lang w:val="vi-VN" w:eastAsia="vi-VN"/>
        </w:rPr>
        <w:t>m</w:t>
      </w:r>
      <w:r w:rsidR="004A0239" w:rsidRPr="003B0A97">
        <w:rPr>
          <w:rFonts w:eastAsia="Times New Roman"/>
          <w:color w:val="000000" w:themeColor="text1"/>
          <w:szCs w:val="26"/>
          <w:vertAlign w:val="superscript"/>
          <w:lang w:val="vi-VN" w:eastAsia="vi-VN"/>
        </w:rPr>
        <w:t>2</w:t>
      </w:r>
      <w:r w:rsidR="004A0239" w:rsidRPr="003B0A97">
        <w:rPr>
          <w:rFonts w:eastAsia="Times New Roman"/>
          <w:color w:val="000000" w:themeColor="text1"/>
          <w:szCs w:val="26"/>
          <w:lang w:val="de-DE" w:eastAsia="vi-VN"/>
        </w:rPr>
        <w:t xml:space="preserve">. Kết cấu của khu lưu giữ như sau: </w:t>
      </w:r>
      <w:r w:rsidR="004A0239" w:rsidRPr="003B0A97">
        <w:rPr>
          <w:color w:val="000000" w:themeColor="text1"/>
          <w:szCs w:val="26"/>
          <w:lang w:val="de-DE"/>
        </w:rPr>
        <w:t>Kho chứa được lợp mái tôn mạ, có vách bao quanh kín, nền BTCT, có bố trí xẻng, cát, thùng trong trường,</w:t>
      </w:r>
      <w:r w:rsidR="005B420A" w:rsidRPr="003B0A97">
        <w:rPr>
          <w:rFonts w:asciiTheme="majorHAnsi" w:eastAsia="Times New Roman" w:hAnsiTheme="majorHAnsi" w:cstheme="majorHAnsi"/>
          <w:iCs/>
          <w:color w:val="000000" w:themeColor="text1"/>
          <w:spacing w:val="-2"/>
          <w:szCs w:val="26"/>
          <w:lang w:val="pt-BR" w:eastAsia="vi-VN"/>
        </w:rPr>
        <w:t xml:space="preserve"> bố trí các biện pháp PCCC theo quy định.</w:t>
      </w:r>
    </w:p>
    <w:p w:rsidR="00AA33C5" w:rsidRPr="003B0A97" w:rsidRDefault="00AA33C5" w:rsidP="00AA33C5">
      <w:pPr>
        <w:pStyle w:val="Normal0"/>
        <w:tabs>
          <w:tab w:val="clear" w:pos="720"/>
          <w:tab w:val="left" w:pos="567"/>
        </w:tabs>
        <w:ind w:firstLine="567"/>
        <w:rPr>
          <w:color w:val="000000" w:themeColor="text1"/>
          <w:szCs w:val="26"/>
        </w:rPr>
      </w:pPr>
      <w:r w:rsidRPr="003B0A97">
        <w:rPr>
          <w:color w:val="000000" w:themeColor="text1"/>
          <w:szCs w:val="26"/>
          <w:lang w:val="es-CL"/>
        </w:rPr>
        <w:t xml:space="preserve">- Đối với bùn thải phát sinh từ quá trình xử lý nước thải </w:t>
      </w:r>
      <w:r w:rsidRPr="003B0A97">
        <w:rPr>
          <w:color w:val="000000" w:themeColor="text1"/>
          <w:szCs w:val="26"/>
        </w:rPr>
        <w:t>được lưu giữ tạm thời tại Nhà chứa bùn có diện tích khoảng 31 m</w:t>
      </w:r>
      <w:r w:rsidRPr="003B0A97">
        <w:rPr>
          <w:color w:val="000000" w:themeColor="text1"/>
          <w:szCs w:val="26"/>
          <w:vertAlign w:val="superscript"/>
        </w:rPr>
        <w:t>2</w:t>
      </w:r>
      <w:r w:rsidRPr="003B0A97">
        <w:rPr>
          <w:color w:val="000000" w:themeColor="text1"/>
          <w:szCs w:val="26"/>
        </w:rPr>
        <w:t xml:space="preserve">. Nhà có kết cấu mái lợp tôn, tường xây gạch trát vữa xi măng, nền bê tông có bố trí rãnh thu gom nước rỉ từ bùn, bên ngoài có lắp biển cảnh báo theo quy định. Bên trong </w:t>
      </w:r>
      <w:r w:rsidRPr="003B0A97">
        <w:rPr>
          <w:rFonts w:eastAsia="Times New Roman"/>
          <w:color w:val="000000" w:themeColor="text1"/>
          <w:spacing w:val="3"/>
          <w:szCs w:val="26"/>
        </w:rPr>
        <w:t>bố trí các bao bì để lưu chứa bùn thải phát sinh từ quá trình xử lý nước thải công nghiệp.</w:t>
      </w:r>
    </w:p>
    <w:p w:rsidR="005A1E31" w:rsidRPr="003B0A97" w:rsidRDefault="005A1E31" w:rsidP="00C622DA">
      <w:pPr>
        <w:pStyle w:val="Heading2"/>
        <w:rPr>
          <w:color w:val="000000" w:themeColor="text1"/>
        </w:rPr>
      </w:pPr>
      <w:bookmarkStart w:id="587" w:name="_Toc205194096"/>
      <w:r w:rsidRPr="003B0A97">
        <w:rPr>
          <w:rStyle w:val="Vnbnnidung4"/>
          <w:color w:val="000000" w:themeColor="text1"/>
          <w:sz w:val="26"/>
          <w:szCs w:val="36"/>
        </w:rPr>
        <w:t>5.</w:t>
      </w:r>
      <w:r w:rsidR="00C622DA" w:rsidRPr="003B0A97">
        <w:rPr>
          <w:rStyle w:val="Vnbnnidung4"/>
          <w:color w:val="000000" w:themeColor="text1"/>
          <w:sz w:val="26"/>
          <w:szCs w:val="36"/>
        </w:rPr>
        <w:t>6</w:t>
      </w:r>
      <w:r w:rsidRPr="003B0A97">
        <w:rPr>
          <w:rStyle w:val="Vnbnnidung4"/>
          <w:color w:val="000000" w:themeColor="text1"/>
          <w:sz w:val="26"/>
          <w:szCs w:val="36"/>
        </w:rPr>
        <w:t>. Các yêu cầu khác về bảo vệ môi trường</w:t>
      </w:r>
      <w:bookmarkEnd w:id="587"/>
    </w:p>
    <w:p w:rsidR="005A1E31" w:rsidRPr="003B0A97" w:rsidRDefault="005A1E31" w:rsidP="00EE5EE3">
      <w:pPr>
        <w:ind w:firstLine="709"/>
        <w:rPr>
          <w:rFonts w:asciiTheme="majorHAnsi" w:hAnsiTheme="majorHAnsi" w:cstheme="majorHAnsi"/>
          <w:color w:val="000000" w:themeColor="text1"/>
          <w:szCs w:val="26"/>
          <w:lang w:val="pt-BR"/>
        </w:rPr>
      </w:pPr>
      <w:r w:rsidRPr="003B0A97">
        <w:rPr>
          <w:rFonts w:asciiTheme="majorHAnsi" w:hAnsiTheme="majorHAnsi" w:cstheme="majorHAnsi"/>
          <w:i/>
          <w:color w:val="000000" w:themeColor="text1"/>
          <w:szCs w:val="26"/>
          <w:lang w:val="pt-BR"/>
        </w:rPr>
        <w:t>a, Yêu cầu về cải tạo, phục hồi môi trường:</w:t>
      </w:r>
      <w:r w:rsidRPr="003B0A97">
        <w:rPr>
          <w:rFonts w:asciiTheme="majorHAnsi" w:hAnsiTheme="majorHAnsi" w:cstheme="majorHAnsi"/>
          <w:color w:val="000000" w:themeColor="text1"/>
          <w:szCs w:val="26"/>
          <w:lang w:val="pt-BR"/>
        </w:rPr>
        <w:t xml:space="preserve"> Dự án không thuộc trường hợp phải cải tạo, phục hồi môi trường.</w:t>
      </w:r>
    </w:p>
    <w:p w:rsidR="005A1E31" w:rsidRPr="003B0A97" w:rsidRDefault="005A1E31" w:rsidP="00EE5EE3">
      <w:pPr>
        <w:ind w:firstLine="709"/>
        <w:rPr>
          <w:rFonts w:asciiTheme="majorHAnsi" w:hAnsiTheme="majorHAnsi" w:cstheme="majorHAnsi"/>
          <w:color w:val="000000" w:themeColor="text1"/>
          <w:szCs w:val="26"/>
          <w:lang w:val="pt-BR"/>
        </w:rPr>
      </w:pPr>
      <w:r w:rsidRPr="003B0A97">
        <w:rPr>
          <w:rFonts w:asciiTheme="majorHAnsi" w:hAnsiTheme="majorHAnsi" w:cstheme="majorHAnsi"/>
          <w:i/>
          <w:color w:val="000000" w:themeColor="text1"/>
          <w:szCs w:val="26"/>
          <w:lang w:val="pt-BR"/>
        </w:rPr>
        <w:t>b, Yêu cầu về bồi hoàn đa dạng sinh học:</w:t>
      </w:r>
      <w:r w:rsidR="000F21DB" w:rsidRPr="003B0A97">
        <w:rPr>
          <w:rFonts w:asciiTheme="majorHAnsi" w:hAnsiTheme="majorHAnsi" w:cstheme="majorHAnsi"/>
          <w:i/>
          <w:color w:val="000000" w:themeColor="text1"/>
          <w:szCs w:val="26"/>
          <w:lang w:val="vi-VN"/>
        </w:rPr>
        <w:t xml:space="preserve"> </w:t>
      </w:r>
      <w:r w:rsidRPr="003B0A97">
        <w:rPr>
          <w:rFonts w:asciiTheme="majorHAnsi" w:hAnsiTheme="majorHAnsi" w:cstheme="majorHAnsi"/>
          <w:color w:val="000000" w:themeColor="text1"/>
          <w:szCs w:val="26"/>
          <w:lang w:val="pt-BR"/>
        </w:rPr>
        <w:t>Dự án không thuộc trường hợp phải bồi hoàn đa dạng sinh học.</w:t>
      </w:r>
    </w:p>
    <w:p w:rsidR="006873A2" w:rsidRPr="003B0A97" w:rsidRDefault="006873A2" w:rsidP="00CE5F4C">
      <w:pP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br w:type="page"/>
      </w:r>
    </w:p>
    <w:p w:rsidR="00BD36AC" w:rsidRPr="003B0A97" w:rsidRDefault="00FD34D2" w:rsidP="00CE5F4C">
      <w:pPr>
        <w:pStyle w:val="Heading1"/>
        <w:spacing w:before="0" w:after="0"/>
        <w:jc w:val="center"/>
        <w:rPr>
          <w:rFonts w:asciiTheme="majorHAnsi" w:hAnsiTheme="majorHAnsi" w:cstheme="majorHAnsi"/>
          <w:bCs w:val="0"/>
          <w:i w:val="0"/>
          <w:color w:val="000000" w:themeColor="text1"/>
          <w:sz w:val="26"/>
          <w:szCs w:val="26"/>
          <w:lang w:val="pt-BR"/>
        </w:rPr>
      </w:pPr>
      <w:bookmarkStart w:id="588" w:name="_Toc205194097"/>
      <w:r w:rsidRPr="003B0A97">
        <w:rPr>
          <w:rFonts w:asciiTheme="majorHAnsi" w:hAnsiTheme="majorHAnsi" w:cstheme="majorHAnsi"/>
          <w:bCs w:val="0"/>
          <w:i w:val="0"/>
          <w:color w:val="000000" w:themeColor="text1"/>
          <w:sz w:val="26"/>
          <w:szCs w:val="26"/>
          <w:lang w:val="pt-BR"/>
        </w:rPr>
        <w:lastRenderedPageBreak/>
        <w:t>CHƯƠNG VI.</w:t>
      </w:r>
      <w:bookmarkEnd w:id="588"/>
    </w:p>
    <w:p w:rsidR="00945B16" w:rsidRPr="003B0A97" w:rsidRDefault="00945B16" w:rsidP="00CE5F4C">
      <w:pPr>
        <w:pStyle w:val="Heading1"/>
        <w:spacing w:before="0" w:after="0"/>
        <w:jc w:val="center"/>
        <w:rPr>
          <w:rFonts w:asciiTheme="majorHAnsi" w:hAnsiTheme="majorHAnsi" w:cstheme="majorHAnsi"/>
          <w:bCs w:val="0"/>
          <w:i w:val="0"/>
          <w:color w:val="000000" w:themeColor="text1"/>
          <w:sz w:val="26"/>
          <w:szCs w:val="26"/>
          <w:lang w:val="pt-BR"/>
        </w:rPr>
      </w:pPr>
      <w:bookmarkStart w:id="589" w:name="_Toc205194098"/>
      <w:r w:rsidRPr="003B0A97">
        <w:rPr>
          <w:rFonts w:asciiTheme="majorHAnsi" w:hAnsiTheme="majorHAnsi" w:cstheme="majorHAnsi"/>
          <w:bCs w:val="0"/>
          <w:i w:val="0"/>
          <w:color w:val="000000" w:themeColor="text1"/>
          <w:sz w:val="26"/>
          <w:szCs w:val="26"/>
          <w:lang w:val="pt-BR"/>
        </w:rPr>
        <w:t>KẾ HOẠCH VẬN HÀNH THỬ NGHIỆM CÔNG TRÌNH XỬ LÝ CHẤT THẢI VÀ CHƯƠNG TRÌNH QUAN TRẮC MÔI TRƯỜNG CỦA DỰ ÁN</w:t>
      </w:r>
      <w:bookmarkEnd w:id="589"/>
    </w:p>
    <w:p w:rsidR="00945B16" w:rsidRPr="003B0A97" w:rsidRDefault="00940F52"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t>Trên cơ sở đề xuất các công trình bảo vệ môi trường của dự án đầu tư, chủ đầu tư đề xuất kế hoạch vận hành thử nghiệm công trình xử lý chất thải, chương trình quan trắc môi trường trong giai đoạn dự án đi vào vận hành, cụ thể như sau:</w:t>
      </w:r>
    </w:p>
    <w:p w:rsidR="00945B16" w:rsidRPr="003B0A97" w:rsidRDefault="00945B16" w:rsidP="00CE5F4C">
      <w:pPr>
        <w:pStyle w:val="Heading2"/>
        <w:rPr>
          <w:rFonts w:asciiTheme="majorHAnsi" w:hAnsiTheme="majorHAnsi" w:cstheme="majorHAnsi"/>
          <w:i/>
          <w:color w:val="000000" w:themeColor="text1"/>
          <w:szCs w:val="26"/>
          <w:lang w:val="pt-BR"/>
        </w:rPr>
      </w:pPr>
      <w:bookmarkStart w:id="590" w:name="_Toc205194099"/>
      <w:r w:rsidRPr="003B0A97">
        <w:rPr>
          <w:rFonts w:asciiTheme="majorHAnsi" w:hAnsiTheme="majorHAnsi" w:cstheme="majorHAnsi"/>
          <w:color w:val="000000" w:themeColor="text1"/>
          <w:szCs w:val="26"/>
          <w:lang w:val="pt-BR"/>
        </w:rPr>
        <w:t>6.1. Kế hoạch vận hành thử nghiệm công trình xử lý chất thải của dự án</w:t>
      </w:r>
      <w:bookmarkEnd w:id="590"/>
    </w:p>
    <w:p w:rsidR="00945B16" w:rsidRPr="003B0A97" w:rsidRDefault="00945B16" w:rsidP="005E27AD">
      <w:pPr>
        <w:pStyle w:val="Heading3"/>
        <w:rPr>
          <w:rFonts w:asciiTheme="majorHAnsi" w:hAnsiTheme="majorHAnsi" w:cstheme="majorHAnsi"/>
          <w:color w:val="000000" w:themeColor="text1"/>
          <w:szCs w:val="26"/>
          <w:lang w:val="pt-BR"/>
        </w:rPr>
      </w:pPr>
      <w:bookmarkStart w:id="591" w:name="_Toc205194100"/>
      <w:r w:rsidRPr="003B0A97">
        <w:rPr>
          <w:rFonts w:asciiTheme="majorHAnsi" w:hAnsiTheme="majorHAnsi" w:cstheme="majorHAnsi"/>
          <w:color w:val="000000" w:themeColor="text1"/>
          <w:szCs w:val="26"/>
          <w:lang w:val="pt-BR"/>
        </w:rPr>
        <w:t>6.1.1. Thời hạn dự kiến vận hành thử nghiệm</w:t>
      </w:r>
      <w:bookmarkEnd w:id="591"/>
    </w:p>
    <w:p w:rsidR="00AC7007" w:rsidRPr="003B0A97" w:rsidRDefault="006E1EB7" w:rsidP="00AC7007">
      <w:pPr>
        <w:ind w:firstLine="709"/>
        <w:rPr>
          <w:rFonts w:asciiTheme="majorHAnsi" w:hAnsiTheme="majorHAnsi" w:cstheme="majorHAnsi"/>
          <w:color w:val="000000" w:themeColor="text1"/>
          <w:szCs w:val="26"/>
          <w:lang w:val="vi-VN"/>
        </w:rPr>
      </w:pPr>
      <w:r w:rsidRPr="003B0A97">
        <w:rPr>
          <w:rFonts w:eastAsia="Times New Roman"/>
          <w:iCs/>
          <w:color w:val="000000" w:themeColor="text1"/>
          <w:spacing w:val="-2"/>
          <w:szCs w:val="26"/>
        </w:rPr>
        <w:t xml:space="preserve">06 tháng kể từ khi hoàn tất xây dựng Trạm XLNT </w:t>
      </w:r>
      <w:r w:rsidRPr="003B0A97">
        <w:rPr>
          <w:bCs/>
          <w:color w:val="000000" w:themeColor="text1"/>
          <w:szCs w:val="26"/>
          <w:lang w:val="it-IT"/>
        </w:rPr>
        <w:t>mô đun</w:t>
      </w:r>
      <w:r w:rsidRPr="003B0A97">
        <w:rPr>
          <w:rFonts w:eastAsia="Times New Roman"/>
          <w:iCs/>
          <w:color w:val="000000" w:themeColor="text1"/>
          <w:spacing w:val="-2"/>
          <w:szCs w:val="26"/>
        </w:rPr>
        <w:t xml:space="preserve"> </w:t>
      </w:r>
      <w:r w:rsidRPr="003B0A97">
        <w:rPr>
          <w:rFonts w:eastAsia="Times New Roman"/>
          <w:color w:val="000000" w:themeColor="text1"/>
          <w:szCs w:val="26"/>
        </w:rPr>
        <w:t>số</w:t>
      </w:r>
      <w:r w:rsidR="00AC7007"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pt-BR"/>
        </w:rPr>
        <w:t>1</w:t>
      </w:r>
      <w:r w:rsidR="00AC7007" w:rsidRPr="003B0A97">
        <w:rPr>
          <w:rFonts w:asciiTheme="majorHAnsi" w:hAnsiTheme="majorHAnsi" w:cstheme="majorHAnsi"/>
          <w:color w:val="000000" w:themeColor="text1"/>
          <w:szCs w:val="26"/>
          <w:lang w:val="pt-BR"/>
        </w:rPr>
        <w:t xml:space="preserve">. Cụ thể theo bảng sau: </w:t>
      </w:r>
    </w:p>
    <w:p w:rsidR="00940F52" w:rsidRPr="003B0A97" w:rsidRDefault="00CC09A6" w:rsidP="00CE5F4C">
      <w:pPr>
        <w:pStyle w:val="bngvevolt"/>
        <w:rPr>
          <w:rFonts w:asciiTheme="majorHAnsi" w:hAnsiTheme="majorHAnsi" w:cstheme="majorHAnsi"/>
          <w:color w:val="000000" w:themeColor="text1"/>
          <w:lang w:val="pt-BR"/>
        </w:rPr>
      </w:pPr>
      <w:bookmarkStart w:id="592" w:name="_Toc205367140"/>
      <w:r w:rsidRPr="003B0A97">
        <w:rPr>
          <w:rFonts w:asciiTheme="majorHAnsi" w:hAnsiTheme="majorHAnsi" w:cstheme="majorHAnsi"/>
          <w:color w:val="000000" w:themeColor="text1"/>
          <w:lang w:val="pt-BR"/>
        </w:rPr>
        <w:t>Bảng 6.1</w:t>
      </w:r>
      <w:r w:rsidR="00E2173D" w:rsidRPr="003B0A97">
        <w:rPr>
          <w:rFonts w:asciiTheme="majorHAnsi" w:hAnsiTheme="majorHAnsi" w:cstheme="majorHAnsi"/>
          <w:color w:val="000000" w:themeColor="text1"/>
          <w:lang w:val="pt-BR"/>
        </w:rPr>
        <w:t>:</w:t>
      </w:r>
      <w:r w:rsidRPr="003B0A97">
        <w:rPr>
          <w:rFonts w:asciiTheme="majorHAnsi" w:hAnsiTheme="majorHAnsi" w:cstheme="majorHAnsi"/>
          <w:color w:val="000000" w:themeColor="text1"/>
          <w:lang w:val="pt-BR"/>
        </w:rPr>
        <w:t xml:space="preserve"> </w:t>
      </w:r>
      <w:r w:rsidR="006E1EB7" w:rsidRPr="003B0A97">
        <w:rPr>
          <w:rFonts w:asciiTheme="majorHAnsi" w:hAnsiTheme="majorHAnsi" w:cstheme="majorHAnsi"/>
          <w:color w:val="000000" w:themeColor="text1"/>
          <w:lang w:val="pt-BR"/>
        </w:rPr>
        <w:t>Dự kiến</w:t>
      </w:r>
      <w:r w:rsidRPr="003B0A97">
        <w:rPr>
          <w:rFonts w:asciiTheme="majorHAnsi" w:hAnsiTheme="majorHAnsi" w:cstheme="majorHAnsi"/>
          <w:color w:val="000000" w:themeColor="text1"/>
          <w:lang w:val="pt-BR"/>
        </w:rPr>
        <w:t xml:space="preserve"> kế hoạch VHTN các công trình xử lý chất thải</w:t>
      </w:r>
      <w:bookmarkEnd w:id="592"/>
    </w:p>
    <w:tbl>
      <w:tblPr>
        <w:tblStyle w:val="TableGrid"/>
        <w:tblW w:w="9198" w:type="dxa"/>
        <w:tblLook w:val="04A0" w:firstRow="1" w:lastRow="0" w:firstColumn="1" w:lastColumn="0" w:noHBand="0" w:noVBand="1"/>
      </w:tblPr>
      <w:tblGrid>
        <w:gridCol w:w="2802"/>
        <w:gridCol w:w="1984"/>
        <w:gridCol w:w="2126"/>
        <w:gridCol w:w="2286"/>
      </w:tblGrid>
      <w:tr w:rsidR="003B0A97" w:rsidRPr="003B0A97" w:rsidTr="006676AC">
        <w:trPr>
          <w:trHeight w:val="511"/>
        </w:trPr>
        <w:tc>
          <w:tcPr>
            <w:tcW w:w="2802" w:type="dxa"/>
            <w:vAlign w:val="center"/>
          </w:tcPr>
          <w:p w:rsidR="00C93CDE" w:rsidRPr="003B0A97" w:rsidRDefault="00C93CDE" w:rsidP="006676AC">
            <w:pPr>
              <w:jc w:val="center"/>
              <w:rPr>
                <w:b/>
                <w:color w:val="000000" w:themeColor="text1"/>
                <w:szCs w:val="26"/>
                <w:lang w:val="pt-BR"/>
              </w:rPr>
            </w:pPr>
            <w:r w:rsidRPr="003B0A97">
              <w:rPr>
                <w:b/>
                <w:color w:val="000000" w:themeColor="text1"/>
                <w:szCs w:val="26"/>
                <w:lang w:val="pt-BR"/>
              </w:rPr>
              <w:t>Công trình</w:t>
            </w:r>
          </w:p>
        </w:tc>
        <w:tc>
          <w:tcPr>
            <w:tcW w:w="1984" w:type="dxa"/>
            <w:vAlign w:val="center"/>
          </w:tcPr>
          <w:p w:rsidR="00C93CDE" w:rsidRPr="003B0A97" w:rsidRDefault="00C93CDE" w:rsidP="006676AC">
            <w:pPr>
              <w:jc w:val="center"/>
              <w:rPr>
                <w:b/>
                <w:color w:val="000000" w:themeColor="text1"/>
                <w:szCs w:val="26"/>
                <w:lang w:val="pt-BR"/>
              </w:rPr>
            </w:pPr>
            <w:r w:rsidRPr="003B0A97">
              <w:rPr>
                <w:b/>
                <w:color w:val="000000" w:themeColor="text1"/>
                <w:szCs w:val="26"/>
                <w:lang w:val="pt-BR"/>
              </w:rPr>
              <w:t>Quy mô</w:t>
            </w:r>
          </w:p>
        </w:tc>
        <w:tc>
          <w:tcPr>
            <w:tcW w:w="2126" w:type="dxa"/>
            <w:vAlign w:val="center"/>
          </w:tcPr>
          <w:p w:rsidR="00C93CDE" w:rsidRPr="003B0A97" w:rsidRDefault="00C93CDE" w:rsidP="006676AC">
            <w:pPr>
              <w:jc w:val="center"/>
              <w:rPr>
                <w:b/>
                <w:color w:val="000000" w:themeColor="text1"/>
                <w:szCs w:val="26"/>
                <w:lang w:val="pt-BR"/>
              </w:rPr>
            </w:pPr>
            <w:r w:rsidRPr="003B0A97">
              <w:rPr>
                <w:b/>
                <w:color w:val="000000" w:themeColor="text1"/>
                <w:szCs w:val="26"/>
                <w:lang w:val="pt-BR"/>
              </w:rPr>
              <w:t>Thời gian bắt đầu</w:t>
            </w:r>
          </w:p>
        </w:tc>
        <w:tc>
          <w:tcPr>
            <w:tcW w:w="2286" w:type="dxa"/>
            <w:vAlign w:val="center"/>
          </w:tcPr>
          <w:p w:rsidR="00C93CDE" w:rsidRPr="003B0A97" w:rsidRDefault="00C93CDE" w:rsidP="006676AC">
            <w:pPr>
              <w:jc w:val="center"/>
              <w:rPr>
                <w:b/>
                <w:color w:val="000000" w:themeColor="text1"/>
                <w:szCs w:val="26"/>
                <w:lang w:val="pt-BR"/>
              </w:rPr>
            </w:pPr>
            <w:r w:rsidRPr="003B0A97">
              <w:rPr>
                <w:b/>
                <w:color w:val="000000" w:themeColor="text1"/>
                <w:szCs w:val="26"/>
                <w:lang w:val="pt-BR"/>
              </w:rPr>
              <w:t>Thời gian kết thúc</w:t>
            </w:r>
          </w:p>
        </w:tc>
      </w:tr>
      <w:tr w:rsidR="003B0A97" w:rsidRPr="003B0A97" w:rsidTr="006676AC">
        <w:trPr>
          <w:trHeight w:val="972"/>
        </w:trPr>
        <w:tc>
          <w:tcPr>
            <w:tcW w:w="2802" w:type="dxa"/>
            <w:vAlign w:val="center"/>
          </w:tcPr>
          <w:p w:rsidR="006E1EB7" w:rsidRPr="003B0A97" w:rsidRDefault="006E1EB7" w:rsidP="006E1EB7">
            <w:pPr>
              <w:jc w:val="center"/>
              <w:rPr>
                <w:color w:val="000000" w:themeColor="text1"/>
                <w:szCs w:val="26"/>
                <w:lang w:val="pt-BR"/>
              </w:rPr>
            </w:pPr>
            <w:r w:rsidRPr="003B0A97">
              <w:rPr>
                <w:color w:val="000000" w:themeColor="text1"/>
                <w:szCs w:val="26"/>
                <w:lang w:val="pt-BR"/>
              </w:rPr>
              <w:t>Hệ thống xử lý nước thải tập trung, mô đun 1</w:t>
            </w:r>
          </w:p>
        </w:tc>
        <w:tc>
          <w:tcPr>
            <w:tcW w:w="1984" w:type="dxa"/>
            <w:vAlign w:val="center"/>
          </w:tcPr>
          <w:p w:rsidR="006E1EB7" w:rsidRPr="003B0A97" w:rsidRDefault="006E1EB7" w:rsidP="006E1EB7">
            <w:pPr>
              <w:jc w:val="center"/>
              <w:rPr>
                <w:color w:val="000000" w:themeColor="text1"/>
                <w:szCs w:val="26"/>
                <w:lang w:val="pt-BR"/>
              </w:rPr>
            </w:pPr>
            <w:r w:rsidRPr="003B0A97">
              <w:rPr>
                <w:color w:val="000000" w:themeColor="text1"/>
                <w:szCs w:val="26"/>
                <w:lang w:val="pt-BR"/>
              </w:rPr>
              <w:t>Công suất 50</w:t>
            </w:r>
            <w:r w:rsidRPr="003B0A97">
              <w:rPr>
                <w:color w:val="000000" w:themeColor="text1"/>
                <w:szCs w:val="26"/>
              </w:rPr>
              <w:t>0</w:t>
            </w:r>
            <w:r w:rsidRPr="003B0A97">
              <w:rPr>
                <w:color w:val="000000" w:themeColor="text1"/>
                <w:szCs w:val="26"/>
                <w:lang w:val="pt-BR"/>
              </w:rPr>
              <w:t xml:space="preserve"> m</w:t>
            </w:r>
            <w:r w:rsidRPr="003B0A97">
              <w:rPr>
                <w:color w:val="000000" w:themeColor="text1"/>
                <w:szCs w:val="26"/>
                <w:vertAlign w:val="superscript"/>
                <w:lang w:val="pt-BR"/>
              </w:rPr>
              <w:t>3</w:t>
            </w:r>
            <w:r w:rsidRPr="003B0A97">
              <w:rPr>
                <w:color w:val="000000" w:themeColor="text1"/>
                <w:szCs w:val="26"/>
                <w:lang w:val="pt-BR"/>
              </w:rPr>
              <w:t>/ngày đêm</w:t>
            </w:r>
          </w:p>
        </w:tc>
        <w:tc>
          <w:tcPr>
            <w:tcW w:w="2126" w:type="dxa"/>
            <w:vAlign w:val="center"/>
          </w:tcPr>
          <w:p w:rsidR="006E1EB7" w:rsidRPr="003B0A97" w:rsidRDefault="006E1EB7" w:rsidP="006E1EB7">
            <w:pPr>
              <w:jc w:val="center"/>
              <w:rPr>
                <w:color w:val="000000" w:themeColor="text1"/>
                <w:szCs w:val="26"/>
                <w:lang w:val="vi-VN"/>
              </w:rPr>
            </w:pPr>
            <w:r w:rsidRPr="003B0A97">
              <w:rPr>
                <w:rFonts w:eastAsia="Times New Roman"/>
                <w:iCs/>
                <w:color w:val="000000" w:themeColor="text1"/>
                <w:spacing w:val="-2"/>
                <w:szCs w:val="26"/>
              </w:rPr>
              <w:t>Sau khi hoàn tất xây dựng</w:t>
            </w:r>
            <w:r w:rsidRPr="003B0A97">
              <w:rPr>
                <w:color w:val="000000" w:themeColor="text1"/>
                <w:szCs w:val="26"/>
              </w:rPr>
              <w:t xml:space="preserve"> </w:t>
            </w:r>
          </w:p>
        </w:tc>
        <w:tc>
          <w:tcPr>
            <w:tcW w:w="2286" w:type="dxa"/>
            <w:vAlign w:val="center"/>
          </w:tcPr>
          <w:p w:rsidR="006E1EB7" w:rsidRPr="003B0A97" w:rsidRDefault="006E1EB7" w:rsidP="006E1EB7">
            <w:pPr>
              <w:jc w:val="center"/>
              <w:rPr>
                <w:color w:val="000000" w:themeColor="text1"/>
                <w:szCs w:val="26"/>
                <w:lang w:val="vi-VN"/>
              </w:rPr>
            </w:pPr>
            <w:r w:rsidRPr="003B0A97">
              <w:rPr>
                <w:color w:val="000000" w:themeColor="text1"/>
                <w:szCs w:val="26"/>
              </w:rPr>
              <w:t>06 tháng sau kể từ ngày bắt đầu vận hành thử nghiệm</w:t>
            </w:r>
          </w:p>
        </w:tc>
      </w:tr>
      <w:tr w:rsidR="003B0A97" w:rsidRPr="003B0A97" w:rsidTr="006676AC">
        <w:trPr>
          <w:trHeight w:val="802"/>
        </w:trPr>
        <w:tc>
          <w:tcPr>
            <w:tcW w:w="6912" w:type="dxa"/>
            <w:gridSpan w:val="3"/>
          </w:tcPr>
          <w:p w:rsidR="00C93CDE" w:rsidRPr="003B0A97" w:rsidRDefault="00C93CDE" w:rsidP="006676AC">
            <w:pPr>
              <w:jc w:val="center"/>
              <w:rPr>
                <w:color w:val="000000" w:themeColor="text1"/>
                <w:szCs w:val="26"/>
                <w:lang w:val="pt-BR"/>
              </w:rPr>
            </w:pPr>
            <w:r w:rsidRPr="003B0A97">
              <w:rPr>
                <w:color w:val="000000" w:themeColor="text1"/>
                <w:szCs w:val="26"/>
                <w:lang w:val="pt-BR"/>
              </w:rPr>
              <w:t>Công suất dự kiến đạt được của dự án tại thời điểm kết thúc VHTN</w:t>
            </w:r>
            <w:r w:rsidRPr="003B0A97">
              <w:rPr>
                <w:color w:val="000000" w:themeColor="text1"/>
                <w:szCs w:val="26"/>
                <w:lang w:val="vi-VN"/>
              </w:rPr>
              <w:t xml:space="preserve"> </w:t>
            </w:r>
          </w:p>
        </w:tc>
        <w:tc>
          <w:tcPr>
            <w:tcW w:w="2286" w:type="dxa"/>
            <w:vAlign w:val="center"/>
          </w:tcPr>
          <w:p w:rsidR="00C93CDE" w:rsidRPr="003B0A97" w:rsidRDefault="00DA23AA" w:rsidP="006E1EB7">
            <w:pPr>
              <w:jc w:val="center"/>
              <w:rPr>
                <w:color w:val="000000" w:themeColor="text1"/>
                <w:szCs w:val="26"/>
                <w:lang w:val="pt-BR"/>
              </w:rPr>
            </w:pPr>
            <w:r w:rsidRPr="003B0A97">
              <w:rPr>
                <w:color w:val="000000" w:themeColor="text1"/>
                <w:szCs w:val="26"/>
              </w:rPr>
              <w:t>Theo quy định</w:t>
            </w:r>
          </w:p>
        </w:tc>
      </w:tr>
    </w:tbl>
    <w:p w:rsidR="00945B16" w:rsidRPr="003B0A97" w:rsidRDefault="00945B16" w:rsidP="00C622DA">
      <w:pPr>
        <w:pStyle w:val="Heading3"/>
        <w:rPr>
          <w:color w:val="000000" w:themeColor="text1"/>
        </w:rPr>
      </w:pPr>
      <w:bookmarkStart w:id="593" w:name="_Toc205194101"/>
      <w:r w:rsidRPr="003B0A97">
        <w:rPr>
          <w:color w:val="000000" w:themeColor="text1"/>
        </w:rPr>
        <w:t>6.1.2. Kế hoạch quan trắc chất thải, đánh giá hiệu quả xử lý của các công trình, thiết bị xử lý</w:t>
      </w:r>
      <w:bookmarkEnd w:id="593"/>
    </w:p>
    <w:p w:rsidR="00C92EC9" w:rsidRPr="003B0A97" w:rsidRDefault="00945B16" w:rsidP="00C92EC9">
      <w:pPr>
        <w:tabs>
          <w:tab w:val="center" w:pos="567"/>
          <w:tab w:val="left" w:pos="8190"/>
        </w:tabs>
        <w:rPr>
          <w:color w:val="000000" w:themeColor="text1"/>
          <w:szCs w:val="26"/>
          <w:lang w:val="pt-BR"/>
        </w:rPr>
      </w:pPr>
      <w:r w:rsidRPr="003B0A97">
        <w:rPr>
          <w:rFonts w:asciiTheme="majorHAnsi" w:hAnsiTheme="majorHAnsi" w:cstheme="majorHAnsi"/>
          <w:b/>
          <w:color w:val="000000" w:themeColor="text1"/>
          <w:szCs w:val="26"/>
        </w:rPr>
        <w:tab/>
      </w:r>
      <w:r w:rsidR="00C92EC9" w:rsidRPr="003B0A97">
        <w:rPr>
          <w:color w:val="000000" w:themeColor="text1"/>
          <w:szCs w:val="26"/>
          <w:lang w:val="pt-BR"/>
        </w:rPr>
        <w:t>Kế hoạch đo đạc, lấy và phân tích mẫu như sau:</w:t>
      </w:r>
    </w:p>
    <w:p w:rsidR="00C92EC9" w:rsidRPr="003B0A97" w:rsidRDefault="00C92EC9" w:rsidP="00E2173D">
      <w:pPr>
        <w:pStyle w:val="bngvevolt"/>
        <w:rPr>
          <w:color w:val="000000" w:themeColor="text1"/>
        </w:rPr>
      </w:pPr>
      <w:r w:rsidRPr="003B0A97">
        <w:rPr>
          <w:color w:val="000000" w:themeColor="text1"/>
        </w:rPr>
        <w:tab/>
      </w:r>
      <w:bookmarkStart w:id="594" w:name="_Toc203115081"/>
      <w:bookmarkStart w:id="595" w:name="_Toc205367141"/>
      <w:r w:rsidRPr="003B0A97">
        <w:rPr>
          <w:color w:val="000000" w:themeColor="text1"/>
        </w:rPr>
        <w:t>Bả</w:t>
      </w:r>
      <w:r w:rsidR="00E2173D" w:rsidRPr="003B0A97">
        <w:rPr>
          <w:color w:val="000000" w:themeColor="text1"/>
        </w:rPr>
        <w:t>ng 6</w:t>
      </w:r>
      <w:r w:rsidRPr="003B0A97">
        <w:rPr>
          <w:color w:val="000000" w:themeColor="text1"/>
        </w:rPr>
        <w:t>.2: Kế hoạch đo đạc, lấy và phân tích mẫu chất thải</w:t>
      </w:r>
      <w:bookmarkEnd w:id="594"/>
      <w:bookmarkEnd w:id="595"/>
      <w:r w:rsidRPr="003B0A97">
        <w:rPr>
          <w:color w:val="000000" w:themeColor="text1"/>
        </w:rPr>
        <w:tab/>
      </w: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1401"/>
        <w:gridCol w:w="2098"/>
        <w:gridCol w:w="3119"/>
        <w:gridCol w:w="1648"/>
      </w:tblGrid>
      <w:tr w:rsidR="003B0A97" w:rsidRPr="003B0A97" w:rsidTr="00C07B88">
        <w:trPr>
          <w:trHeight w:val="143"/>
          <w:tblHeader/>
          <w:jc w:val="center"/>
        </w:trPr>
        <w:tc>
          <w:tcPr>
            <w:tcW w:w="1264" w:type="dxa"/>
          </w:tcPr>
          <w:p w:rsidR="00C92EC9" w:rsidRPr="003B0A97" w:rsidRDefault="00C92EC9" w:rsidP="00C07B88">
            <w:pPr>
              <w:jc w:val="center"/>
              <w:rPr>
                <w:b/>
                <w:color w:val="000000" w:themeColor="text1"/>
                <w:szCs w:val="26"/>
              </w:rPr>
            </w:pPr>
            <w:r w:rsidRPr="003B0A97">
              <w:rPr>
                <w:b/>
                <w:color w:val="000000" w:themeColor="text1"/>
                <w:szCs w:val="26"/>
              </w:rPr>
              <w:t>Lần lấy mẫu</w:t>
            </w:r>
          </w:p>
        </w:tc>
        <w:tc>
          <w:tcPr>
            <w:tcW w:w="1401" w:type="dxa"/>
          </w:tcPr>
          <w:p w:rsidR="00C92EC9" w:rsidRPr="003B0A97" w:rsidRDefault="00C92EC9" w:rsidP="00C07B88">
            <w:pPr>
              <w:jc w:val="center"/>
              <w:rPr>
                <w:b/>
                <w:color w:val="000000" w:themeColor="text1"/>
                <w:szCs w:val="26"/>
              </w:rPr>
            </w:pPr>
            <w:r w:rsidRPr="003B0A97">
              <w:rPr>
                <w:b/>
                <w:color w:val="000000" w:themeColor="text1"/>
                <w:szCs w:val="26"/>
              </w:rPr>
              <w:t>Thời gian lấy mẫu</w:t>
            </w:r>
          </w:p>
        </w:tc>
        <w:tc>
          <w:tcPr>
            <w:tcW w:w="2098" w:type="dxa"/>
          </w:tcPr>
          <w:p w:rsidR="00C92EC9" w:rsidRPr="003B0A97" w:rsidRDefault="00C92EC9" w:rsidP="00C07B88">
            <w:pPr>
              <w:jc w:val="center"/>
              <w:rPr>
                <w:b/>
                <w:color w:val="000000" w:themeColor="text1"/>
                <w:szCs w:val="26"/>
              </w:rPr>
            </w:pPr>
            <w:r w:rsidRPr="003B0A97">
              <w:rPr>
                <w:b/>
                <w:color w:val="000000" w:themeColor="text1"/>
                <w:szCs w:val="26"/>
              </w:rPr>
              <w:t>Số lượng mẫu</w:t>
            </w:r>
          </w:p>
        </w:tc>
        <w:tc>
          <w:tcPr>
            <w:tcW w:w="3119" w:type="dxa"/>
          </w:tcPr>
          <w:p w:rsidR="00C92EC9" w:rsidRPr="003B0A97" w:rsidRDefault="00C92EC9" w:rsidP="00C07B88">
            <w:pPr>
              <w:jc w:val="center"/>
              <w:rPr>
                <w:b/>
                <w:color w:val="000000" w:themeColor="text1"/>
                <w:szCs w:val="26"/>
              </w:rPr>
            </w:pPr>
            <w:r w:rsidRPr="003B0A97">
              <w:rPr>
                <w:b/>
                <w:color w:val="000000" w:themeColor="text1"/>
                <w:szCs w:val="26"/>
              </w:rPr>
              <w:t>Thông số quan trắc</w:t>
            </w:r>
          </w:p>
        </w:tc>
        <w:tc>
          <w:tcPr>
            <w:tcW w:w="1648" w:type="dxa"/>
          </w:tcPr>
          <w:p w:rsidR="00C92EC9" w:rsidRPr="003B0A97" w:rsidRDefault="00C92EC9" w:rsidP="00C07B88">
            <w:pPr>
              <w:jc w:val="center"/>
              <w:rPr>
                <w:b/>
                <w:color w:val="000000" w:themeColor="text1"/>
                <w:szCs w:val="26"/>
              </w:rPr>
            </w:pPr>
            <w:r w:rsidRPr="003B0A97">
              <w:rPr>
                <w:b/>
                <w:color w:val="000000" w:themeColor="text1"/>
                <w:szCs w:val="26"/>
              </w:rPr>
              <w:t>Quy chuẩn so sánh</w:t>
            </w:r>
          </w:p>
        </w:tc>
      </w:tr>
      <w:tr w:rsidR="003B0A97" w:rsidRPr="003B0A97" w:rsidTr="00C07B88">
        <w:trPr>
          <w:trHeight w:val="523"/>
          <w:jc w:val="center"/>
        </w:trPr>
        <w:tc>
          <w:tcPr>
            <w:tcW w:w="7882" w:type="dxa"/>
            <w:gridSpan w:val="4"/>
            <w:vAlign w:val="center"/>
          </w:tcPr>
          <w:p w:rsidR="00C92EC9" w:rsidRPr="003B0A97" w:rsidRDefault="00C92EC9" w:rsidP="00C07B88">
            <w:pPr>
              <w:rPr>
                <w:color w:val="000000" w:themeColor="text1"/>
                <w:szCs w:val="26"/>
              </w:rPr>
            </w:pPr>
            <w:r w:rsidRPr="003B0A97">
              <w:rPr>
                <w:b/>
                <w:i/>
                <w:color w:val="000000" w:themeColor="text1"/>
                <w:szCs w:val="26"/>
              </w:rPr>
              <w:t>Giai đoạn điều chỉnh hiệu quả:</w:t>
            </w:r>
            <w:r w:rsidRPr="003B0A97">
              <w:rPr>
                <w:color w:val="000000" w:themeColor="text1"/>
                <w:szCs w:val="26"/>
              </w:rPr>
              <w:t xml:space="preserve"> </w:t>
            </w:r>
          </w:p>
        </w:tc>
        <w:tc>
          <w:tcPr>
            <w:tcW w:w="1648" w:type="dxa"/>
          </w:tcPr>
          <w:p w:rsidR="00C92EC9" w:rsidRPr="003B0A97" w:rsidRDefault="00C92EC9" w:rsidP="00C07B88">
            <w:pPr>
              <w:rPr>
                <w:color w:val="000000" w:themeColor="text1"/>
                <w:szCs w:val="26"/>
              </w:rPr>
            </w:pPr>
          </w:p>
        </w:tc>
      </w:tr>
      <w:tr w:rsidR="003B0A97" w:rsidRPr="003B0A97" w:rsidTr="00C07B88">
        <w:trPr>
          <w:trHeight w:val="415"/>
          <w:jc w:val="center"/>
        </w:trPr>
        <w:tc>
          <w:tcPr>
            <w:tcW w:w="2665" w:type="dxa"/>
            <w:gridSpan w:val="2"/>
          </w:tcPr>
          <w:p w:rsidR="00C92EC9" w:rsidRPr="003B0A97" w:rsidRDefault="00C92EC9" w:rsidP="0096076E">
            <w:pPr>
              <w:spacing w:line="276" w:lineRule="auto"/>
              <w:jc w:val="center"/>
              <w:rPr>
                <w:color w:val="000000" w:themeColor="text1"/>
                <w:szCs w:val="26"/>
              </w:rPr>
            </w:pPr>
            <w:r w:rsidRPr="003B0A97">
              <w:rPr>
                <w:color w:val="000000" w:themeColor="text1"/>
                <w:szCs w:val="26"/>
              </w:rPr>
              <w:t xml:space="preserve">Tối thiểu 15 ngày/lần (đo đạc, lấy và phân tích mẫu tổ hợp đầu vào và đầu ra của công trình xử lý nước thải; (5 lần/ tối thiểu 75 ngày) </w:t>
            </w:r>
          </w:p>
        </w:tc>
        <w:tc>
          <w:tcPr>
            <w:tcW w:w="2098" w:type="dxa"/>
          </w:tcPr>
          <w:p w:rsidR="00C92EC9" w:rsidRPr="003B0A97" w:rsidRDefault="00C92EC9" w:rsidP="00C07B88">
            <w:pPr>
              <w:spacing w:line="276" w:lineRule="auto"/>
              <w:jc w:val="center"/>
              <w:rPr>
                <w:bCs/>
                <w:color w:val="000000" w:themeColor="text1"/>
                <w:szCs w:val="26"/>
                <w:lang w:val="it-IT"/>
              </w:rPr>
            </w:pPr>
            <w:r w:rsidRPr="003B0A97">
              <w:rPr>
                <w:color w:val="000000" w:themeColor="text1"/>
                <w:szCs w:val="26"/>
              </w:rPr>
              <w:t>- 01 mẫu NT đầu vào và 03 mẫu nước thải đầu ra của mô đun 1</w:t>
            </w:r>
          </w:p>
          <w:p w:rsidR="00C92EC9" w:rsidRPr="003B0A97" w:rsidRDefault="00C92EC9" w:rsidP="00C07B88">
            <w:pPr>
              <w:spacing w:line="276" w:lineRule="auto"/>
              <w:jc w:val="center"/>
              <w:rPr>
                <w:color w:val="000000" w:themeColor="text1"/>
                <w:szCs w:val="26"/>
              </w:rPr>
            </w:pPr>
          </w:p>
        </w:tc>
        <w:tc>
          <w:tcPr>
            <w:tcW w:w="3119" w:type="dxa"/>
            <w:vAlign w:val="center"/>
          </w:tcPr>
          <w:p w:rsidR="00C92EC9" w:rsidRPr="003B0A97" w:rsidRDefault="006930E2" w:rsidP="000B4636">
            <w:pPr>
              <w:jc w:val="center"/>
              <w:rPr>
                <w:color w:val="000000" w:themeColor="text1"/>
                <w:szCs w:val="26"/>
                <w:lang w:val="pt-BR"/>
              </w:rPr>
            </w:pPr>
            <w:r>
              <w:rPr>
                <w:color w:val="000000" w:themeColor="text1"/>
                <w:szCs w:val="26"/>
                <w:lang w:val="af-ZA"/>
              </w:rPr>
              <w:t xml:space="preserve">Lưu lượng, </w:t>
            </w:r>
            <w:r w:rsidR="00C92EC9" w:rsidRPr="003B0A97">
              <w:rPr>
                <w:color w:val="000000" w:themeColor="text1"/>
                <w:szCs w:val="26"/>
                <w:lang w:val="af-ZA"/>
              </w:rPr>
              <w:t>N</w:t>
            </w:r>
            <w:r w:rsidR="00C92EC9" w:rsidRPr="003B0A97">
              <w:rPr>
                <w:color w:val="000000" w:themeColor="text1"/>
                <w:szCs w:val="26"/>
              </w:rPr>
              <w:t>hiệt độ, màu, pH, BOD</w:t>
            </w:r>
            <w:r w:rsidR="00C92EC9" w:rsidRPr="003B0A97">
              <w:rPr>
                <w:color w:val="000000" w:themeColor="text1"/>
                <w:szCs w:val="26"/>
                <w:vertAlign w:val="subscript"/>
              </w:rPr>
              <w:t>5</w:t>
            </w:r>
            <w:r w:rsidR="00C92EC9" w:rsidRPr="003B0A97">
              <w:rPr>
                <w:color w:val="000000" w:themeColor="text1"/>
                <w:szCs w:val="26"/>
              </w:rPr>
              <w:t>, COD, TSS, As, Hg, Pb, Cd, Cr</w:t>
            </w:r>
            <w:r w:rsidR="00C92EC9" w:rsidRPr="003B0A97">
              <w:rPr>
                <w:color w:val="000000" w:themeColor="text1"/>
                <w:szCs w:val="26"/>
                <w:vertAlign w:val="superscript"/>
              </w:rPr>
              <w:t>6+</w:t>
            </w:r>
            <w:r w:rsidR="00C92EC9" w:rsidRPr="003B0A97">
              <w:rPr>
                <w:color w:val="000000" w:themeColor="text1"/>
                <w:szCs w:val="26"/>
              </w:rPr>
              <w:t>, Cr</w:t>
            </w:r>
            <w:r w:rsidR="00C92EC9" w:rsidRPr="003B0A97">
              <w:rPr>
                <w:color w:val="000000" w:themeColor="text1"/>
                <w:szCs w:val="26"/>
                <w:vertAlign w:val="superscript"/>
              </w:rPr>
              <w:t>3+</w:t>
            </w:r>
            <w:r w:rsidR="00C92EC9" w:rsidRPr="003B0A97">
              <w:rPr>
                <w:color w:val="000000" w:themeColor="text1"/>
                <w:szCs w:val="26"/>
              </w:rPr>
              <w:t>, Cu, Zn, Ni, Mn, Fe, tổng Xianua, tổng Phenol, tổng dầu mỡ khoáng, sunfua, Florua, NH</w:t>
            </w:r>
            <w:r w:rsidR="00C92EC9" w:rsidRPr="003B0A97">
              <w:rPr>
                <w:color w:val="000000" w:themeColor="text1"/>
                <w:szCs w:val="26"/>
                <w:vertAlign w:val="subscript"/>
              </w:rPr>
              <w:t>4</w:t>
            </w:r>
            <w:r w:rsidR="00C92EC9" w:rsidRPr="003B0A97">
              <w:rPr>
                <w:color w:val="000000" w:themeColor="text1"/>
                <w:szCs w:val="26"/>
                <w:vertAlign w:val="superscript"/>
              </w:rPr>
              <w:t>+</w:t>
            </w:r>
            <w:r w:rsidR="00C92EC9" w:rsidRPr="003B0A97">
              <w:rPr>
                <w:color w:val="000000" w:themeColor="text1"/>
                <w:szCs w:val="26"/>
              </w:rPr>
              <w:t xml:space="preserve">, </w:t>
            </w:r>
            <w:r w:rsidR="00C92EC9" w:rsidRPr="003B0A97">
              <w:rPr>
                <w:color w:val="000000" w:themeColor="text1"/>
                <w:szCs w:val="26"/>
                <w:lang w:val="pt-BR"/>
              </w:rPr>
              <w:t>tổng nitơ</w:t>
            </w:r>
            <w:r w:rsidR="00C92EC9" w:rsidRPr="003B0A97">
              <w:rPr>
                <w:color w:val="000000" w:themeColor="text1"/>
                <w:szCs w:val="26"/>
              </w:rPr>
              <w:t xml:space="preserve">, </w:t>
            </w:r>
            <w:r w:rsidR="00C92EC9" w:rsidRPr="003B0A97">
              <w:rPr>
                <w:color w:val="000000" w:themeColor="text1"/>
                <w:szCs w:val="26"/>
                <w:lang w:val="pt-BR"/>
              </w:rPr>
              <w:t>tổng phốt pho</w:t>
            </w:r>
            <w:r w:rsidR="00C92EC9" w:rsidRPr="003B0A97">
              <w:rPr>
                <w:color w:val="000000" w:themeColor="text1"/>
                <w:szCs w:val="26"/>
              </w:rPr>
              <w:t>, Cl</w:t>
            </w:r>
            <w:r w:rsidR="00C92EC9" w:rsidRPr="003B0A97">
              <w:rPr>
                <w:color w:val="000000" w:themeColor="text1"/>
                <w:szCs w:val="26"/>
                <w:vertAlign w:val="superscript"/>
              </w:rPr>
              <w:t>-</w:t>
            </w:r>
            <w:r w:rsidR="00C92EC9" w:rsidRPr="003B0A97">
              <w:rPr>
                <w:color w:val="000000" w:themeColor="text1"/>
                <w:szCs w:val="26"/>
              </w:rPr>
              <w:t xml:space="preserve">, Clo dư, tổng hóa chất BVTV Clo hữu cơ, tổng hóa chất BVTV photpho hữu cơ, </w:t>
            </w:r>
            <w:r w:rsidR="00C92EC9" w:rsidRPr="003B0A97">
              <w:rPr>
                <w:color w:val="000000" w:themeColor="text1"/>
                <w:szCs w:val="26"/>
              </w:rPr>
              <w:lastRenderedPageBreak/>
              <w:t xml:space="preserve">tổng PCB, Coliform, tổng hoạt độ phóng xạ </w:t>
            </w:r>
            <w:r w:rsidR="00C92EC9" w:rsidRPr="003B0A97">
              <w:rPr>
                <w:rFonts w:eastAsia="Times New Roman"/>
                <w:color w:val="000000" w:themeColor="text1"/>
                <w:szCs w:val="26"/>
              </w:rPr>
              <w:t>α</w:t>
            </w:r>
            <w:r w:rsidR="00C92EC9" w:rsidRPr="003B0A97">
              <w:rPr>
                <w:color w:val="000000" w:themeColor="text1"/>
                <w:szCs w:val="26"/>
              </w:rPr>
              <w:t xml:space="preserve">, tổng hoạt độ phóng xạ </w:t>
            </w:r>
            <w:r w:rsidR="00C92EC9" w:rsidRPr="003B0A97">
              <w:rPr>
                <w:rFonts w:eastAsia="Times New Roman"/>
                <w:color w:val="000000" w:themeColor="text1"/>
                <w:szCs w:val="26"/>
              </w:rPr>
              <w:t>β</w:t>
            </w:r>
            <w:r w:rsidR="00C92EC9" w:rsidRPr="003B0A97">
              <w:rPr>
                <w:rFonts w:eastAsia="Symbol"/>
                <w:color w:val="000000" w:themeColor="text1"/>
                <w:szCs w:val="26"/>
                <w:lang w:val="it-IT"/>
              </w:rPr>
              <w:t>.</w:t>
            </w:r>
          </w:p>
        </w:tc>
        <w:tc>
          <w:tcPr>
            <w:tcW w:w="1648" w:type="dxa"/>
          </w:tcPr>
          <w:p w:rsidR="00C92EC9" w:rsidRPr="003B0A97" w:rsidRDefault="00C92EC9" w:rsidP="00C07B88">
            <w:pPr>
              <w:spacing w:line="276" w:lineRule="auto"/>
              <w:jc w:val="center"/>
              <w:rPr>
                <w:color w:val="000000" w:themeColor="text1"/>
                <w:szCs w:val="26"/>
                <w:lang w:val="af-ZA"/>
              </w:rPr>
            </w:pPr>
            <w:r w:rsidRPr="003B0A97">
              <w:rPr>
                <w:rFonts w:eastAsia=".VnTime"/>
                <w:color w:val="000000" w:themeColor="text1"/>
                <w:spacing w:val="-20"/>
                <w:szCs w:val="26"/>
              </w:rPr>
              <w:lastRenderedPageBreak/>
              <w:t xml:space="preserve">QC ĐP 02:2019/HY </w:t>
            </w:r>
            <w:r w:rsidRPr="003B0A97">
              <w:rPr>
                <w:color w:val="000000" w:themeColor="text1"/>
                <w:szCs w:val="26"/>
              </w:rPr>
              <w:t>(Kq = 0,9, K</w:t>
            </w:r>
            <w:r w:rsidRPr="003B0A97">
              <w:rPr>
                <w:color w:val="000000" w:themeColor="text1"/>
                <w:szCs w:val="26"/>
                <w:vertAlign w:val="subscript"/>
              </w:rPr>
              <w:t xml:space="preserve">f </w:t>
            </w:r>
            <w:r w:rsidRPr="003B0A97">
              <w:rPr>
                <w:color w:val="000000" w:themeColor="text1"/>
                <w:szCs w:val="26"/>
              </w:rPr>
              <w:t>= 1,0, K</w:t>
            </w:r>
            <w:r w:rsidRPr="003B0A97">
              <w:rPr>
                <w:color w:val="000000" w:themeColor="text1"/>
                <w:szCs w:val="26"/>
                <w:vertAlign w:val="subscript"/>
              </w:rPr>
              <w:t>HY</w:t>
            </w:r>
            <w:r w:rsidRPr="003B0A97">
              <w:rPr>
                <w:color w:val="000000" w:themeColor="text1"/>
                <w:szCs w:val="26"/>
              </w:rPr>
              <w:t xml:space="preserve"> = 0,85)</w:t>
            </w:r>
          </w:p>
        </w:tc>
      </w:tr>
      <w:tr w:rsidR="003B0A97" w:rsidRPr="003B0A97" w:rsidTr="00C07B88">
        <w:trPr>
          <w:trHeight w:val="478"/>
          <w:jc w:val="center"/>
        </w:trPr>
        <w:tc>
          <w:tcPr>
            <w:tcW w:w="7882" w:type="dxa"/>
            <w:gridSpan w:val="4"/>
            <w:vAlign w:val="center"/>
          </w:tcPr>
          <w:p w:rsidR="00C92EC9" w:rsidRPr="003B0A97" w:rsidRDefault="00C92EC9" w:rsidP="00C07B88">
            <w:pPr>
              <w:spacing w:line="276" w:lineRule="auto"/>
              <w:rPr>
                <w:color w:val="000000" w:themeColor="text1"/>
                <w:szCs w:val="26"/>
              </w:rPr>
            </w:pPr>
            <w:r w:rsidRPr="003B0A97">
              <w:rPr>
                <w:b/>
                <w:i/>
                <w:color w:val="000000" w:themeColor="text1"/>
                <w:szCs w:val="26"/>
                <w:lang w:val="af-ZA"/>
              </w:rPr>
              <w:t>Giai đoạn vận hành ổn định</w:t>
            </w:r>
            <w:r w:rsidRPr="003B0A97">
              <w:rPr>
                <w:b/>
                <w:i/>
                <w:color w:val="000000" w:themeColor="text1"/>
                <w:szCs w:val="26"/>
              </w:rPr>
              <w:t xml:space="preserve">: </w:t>
            </w:r>
          </w:p>
        </w:tc>
        <w:tc>
          <w:tcPr>
            <w:tcW w:w="1648" w:type="dxa"/>
          </w:tcPr>
          <w:p w:rsidR="00C92EC9" w:rsidRPr="003B0A97" w:rsidRDefault="00C92EC9" w:rsidP="00C07B88">
            <w:pPr>
              <w:spacing w:line="276" w:lineRule="auto"/>
              <w:rPr>
                <w:color w:val="000000" w:themeColor="text1"/>
                <w:szCs w:val="26"/>
                <w:lang w:val="af-ZA"/>
              </w:rPr>
            </w:pPr>
          </w:p>
        </w:tc>
      </w:tr>
      <w:tr w:rsidR="003B0A97" w:rsidRPr="003B0A97" w:rsidTr="00C07B88">
        <w:trPr>
          <w:trHeight w:val="1884"/>
          <w:jc w:val="center"/>
        </w:trPr>
        <w:tc>
          <w:tcPr>
            <w:tcW w:w="2665" w:type="dxa"/>
            <w:gridSpan w:val="2"/>
            <w:vMerge w:val="restart"/>
          </w:tcPr>
          <w:p w:rsidR="00C92EC9" w:rsidRPr="003B0A97" w:rsidRDefault="00C92EC9" w:rsidP="0096076E">
            <w:pPr>
              <w:jc w:val="center"/>
              <w:rPr>
                <w:color w:val="000000" w:themeColor="text1"/>
                <w:szCs w:val="26"/>
              </w:rPr>
            </w:pPr>
            <w:r w:rsidRPr="003B0A97">
              <w:rPr>
                <w:color w:val="000000" w:themeColor="text1"/>
                <w:szCs w:val="26"/>
              </w:rPr>
              <w:t>Ít nhất là 01 ngày/01 lần đo đạc, lấy và phân tích: mẫu đơn đối với nước thải đầu vào và ít nhất 07 mẫu đơn nước thải đầ</w:t>
            </w:r>
            <w:r w:rsidRPr="003B0A97">
              <w:rPr>
                <w:color w:val="000000" w:themeColor="text1"/>
                <w:szCs w:val="26"/>
                <w:lang w:val="af-ZA"/>
              </w:rPr>
              <w:t xml:space="preserve">u ra </w:t>
            </w:r>
            <w:r w:rsidRPr="003B0A97">
              <w:rPr>
                <w:color w:val="000000" w:themeColor="text1"/>
                <w:szCs w:val="26"/>
              </w:rPr>
              <w:t xml:space="preserve">của công trình xử lý nước thải </w:t>
            </w:r>
            <w:r w:rsidRPr="003B0A97">
              <w:rPr>
                <w:color w:val="000000" w:themeColor="text1"/>
                <w:szCs w:val="26"/>
                <w:lang w:val="af-ZA"/>
              </w:rPr>
              <w:t>trong 07 ngày l</w:t>
            </w:r>
            <w:r w:rsidRPr="003B0A97">
              <w:rPr>
                <w:color w:val="000000" w:themeColor="text1"/>
                <w:szCs w:val="26"/>
              </w:rPr>
              <w:t xml:space="preserve">iên tiếp. </w:t>
            </w:r>
          </w:p>
        </w:tc>
        <w:tc>
          <w:tcPr>
            <w:tcW w:w="2098" w:type="dxa"/>
          </w:tcPr>
          <w:p w:rsidR="00C92EC9" w:rsidRPr="003B0A97" w:rsidRDefault="00C92EC9" w:rsidP="00C07B88">
            <w:pPr>
              <w:spacing w:line="276" w:lineRule="auto"/>
              <w:jc w:val="center"/>
              <w:rPr>
                <w:bCs/>
                <w:color w:val="000000" w:themeColor="text1"/>
                <w:szCs w:val="26"/>
                <w:lang w:val="it-IT"/>
              </w:rPr>
            </w:pPr>
            <w:r w:rsidRPr="003B0A97">
              <w:rPr>
                <w:color w:val="000000" w:themeColor="text1"/>
                <w:szCs w:val="26"/>
              </w:rPr>
              <w:t xml:space="preserve">01 mẫu NT đầu vào của mô đun 1 </w:t>
            </w:r>
          </w:p>
          <w:p w:rsidR="00C92EC9" w:rsidRPr="003B0A97" w:rsidRDefault="00C92EC9" w:rsidP="00C07B88">
            <w:pPr>
              <w:spacing w:line="276" w:lineRule="auto"/>
              <w:jc w:val="center"/>
              <w:rPr>
                <w:bCs/>
                <w:color w:val="000000" w:themeColor="text1"/>
                <w:szCs w:val="26"/>
                <w:lang w:val="it-IT"/>
              </w:rPr>
            </w:pPr>
          </w:p>
        </w:tc>
        <w:tc>
          <w:tcPr>
            <w:tcW w:w="3119" w:type="dxa"/>
            <w:vMerge w:val="restart"/>
            <w:vAlign w:val="center"/>
          </w:tcPr>
          <w:p w:rsidR="00C92EC9" w:rsidRPr="003B0A97" w:rsidRDefault="006930E2" w:rsidP="00C540F9">
            <w:pPr>
              <w:jc w:val="center"/>
              <w:rPr>
                <w:color w:val="000000" w:themeColor="text1"/>
                <w:szCs w:val="26"/>
                <w:lang w:val="pt-BR"/>
              </w:rPr>
            </w:pPr>
            <w:r>
              <w:rPr>
                <w:color w:val="000000" w:themeColor="text1"/>
                <w:szCs w:val="26"/>
                <w:lang w:val="af-ZA"/>
              </w:rPr>
              <w:t>Lưu lượng</w:t>
            </w:r>
            <w:r>
              <w:rPr>
                <w:color w:val="000000" w:themeColor="text1"/>
                <w:szCs w:val="26"/>
                <w:lang w:val="af-ZA"/>
              </w:rPr>
              <w:t xml:space="preserve">, </w:t>
            </w:r>
            <w:r w:rsidR="00C92EC9" w:rsidRPr="003B0A97">
              <w:rPr>
                <w:color w:val="000000" w:themeColor="text1"/>
                <w:szCs w:val="26"/>
                <w:lang w:val="af-ZA"/>
              </w:rPr>
              <w:t>N</w:t>
            </w:r>
            <w:r w:rsidR="00C92EC9" w:rsidRPr="003B0A97">
              <w:rPr>
                <w:color w:val="000000" w:themeColor="text1"/>
                <w:szCs w:val="26"/>
              </w:rPr>
              <w:t>hiệt độ, màu, pH, BOD</w:t>
            </w:r>
            <w:r w:rsidR="00C92EC9" w:rsidRPr="003B0A97">
              <w:rPr>
                <w:color w:val="000000" w:themeColor="text1"/>
                <w:szCs w:val="26"/>
                <w:vertAlign w:val="subscript"/>
              </w:rPr>
              <w:t>5</w:t>
            </w:r>
            <w:r w:rsidR="00C92EC9" w:rsidRPr="003B0A97">
              <w:rPr>
                <w:color w:val="000000" w:themeColor="text1"/>
                <w:szCs w:val="26"/>
              </w:rPr>
              <w:t>, COD, TSS, As, Hg, Pb, Cd, Cr</w:t>
            </w:r>
            <w:r w:rsidR="00C92EC9" w:rsidRPr="003B0A97">
              <w:rPr>
                <w:color w:val="000000" w:themeColor="text1"/>
                <w:szCs w:val="26"/>
                <w:vertAlign w:val="superscript"/>
              </w:rPr>
              <w:t>6+</w:t>
            </w:r>
            <w:r w:rsidR="00C92EC9" w:rsidRPr="003B0A97">
              <w:rPr>
                <w:color w:val="000000" w:themeColor="text1"/>
                <w:szCs w:val="26"/>
              </w:rPr>
              <w:t>, Cr</w:t>
            </w:r>
            <w:r w:rsidR="00C92EC9" w:rsidRPr="003B0A97">
              <w:rPr>
                <w:color w:val="000000" w:themeColor="text1"/>
                <w:szCs w:val="26"/>
                <w:vertAlign w:val="superscript"/>
              </w:rPr>
              <w:t>3+</w:t>
            </w:r>
            <w:r w:rsidR="00C92EC9" w:rsidRPr="003B0A97">
              <w:rPr>
                <w:color w:val="000000" w:themeColor="text1"/>
                <w:szCs w:val="26"/>
              </w:rPr>
              <w:t>, Cu, Zn, Ni, Mn, Fe, tổng Xianua, tổng Phenol, tổng dầu mỡ khoáng, sunfua, Florua, NH</w:t>
            </w:r>
            <w:r w:rsidR="00C92EC9" w:rsidRPr="003B0A97">
              <w:rPr>
                <w:color w:val="000000" w:themeColor="text1"/>
                <w:szCs w:val="26"/>
                <w:vertAlign w:val="subscript"/>
              </w:rPr>
              <w:t>4</w:t>
            </w:r>
            <w:r w:rsidR="00C92EC9" w:rsidRPr="003B0A97">
              <w:rPr>
                <w:color w:val="000000" w:themeColor="text1"/>
                <w:szCs w:val="26"/>
                <w:vertAlign w:val="superscript"/>
              </w:rPr>
              <w:t>+</w:t>
            </w:r>
            <w:r w:rsidR="00C92EC9" w:rsidRPr="003B0A97">
              <w:rPr>
                <w:color w:val="000000" w:themeColor="text1"/>
                <w:szCs w:val="26"/>
              </w:rPr>
              <w:t xml:space="preserve">, </w:t>
            </w:r>
            <w:r w:rsidR="00C92EC9" w:rsidRPr="003B0A97">
              <w:rPr>
                <w:color w:val="000000" w:themeColor="text1"/>
                <w:szCs w:val="26"/>
                <w:lang w:val="pt-BR"/>
              </w:rPr>
              <w:t>tổng nitơ</w:t>
            </w:r>
            <w:r w:rsidR="00C92EC9" w:rsidRPr="003B0A97">
              <w:rPr>
                <w:color w:val="000000" w:themeColor="text1"/>
                <w:szCs w:val="26"/>
              </w:rPr>
              <w:t xml:space="preserve">, </w:t>
            </w:r>
            <w:r w:rsidR="00C92EC9" w:rsidRPr="003B0A97">
              <w:rPr>
                <w:color w:val="000000" w:themeColor="text1"/>
                <w:szCs w:val="26"/>
                <w:lang w:val="pt-BR"/>
              </w:rPr>
              <w:t>tổng phốt pho</w:t>
            </w:r>
            <w:r w:rsidR="00C92EC9" w:rsidRPr="003B0A97">
              <w:rPr>
                <w:color w:val="000000" w:themeColor="text1"/>
                <w:szCs w:val="26"/>
              </w:rPr>
              <w:t>, Cl</w:t>
            </w:r>
            <w:r w:rsidR="00C92EC9" w:rsidRPr="003B0A97">
              <w:rPr>
                <w:color w:val="000000" w:themeColor="text1"/>
                <w:szCs w:val="26"/>
                <w:vertAlign w:val="superscript"/>
              </w:rPr>
              <w:t>-</w:t>
            </w:r>
            <w:r w:rsidR="00C92EC9" w:rsidRPr="003B0A97">
              <w:rPr>
                <w:color w:val="000000" w:themeColor="text1"/>
                <w:szCs w:val="26"/>
              </w:rPr>
              <w:t xml:space="preserve">, Clo dư, tổng hóa chất BVTV Clo hữu cơ, tổng hóa chất BVTV photpho hữu cơ, tổng PCB, Coliform, tổng hoạt độ phóng xạ </w:t>
            </w:r>
            <w:r w:rsidR="00C92EC9" w:rsidRPr="003B0A97">
              <w:rPr>
                <w:rFonts w:eastAsia="Times New Roman"/>
                <w:color w:val="000000" w:themeColor="text1"/>
                <w:szCs w:val="26"/>
              </w:rPr>
              <w:t>α</w:t>
            </w:r>
            <w:r w:rsidR="00C92EC9" w:rsidRPr="003B0A97">
              <w:rPr>
                <w:color w:val="000000" w:themeColor="text1"/>
                <w:szCs w:val="26"/>
              </w:rPr>
              <w:t xml:space="preserve">, tổng hoạt độ phóng xạ </w:t>
            </w:r>
            <w:r w:rsidR="00C92EC9" w:rsidRPr="003B0A97">
              <w:rPr>
                <w:rFonts w:eastAsia="Times New Roman"/>
                <w:color w:val="000000" w:themeColor="text1"/>
                <w:szCs w:val="26"/>
              </w:rPr>
              <w:t>β</w:t>
            </w:r>
            <w:r w:rsidR="00C92EC9" w:rsidRPr="003B0A97">
              <w:rPr>
                <w:rFonts w:eastAsia="Symbol"/>
                <w:color w:val="000000" w:themeColor="text1"/>
                <w:szCs w:val="26"/>
                <w:lang w:val="it-IT"/>
              </w:rPr>
              <w:t>.</w:t>
            </w:r>
          </w:p>
        </w:tc>
        <w:tc>
          <w:tcPr>
            <w:tcW w:w="1648" w:type="dxa"/>
            <w:vMerge w:val="restart"/>
          </w:tcPr>
          <w:p w:rsidR="00C92EC9" w:rsidRPr="003B0A97" w:rsidRDefault="00C92EC9" w:rsidP="00C07B88">
            <w:pPr>
              <w:spacing w:line="276" w:lineRule="auto"/>
              <w:jc w:val="center"/>
              <w:rPr>
                <w:color w:val="000000" w:themeColor="text1"/>
                <w:szCs w:val="26"/>
                <w:lang w:val="pt-BR"/>
              </w:rPr>
            </w:pPr>
            <w:r w:rsidRPr="003B0A97">
              <w:rPr>
                <w:rFonts w:eastAsia=".VnTime"/>
                <w:color w:val="000000" w:themeColor="text1"/>
                <w:spacing w:val="-20"/>
                <w:szCs w:val="26"/>
              </w:rPr>
              <w:t xml:space="preserve">QC ĐP 02:2019/HY </w:t>
            </w:r>
            <w:r w:rsidRPr="003B0A97">
              <w:rPr>
                <w:color w:val="000000" w:themeColor="text1"/>
                <w:szCs w:val="26"/>
              </w:rPr>
              <w:t>(Kq = 0,9, K</w:t>
            </w:r>
            <w:r w:rsidRPr="003B0A97">
              <w:rPr>
                <w:color w:val="000000" w:themeColor="text1"/>
                <w:szCs w:val="26"/>
                <w:vertAlign w:val="subscript"/>
              </w:rPr>
              <w:t xml:space="preserve">f </w:t>
            </w:r>
            <w:r w:rsidRPr="003B0A97">
              <w:rPr>
                <w:color w:val="000000" w:themeColor="text1"/>
                <w:szCs w:val="26"/>
              </w:rPr>
              <w:t>= 1,0, K</w:t>
            </w:r>
            <w:r w:rsidRPr="003B0A97">
              <w:rPr>
                <w:color w:val="000000" w:themeColor="text1"/>
                <w:szCs w:val="26"/>
                <w:vertAlign w:val="subscript"/>
              </w:rPr>
              <w:t>HY</w:t>
            </w:r>
            <w:r w:rsidRPr="003B0A97">
              <w:rPr>
                <w:color w:val="000000" w:themeColor="text1"/>
                <w:szCs w:val="26"/>
              </w:rPr>
              <w:t xml:space="preserve"> = 0,85)</w:t>
            </w:r>
          </w:p>
        </w:tc>
      </w:tr>
      <w:tr w:rsidR="003B0A97" w:rsidRPr="003B0A97" w:rsidTr="00C07B88">
        <w:trPr>
          <w:trHeight w:val="2502"/>
          <w:jc w:val="center"/>
        </w:trPr>
        <w:tc>
          <w:tcPr>
            <w:tcW w:w="2665" w:type="dxa"/>
            <w:gridSpan w:val="2"/>
            <w:vMerge/>
          </w:tcPr>
          <w:p w:rsidR="00C92EC9" w:rsidRPr="003B0A97" w:rsidRDefault="00C92EC9" w:rsidP="00C07B88">
            <w:pPr>
              <w:jc w:val="center"/>
              <w:rPr>
                <w:color w:val="000000" w:themeColor="text1"/>
                <w:szCs w:val="26"/>
              </w:rPr>
            </w:pPr>
          </w:p>
        </w:tc>
        <w:tc>
          <w:tcPr>
            <w:tcW w:w="2098" w:type="dxa"/>
          </w:tcPr>
          <w:p w:rsidR="00C92EC9" w:rsidRPr="003B0A97" w:rsidRDefault="00C92EC9" w:rsidP="00C07B88">
            <w:pPr>
              <w:spacing w:line="276" w:lineRule="auto"/>
              <w:jc w:val="center"/>
              <w:rPr>
                <w:bCs/>
                <w:color w:val="000000" w:themeColor="text1"/>
                <w:szCs w:val="26"/>
                <w:lang w:val="it-IT"/>
              </w:rPr>
            </w:pPr>
            <w:r w:rsidRPr="003B0A97">
              <w:rPr>
                <w:color w:val="000000" w:themeColor="text1"/>
                <w:szCs w:val="26"/>
              </w:rPr>
              <w:t xml:space="preserve"> 07 mẫu NT đầu ra của của mô đun 1</w:t>
            </w:r>
          </w:p>
          <w:p w:rsidR="00C92EC9" w:rsidRPr="003B0A97" w:rsidRDefault="00C92EC9" w:rsidP="00C07B88">
            <w:pPr>
              <w:spacing w:line="276" w:lineRule="auto"/>
              <w:jc w:val="center"/>
              <w:rPr>
                <w:bCs/>
                <w:color w:val="000000" w:themeColor="text1"/>
                <w:szCs w:val="26"/>
                <w:lang w:val="it-IT"/>
              </w:rPr>
            </w:pPr>
          </w:p>
        </w:tc>
        <w:tc>
          <w:tcPr>
            <w:tcW w:w="3119" w:type="dxa"/>
            <w:vMerge/>
            <w:vAlign w:val="center"/>
          </w:tcPr>
          <w:p w:rsidR="00C92EC9" w:rsidRPr="003B0A97" w:rsidRDefault="00C92EC9" w:rsidP="00C07B88">
            <w:pPr>
              <w:jc w:val="center"/>
              <w:rPr>
                <w:color w:val="000000" w:themeColor="text1"/>
                <w:szCs w:val="26"/>
                <w:vertAlign w:val="superscript"/>
              </w:rPr>
            </w:pPr>
          </w:p>
        </w:tc>
        <w:tc>
          <w:tcPr>
            <w:tcW w:w="1648" w:type="dxa"/>
            <w:vMerge/>
          </w:tcPr>
          <w:p w:rsidR="00C92EC9" w:rsidRPr="003B0A97" w:rsidRDefault="00C92EC9" w:rsidP="00C07B88">
            <w:pPr>
              <w:spacing w:line="276" w:lineRule="auto"/>
              <w:jc w:val="center"/>
              <w:rPr>
                <w:color w:val="000000" w:themeColor="text1"/>
                <w:szCs w:val="26"/>
                <w:lang w:val="af-ZA"/>
              </w:rPr>
            </w:pPr>
          </w:p>
        </w:tc>
      </w:tr>
    </w:tbl>
    <w:p w:rsidR="00C92EC9" w:rsidRPr="003B0A97" w:rsidRDefault="00C92EC9" w:rsidP="00C92EC9">
      <w:pPr>
        <w:ind w:firstLine="709"/>
        <w:rPr>
          <w:color w:val="000000" w:themeColor="text1"/>
          <w:spacing w:val="-6"/>
          <w:szCs w:val="26"/>
        </w:rPr>
      </w:pPr>
      <w:r w:rsidRPr="003B0A97">
        <w:rPr>
          <w:color w:val="000000" w:themeColor="text1"/>
          <w:szCs w:val="26"/>
          <w:lang w:val="vi-VN"/>
        </w:rPr>
        <w:t>- Cơ quan lấy mẫu, phân tích: Dự án sẽ hợp đồng với đơn vị có chức năng để tiến hành lấy mẫu, phân tích theo quy định ( như Trung tâm Quan trắ</w:t>
      </w:r>
      <w:r w:rsidR="00537E35" w:rsidRPr="003B0A97">
        <w:rPr>
          <w:color w:val="000000" w:themeColor="text1"/>
          <w:szCs w:val="26"/>
          <w:lang w:val="vi-VN"/>
        </w:rPr>
        <w:t>c</w:t>
      </w:r>
      <w:r w:rsidRPr="003B0A97">
        <w:rPr>
          <w:color w:val="000000" w:themeColor="text1"/>
          <w:szCs w:val="26"/>
          <w:lang w:val="vi-VN"/>
        </w:rPr>
        <w:t xml:space="preserve"> </w:t>
      </w:r>
      <w:r w:rsidR="00FC1B82" w:rsidRPr="003B0A97">
        <w:rPr>
          <w:color w:val="000000" w:themeColor="text1"/>
          <w:szCs w:val="26"/>
        </w:rPr>
        <w:t>T</w:t>
      </w:r>
      <w:r w:rsidRPr="003B0A97">
        <w:rPr>
          <w:color w:val="000000" w:themeColor="text1"/>
          <w:szCs w:val="26"/>
          <w:lang w:val="vi-VN"/>
        </w:rPr>
        <w:t>ài nguyên và môi trường</w:t>
      </w:r>
      <w:r w:rsidRPr="003B0A97">
        <w:rPr>
          <w:color w:val="000000" w:themeColor="text1"/>
          <w:spacing w:val="-6"/>
          <w:szCs w:val="26"/>
          <w:lang w:val="vi-VN"/>
        </w:rPr>
        <w:t xml:space="preserve"> Vimcerts 161</w:t>
      </w:r>
      <w:r w:rsidR="00E2173D" w:rsidRPr="003B0A97">
        <w:rPr>
          <w:color w:val="000000" w:themeColor="text1"/>
          <w:spacing w:val="-6"/>
          <w:szCs w:val="26"/>
        </w:rPr>
        <w:t>, Vimcerts 016</w:t>
      </w:r>
      <w:r w:rsidRPr="003B0A97">
        <w:rPr>
          <w:color w:val="000000" w:themeColor="text1"/>
          <w:spacing w:val="-6"/>
          <w:szCs w:val="26"/>
          <w:lang w:val="vi-VN"/>
        </w:rPr>
        <w:t>).</w:t>
      </w:r>
      <w:r w:rsidRPr="003B0A97">
        <w:rPr>
          <w:color w:val="000000" w:themeColor="text1"/>
          <w:spacing w:val="-6"/>
          <w:szCs w:val="26"/>
        </w:rPr>
        <w:t xml:space="preserve"> </w:t>
      </w:r>
    </w:p>
    <w:p w:rsidR="00C93CDE" w:rsidRPr="003B0A97" w:rsidRDefault="00C92EC9" w:rsidP="00C92EC9">
      <w:pPr>
        <w:ind w:firstLine="567"/>
        <w:rPr>
          <w:iCs/>
          <w:color w:val="000000" w:themeColor="text1"/>
          <w:szCs w:val="26"/>
          <w:lang w:val="pt-BR"/>
        </w:rPr>
      </w:pPr>
      <w:r w:rsidRPr="003B0A97">
        <w:rPr>
          <w:iCs/>
          <w:color w:val="000000" w:themeColor="text1"/>
          <w:szCs w:val="26"/>
          <w:lang w:val="pt-BR"/>
        </w:rPr>
        <w:t xml:space="preserve">- </w:t>
      </w:r>
      <w:r w:rsidR="00C93CDE" w:rsidRPr="003B0A97">
        <w:rPr>
          <w:iCs/>
          <w:color w:val="000000" w:themeColor="text1"/>
          <w:szCs w:val="26"/>
          <w:lang w:val="pt-BR"/>
        </w:rPr>
        <w:t>Trước khi dự án đi vào VHTN công trình BVMT công ty sẽ gửi Thông báo tới sở</w:t>
      </w:r>
      <w:r w:rsidR="00E408B5" w:rsidRPr="003B0A97">
        <w:rPr>
          <w:iCs/>
          <w:color w:val="000000" w:themeColor="text1"/>
          <w:szCs w:val="26"/>
          <w:lang w:val="pt-BR"/>
        </w:rPr>
        <w:t xml:space="preserve"> </w:t>
      </w:r>
      <w:r w:rsidRPr="003B0A97">
        <w:rPr>
          <w:iCs/>
          <w:color w:val="000000" w:themeColor="text1"/>
          <w:szCs w:val="26"/>
          <w:lang w:val="pt-BR"/>
        </w:rPr>
        <w:t>Nông nghiệp</w:t>
      </w:r>
      <w:r w:rsidR="00E408B5" w:rsidRPr="003B0A97">
        <w:rPr>
          <w:iCs/>
          <w:color w:val="000000" w:themeColor="text1"/>
          <w:szCs w:val="26"/>
          <w:lang w:val="pt-BR"/>
        </w:rPr>
        <w:t xml:space="preserve"> và M</w:t>
      </w:r>
      <w:r w:rsidR="00C93CDE" w:rsidRPr="003B0A97">
        <w:rPr>
          <w:iCs/>
          <w:color w:val="000000" w:themeColor="text1"/>
          <w:szCs w:val="26"/>
          <w:lang w:val="pt-BR"/>
        </w:rPr>
        <w:t>ôi trường tỉnh Hưng Yên theo quy định tại khoản 5 điều 31, nghị định 08/2022/NĐ-CP ngày 10/01/2022 của Chính phủ Quy định chi tiết một số điều của Luật Bảo vệ môi trường.</w:t>
      </w:r>
    </w:p>
    <w:p w:rsidR="0014676C" w:rsidRPr="003B0A97" w:rsidRDefault="0014676C" w:rsidP="00C622DA">
      <w:pPr>
        <w:pStyle w:val="Heading2"/>
        <w:rPr>
          <w:i/>
          <w:color w:val="000000" w:themeColor="text1"/>
          <w:lang w:val="pt-BR"/>
        </w:rPr>
      </w:pPr>
      <w:bookmarkStart w:id="596" w:name="_Toc205194102"/>
      <w:r w:rsidRPr="003B0A97">
        <w:rPr>
          <w:color w:val="000000" w:themeColor="text1"/>
          <w:lang w:val="pt-BR"/>
        </w:rPr>
        <w:t>6.2. Chương trình quan trắc chất thải đị</w:t>
      </w:r>
      <w:r w:rsidR="000911C7" w:rsidRPr="003B0A97">
        <w:rPr>
          <w:color w:val="000000" w:themeColor="text1"/>
          <w:lang w:val="pt-BR"/>
        </w:rPr>
        <w:t xml:space="preserve">nh kỳ </w:t>
      </w:r>
      <w:r w:rsidRPr="003B0A97">
        <w:rPr>
          <w:color w:val="000000" w:themeColor="text1"/>
          <w:lang w:val="pt-BR"/>
        </w:rPr>
        <w:t>theo quy định của pháp luật</w:t>
      </w:r>
      <w:bookmarkEnd w:id="596"/>
    </w:p>
    <w:p w:rsidR="00C93CDE" w:rsidRPr="003B0A97" w:rsidRDefault="00C93CDE" w:rsidP="00C93CDE">
      <w:pPr>
        <w:ind w:firstLine="720"/>
        <w:rPr>
          <w:b/>
          <w:color w:val="000000" w:themeColor="text1"/>
          <w:szCs w:val="26"/>
          <w:lang w:val="nl-NL"/>
        </w:rPr>
      </w:pPr>
      <w:r w:rsidRPr="003B0A97">
        <w:rPr>
          <w:b/>
          <w:color w:val="000000" w:themeColor="text1"/>
          <w:szCs w:val="26"/>
          <w:lang w:val="nl-NL"/>
        </w:rPr>
        <w:t>*) Chương trình giám sát trong giai đoạn vận hành</w:t>
      </w:r>
    </w:p>
    <w:p w:rsidR="00E64AAD" w:rsidRPr="003B0A97" w:rsidRDefault="00E64AAD" w:rsidP="00E64AAD">
      <w:pPr>
        <w:pStyle w:val="Normal0"/>
        <w:ind w:firstLine="709"/>
        <w:rPr>
          <w:color w:val="000000" w:themeColor="text1"/>
        </w:rPr>
      </w:pPr>
      <w:r w:rsidRPr="003B0A97">
        <w:rPr>
          <w:color w:val="000000" w:themeColor="text1"/>
        </w:rPr>
        <w:t>- Vị trí giám sát: Tại vị trí xả nước thải ra kênh tiêu Ngô Xuyên.</w:t>
      </w:r>
    </w:p>
    <w:p w:rsidR="00E64AAD" w:rsidRPr="003B0A97" w:rsidRDefault="00E64AAD" w:rsidP="00E64AAD">
      <w:pPr>
        <w:pStyle w:val="Normal0"/>
        <w:ind w:firstLine="709"/>
        <w:rPr>
          <w:color w:val="000000" w:themeColor="text1"/>
        </w:rPr>
      </w:pPr>
      <w:r w:rsidRPr="003B0A97">
        <w:rPr>
          <w:color w:val="000000" w:themeColor="text1"/>
        </w:rPr>
        <w:t>-  Thông số và tần suất quan trắc:</w:t>
      </w:r>
    </w:p>
    <w:p w:rsidR="00E64AAD" w:rsidRPr="003B0A97" w:rsidRDefault="00E64AAD" w:rsidP="00E64AAD">
      <w:pPr>
        <w:pStyle w:val="Normal0"/>
        <w:ind w:firstLine="709"/>
        <w:rPr>
          <w:color w:val="000000" w:themeColor="text1"/>
          <w:szCs w:val="26"/>
        </w:rPr>
      </w:pPr>
      <w:r w:rsidRPr="003B0A97">
        <w:rPr>
          <w:color w:val="000000" w:themeColor="text1"/>
        </w:rPr>
        <w:t xml:space="preserve">+ </w:t>
      </w:r>
      <w:r w:rsidRPr="003B0A97">
        <w:rPr>
          <w:color w:val="000000" w:themeColor="text1"/>
          <w:szCs w:val="26"/>
        </w:rPr>
        <w:t>Các thông số: Độ màu, BOD</w:t>
      </w:r>
      <w:r w:rsidRPr="003B0A97">
        <w:rPr>
          <w:color w:val="000000" w:themeColor="text1"/>
          <w:szCs w:val="26"/>
          <w:vertAlign w:val="subscript"/>
        </w:rPr>
        <w:t>5</w:t>
      </w:r>
      <w:r w:rsidRPr="003B0A97">
        <w:rPr>
          <w:color w:val="000000" w:themeColor="text1"/>
          <w:szCs w:val="26"/>
        </w:rPr>
        <w:t xml:space="preserve">, Asen, Thủy ngân, Chì, Cadimi, Crom (VI), Crom (III), Đồng, Kẽm, Niken, Mangan, Sắt, Tổng xianua, Tổng phenol, tổng dầu mỡ khoáng, Sunfua, Florua, Tổng nitơ, Tổng phốt pho, Clorua, Clo dư, Coliform, </w:t>
      </w:r>
      <w:r w:rsidRPr="003B0A97">
        <w:rPr>
          <w:rFonts w:eastAsia="Times New Roman"/>
          <w:color w:val="000000" w:themeColor="text1"/>
          <w:szCs w:val="26"/>
        </w:rPr>
        <w:t>Tổng hoạt độ phóng xạ α, Tổng hoạt độ phóng xạ β</w:t>
      </w:r>
      <w:r w:rsidRPr="003B0A97">
        <w:rPr>
          <w:color w:val="000000" w:themeColor="text1"/>
          <w:szCs w:val="26"/>
        </w:rPr>
        <w:t>, với tần suất quan trắc: 03 tháng/lần.</w:t>
      </w:r>
    </w:p>
    <w:p w:rsidR="00E64AAD" w:rsidRPr="003B0A97" w:rsidRDefault="00E64AAD" w:rsidP="00E64AAD">
      <w:pPr>
        <w:ind w:firstLine="709"/>
        <w:rPr>
          <w:color w:val="000000" w:themeColor="text1"/>
          <w:szCs w:val="26"/>
          <w:lang w:eastAsia="x-none"/>
        </w:rPr>
      </w:pPr>
      <w:r w:rsidRPr="003B0A97">
        <w:rPr>
          <w:color w:val="000000" w:themeColor="text1"/>
          <w:szCs w:val="26"/>
          <w:lang w:eastAsia="x-none"/>
        </w:rPr>
        <w:lastRenderedPageBreak/>
        <w:t xml:space="preserve">+ </w:t>
      </w:r>
      <w:r w:rsidRPr="003B0A97">
        <w:rPr>
          <w:color w:val="000000" w:themeColor="text1"/>
          <w:szCs w:val="26"/>
        </w:rPr>
        <w:t xml:space="preserve">Các thông số: pH, Nhiệt độ, COD, TSS, Amoni với tần suất quan trắc: 03 tháng/lần (Không áp dụng khi </w:t>
      </w:r>
      <w:r w:rsidRPr="003B0A97">
        <w:rPr>
          <w:bCs/>
          <w:color w:val="000000" w:themeColor="text1"/>
          <w:szCs w:val="26"/>
          <w:lang w:val="vi"/>
        </w:rPr>
        <w:t>hệ thống quan trắc nước thải tự động, liên tục đã đáp ứng các yêu cầu theo quy định</w:t>
      </w:r>
      <w:r w:rsidRPr="003B0A97">
        <w:rPr>
          <w:bCs/>
          <w:color w:val="000000" w:themeColor="text1"/>
          <w:szCs w:val="26"/>
        </w:rPr>
        <w:t>).</w:t>
      </w:r>
    </w:p>
    <w:p w:rsidR="00E64AAD" w:rsidRPr="003B0A97" w:rsidRDefault="00E64AAD" w:rsidP="00E64AAD">
      <w:pPr>
        <w:pStyle w:val="Normal0"/>
        <w:ind w:firstLine="709"/>
        <w:rPr>
          <w:color w:val="000000" w:themeColor="text1"/>
          <w:szCs w:val="26"/>
        </w:rPr>
      </w:pPr>
      <w:r w:rsidRPr="003B0A97">
        <w:rPr>
          <w:color w:val="000000" w:themeColor="text1"/>
          <w:szCs w:val="26"/>
        </w:rPr>
        <w:t>+ Các thông số: Tổng hóa chất bảo vệ thực vật clo hữu cơ, tổng hóa chất bảo vệ thực vật phốt pho hữu cơ, Tổng PCBs với tần suất quan trắc 01 năm/lần.</w:t>
      </w:r>
    </w:p>
    <w:p w:rsidR="00E64AAD" w:rsidRPr="003B0A97" w:rsidRDefault="00E64AAD" w:rsidP="00E64AAD">
      <w:pPr>
        <w:pStyle w:val="Normal0"/>
        <w:ind w:firstLine="709"/>
        <w:rPr>
          <w:color w:val="000000" w:themeColor="text1"/>
          <w:szCs w:val="26"/>
        </w:rPr>
      </w:pPr>
      <w:r w:rsidRPr="003B0A97">
        <w:rPr>
          <w:color w:val="000000" w:themeColor="text1"/>
          <w:szCs w:val="26"/>
        </w:rPr>
        <w:t>+ Quy chuẩn so sánh: Quy chuẩn kỹ thuật địa phương về nước thải công nghiệp QCĐP 02:2019/HY (K</w:t>
      </w:r>
      <w:r w:rsidRPr="003B0A97">
        <w:rPr>
          <w:color w:val="000000" w:themeColor="text1"/>
          <w:szCs w:val="26"/>
          <w:vertAlign w:val="subscript"/>
        </w:rPr>
        <w:t>q</w:t>
      </w:r>
      <w:r w:rsidRPr="003B0A97">
        <w:rPr>
          <w:color w:val="000000" w:themeColor="text1"/>
          <w:szCs w:val="26"/>
        </w:rPr>
        <w:t xml:space="preserve"> = 0,9, K</w:t>
      </w:r>
      <w:r w:rsidRPr="003B0A97">
        <w:rPr>
          <w:color w:val="000000" w:themeColor="text1"/>
          <w:szCs w:val="26"/>
          <w:vertAlign w:val="subscript"/>
        </w:rPr>
        <w:t>f</w:t>
      </w:r>
      <w:r w:rsidRPr="003B0A97">
        <w:rPr>
          <w:color w:val="000000" w:themeColor="text1"/>
          <w:szCs w:val="26"/>
        </w:rPr>
        <w:t xml:space="preserve"> = 1,0, K</w:t>
      </w:r>
      <w:r w:rsidRPr="003B0A97">
        <w:rPr>
          <w:color w:val="000000" w:themeColor="text1"/>
          <w:szCs w:val="26"/>
          <w:vertAlign w:val="subscript"/>
        </w:rPr>
        <w:t>HY</w:t>
      </w:r>
      <w:r w:rsidRPr="003B0A97">
        <w:rPr>
          <w:color w:val="000000" w:themeColor="text1"/>
          <w:szCs w:val="26"/>
        </w:rPr>
        <w:t xml:space="preserve"> = 0,85).</w:t>
      </w:r>
    </w:p>
    <w:p w:rsidR="00E64AAD" w:rsidRPr="003B0A97" w:rsidRDefault="00E64AAD" w:rsidP="00E64AAD">
      <w:pPr>
        <w:pStyle w:val="Normal0"/>
        <w:ind w:firstLine="709"/>
        <w:rPr>
          <w:color w:val="000000" w:themeColor="text1"/>
          <w:szCs w:val="26"/>
        </w:rPr>
      </w:pPr>
      <w:r w:rsidRPr="003B0A97">
        <w:rPr>
          <w:color w:val="000000" w:themeColor="text1"/>
          <w:szCs w:val="26"/>
        </w:rPr>
        <w:t xml:space="preserve">- Theo điểm d, khoản 4, điều 97 của Nghị định số 08/2022/NĐ-CP ngày 10/1/2022 của Chính phủ thì Dự án sau khi đã thực hiện quan trắc nước thải tự động, </w:t>
      </w:r>
      <w:r w:rsidRPr="003B0A97">
        <w:rPr>
          <w:rFonts w:eastAsia="Times New Roman"/>
          <w:color w:val="000000" w:themeColor="text1"/>
          <w:kern w:val="32"/>
          <w:szCs w:val="26"/>
          <w:lang w:val="vi-VN" w:eastAsia="vi-VN"/>
        </w:rPr>
        <w:t>liên tục các thông số quan trắc chính đạt quy chuẩn kỹ thuật môi trường trong 03 năm</w:t>
      </w:r>
      <w:r w:rsidRPr="003B0A97">
        <w:rPr>
          <w:color w:val="000000" w:themeColor="text1"/>
          <w:szCs w:val="26"/>
        </w:rPr>
        <w:t xml:space="preserve"> liên tiếp và kết quả kiểm tra, thanh tra của cơ quan nhà nước có thẩm quyền gần nhất (có mẫu nước thải đạt quy chuẩn kỹ thuật môi trường) không có vi phạm về hành vi xả nước thải thì được miễn thực hiện quan trắc nước thải định kỳ.</w:t>
      </w:r>
    </w:p>
    <w:p w:rsidR="00E64AAD" w:rsidRPr="003B0A97" w:rsidRDefault="00E64AAD" w:rsidP="00E64AAD">
      <w:pPr>
        <w:pStyle w:val="Normal0"/>
        <w:ind w:firstLine="709"/>
        <w:rPr>
          <w:color w:val="000000" w:themeColor="text1"/>
          <w:szCs w:val="26"/>
        </w:rPr>
      </w:pPr>
      <w:r w:rsidRPr="003B0A97">
        <w:rPr>
          <w:color w:val="000000" w:themeColor="text1"/>
          <w:szCs w:val="26"/>
        </w:rPr>
        <w:t>Chủ dự án sẽ có văn bản thông báo đến Ủy ban nhân dân tỉnh Hưng Yên, sở Nông nghiệp và Môi trường tỉnh Hưng Yên biết đ</w:t>
      </w:r>
      <w:r w:rsidR="006930E2">
        <w:rPr>
          <w:color w:val="000000" w:themeColor="text1"/>
          <w:szCs w:val="26"/>
        </w:rPr>
        <w:t>ể</w:t>
      </w:r>
      <w:bookmarkStart w:id="597" w:name="_GoBack"/>
      <w:bookmarkEnd w:id="597"/>
      <w:r w:rsidRPr="003B0A97">
        <w:rPr>
          <w:color w:val="000000" w:themeColor="text1"/>
          <w:szCs w:val="26"/>
        </w:rPr>
        <w:t xml:space="preserve"> theo dõi, giám sát quá trình thực hiện;</w:t>
      </w:r>
    </w:p>
    <w:p w:rsidR="00E64AAD" w:rsidRPr="003B0A97" w:rsidRDefault="00E64AAD" w:rsidP="00E64AAD">
      <w:pPr>
        <w:pStyle w:val="Normal0"/>
        <w:ind w:firstLine="709"/>
        <w:rPr>
          <w:bCs/>
          <w:color w:val="000000" w:themeColor="text1"/>
        </w:rPr>
      </w:pPr>
      <w:r w:rsidRPr="003B0A97">
        <w:rPr>
          <w:color w:val="000000" w:themeColor="text1"/>
        </w:rPr>
        <w:t xml:space="preserve">* </w:t>
      </w:r>
      <w:r w:rsidRPr="003B0A97">
        <w:rPr>
          <w:b/>
          <w:i/>
          <w:color w:val="000000" w:themeColor="text1"/>
          <w:u w:val="single"/>
        </w:rPr>
        <w:t>Giám sát tự động</w:t>
      </w:r>
      <w:r w:rsidRPr="003B0A97">
        <w:rPr>
          <w:b/>
          <w:color w:val="000000" w:themeColor="text1"/>
          <w:u w:val="single"/>
        </w:rPr>
        <w:t>:</w:t>
      </w:r>
      <w:r w:rsidRPr="003B0A97">
        <w:rPr>
          <w:bCs/>
          <w:color w:val="000000" w:themeColor="text1"/>
        </w:rPr>
        <w:t xml:space="preserve"> giám sát nước thải công nghiệp </w:t>
      </w:r>
      <w:r w:rsidRPr="003B0A97">
        <w:rPr>
          <w:color w:val="000000" w:themeColor="text1"/>
        </w:rPr>
        <w:t xml:space="preserve">sau </w:t>
      </w:r>
      <w:r w:rsidRPr="003B0A97">
        <w:rPr>
          <w:color w:val="000000" w:themeColor="text1"/>
          <w:lang w:val="pt-BR"/>
        </w:rPr>
        <w:t>HTXL NTTT tại mương quan trắc online</w:t>
      </w:r>
      <w:r w:rsidRPr="003B0A97">
        <w:rPr>
          <w:color w:val="000000" w:themeColor="text1"/>
        </w:rPr>
        <w:t xml:space="preserve"> </w:t>
      </w:r>
      <w:r w:rsidRPr="003B0A97">
        <w:rPr>
          <w:bCs/>
          <w:color w:val="000000" w:themeColor="text1"/>
        </w:rPr>
        <w:t xml:space="preserve">thông qua trạm quan trắc tự động, liên tục. </w:t>
      </w:r>
      <w:r w:rsidRPr="003B0A97">
        <w:rPr>
          <w:color w:val="000000" w:themeColor="text1"/>
        </w:rPr>
        <w:t>Hệ thống quan trắc nước thải tự động, liên tục các thông số: lưu</w:t>
      </w:r>
      <w:r w:rsidRPr="003B0A97">
        <w:rPr>
          <w:bCs/>
          <w:color w:val="000000" w:themeColor="text1"/>
        </w:rPr>
        <w:t xml:space="preserve"> lượng nước thải đầu vào và đầu ra, pH, nhiệt độ, COD, TSS, amoni. Các dữ liệu này được kết nối và truyền dữ liệu tự động, liên tục về Sở Nông nghiệp và Môi trường tỉnh Hưng Yên trước khi thực hiện vận hành thử nghiệm công trình xử lý chất thải.</w:t>
      </w:r>
    </w:p>
    <w:p w:rsidR="00945B16" w:rsidRPr="003B0A97" w:rsidRDefault="00945B16" w:rsidP="00CE5F4C">
      <w:pPr>
        <w:pStyle w:val="Heading2"/>
        <w:rPr>
          <w:rFonts w:asciiTheme="majorHAnsi" w:hAnsiTheme="majorHAnsi" w:cstheme="majorHAnsi"/>
          <w:i/>
          <w:color w:val="000000" w:themeColor="text1"/>
          <w:szCs w:val="26"/>
          <w:lang w:val="pt-BR"/>
        </w:rPr>
      </w:pPr>
      <w:bookmarkStart w:id="598" w:name="_Toc205194103"/>
      <w:r w:rsidRPr="003B0A97">
        <w:rPr>
          <w:rFonts w:asciiTheme="majorHAnsi" w:hAnsiTheme="majorHAnsi" w:cstheme="majorHAnsi"/>
          <w:color w:val="000000" w:themeColor="text1"/>
          <w:szCs w:val="26"/>
          <w:lang w:val="pt-BR"/>
        </w:rPr>
        <w:t>6.3. Kinh phí thực hiện quan trắc môi trường hàng năm</w:t>
      </w:r>
      <w:bookmarkEnd w:id="598"/>
      <w:r w:rsidRPr="003B0A97">
        <w:rPr>
          <w:rFonts w:asciiTheme="majorHAnsi" w:hAnsiTheme="majorHAnsi" w:cstheme="majorHAnsi"/>
          <w:color w:val="000000" w:themeColor="text1"/>
          <w:szCs w:val="26"/>
          <w:lang w:val="pt-BR"/>
        </w:rPr>
        <w:t xml:space="preserve"> </w:t>
      </w:r>
    </w:p>
    <w:p w:rsidR="00E64AAD" w:rsidRPr="003B0A97" w:rsidRDefault="00E64AAD" w:rsidP="00E64AAD">
      <w:pPr>
        <w:pStyle w:val="Normal0"/>
        <w:ind w:firstLine="567"/>
        <w:rPr>
          <w:bCs/>
          <w:iCs/>
          <w:color w:val="000000" w:themeColor="text1"/>
          <w:szCs w:val="26"/>
        </w:rPr>
      </w:pPr>
      <w:bookmarkStart w:id="599" w:name="_Toc23343019"/>
      <w:bookmarkEnd w:id="557"/>
      <w:bookmarkEnd w:id="558"/>
      <w:bookmarkEnd w:id="559"/>
      <w:bookmarkEnd w:id="560"/>
      <w:bookmarkEnd w:id="561"/>
      <w:r w:rsidRPr="003B0A97">
        <w:rPr>
          <w:bCs/>
          <w:iCs/>
          <w:color w:val="000000" w:themeColor="text1"/>
          <w:szCs w:val="26"/>
        </w:rPr>
        <w:t xml:space="preserve">Kinh phí giám sát chất lượng môi trường </w:t>
      </w:r>
      <w:r w:rsidRPr="003B0A97">
        <w:rPr>
          <w:bCs/>
          <w:iCs/>
          <w:color w:val="000000" w:themeColor="text1"/>
          <w:szCs w:val="26"/>
          <w:lang w:val="de-DE"/>
        </w:rPr>
        <w:t xml:space="preserve">trong giai đoạn vận hành </w:t>
      </w:r>
      <w:r w:rsidRPr="003B0A97">
        <w:rPr>
          <w:bCs/>
          <w:iCs/>
          <w:color w:val="000000" w:themeColor="text1"/>
          <w:szCs w:val="26"/>
        </w:rPr>
        <w:t>hàng năm được phân bổ như sau:</w:t>
      </w:r>
    </w:p>
    <w:p w:rsidR="00E64AAD" w:rsidRPr="003B0A97" w:rsidRDefault="00E64AAD" w:rsidP="00E64AAD">
      <w:pPr>
        <w:pStyle w:val="Normal0"/>
        <w:ind w:firstLine="567"/>
        <w:rPr>
          <w:bCs/>
          <w:iCs/>
          <w:color w:val="000000" w:themeColor="text1"/>
          <w:szCs w:val="26"/>
        </w:rPr>
      </w:pPr>
      <w:r w:rsidRPr="003B0A97">
        <w:rPr>
          <w:bCs/>
          <w:iCs/>
          <w:color w:val="000000" w:themeColor="text1"/>
          <w:szCs w:val="26"/>
        </w:rPr>
        <w:t>- Kinh phí cho hoạt động quản lý môi trường thường xuyên khoảng:</w:t>
      </w:r>
      <w:r w:rsidRPr="003B0A97">
        <w:rPr>
          <w:color w:val="000000" w:themeColor="text1"/>
          <w:szCs w:val="26"/>
        </w:rPr>
        <w:t xml:space="preserve"> </w:t>
      </w:r>
      <w:r w:rsidRPr="003B0A97">
        <w:rPr>
          <w:bCs/>
          <w:iCs/>
          <w:color w:val="000000" w:themeColor="text1"/>
          <w:szCs w:val="26"/>
        </w:rPr>
        <w:t>100.000.000 đồng/năm.</w:t>
      </w:r>
    </w:p>
    <w:p w:rsidR="00E64AAD" w:rsidRPr="003B0A97" w:rsidRDefault="00E64AAD" w:rsidP="00E64AAD">
      <w:pPr>
        <w:pStyle w:val="Normal0"/>
        <w:ind w:firstLine="567"/>
        <w:rPr>
          <w:bCs/>
          <w:iCs/>
          <w:color w:val="000000" w:themeColor="text1"/>
          <w:szCs w:val="26"/>
        </w:rPr>
      </w:pPr>
      <w:r w:rsidRPr="003B0A97">
        <w:rPr>
          <w:bCs/>
          <w:iCs/>
          <w:color w:val="000000" w:themeColor="text1"/>
          <w:szCs w:val="26"/>
        </w:rPr>
        <w:t>- Quan trắc và phân tích chất lượng môi trường nước khoảng: 100.000.000 đồng/năm.</w:t>
      </w:r>
    </w:p>
    <w:p w:rsidR="00E64AAD" w:rsidRPr="003B0A97" w:rsidRDefault="00E64AAD" w:rsidP="00E64AAD">
      <w:pPr>
        <w:pStyle w:val="Normal0"/>
        <w:ind w:firstLine="567"/>
        <w:rPr>
          <w:bCs/>
          <w:iCs/>
          <w:color w:val="000000" w:themeColor="text1"/>
          <w:szCs w:val="26"/>
        </w:rPr>
      </w:pPr>
      <w:r w:rsidRPr="003B0A97">
        <w:rPr>
          <w:bCs/>
          <w:iCs/>
          <w:color w:val="000000" w:themeColor="text1"/>
          <w:szCs w:val="26"/>
        </w:rPr>
        <w:t xml:space="preserve">- </w:t>
      </w:r>
      <w:r w:rsidRPr="003B0A97">
        <w:rPr>
          <w:color w:val="000000" w:themeColor="text1"/>
        </w:rPr>
        <w:t>Kiểm định, hiệu chuẩn thiết bị của hệ thống quan trắc tự động, liên tục nước thải sau xử lý</w:t>
      </w:r>
      <w:r w:rsidRPr="003B0A97">
        <w:rPr>
          <w:bCs/>
          <w:iCs/>
          <w:color w:val="000000" w:themeColor="text1"/>
          <w:szCs w:val="26"/>
        </w:rPr>
        <w:t xml:space="preserve"> khoảng: 200.000.000 đồng/năm.</w:t>
      </w:r>
    </w:p>
    <w:p w:rsidR="00E64AAD" w:rsidRPr="003B0A97" w:rsidRDefault="00E64AAD" w:rsidP="00E64AAD">
      <w:pPr>
        <w:pStyle w:val="Normal0"/>
        <w:ind w:firstLine="567"/>
        <w:rPr>
          <w:bCs/>
          <w:iCs/>
          <w:color w:val="000000" w:themeColor="text1"/>
          <w:szCs w:val="26"/>
        </w:rPr>
      </w:pPr>
      <w:r w:rsidRPr="003B0A97">
        <w:rPr>
          <w:iCs/>
          <w:color w:val="000000" w:themeColor="text1"/>
          <w:szCs w:val="26"/>
        </w:rPr>
        <w:t xml:space="preserve">Tổng cộng: </w:t>
      </w:r>
      <w:r w:rsidRPr="003B0A97">
        <w:rPr>
          <w:iCs/>
          <w:color w:val="000000" w:themeColor="text1"/>
          <w:szCs w:val="26"/>
        </w:rPr>
        <w:tab/>
      </w:r>
      <w:r w:rsidRPr="003B0A97">
        <w:rPr>
          <w:iCs/>
          <w:color w:val="000000" w:themeColor="text1"/>
          <w:szCs w:val="26"/>
        </w:rPr>
        <w:tab/>
      </w:r>
      <w:r w:rsidRPr="003B0A97">
        <w:rPr>
          <w:iCs/>
          <w:color w:val="000000" w:themeColor="text1"/>
          <w:szCs w:val="26"/>
        </w:rPr>
        <w:tab/>
      </w:r>
      <w:r w:rsidRPr="003B0A97">
        <w:rPr>
          <w:iCs/>
          <w:color w:val="000000" w:themeColor="text1"/>
          <w:szCs w:val="26"/>
        </w:rPr>
        <w:tab/>
        <w:t>400.000.000 đồng/năm</w:t>
      </w:r>
    </w:p>
    <w:p w:rsidR="00337B70" w:rsidRPr="003B0A97" w:rsidRDefault="00337B70" w:rsidP="00337B70">
      <w:pPr>
        <w:rPr>
          <w:rFonts w:asciiTheme="majorHAnsi" w:hAnsiTheme="majorHAnsi" w:cstheme="majorHAnsi"/>
          <w:color w:val="000000" w:themeColor="text1"/>
          <w:lang w:val="vi-VN" w:eastAsia="vi-VN"/>
        </w:rPr>
      </w:pPr>
    </w:p>
    <w:p w:rsidR="00461811" w:rsidRPr="003B0A97" w:rsidRDefault="00461811">
      <w:pPr>
        <w:spacing w:line="240" w:lineRule="auto"/>
        <w:jc w:val="left"/>
        <w:rPr>
          <w:rFonts w:asciiTheme="majorHAnsi" w:eastAsia="Times New Roman" w:hAnsiTheme="majorHAnsi" w:cstheme="majorHAnsi"/>
          <w:b/>
          <w:bCs/>
          <w:color w:val="000000" w:themeColor="text1"/>
          <w:kern w:val="32"/>
          <w:szCs w:val="26"/>
          <w:lang w:val="vi-VN" w:eastAsia="vi-VN"/>
        </w:rPr>
      </w:pPr>
      <w:r w:rsidRPr="003B0A97">
        <w:rPr>
          <w:rFonts w:asciiTheme="majorHAnsi" w:hAnsiTheme="majorHAnsi" w:cstheme="majorHAnsi"/>
          <w:i/>
          <w:color w:val="000000" w:themeColor="text1"/>
          <w:szCs w:val="26"/>
          <w:lang w:val="vi-VN" w:eastAsia="vi-VN"/>
        </w:rPr>
        <w:br w:type="page"/>
      </w:r>
    </w:p>
    <w:p w:rsidR="00B032C0" w:rsidRPr="003B0A97" w:rsidRDefault="00C46EBF" w:rsidP="00CE5F4C">
      <w:pPr>
        <w:pStyle w:val="Heading1"/>
        <w:spacing w:before="0" w:after="0"/>
        <w:jc w:val="center"/>
        <w:rPr>
          <w:rFonts w:asciiTheme="majorHAnsi" w:hAnsiTheme="majorHAnsi" w:cstheme="majorHAnsi"/>
          <w:i w:val="0"/>
          <w:color w:val="000000" w:themeColor="text1"/>
          <w:sz w:val="26"/>
          <w:szCs w:val="26"/>
          <w:lang w:val="vi-VN" w:eastAsia="vi-VN"/>
        </w:rPr>
      </w:pPr>
      <w:bookmarkStart w:id="600" w:name="_Toc205194104"/>
      <w:r w:rsidRPr="003B0A97">
        <w:rPr>
          <w:rFonts w:asciiTheme="majorHAnsi" w:hAnsiTheme="majorHAnsi" w:cstheme="majorHAnsi"/>
          <w:i w:val="0"/>
          <w:color w:val="000000" w:themeColor="text1"/>
          <w:sz w:val="26"/>
          <w:szCs w:val="26"/>
          <w:lang w:val="vi-VN" w:eastAsia="vi-VN"/>
        </w:rPr>
        <w:lastRenderedPageBreak/>
        <w:t xml:space="preserve">CHƯƠNG </w:t>
      </w:r>
      <w:bookmarkEnd w:id="599"/>
      <w:r w:rsidR="00840F07" w:rsidRPr="003B0A97">
        <w:rPr>
          <w:rFonts w:asciiTheme="majorHAnsi" w:hAnsiTheme="majorHAnsi" w:cstheme="majorHAnsi"/>
          <w:i w:val="0"/>
          <w:color w:val="000000" w:themeColor="text1"/>
          <w:sz w:val="26"/>
          <w:szCs w:val="26"/>
          <w:lang w:val="vi-VN" w:eastAsia="vi-VN"/>
        </w:rPr>
        <w:t>VII</w:t>
      </w:r>
      <w:r w:rsidR="005C3A69" w:rsidRPr="003B0A97">
        <w:rPr>
          <w:rFonts w:asciiTheme="majorHAnsi" w:hAnsiTheme="majorHAnsi" w:cstheme="majorHAnsi"/>
          <w:i w:val="0"/>
          <w:color w:val="000000" w:themeColor="text1"/>
          <w:sz w:val="26"/>
          <w:szCs w:val="26"/>
          <w:lang w:val="vi-VN" w:eastAsia="vi-VN"/>
        </w:rPr>
        <w:t>. CAM KẾT CỦA CHỦ DỰ ÁN</w:t>
      </w:r>
      <w:bookmarkEnd w:id="600"/>
    </w:p>
    <w:p w:rsidR="005C3A69" w:rsidRPr="003B0A97" w:rsidRDefault="009E717F" w:rsidP="00CE5F4C">
      <w:pPr>
        <w:ind w:firstLine="720"/>
        <w:rPr>
          <w:i/>
          <w:color w:val="000000" w:themeColor="text1"/>
          <w:szCs w:val="26"/>
          <w:lang w:val="vi-VN" w:eastAsia="vi-VN"/>
        </w:rPr>
      </w:pPr>
      <w:r w:rsidRPr="003B0A97">
        <w:rPr>
          <w:i/>
          <w:color w:val="000000" w:themeColor="text1"/>
          <w:szCs w:val="26"/>
          <w:lang w:val="vi-VN" w:eastAsia="vi-VN"/>
        </w:rPr>
        <w:t xml:space="preserve">Công ty cổ phần phát triển hạ tầng Cụm công nghiệp Minh Khai </w:t>
      </w:r>
      <w:r w:rsidR="005C3A69" w:rsidRPr="003B0A97">
        <w:rPr>
          <w:i/>
          <w:color w:val="000000" w:themeColor="text1"/>
          <w:szCs w:val="26"/>
          <w:lang w:val="vi-VN" w:eastAsia="vi-VN"/>
        </w:rPr>
        <w:t>cam kết:</w:t>
      </w:r>
    </w:p>
    <w:p w:rsidR="005C3A69" w:rsidRPr="003B0A97" w:rsidRDefault="005C3A69" w:rsidP="00CE5F4C">
      <w:pPr>
        <w:ind w:firstLine="720"/>
        <w:rPr>
          <w:color w:val="000000" w:themeColor="text1"/>
          <w:szCs w:val="26"/>
          <w:lang w:val="vi-VN" w:eastAsia="vi-VN"/>
        </w:rPr>
      </w:pPr>
      <w:r w:rsidRPr="003B0A97">
        <w:rPr>
          <w:color w:val="000000" w:themeColor="text1"/>
          <w:szCs w:val="26"/>
          <w:lang w:val="vi-VN" w:eastAsia="vi-VN"/>
        </w:rPr>
        <w:t>Các thông tin, số liệu được nêu trong hồ sơ đề nghị cấp phép môi trường là chính xác, trung thực. Nếu có gì sai trái chúng tôi xin hoàn toàn chịu trách nhiệm trước Pháp luật của Việt Nam.</w:t>
      </w:r>
    </w:p>
    <w:p w:rsidR="005C3A69" w:rsidRPr="003B0A97" w:rsidRDefault="005C3A69" w:rsidP="00CE5F4C">
      <w:pPr>
        <w:ind w:firstLine="720"/>
        <w:rPr>
          <w:color w:val="000000" w:themeColor="text1"/>
          <w:szCs w:val="26"/>
          <w:lang w:val="vi-VN" w:eastAsia="vi-VN"/>
        </w:rPr>
      </w:pPr>
      <w:r w:rsidRPr="003B0A97">
        <w:rPr>
          <w:color w:val="000000" w:themeColor="text1"/>
          <w:szCs w:val="26"/>
          <w:lang w:val="vi-VN" w:eastAsia="vi-VN"/>
        </w:rPr>
        <w:t>Thực hiện nghiêm túc các biện pháp giảm thiểu tác động xấu đến môi trường nhằm bảo đảm đạt các quy định, tiêu chuẩn, quy chuẩn, kỹ thuật về môi trường và thực hiện các biện pháp bảo vệ môi trường khác theo quy định hiện hành của pháp luật Việt Nam bao gồm:</w:t>
      </w:r>
    </w:p>
    <w:p w:rsidR="005C3A69" w:rsidRPr="003B0A97" w:rsidRDefault="00A568B9" w:rsidP="00CE5F4C">
      <w:pPr>
        <w:ind w:firstLine="720"/>
        <w:rPr>
          <w:color w:val="000000" w:themeColor="text1"/>
          <w:szCs w:val="26"/>
          <w:lang w:val="vi-VN" w:eastAsia="vi-VN"/>
        </w:rPr>
      </w:pPr>
      <w:r w:rsidRPr="003B0A97">
        <w:rPr>
          <w:color w:val="000000" w:themeColor="text1"/>
          <w:szCs w:val="26"/>
          <w:lang w:val="vi-VN" w:eastAsia="vi-VN"/>
        </w:rPr>
        <w:t xml:space="preserve">1. </w:t>
      </w:r>
      <w:r w:rsidR="00C74397" w:rsidRPr="003B0A97">
        <w:rPr>
          <w:color w:val="000000" w:themeColor="text1"/>
          <w:szCs w:val="26"/>
          <w:lang w:val="vi-VN" w:eastAsia="vi-VN"/>
        </w:rPr>
        <w:t>Tuân thủ các quy định của pháp luật về bảo vệ môi trường;</w:t>
      </w:r>
    </w:p>
    <w:p w:rsidR="00C74397" w:rsidRPr="003B0A97" w:rsidRDefault="00A568B9" w:rsidP="00CE5F4C">
      <w:pPr>
        <w:tabs>
          <w:tab w:val="left" w:pos="709"/>
        </w:tabs>
        <w:rPr>
          <w:color w:val="000000" w:themeColor="text1"/>
          <w:szCs w:val="26"/>
          <w:lang w:val="vi-VN" w:eastAsia="vi-VN"/>
        </w:rPr>
      </w:pPr>
      <w:r w:rsidRPr="003B0A97">
        <w:rPr>
          <w:color w:val="000000" w:themeColor="text1"/>
          <w:szCs w:val="26"/>
          <w:lang w:val="vi-VN" w:eastAsia="vi-VN"/>
        </w:rPr>
        <w:tab/>
        <w:t xml:space="preserve">2. </w:t>
      </w:r>
      <w:r w:rsidR="00C74397" w:rsidRPr="003B0A97">
        <w:rPr>
          <w:color w:val="000000" w:themeColor="text1"/>
          <w:szCs w:val="26"/>
          <w:lang w:val="vi-VN" w:eastAsia="vi-VN"/>
        </w:rPr>
        <w:t>Thực hiện các biện pháp bảo vệ môi trường như đã nêu ra trong báo cáo đề xuất cấp giấp phép môi trường này sau khi được cơ quan có thẩm quyền phê duyệt;</w:t>
      </w:r>
    </w:p>
    <w:p w:rsidR="00C74397" w:rsidRPr="003B0A97" w:rsidRDefault="00A568B9" w:rsidP="00CE5F4C">
      <w:pPr>
        <w:tabs>
          <w:tab w:val="left" w:pos="709"/>
        </w:tabs>
        <w:rPr>
          <w:color w:val="000000" w:themeColor="text1"/>
          <w:szCs w:val="26"/>
          <w:lang w:val="vi-VN" w:eastAsia="vi-VN"/>
        </w:rPr>
      </w:pPr>
      <w:r w:rsidRPr="003B0A97">
        <w:rPr>
          <w:color w:val="000000" w:themeColor="text1"/>
          <w:szCs w:val="26"/>
          <w:lang w:val="vi-VN" w:eastAsia="vi-VN"/>
        </w:rPr>
        <w:tab/>
        <w:t xml:space="preserve">3. </w:t>
      </w:r>
      <w:r w:rsidR="00C74397" w:rsidRPr="003B0A97">
        <w:rPr>
          <w:color w:val="000000" w:themeColor="text1"/>
          <w:szCs w:val="26"/>
          <w:lang w:val="vi-VN" w:eastAsia="vi-VN"/>
        </w:rPr>
        <w:t>Phòng ngừa, hạn chế các tác động xấu đối với môi trường từ hoạt động liên quan đến dự án;</w:t>
      </w:r>
    </w:p>
    <w:p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4. Khắc phục ô nhiễm môi trường do các hoạt động của Dự án gây nên;</w:t>
      </w:r>
    </w:p>
    <w:p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5. Tuyên truyền, giáo dục, nâng cao ý thức bảo vệ môi trường cho cán bộ, công nhân trong quá trình thi công xây dựng và khi đi vào hoạt động;</w:t>
      </w:r>
    </w:p>
    <w:p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6. Chấp hành chế độ kiểm tra, thanh tra và báo cáo định kỳ về bảo vệ môi trường;</w:t>
      </w:r>
    </w:p>
    <w:p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7. Nếu để xảy ra sự cố môi trường sẽ thực hiện các biện pháp sau để xử lý:</w:t>
      </w:r>
    </w:p>
    <w:p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 Điều tra, xác định phạm vi, giới hạn, mức độ, nguyên nhân, biện pháp khắc phục ô nhiễm và phục hồi môi trường;</w:t>
      </w:r>
    </w:p>
    <w:p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 Tiến hành ngay các biện pháp để ngăn chặn, hạn chế nguồn gây ô nhiễm môi trường và hạn chế sự lan rộng, ảnh hưởng đến sức khỏe và đời sống</w:t>
      </w:r>
      <w:r w:rsidR="00231B34" w:rsidRPr="003B0A97">
        <w:rPr>
          <w:color w:val="000000" w:themeColor="text1"/>
          <w:szCs w:val="26"/>
          <w:lang w:val="vi-VN" w:eastAsia="vi-VN"/>
        </w:rPr>
        <w:t>-</w:t>
      </w:r>
      <w:r w:rsidR="00A8098C" w:rsidRPr="003B0A97">
        <w:rPr>
          <w:color w:val="000000" w:themeColor="text1"/>
          <w:szCs w:val="26"/>
          <w:lang w:val="vi-VN" w:eastAsia="vi-VN"/>
        </w:rPr>
        <w:t xml:space="preserve"> của nhân dân trong vùng;</w:t>
      </w:r>
    </w:p>
    <w:p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Thực hiện các biện pháp khắc phục ô nhiễm và phục hồi môi trường theo yêu cầu của cơ quan quản lý nhà nước về môi trường và các quy định pháp luật liên quan khác;</w:t>
      </w:r>
    </w:p>
    <w:p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Chịu mọi trách nhiệm về hậu quả đối với cộng đồng khu vực xung quanh nếu để xảy ra sự cố môi trường;</w:t>
      </w:r>
    </w:p>
    <w:p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8. Tuân thủ các tiêu chuẩn thải theo quy định và thực hiện các biện pháp giảm thiểu tác động tiêu cực đến môi trường trong quá trình thực hiện dự án:</w:t>
      </w:r>
    </w:p>
    <w:p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Môi trường không khí:</w:t>
      </w:r>
    </w:p>
    <w:p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Môi trường không</w:t>
      </w:r>
      <w:r w:rsidR="008A6B8B" w:rsidRPr="003B0A97">
        <w:rPr>
          <w:color w:val="000000" w:themeColor="text1"/>
          <w:szCs w:val="26"/>
          <w:lang w:val="vi-VN" w:eastAsia="vi-VN"/>
        </w:rPr>
        <w:t xml:space="preserve"> khí trong giai đoạn xây dựng đảm bảo QCVN </w:t>
      </w:r>
      <w:r w:rsidR="006B531F" w:rsidRPr="003B0A97">
        <w:rPr>
          <w:color w:val="000000" w:themeColor="text1"/>
          <w:szCs w:val="26"/>
          <w:lang w:val="vi-VN" w:eastAsia="vi-VN"/>
        </w:rPr>
        <w:t>05:20</w:t>
      </w:r>
      <w:r w:rsidR="005B1DA0" w:rsidRPr="003B0A97">
        <w:rPr>
          <w:color w:val="000000" w:themeColor="text1"/>
          <w:szCs w:val="26"/>
          <w:lang w:val="vi-VN" w:eastAsia="vi-VN"/>
        </w:rPr>
        <w:t>2</w:t>
      </w:r>
      <w:r w:rsidR="006B531F" w:rsidRPr="003B0A97">
        <w:rPr>
          <w:color w:val="000000" w:themeColor="text1"/>
          <w:szCs w:val="26"/>
          <w:lang w:val="vi-VN" w:eastAsia="vi-VN"/>
        </w:rPr>
        <w:t>3/BTNMT –Quy chuẩn kỹ thuật Quốc gia về chất lượng không khí;</w:t>
      </w:r>
    </w:p>
    <w:p w:rsidR="0098474E" w:rsidRPr="003B0A97" w:rsidRDefault="000B3EDC" w:rsidP="000B3EDC">
      <w:pPr>
        <w:tabs>
          <w:tab w:val="left" w:pos="709"/>
        </w:tabs>
        <w:ind w:firstLine="709"/>
        <w:rPr>
          <w:color w:val="000000" w:themeColor="text1"/>
          <w:szCs w:val="26"/>
          <w:lang w:eastAsia="vi-VN"/>
        </w:rPr>
      </w:pPr>
      <w:r w:rsidRPr="003B0A97">
        <w:rPr>
          <w:color w:val="000000" w:themeColor="text1"/>
          <w:szCs w:val="26"/>
          <w:lang w:val="vi-VN" w:eastAsia="vi-VN"/>
        </w:rPr>
        <w:t xml:space="preserve">+ </w:t>
      </w:r>
      <w:r w:rsidR="0098474E" w:rsidRPr="003B0A97">
        <w:rPr>
          <w:color w:val="000000" w:themeColor="text1"/>
          <w:szCs w:val="26"/>
          <w:lang w:val="vi-VN" w:eastAsia="vi-VN"/>
        </w:rPr>
        <w:t xml:space="preserve">Môi trường không khí trong giai đoạn vận hành đảm bảo </w:t>
      </w:r>
      <w:r w:rsidRPr="003B0A97">
        <w:rPr>
          <w:bCs/>
          <w:color w:val="000000" w:themeColor="text1"/>
          <w:szCs w:val="26"/>
          <w:lang w:val="vi-VN"/>
        </w:rPr>
        <w:t>QCVN</w:t>
      </w:r>
      <w:r w:rsidR="0098474E" w:rsidRPr="003B0A97">
        <w:rPr>
          <w:bCs/>
          <w:color w:val="000000" w:themeColor="text1"/>
          <w:szCs w:val="26"/>
          <w:lang w:val="vi-VN"/>
        </w:rPr>
        <w:t xml:space="preserve"> 02:2019/BYT</w:t>
      </w:r>
      <w:r w:rsidRPr="003B0A97">
        <w:rPr>
          <w:bCs/>
          <w:color w:val="000000" w:themeColor="text1"/>
          <w:szCs w:val="26"/>
          <w:lang w:val="vi-VN"/>
        </w:rPr>
        <w:t xml:space="preserve"> Quy chuẩn kỹ thuật quốc gia về bụi-giá trị giới hạn tiếp xúc cho phép bụi tại nơi làm việc</w:t>
      </w:r>
      <w:r w:rsidR="0033346D" w:rsidRPr="003B0A97">
        <w:rPr>
          <w:color w:val="000000" w:themeColor="text1"/>
          <w:szCs w:val="26"/>
          <w:lang w:eastAsia="vi-VN"/>
        </w:rPr>
        <w:t>.</w:t>
      </w:r>
    </w:p>
    <w:p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lastRenderedPageBreak/>
        <w:tab/>
        <w:t>+ Tiếng ồn, độ rung phát ra từ các thiết bị trong quá trình thực hiện dự án sẽ đảm bảo QCVN 26:2010/BTNMT – Quy chuẩn kỹ thuật Quốc gia về tiếng ồn và QCVN 27:2010/BTNMT –Quy chuẩn kỹ thuật Quốc gia về độ rung;</w:t>
      </w:r>
    </w:p>
    <w:p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tab/>
        <w:t>- Nước thải:</w:t>
      </w:r>
    </w:p>
    <w:p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tab/>
        <w:t xml:space="preserve">+ </w:t>
      </w:r>
      <w:r w:rsidR="00461811" w:rsidRPr="003B0A97">
        <w:rPr>
          <w:color w:val="000000" w:themeColor="text1"/>
          <w:szCs w:val="26"/>
          <w:lang w:val="vi-VN" w:eastAsia="vi-VN"/>
        </w:rPr>
        <w:t xml:space="preserve">Nước thải trong giai đoạn xây dựng thải ra nằm trong giới hạn của </w:t>
      </w:r>
      <w:r w:rsidR="00573C50" w:rsidRPr="003B0A97">
        <w:rPr>
          <w:color w:val="000000" w:themeColor="text1"/>
          <w:szCs w:val="26"/>
          <w:lang w:val="vi-VN" w:eastAsia="vi-VN"/>
        </w:rPr>
        <w:t>QCĐP 02</w:t>
      </w:r>
      <w:r w:rsidR="00461811" w:rsidRPr="003B0A97">
        <w:rPr>
          <w:color w:val="000000" w:themeColor="text1"/>
          <w:szCs w:val="26"/>
          <w:lang w:val="vi-VN" w:eastAsia="vi-VN"/>
        </w:rPr>
        <w:t xml:space="preserve">:2019/HY – Quy chuẩn địa phương về nước thải </w:t>
      </w:r>
      <w:r w:rsidR="00573C50" w:rsidRPr="003B0A97">
        <w:rPr>
          <w:color w:val="000000" w:themeColor="text1"/>
          <w:szCs w:val="26"/>
          <w:lang w:eastAsia="vi-VN"/>
        </w:rPr>
        <w:t>công nghiệp</w:t>
      </w:r>
      <w:r w:rsidR="00573C50" w:rsidRPr="003B0A97">
        <w:rPr>
          <w:color w:val="000000" w:themeColor="text1"/>
          <w:szCs w:val="26"/>
          <w:lang w:val="vi-VN" w:eastAsia="vi-VN"/>
        </w:rPr>
        <w:t>.</w:t>
      </w:r>
    </w:p>
    <w:p w:rsidR="00573C50" w:rsidRPr="003B0A97" w:rsidRDefault="00573C50" w:rsidP="00CE5F4C">
      <w:pPr>
        <w:tabs>
          <w:tab w:val="left" w:pos="709"/>
        </w:tabs>
        <w:rPr>
          <w:color w:val="000000" w:themeColor="text1"/>
          <w:szCs w:val="26"/>
          <w:lang w:eastAsia="vi-VN"/>
        </w:rPr>
      </w:pPr>
      <w:r w:rsidRPr="003B0A97">
        <w:rPr>
          <w:color w:val="000000" w:themeColor="text1"/>
          <w:szCs w:val="26"/>
          <w:lang w:eastAsia="vi-VN"/>
        </w:rPr>
        <w:tab/>
        <w:t xml:space="preserve">+ </w:t>
      </w:r>
      <w:r w:rsidR="00E64AAD" w:rsidRPr="003B0A97">
        <w:rPr>
          <w:color w:val="000000" w:themeColor="text1"/>
        </w:rPr>
        <w:t>Nước thải sau xử lý của HTXL NTTT module I đảm bảo đạt tiêu chuẩn cho phép được theo Quy chuẩn kỹ thuật địa phương về nước thải công nghiệp QCĐP 02:2019/HY (K</w:t>
      </w:r>
      <w:r w:rsidR="00E64AAD" w:rsidRPr="003B0A97">
        <w:rPr>
          <w:color w:val="000000" w:themeColor="text1"/>
          <w:vertAlign w:val="subscript"/>
        </w:rPr>
        <w:t>q</w:t>
      </w:r>
      <w:r w:rsidR="00E64AAD" w:rsidRPr="003B0A97">
        <w:rPr>
          <w:color w:val="000000" w:themeColor="text1"/>
        </w:rPr>
        <w:t xml:space="preserve"> = 0,9, K</w:t>
      </w:r>
      <w:r w:rsidR="00E64AAD" w:rsidRPr="003B0A97">
        <w:rPr>
          <w:color w:val="000000" w:themeColor="text1"/>
          <w:vertAlign w:val="subscript"/>
        </w:rPr>
        <w:t>f</w:t>
      </w:r>
      <w:r w:rsidR="00E64AAD" w:rsidRPr="003B0A97">
        <w:rPr>
          <w:color w:val="000000" w:themeColor="text1"/>
        </w:rPr>
        <w:t xml:space="preserve"> = 1,0, K</w:t>
      </w:r>
      <w:r w:rsidR="00E64AAD" w:rsidRPr="003B0A97">
        <w:rPr>
          <w:color w:val="000000" w:themeColor="text1"/>
          <w:vertAlign w:val="subscript"/>
        </w:rPr>
        <w:t>HY</w:t>
      </w:r>
      <w:r w:rsidR="00E64AAD" w:rsidRPr="003B0A97">
        <w:rPr>
          <w:color w:val="000000" w:themeColor="text1"/>
        </w:rPr>
        <w:t xml:space="preserve"> = 0,85) trước khi xả ra ngoài môi trường</w:t>
      </w:r>
      <w:r w:rsidRPr="003B0A97">
        <w:rPr>
          <w:color w:val="000000" w:themeColor="text1"/>
          <w:szCs w:val="26"/>
          <w:lang w:val="vi-VN" w:eastAsia="vi-VN"/>
        </w:rPr>
        <w:t>.</w:t>
      </w:r>
    </w:p>
    <w:p w:rsidR="006B531F" w:rsidRPr="003B0A97" w:rsidRDefault="006B531F" w:rsidP="00E64AAD">
      <w:pPr>
        <w:tabs>
          <w:tab w:val="left" w:pos="709"/>
        </w:tabs>
        <w:rPr>
          <w:color w:val="000000" w:themeColor="text1"/>
          <w:szCs w:val="26"/>
          <w:lang w:eastAsia="vi-VN"/>
        </w:rPr>
      </w:pPr>
      <w:r w:rsidRPr="003B0A97">
        <w:rPr>
          <w:color w:val="000000" w:themeColor="text1"/>
          <w:szCs w:val="26"/>
          <w:lang w:val="vi-VN" w:eastAsia="vi-VN"/>
        </w:rPr>
        <w:tab/>
        <w:t>- Chất thải rắn:</w:t>
      </w:r>
      <w:r w:rsidR="00E64AAD" w:rsidRPr="003B0A97">
        <w:rPr>
          <w:color w:val="000000" w:themeColor="text1"/>
          <w:szCs w:val="26"/>
          <w:lang w:eastAsia="vi-VN"/>
        </w:rPr>
        <w:t xml:space="preserve"> </w:t>
      </w:r>
      <w:r w:rsidR="00E64AAD" w:rsidRPr="003B0A97">
        <w:rPr>
          <w:color w:val="000000" w:themeColor="text1"/>
          <w:szCs w:val="26"/>
        </w:rPr>
        <w:t>Chất thải</w:t>
      </w:r>
      <w:r w:rsidR="00E64AAD" w:rsidRPr="003B0A97">
        <w:rPr>
          <w:color w:val="000000" w:themeColor="text1"/>
        </w:rPr>
        <w:t xml:space="preserve"> rắn sinh hoạt, chất thải nguy hại phát sinh từ quá trình điều hành, quản lý KCN được thu gom và xử lý theo đúng quy định hiện hành</w:t>
      </w:r>
    </w:p>
    <w:p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tab/>
        <w:t>9. Thực hiện việc lập, gửi kế hoạch vận hành thử nghiệm công trình BVMT theo Nghị định 08/2022/NĐ-CP ngày 10/01/2022 của Chính phủ, thông tư số 02/2022/TT-BTNMT ngày 10/01/2022 của Bộ Tài nguyên và Môi trường và chấp hành chế độ báo cáo công tác BVMT hàng năm theo các quy định pháp luật nêu trên</w:t>
      </w:r>
      <w:r w:rsidR="00461811" w:rsidRPr="003B0A97">
        <w:rPr>
          <w:color w:val="000000" w:themeColor="text1"/>
          <w:szCs w:val="26"/>
          <w:lang w:val="vi-VN" w:eastAsia="vi-VN"/>
        </w:rPr>
        <w:t>.</w:t>
      </w:r>
    </w:p>
    <w:p w:rsidR="00E64AAD" w:rsidRPr="003B0A97" w:rsidRDefault="00E64AAD" w:rsidP="00E64AAD">
      <w:pPr>
        <w:pStyle w:val="Normal0"/>
        <w:ind w:firstLine="567"/>
        <w:rPr>
          <w:color w:val="000000" w:themeColor="text1"/>
        </w:rPr>
      </w:pPr>
      <w:r w:rsidRPr="003B0A97">
        <w:rPr>
          <w:color w:val="000000" w:themeColor="text1"/>
        </w:rPr>
        <w:t>10. Tiếp tục thực hiện theo Quyết định số 2</w:t>
      </w:r>
      <w:r w:rsidR="00DB5127" w:rsidRPr="003B0A97">
        <w:rPr>
          <w:color w:val="000000" w:themeColor="text1"/>
        </w:rPr>
        <w:t>695</w:t>
      </w:r>
      <w:r w:rsidRPr="003B0A97">
        <w:rPr>
          <w:color w:val="000000" w:themeColor="text1"/>
        </w:rPr>
        <w:t xml:space="preserve">/QĐ-UBND ngày </w:t>
      </w:r>
      <w:r w:rsidR="00DB5127" w:rsidRPr="003B0A97">
        <w:rPr>
          <w:color w:val="000000" w:themeColor="text1"/>
        </w:rPr>
        <w:t>16/11/2020</w:t>
      </w:r>
      <w:r w:rsidRPr="003B0A97">
        <w:rPr>
          <w:color w:val="000000" w:themeColor="text1"/>
        </w:rPr>
        <w:t xml:space="preserve"> của UBND tỉnh Hưng Yên về việc phê duyệt báo cáo đánh giá tác động môi trường của Dự án “Cụm công nghiệp Minh Khai</w:t>
      </w:r>
      <w:r w:rsidR="00DB5127" w:rsidRPr="003B0A97">
        <w:rPr>
          <w:color w:val="000000" w:themeColor="text1"/>
        </w:rPr>
        <w:t>, huyện Văn Lâm</w:t>
      </w:r>
      <w:r w:rsidRPr="003B0A97">
        <w:rPr>
          <w:color w:val="000000" w:themeColor="text1"/>
        </w:rPr>
        <w:t>”:</w:t>
      </w:r>
    </w:p>
    <w:p w:rsidR="00DB5127" w:rsidRPr="003B0A97" w:rsidRDefault="00DB5127" w:rsidP="00E64AAD">
      <w:pPr>
        <w:pStyle w:val="Normal0"/>
        <w:ind w:firstLine="567"/>
        <w:rPr>
          <w:color w:val="000000" w:themeColor="text1"/>
          <w:spacing w:val="-6"/>
          <w:szCs w:val="26"/>
        </w:rPr>
      </w:pPr>
      <w:r w:rsidRPr="003B0A97">
        <w:rPr>
          <w:color w:val="000000" w:themeColor="text1"/>
          <w:spacing w:val="-6"/>
          <w:szCs w:val="26"/>
        </w:rPr>
        <w:t>- Thực hiện hoàn thiện các hạng mục công trình hạ tầng kỹ thuật khi hoàn thiện thủ tục giao đất.</w:t>
      </w:r>
    </w:p>
    <w:p w:rsidR="00E64AAD" w:rsidRPr="003B0A97" w:rsidRDefault="00E64AAD" w:rsidP="00E64AAD">
      <w:pPr>
        <w:pStyle w:val="Normal0"/>
        <w:ind w:firstLine="567"/>
        <w:rPr>
          <w:color w:val="000000" w:themeColor="text1"/>
          <w:spacing w:val="-2"/>
          <w:szCs w:val="26"/>
          <w:lang w:val="vi-VN"/>
        </w:rPr>
      </w:pPr>
      <w:r w:rsidRPr="003B0A97">
        <w:rPr>
          <w:color w:val="000000" w:themeColor="text1"/>
          <w:spacing w:val="-6"/>
          <w:szCs w:val="26"/>
          <w:lang w:val="vi-VN"/>
        </w:rPr>
        <w:t xml:space="preserve">- </w:t>
      </w:r>
      <w:r w:rsidRPr="003B0A97">
        <w:rPr>
          <w:color w:val="000000" w:themeColor="text1"/>
          <w:spacing w:val="-2"/>
          <w:szCs w:val="26"/>
          <w:lang w:val="sv-SE"/>
        </w:rPr>
        <w:t>Xây dựng và lắp đặt bổ sung mô đun II xử lý nước thải với công suất là 500 m</w:t>
      </w:r>
      <w:r w:rsidRPr="003B0A97">
        <w:rPr>
          <w:color w:val="000000" w:themeColor="text1"/>
          <w:spacing w:val="-2"/>
          <w:szCs w:val="26"/>
          <w:vertAlign w:val="superscript"/>
          <w:lang w:val="sv-SE"/>
        </w:rPr>
        <w:t>3</w:t>
      </w:r>
      <w:r w:rsidRPr="003B0A97">
        <w:rPr>
          <w:color w:val="000000" w:themeColor="text1"/>
          <w:spacing w:val="-2"/>
          <w:szCs w:val="26"/>
          <w:lang w:val="sv-SE"/>
        </w:rPr>
        <w:t>/ngày đêm</w:t>
      </w:r>
      <w:r w:rsidRPr="003B0A97">
        <w:rPr>
          <w:color w:val="000000" w:themeColor="text1"/>
          <w:spacing w:val="-2"/>
          <w:szCs w:val="26"/>
          <w:lang w:val="vi-VN"/>
        </w:rPr>
        <w:t>.</w:t>
      </w:r>
    </w:p>
    <w:p w:rsidR="00E64AAD" w:rsidRPr="003B0A97" w:rsidRDefault="00E64AAD" w:rsidP="00E64AAD">
      <w:pPr>
        <w:ind w:firstLine="720"/>
        <w:rPr>
          <w:color w:val="000000" w:themeColor="text1"/>
          <w:szCs w:val="26"/>
          <w:lang w:val="vi-VN"/>
        </w:rPr>
      </w:pPr>
      <w:r w:rsidRPr="003B0A97">
        <w:rPr>
          <w:color w:val="000000" w:themeColor="text1"/>
          <w:szCs w:val="26"/>
          <w:lang w:eastAsia="x-none"/>
        </w:rPr>
        <w:t xml:space="preserve">11. </w:t>
      </w:r>
      <w:r w:rsidRPr="003B0A97">
        <w:rPr>
          <w:color w:val="000000" w:themeColor="text1"/>
          <w:szCs w:val="26"/>
          <w:lang w:val="vi-VN"/>
        </w:rPr>
        <w:t>Trường hợp các văn bản quy phạm pháp luật này được thay thế bởi các văn bản pháp luật khác. Chúng tôi sẽ chấp hành theo các văn bản được thay thế đảm bảo đúng quy định hiện hành.</w:t>
      </w:r>
    </w:p>
    <w:p w:rsidR="00E64AAD" w:rsidRPr="003B0A97" w:rsidRDefault="00E64AAD" w:rsidP="00E64AAD">
      <w:pPr>
        <w:ind w:firstLine="567"/>
        <w:rPr>
          <w:color w:val="000000" w:themeColor="text1"/>
          <w:szCs w:val="26"/>
          <w:lang w:val="vi-VN"/>
        </w:rPr>
      </w:pPr>
      <w:r w:rsidRPr="003B0A97">
        <w:rPr>
          <w:color w:val="000000" w:themeColor="text1"/>
          <w:szCs w:val="26"/>
          <w:lang w:val="vi-VN"/>
        </w:rPr>
        <w:t>Cam kết chịu trách nhiệm trước Pháp luật nước Cộng hòa xã hội chủ nghĩa Việt Nam nếu xảy sự cố gây ô nhiễm môi trường và vi phạm các tiêu chuẩn Việt Nam./.</w:t>
      </w:r>
    </w:p>
    <w:p w:rsidR="00E64AAD" w:rsidRPr="003B0A97" w:rsidRDefault="00E64AAD" w:rsidP="00CE5F4C">
      <w:pPr>
        <w:tabs>
          <w:tab w:val="left" w:pos="709"/>
        </w:tabs>
        <w:rPr>
          <w:color w:val="000000" w:themeColor="text1"/>
          <w:szCs w:val="26"/>
          <w:lang w:val="vi-VN" w:eastAsia="vi-VN"/>
        </w:rPr>
      </w:pPr>
    </w:p>
    <w:p w:rsidR="00C74397" w:rsidRPr="003B0A97" w:rsidRDefault="00C74397" w:rsidP="00CE5F4C">
      <w:pPr>
        <w:pStyle w:val="ListParagraph"/>
        <w:tabs>
          <w:tab w:val="left" w:pos="567"/>
        </w:tabs>
        <w:ind w:left="0" w:firstLine="1080"/>
        <w:rPr>
          <w:color w:val="000000" w:themeColor="text1"/>
          <w:szCs w:val="26"/>
          <w:lang w:val="vi-VN" w:eastAsia="vi-VN"/>
        </w:rPr>
      </w:pPr>
    </w:p>
    <w:p w:rsidR="00976B24" w:rsidRPr="003B0A97" w:rsidRDefault="00976B24" w:rsidP="00CE5F4C">
      <w:pPr>
        <w:pStyle w:val="Heading1"/>
        <w:spacing w:before="0" w:after="0"/>
        <w:jc w:val="center"/>
        <w:rPr>
          <w:rFonts w:asciiTheme="majorHAnsi" w:hAnsiTheme="majorHAnsi" w:cstheme="majorHAnsi"/>
          <w:color w:val="000000" w:themeColor="text1"/>
          <w:sz w:val="26"/>
          <w:szCs w:val="26"/>
          <w:lang w:val="vi-VN"/>
        </w:rPr>
      </w:pPr>
    </w:p>
    <w:p w:rsidR="00AB6599" w:rsidRPr="003B0A97" w:rsidRDefault="00CF4C82" w:rsidP="003F74BB">
      <w:pPr>
        <w:pStyle w:val="Heading1"/>
        <w:spacing w:before="0" w:after="0"/>
        <w:rPr>
          <w:rFonts w:asciiTheme="majorHAnsi" w:hAnsiTheme="majorHAnsi" w:cstheme="majorHAnsi"/>
          <w:b w:val="0"/>
          <w:bCs w:val="0"/>
          <w:color w:val="000000" w:themeColor="text1"/>
          <w:sz w:val="26"/>
          <w:szCs w:val="26"/>
          <w:lang w:val="vi-VN"/>
        </w:rPr>
      </w:pPr>
      <w:r w:rsidRPr="003B0A97">
        <w:rPr>
          <w:rFonts w:asciiTheme="majorHAnsi" w:hAnsiTheme="majorHAnsi" w:cstheme="majorHAnsi"/>
          <w:b w:val="0"/>
          <w:bCs w:val="0"/>
          <w:color w:val="000000" w:themeColor="text1"/>
          <w:sz w:val="26"/>
          <w:szCs w:val="26"/>
          <w:lang w:val="vi-VN"/>
        </w:rPr>
        <w:br w:type="page"/>
      </w:r>
      <w:bookmarkStart w:id="601" w:name="_Toc507405380"/>
      <w:bookmarkStart w:id="602" w:name="_Toc507405453"/>
      <w:bookmarkStart w:id="603" w:name="_Toc507405600"/>
      <w:bookmarkStart w:id="604" w:name="_Toc507405671"/>
      <w:bookmarkStart w:id="605" w:name="_Toc99610061"/>
    </w:p>
    <w:p w:rsidR="00EF64D2" w:rsidRPr="003B0A97" w:rsidRDefault="00EF64D2" w:rsidP="00CE5F4C">
      <w:pPr>
        <w:pStyle w:val="Heading1"/>
        <w:spacing w:before="0" w:after="0"/>
        <w:jc w:val="center"/>
        <w:rPr>
          <w:rFonts w:asciiTheme="majorHAnsi" w:hAnsiTheme="majorHAnsi" w:cstheme="majorHAnsi"/>
          <w:b w:val="0"/>
          <w:bCs w:val="0"/>
          <w:i w:val="0"/>
          <w:color w:val="000000" w:themeColor="text1"/>
          <w:sz w:val="26"/>
          <w:szCs w:val="26"/>
          <w:lang w:val="vi-VN"/>
        </w:rPr>
      </w:pPr>
      <w:bookmarkStart w:id="606" w:name="_Toc205194105"/>
      <w:r w:rsidRPr="003B0A97">
        <w:rPr>
          <w:rFonts w:asciiTheme="majorHAnsi" w:hAnsiTheme="majorHAnsi" w:cstheme="majorHAnsi"/>
          <w:i w:val="0"/>
          <w:color w:val="000000" w:themeColor="text1"/>
          <w:sz w:val="26"/>
          <w:szCs w:val="26"/>
          <w:lang w:val="vi-VN"/>
        </w:rPr>
        <w:lastRenderedPageBreak/>
        <w:t>CÁC TÀI LIỆU, DỮ LIỆU THAM KHẢO</w:t>
      </w:r>
      <w:bookmarkEnd w:id="601"/>
      <w:bookmarkEnd w:id="602"/>
      <w:bookmarkEnd w:id="603"/>
      <w:bookmarkEnd w:id="604"/>
      <w:bookmarkEnd w:id="605"/>
      <w:bookmarkEnd w:id="606"/>
    </w:p>
    <w:p w:rsidR="00EF64D2" w:rsidRPr="003B0A97" w:rsidRDefault="00EF64D2" w:rsidP="00CE5F4C">
      <w:pPr>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Nguồn tài liệu và dữ liệu của Báo cáo đ</w:t>
      </w:r>
      <w:r w:rsidR="004F34E2" w:rsidRPr="003B0A97">
        <w:rPr>
          <w:rFonts w:asciiTheme="majorHAnsi" w:hAnsiTheme="majorHAnsi" w:cstheme="majorHAnsi"/>
          <w:bCs/>
          <w:color w:val="000000" w:themeColor="text1"/>
          <w:szCs w:val="26"/>
          <w:lang w:val="vi-VN"/>
        </w:rPr>
        <w:t xml:space="preserve">ề xuất </w:t>
      </w:r>
      <w:r w:rsidR="00DB4606" w:rsidRPr="003B0A97">
        <w:rPr>
          <w:rFonts w:asciiTheme="majorHAnsi" w:hAnsiTheme="majorHAnsi" w:cstheme="majorHAnsi"/>
          <w:bCs/>
          <w:color w:val="000000" w:themeColor="text1"/>
          <w:szCs w:val="26"/>
          <w:lang w:val="vi-VN"/>
        </w:rPr>
        <w:t xml:space="preserve">cấp </w:t>
      </w:r>
      <w:r w:rsidR="004F34E2" w:rsidRPr="003B0A97">
        <w:rPr>
          <w:rFonts w:asciiTheme="majorHAnsi" w:hAnsiTheme="majorHAnsi" w:cstheme="majorHAnsi"/>
          <w:bCs/>
          <w:color w:val="000000" w:themeColor="text1"/>
          <w:szCs w:val="26"/>
          <w:lang w:val="vi-VN"/>
        </w:rPr>
        <w:t xml:space="preserve">GPMT </w:t>
      </w:r>
      <w:r w:rsidRPr="003B0A97">
        <w:rPr>
          <w:rFonts w:asciiTheme="majorHAnsi" w:hAnsiTheme="majorHAnsi" w:cstheme="majorHAnsi"/>
          <w:bCs/>
          <w:color w:val="000000" w:themeColor="text1"/>
          <w:szCs w:val="26"/>
          <w:lang w:val="vi-VN"/>
        </w:rPr>
        <w:t xml:space="preserve">của dự án </w:t>
      </w:r>
      <w:r w:rsidR="00851CF9" w:rsidRPr="003B0A97">
        <w:rPr>
          <w:rFonts w:asciiTheme="majorHAnsi" w:hAnsiTheme="majorHAnsi" w:cstheme="majorHAnsi"/>
          <w:bCs/>
          <w:i/>
          <w:color w:val="000000" w:themeColor="text1"/>
          <w:szCs w:val="26"/>
          <w:lang w:val="vi-VN"/>
        </w:rPr>
        <w:t>“</w:t>
      </w:r>
      <w:r w:rsidR="009E717F" w:rsidRPr="003B0A97">
        <w:rPr>
          <w:rFonts w:asciiTheme="majorHAnsi" w:hAnsiTheme="majorHAnsi" w:cstheme="majorHAnsi"/>
          <w:bCs/>
          <w:i/>
          <w:color w:val="000000" w:themeColor="text1"/>
          <w:szCs w:val="26"/>
          <w:lang w:val="vi-VN"/>
        </w:rPr>
        <w:t>Cụm công nghiệ</w:t>
      </w:r>
      <w:r w:rsidR="00E64AAD" w:rsidRPr="003B0A97">
        <w:rPr>
          <w:rFonts w:asciiTheme="majorHAnsi" w:hAnsiTheme="majorHAnsi" w:cstheme="majorHAnsi"/>
          <w:bCs/>
          <w:i/>
          <w:color w:val="000000" w:themeColor="text1"/>
          <w:szCs w:val="26"/>
          <w:lang w:val="vi-VN"/>
        </w:rPr>
        <w:t>p Minh Khai</w:t>
      </w:r>
      <w:r w:rsidR="00851CF9" w:rsidRPr="003B0A97">
        <w:rPr>
          <w:rFonts w:asciiTheme="majorHAnsi" w:hAnsiTheme="majorHAnsi" w:cstheme="majorHAnsi"/>
          <w:bCs/>
          <w:i/>
          <w:color w:val="000000" w:themeColor="text1"/>
          <w:szCs w:val="26"/>
          <w:lang w:val="vi-VN"/>
        </w:rPr>
        <w:t>”</w:t>
      </w:r>
      <w:r w:rsidRPr="003B0A97">
        <w:rPr>
          <w:rFonts w:asciiTheme="majorHAnsi" w:hAnsiTheme="majorHAnsi" w:cstheme="majorHAnsi"/>
          <w:bCs/>
          <w:color w:val="000000" w:themeColor="text1"/>
          <w:szCs w:val="26"/>
          <w:lang w:val="vi-VN"/>
        </w:rPr>
        <w:t>được trình bày trong bảng sau:</w:t>
      </w:r>
    </w:p>
    <w:tbl>
      <w:tblPr>
        <w:tblW w:w="9248" w:type="dxa"/>
        <w:tblInd w:w="108" w:type="dxa"/>
        <w:tblLayout w:type="fixed"/>
        <w:tblLook w:val="04A0" w:firstRow="1" w:lastRow="0" w:firstColumn="1" w:lastColumn="0" w:noHBand="0" w:noVBand="1"/>
      </w:tblPr>
      <w:tblGrid>
        <w:gridCol w:w="567"/>
        <w:gridCol w:w="4145"/>
        <w:gridCol w:w="4536"/>
      </w:tblGrid>
      <w:tr w:rsidR="003B0A97" w:rsidRPr="003B0A97" w:rsidTr="00AB6599">
        <w:tc>
          <w:tcPr>
            <w:tcW w:w="567" w:type="dxa"/>
            <w:vAlign w:val="center"/>
          </w:tcPr>
          <w:p w:rsidR="00CC75C3" w:rsidRPr="003B0A97" w:rsidRDefault="00CC75C3" w:rsidP="00CE5F4C">
            <w:pPr>
              <w:jc w:val="center"/>
              <w:rPr>
                <w:rFonts w:asciiTheme="majorHAnsi" w:hAnsiTheme="majorHAnsi" w:cstheme="majorHAnsi"/>
                <w:b/>
                <w:bCs/>
                <w:color w:val="000000" w:themeColor="text1"/>
                <w:szCs w:val="26"/>
              </w:rPr>
            </w:pPr>
            <w:r w:rsidRPr="003B0A97">
              <w:rPr>
                <w:rFonts w:asciiTheme="majorHAnsi" w:hAnsiTheme="majorHAnsi" w:cstheme="majorHAnsi"/>
                <w:b/>
                <w:bCs/>
                <w:color w:val="000000" w:themeColor="text1"/>
                <w:szCs w:val="26"/>
              </w:rPr>
              <w:t>TT</w:t>
            </w:r>
          </w:p>
        </w:tc>
        <w:tc>
          <w:tcPr>
            <w:tcW w:w="4145" w:type="dxa"/>
            <w:vAlign w:val="center"/>
          </w:tcPr>
          <w:p w:rsidR="00CC75C3" w:rsidRPr="003B0A97" w:rsidRDefault="00CC75C3" w:rsidP="00CE5F4C">
            <w:pPr>
              <w:jc w:val="center"/>
              <w:rPr>
                <w:rFonts w:asciiTheme="majorHAnsi" w:hAnsiTheme="majorHAnsi" w:cstheme="majorHAnsi"/>
                <w:b/>
                <w:bCs/>
                <w:color w:val="000000" w:themeColor="text1"/>
                <w:szCs w:val="26"/>
              </w:rPr>
            </w:pPr>
            <w:r w:rsidRPr="003B0A97">
              <w:rPr>
                <w:rFonts w:asciiTheme="majorHAnsi" w:hAnsiTheme="majorHAnsi" w:cstheme="majorHAnsi"/>
                <w:b/>
                <w:bCs/>
                <w:color w:val="000000" w:themeColor="text1"/>
                <w:szCs w:val="26"/>
              </w:rPr>
              <w:t>Tên tài liệu</w:t>
            </w:r>
          </w:p>
        </w:tc>
        <w:tc>
          <w:tcPr>
            <w:tcW w:w="4536" w:type="dxa"/>
            <w:vAlign w:val="center"/>
          </w:tcPr>
          <w:p w:rsidR="00CC75C3" w:rsidRPr="003B0A97" w:rsidRDefault="00CC75C3" w:rsidP="00CE5F4C">
            <w:pPr>
              <w:jc w:val="center"/>
              <w:rPr>
                <w:rFonts w:asciiTheme="majorHAnsi" w:hAnsiTheme="majorHAnsi" w:cstheme="majorHAnsi"/>
                <w:b/>
                <w:bCs/>
                <w:color w:val="000000" w:themeColor="text1"/>
                <w:szCs w:val="26"/>
              </w:rPr>
            </w:pPr>
            <w:r w:rsidRPr="003B0A97">
              <w:rPr>
                <w:rFonts w:asciiTheme="majorHAnsi" w:hAnsiTheme="majorHAnsi" w:cstheme="majorHAnsi"/>
                <w:b/>
                <w:bCs/>
                <w:color w:val="000000" w:themeColor="text1"/>
                <w:szCs w:val="26"/>
              </w:rPr>
              <w:t>Nguồn tài liệu</w:t>
            </w:r>
          </w:p>
        </w:tc>
      </w:tr>
      <w:tr w:rsidR="003B0A97" w:rsidRPr="003B0A97" w:rsidTr="00AB6599">
        <w:tc>
          <w:tcPr>
            <w:tcW w:w="567"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1</w:t>
            </w:r>
          </w:p>
        </w:tc>
        <w:tc>
          <w:tcPr>
            <w:tcW w:w="4145"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Luật bảo vệ môi trường</w:t>
            </w:r>
          </w:p>
        </w:tc>
        <w:tc>
          <w:tcPr>
            <w:tcW w:w="4536"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Nhà xuất bản Lao động – xã hộ</w:t>
            </w:r>
            <w:r w:rsidR="004F34E2" w:rsidRPr="003B0A97">
              <w:rPr>
                <w:rFonts w:asciiTheme="majorHAnsi" w:hAnsiTheme="majorHAnsi" w:cstheme="majorHAnsi"/>
                <w:bCs/>
                <w:color w:val="000000" w:themeColor="text1"/>
                <w:szCs w:val="26"/>
              </w:rPr>
              <w:t>i, năm 2020</w:t>
            </w:r>
          </w:p>
        </w:tc>
      </w:tr>
      <w:tr w:rsidR="003B0A97" w:rsidRPr="003B0A97" w:rsidTr="00AB6599">
        <w:tc>
          <w:tcPr>
            <w:tcW w:w="567"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2</w:t>
            </w:r>
          </w:p>
        </w:tc>
        <w:tc>
          <w:tcPr>
            <w:tcW w:w="4145"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Luật xây dựng và Văn bản hướng dẫn thực hiện</w:t>
            </w:r>
          </w:p>
        </w:tc>
        <w:tc>
          <w:tcPr>
            <w:tcW w:w="4536"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Nhà xuất bản Xây dựng, Hà Nội năm 2005</w:t>
            </w:r>
          </w:p>
        </w:tc>
      </w:tr>
      <w:tr w:rsidR="003B0A97" w:rsidRPr="003B0A97" w:rsidTr="00AB6599">
        <w:tc>
          <w:tcPr>
            <w:tcW w:w="567" w:type="dxa"/>
            <w:vAlign w:val="center"/>
          </w:tcPr>
          <w:p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3</w:t>
            </w:r>
          </w:p>
        </w:tc>
        <w:tc>
          <w:tcPr>
            <w:tcW w:w="4145"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Môi trường không khí- Phạm Ngọc Đăng</w:t>
            </w:r>
          </w:p>
        </w:tc>
        <w:tc>
          <w:tcPr>
            <w:tcW w:w="4536"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Do Phạm Ngọc Đăng biên soạn, nhà xuất bản xây dựng năm 2000</w:t>
            </w:r>
          </w:p>
        </w:tc>
      </w:tr>
      <w:tr w:rsidR="003B0A97" w:rsidRPr="003B0A97" w:rsidTr="00AB6599">
        <w:tc>
          <w:tcPr>
            <w:tcW w:w="567" w:type="dxa"/>
            <w:vAlign w:val="center"/>
          </w:tcPr>
          <w:p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4</w:t>
            </w:r>
          </w:p>
        </w:tc>
        <w:tc>
          <w:tcPr>
            <w:tcW w:w="4145"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Tuyển tập Quy chuẩn Việt Nam về môi trường bắt buộc áp dụng</w:t>
            </w:r>
          </w:p>
        </w:tc>
        <w:tc>
          <w:tcPr>
            <w:tcW w:w="4536"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Quy chuẩn Việt Nam- 2008- 2009</w:t>
            </w:r>
          </w:p>
        </w:tc>
      </w:tr>
      <w:tr w:rsidR="003B0A97" w:rsidRPr="003B0A97" w:rsidTr="00AB6599">
        <w:tc>
          <w:tcPr>
            <w:tcW w:w="567" w:type="dxa"/>
            <w:vAlign w:val="center"/>
          </w:tcPr>
          <w:p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5</w:t>
            </w:r>
          </w:p>
        </w:tc>
        <w:tc>
          <w:tcPr>
            <w:tcW w:w="4145"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Các tiêu chuẩn về thiết kế xây dựng</w:t>
            </w:r>
          </w:p>
        </w:tc>
        <w:tc>
          <w:tcPr>
            <w:tcW w:w="4536"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Tiêu chuẩn xây dựng- 2005</w:t>
            </w:r>
          </w:p>
        </w:tc>
      </w:tr>
      <w:tr w:rsidR="003B0A97" w:rsidRPr="003B0A97" w:rsidTr="00AB6599">
        <w:tc>
          <w:tcPr>
            <w:tcW w:w="567" w:type="dxa"/>
            <w:vAlign w:val="center"/>
          </w:tcPr>
          <w:p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6</w:t>
            </w:r>
          </w:p>
        </w:tc>
        <w:tc>
          <w:tcPr>
            <w:tcW w:w="4145"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Phương pháp đánh giá nhanh ô nhiễm</w:t>
            </w:r>
            <w:r w:rsidR="003B637A" w:rsidRPr="003B0A97">
              <w:rPr>
                <w:rFonts w:asciiTheme="majorHAnsi" w:hAnsiTheme="majorHAnsi" w:cstheme="majorHAnsi"/>
                <w:bCs/>
                <w:color w:val="000000" w:themeColor="text1"/>
                <w:szCs w:val="26"/>
              </w:rPr>
              <w:t xml:space="preserve"> </w:t>
            </w:r>
            <w:r w:rsidRPr="003B0A97">
              <w:rPr>
                <w:rFonts w:asciiTheme="majorHAnsi" w:hAnsiTheme="majorHAnsi" w:cstheme="majorHAnsi"/>
                <w:bCs/>
                <w:color w:val="000000" w:themeColor="text1"/>
                <w:szCs w:val="26"/>
              </w:rPr>
              <w:t>- WHO</w:t>
            </w:r>
          </w:p>
        </w:tc>
        <w:tc>
          <w:tcPr>
            <w:tcW w:w="4536"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Do tổ chức Y tế thế giới ban hành năm 1993.</w:t>
            </w:r>
          </w:p>
        </w:tc>
      </w:tr>
      <w:tr w:rsidR="003B0A97" w:rsidRPr="003B0A97" w:rsidTr="00AB6599">
        <w:tc>
          <w:tcPr>
            <w:tcW w:w="567" w:type="dxa"/>
            <w:vAlign w:val="center"/>
          </w:tcPr>
          <w:p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7</w:t>
            </w:r>
          </w:p>
        </w:tc>
        <w:tc>
          <w:tcPr>
            <w:tcW w:w="4145" w:type="dxa"/>
            <w:vAlign w:val="center"/>
          </w:tcPr>
          <w:p w:rsidR="00CC75C3" w:rsidRPr="003B0A97" w:rsidRDefault="00CC75C3" w:rsidP="00AA7CD6">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Niên giám thống kê tỉ</w:t>
            </w:r>
            <w:r w:rsidR="004F34E2" w:rsidRPr="003B0A97">
              <w:rPr>
                <w:rFonts w:asciiTheme="majorHAnsi" w:hAnsiTheme="majorHAnsi" w:cstheme="majorHAnsi"/>
                <w:bCs/>
                <w:color w:val="000000" w:themeColor="text1"/>
                <w:szCs w:val="26"/>
              </w:rPr>
              <w:t>nh Hưng Yên năm</w:t>
            </w:r>
            <w:r w:rsidR="00045DEA" w:rsidRPr="003B0A97">
              <w:rPr>
                <w:rFonts w:asciiTheme="majorHAnsi" w:hAnsiTheme="majorHAnsi" w:cstheme="majorHAnsi"/>
                <w:bCs/>
                <w:color w:val="000000" w:themeColor="text1"/>
                <w:szCs w:val="26"/>
              </w:rPr>
              <w:t xml:space="preserve"> 2022</w:t>
            </w:r>
          </w:p>
        </w:tc>
        <w:tc>
          <w:tcPr>
            <w:tcW w:w="4536" w:type="dxa"/>
            <w:vAlign w:val="center"/>
          </w:tcPr>
          <w:p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Cục thống kê tỉnh Hưng Yên.</w:t>
            </w:r>
          </w:p>
        </w:tc>
      </w:tr>
      <w:tr w:rsidR="00E64AAD" w:rsidRPr="003B0A97" w:rsidTr="00AB6599">
        <w:trPr>
          <w:gridAfter w:val="2"/>
          <w:wAfter w:w="8681" w:type="dxa"/>
        </w:trPr>
        <w:tc>
          <w:tcPr>
            <w:tcW w:w="567" w:type="dxa"/>
            <w:vAlign w:val="center"/>
          </w:tcPr>
          <w:p w:rsidR="00E64AAD" w:rsidRPr="003B0A97" w:rsidRDefault="00E64AAD" w:rsidP="00461811">
            <w:pPr>
              <w:rPr>
                <w:rFonts w:asciiTheme="majorHAnsi" w:hAnsiTheme="majorHAnsi" w:cstheme="majorHAnsi"/>
                <w:bCs/>
                <w:color w:val="000000" w:themeColor="text1"/>
                <w:szCs w:val="26"/>
              </w:rPr>
            </w:pPr>
          </w:p>
        </w:tc>
      </w:tr>
    </w:tbl>
    <w:p w:rsidR="005B5D3E" w:rsidRPr="003B0A97" w:rsidRDefault="005B5D3E" w:rsidP="00CE5F4C">
      <w:pPr>
        <w:contextualSpacing/>
        <w:rPr>
          <w:rFonts w:asciiTheme="majorHAnsi" w:hAnsiTheme="majorHAnsi" w:cstheme="majorHAnsi"/>
          <w:color w:val="000000" w:themeColor="text1"/>
          <w:szCs w:val="26"/>
          <w:lang w:val="vi-VN"/>
        </w:rPr>
      </w:pPr>
    </w:p>
    <w:sectPr w:rsidR="005B5D3E" w:rsidRPr="003B0A97" w:rsidSect="003A7254">
      <w:footerReference w:type="default" r:id="rId20"/>
      <w:pgSz w:w="11907" w:h="16840" w:code="9"/>
      <w:pgMar w:top="1276" w:right="1134" w:bottom="1134" w:left="1701" w:header="51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044" w:rsidRDefault="00124044">
      <w:r>
        <w:separator/>
      </w:r>
    </w:p>
  </w:endnote>
  <w:endnote w:type="continuationSeparator" w:id="0">
    <w:p w:rsidR="00124044" w:rsidRDefault="00124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HelvetInsH">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vantH">
    <w:altName w:val="Courier New"/>
    <w:charset w:val="00"/>
    <w:family w:val="swiss"/>
    <w:pitch w:val="variable"/>
    <w:sig w:usb0="00000003" w:usb1="00000000" w:usb2="00000000" w:usb3="00000000" w:csb0="00000001" w:csb1="00000000"/>
  </w:font>
  <w:font w:name=".VnCooper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Malgun Gothic Semilight"/>
    <w:panose1 w:val="00000000000000000000"/>
    <w:charset w:val="00"/>
    <w:family w:val="roman"/>
    <w:notTrueType/>
    <w:pitch w:val="default"/>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VnBlack">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Avant">
    <w:charset w:val="00"/>
    <w:family w:val="swiss"/>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BlackH">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F8" w:rsidRDefault="007319F8" w:rsidP="004A53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19F8" w:rsidRDefault="007319F8" w:rsidP="004A53F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F8" w:rsidRPr="00B6790F" w:rsidRDefault="007319F8" w:rsidP="00A5415A">
    <w:pPr>
      <w:pStyle w:val="Footer"/>
      <w:pBdr>
        <w:top w:val="double" w:sz="4" w:space="1" w:color="auto"/>
      </w:pBdr>
      <w:rPr>
        <w:sz w:val="24"/>
        <w:szCs w:val="24"/>
      </w:rPr>
    </w:pPr>
    <w:r>
      <w:rPr>
        <w:sz w:val="24"/>
        <w:szCs w:val="24"/>
      </w:rPr>
      <w:t>Chủ đầu tư</w:t>
    </w:r>
    <w:r w:rsidRPr="00B6790F">
      <w:rPr>
        <w:sz w:val="24"/>
        <w:szCs w:val="24"/>
      </w:rPr>
      <w:t xml:space="preserve">: </w:t>
    </w:r>
    <w:r>
      <w:rPr>
        <w:sz w:val="24"/>
        <w:szCs w:val="24"/>
      </w:rPr>
      <w:t>Công ty Cổ phần phát triển hạ tầng Cụm công nghiệp Minh Khai</w:t>
    </w:r>
  </w:p>
  <w:p w:rsidR="007319F8" w:rsidRDefault="007319F8" w:rsidP="00A5415A">
    <w:pPr>
      <w:pStyle w:val="Footer"/>
      <w:spacing w:line="288" w:lineRule="auto"/>
      <w:rPr>
        <w:sz w:val="24"/>
        <w:szCs w:val="24"/>
      </w:rPr>
    </w:pPr>
    <w:r>
      <w:rPr>
        <w:sz w:val="24"/>
        <w:szCs w:val="24"/>
      </w:rPr>
      <w:t>Địa chỉ</w:t>
    </w:r>
    <w:r w:rsidRPr="00B6790F">
      <w:rPr>
        <w:sz w:val="24"/>
        <w:szCs w:val="24"/>
      </w:rPr>
      <w:t xml:space="preserve">: </w:t>
    </w:r>
    <w:r>
      <w:rPr>
        <w:sz w:val="24"/>
        <w:szCs w:val="24"/>
      </w:rPr>
      <w:t xml:space="preserve">xã Như Quỳnh và xã Lạc Đạo, tỉnh Hưng Yên </w:t>
    </w:r>
    <w:r>
      <w:rPr>
        <w:sz w:val="24"/>
        <w:szCs w:val="24"/>
      </w:rPr>
      <w:tab/>
    </w:r>
    <w:r w:rsidRPr="00AB1C68">
      <w:rPr>
        <w:sz w:val="24"/>
        <w:szCs w:val="24"/>
      </w:rPr>
      <w:fldChar w:fldCharType="begin"/>
    </w:r>
    <w:r w:rsidRPr="00AB1C68">
      <w:rPr>
        <w:sz w:val="24"/>
        <w:szCs w:val="24"/>
      </w:rPr>
      <w:instrText xml:space="preserve"> PAGE   \* MERGEFORMAT </w:instrText>
    </w:r>
    <w:r w:rsidRPr="00AB1C68">
      <w:rPr>
        <w:sz w:val="24"/>
        <w:szCs w:val="24"/>
      </w:rPr>
      <w:fldChar w:fldCharType="separate"/>
    </w:r>
    <w:r w:rsidR="006930E2">
      <w:rPr>
        <w:noProof/>
        <w:sz w:val="24"/>
        <w:szCs w:val="24"/>
      </w:rPr>
      <w:t>g</w:t>
    </w:r>
    <w:r w:rsidRPr="00AB1C68">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F8" w:rsidRPr="00B6790F" w:rsidRDefault="007319F8" w:rsidP="003D7733">
    <w:pPr>
      <w:pStyle w:val="Footer"/>
      <w:pBdr>
        <w:top w:val="double" w:sz="4" w:space="1" w:color="auto"/>
      </w:pBdr>
      <w:rPr>
        <w:sz w:val="24"/>
        <w:szCs w:val="24"/>
      </w:rPr>
    </w:pPr>
    <w:r>
      <w:rPr>
        <w:sz w:val="24"/>
        <w:szCs w:val="24"/>
      </w:rPr>
      <w:t>Chủ đầu tư</w:t>
    </w:r>
    <w:r w:rsidRPr="00B6790F">
      <w:rPr>
        <w:sz w:val="24"/>
        <w:szCs w:val="24"/>
      </w:rPr>
      <w:t xml:space="preserve">: </w:t>
    </w:r>
    <w:r w:rsidRPr="0089423E">
      <w:rPr>
        <w:bCs/>
        <w:color w:val="000000" w:themeColor="text1"/>
        <w:sz w:val="24"/>
        <w:szCs w:val="24"/>
        <w:lang w:val="vi-VN"/>
      </w:rPr>
      <w:t>Công ty cổ phần phát triển hạ tầng Cụm công nghiệp Minh Khai</w:t>
    </w:r>
  </w:p>
  <w:p w:rsidR="007319F8" w:rsidRPr="009C6D33" w:rsidRDefault="007319F8" w:rsidP="009A4EE4">
    <w:pPr>
      <w:pStyle w:val="Footer"/>
      <w:tabs>
        <w:tab w:val="clear" w:pos="9360"/>
        <w:tab w:val="right" w:pos="9498"/>
      </w:tabs>
      <w:rPr>
        <w:sz w:val="24"/>
        <w:szCs w:val="24"/>
      </w:rPr>
    </w:pPr>
    <w:r>
      <w:rPr>
        <w:sz w:val="24"/>
        <w:szCs w:val="24"/>
      </w:rPr>
      <w:t>Địa chỉ</w:t>
    </w:r>
    <w:r w:rsidRPr="00B6790F">
      <w:rPr>
        <w:sz w:val="24"/>
        <w:szCs w:val="24"/>
      </w:rPr>
      <w:t xml:space="preserve">: </w:t>
    </w:r>
    <w:r>
      <w:rPr>
        <w:sz w:val="24"/>
        <w:szCs w:val="24"/>
      </w:rPr>
      <w:t xml:space="preserve">xã Như Quỳnh và xã Lạc Đạo, tỉnh Hưng Yên                                                                           </w:t>
    </w:r>
    <w:r w:rsidRPr="00B02950">
      <w:rPr>
        <w:sz w:val="24"/>
        <w:szCs w:val="24"/>
      </w:rPr>
      <w:fldChar w:fldCharType="begin"/>
    </w:r>
    <w:r w:rsidRPr="00B02950">
      <w:rPr>
        <w:sz w:val="24"/>
        <w:szCs w:val="24"/>
      </w:rPr>
      <w:instrText xml:space="preserve"> PAGE   \* MERGEFORMAT </w:instrText>
    </w:r>
    <w:r w:rsidRPr="00B02950">
      <w:rPr>
        <w:sz w:val="24"/>
        <w:szCs w:val="24"/>
      </w:rPr>
      <w:fldChar w:fldCharType="separate"/>
    </w:r>
    <w:r w:rsidR="006930E2">
      <w:rPr>
        <w:noProof/>
        <w:sz w:val="24"/>
        <w:szCs w:val="24"/>
      </w:rPr>
      <w:t>102</w:t>
    </w:r>
    <w:r w:rsidRPr="00B02950">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F8" w:rsidRPr="00D540A3" w:rsidRDefault="007319F8" w:rsidP="00D310CC">
    <w:pPr>
      <w:pStyle w:val="Footer"/>
      <w:pBdr>
        <w:top w:val="double" w:sz="4" w:space="1" w:color="auto"/>
      </w:pBdr>
      <w:rPr>
        <w:sz w:val="24"/>
        <w:szCs w:val="24"/>
      </w:rPr>
    </w:pPr>
    <w:r w:rsidRPr="00D540A3">
      <w:rPr>
        <w:sz w:val="24"/>
        <w:szCs w:val="24"/>
      </w:rPr>
      <w:t>Đơn vị tư vấn: Trung tâm Quan trắ</w:t>
    </w:r>
    <w:r>
      <w:rPr>
        <w:sz w:val="24"/>
        <w:szCs w:val="24"/>
      </w:rPr>
      <w:t>c tài</w:t>
    </w:r>
    <w:r w:rsidRPr="00D540A3">
      <w:rPr>
        <w:sz w:val="24"/>
        <w:szCs w:val="24"/>
      </w:rPr>
      <w:t xml:space="preserve"> nguyên và môi trường</w:t>
    </w:r>
  </w:p>
  <w:p w:rsidR="007319F8" w:rsidRPr="00D310CC" w:rsidRDefault="007319F8" w:rsidP="000F6003">
    <w:pPr>
      <w:pStyle w:val="Footer"/>
    </w:pPr>
    <w:r w:rsidRPr="00D540A3">
      <w:rPr>
        <w:sz w:val="24"/>
        <w:szCs w:val="24"/>
      </w:rPr>
      <w:t>ĐT: 02216.256.999</w:t>
    </w:r>
    <w:r w:rsidRPr="00D206AA">
      <w:rPr>
        <w:sz w:val="24"/>
        <w:szCs w:val="24"/>
      </w:rPr>
      <w:tab/>
    </w:r>
    <w:r>
      <w:rPr>
        <w:sz w:val="24"/>
        <w:szCs w:val="24"/>
      </w:rPr>
      <w:tab/>
    </w:r>
    <w:r w:rsidRPr="00D310CC">
      <w:rPr>
        <w:sz w:val="24"/>
        <w:szCs w:val="24"/>
      </w:rPr>
      <w:fldChar w:fldCharType="begin"/>
    </w:r>
    <w:r w:rsidRPr="00D310CC">
      <w:rPr>
        <w:sz w:val="24"/>
        <w:szCs w:val="24"/>
      </w:rPr>
      <w:instrText xml:space="preserve"> PAGE   \* MERGEFORMAT </w:instrText>
    </w:r>
    <w:r w:rsidRPr="00D310CC">
      <w:rPr>
        <w:sz w:val="24"/>
        <w:szCs w:val="24"/>
      </w:rPr>
      <w:fldChar w:fldCharType="separate"/>
    </w:r>
    <w:r w:rsidR="006930E2">
      <w:rPr>
        <w:noProof/>
        <w:sz w:val="24"/>
        <w:szCs w:val="24"/>
      </w:rPr>
      <w:t>113</w:t>
    </w:r>
    <w:r w:rsidRPr="00D310CC">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044" w:rsidRDefault="00124044">
      <w:r>
        <w:separator/>
      </w:r>
    </w:p>
  </w:footnote>
  <w:footnote w:type="continuationSeparator" w:id="0">
    <w:p w:rsidR="00124044" w:rsidRDefault="00124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F8" w:rsidRPr="000B3993" w:rsidRDefault="007319F8" w:rsidP="00E250C5">
    <w:pPr>
      <w:pStyle w:val="Header"/>
      <w:pBdr>
        <w:bottom w:val="double" w:sz="4" w:space="1" w:color="auto"/>
      </w:pBdr>
      <w:tabs>
        <w:tab w:val="center" w:pos="4537"/>
        <w:tab w:val="left" w:pos="8205"/>
      </w:tabs>
      <w:spacing w:line="264" w:lineRule="auto"/>
      <w:jc w:val="center"/>
      <w:rPr>
        <w:b w:val="0"/>
        <w:i w:val="0"/>
      </w:rPr>
    </w:pPr>
    <w:r w:rsidRPr="00D206AA">
      <w:rPr>
        <w:b w:val="0"/>
        <w:i w:val="0"/>
      </w:rPr>
      <w:t xml:space="preserve">Báo cáo </w:t>
    </w:r>
    <w:r>
      <w:rPr>
        <w:b w:val="0"/>
        <w:i w:val="0"/>
        <w:lang w:val="vi-VN"/>
      </w:rPr>
      <w:t>đề xuất cấp giấy phép môi trường</w:t>
    </w:r>
  </w:p>
  <w:p w:rsidR="007319F8" w:rsidRPr="00194E0E" w:rsidRDefault="007319F8" w:rsidP="009E717F">
    <w:pPr>
      <w:pStyle w:val="Header"/>
      <w:pBdr>
        <w:bottom w:val="double" w:sz="4" w:space="1" w:color="auto"/>
      </w:pBdr>
      <w:tabs>
        <w:tab w:val="center" w:pos="4537"/>
        <w:tab w:val="left" w:pos="8205"/>
      </w:tabs>
      <w:spacing w:line="264" w:lineRule="auto"/>
      <w:jc w:val="center"/>
      <w:rPr>
        <w:b w:val="0"/>
        <w:i w:val="0"/>
        <w:lang w:val="vi-VN"/>
      </w:rPr>
    </w:pPr>
    <w:r>
      <w:rPr>
        <w:b w:val="0"/>
        <w:i w:val="0"/>
        <w:lang w:val="vi-VN"/>
      </w:rPr>
      <w:t>dự</w:t>
    </w:r>
    <w:r w:rsidRPr="00194E0E">
      <w:rPr>
        <w:b w:val="0"/>
        <w:i w:val="0"/>
        <w:lang w:val="vi-VN"/>
      </w:rPr>
      <w:t xml:space="preserve"> án “</w:t>
    </w:r>
    <w:r>
      <w:rPr>
        <w:b w:val="0"/>
        <w:i w:val="0"/>
      </w:rPr>
      <w:t>Cụm công nghiệp Minh Khai</w:t>
    </w:r>
    <w:r w:rsidRPr="00194E0E">
      <w:rPr>
        <w:b w:val="0"/>
        <w:i w:val="0"/>
        <w:lang w:val="vi-V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4811"/>
    <w:multiLevelType w:val="multilevel"/>
    <w:tmpl w:val="095C62D8"/>
    <w:lvl w:ilvl="0">
      <w:start w:val="1"/>
      <w:numFmt w:val="none"/>
      <w:pStyle w:val="2chuong"/>
      <w:lvlText w:val=""/>
      <w:lvlJc w:val="left"/>
      <w:pPr>
        <w:tabs>
          <w:tab w:val="num" w:pos="567"/>
        </w:tabs>
        <w:ind w:left="567" w:firstLine="0"/>
      </w:pPr>
      <w:rPr>
        <w:rFonts w:hint="default"/>
      </w:rPr>
    </w:lvl>
    <w:lvl w:ilvl="1">
      <w:start w:val="1"/>
      <w:numFmt w:val="decimal"/>
      <w:pStyle w:val="2chuong"/>
      <w:lvlText w:val="%1%2."/>
      <w:lvlJc w:val="left"/>
      <w:pPr>
        <w:tabs>
          <w:tab w:val="num" w:pos="567"/>
        </w:tabs>
        <w:ind w:left="567" w:hanging="567"/>
      </w:pPr>
      <w:rPr>
        <w:rFonts w:ascii=".VnHelvetInsH" w:hAnsi=".VnHelvetInsH" w:hint="default"/>
        <w:sz w:val="22"/>
        <w:szCs w:val="22"/>
        <w:lang w:val="en-GB"/>
      </w:rPr>
    </w:lvl>
    <w:lvl w:ilvl="2">
      <w:start w:val="1"/>
      <w:numFmt w:val="decimal"/>
      <w:pStyle w:val="31so"/>
      <w:lvlText w:val="%2.%1%3."/>
      <w:lvlJc w:val="left"/>
      <w:pPr>
        <w:tabs>
          <w:tab w:val="num" w:pos="567"/>
        </w:tabs>
        <w:ind w:left="0" w:firstLine="0"/>
      </w:pPr>
      <w:rPr>
        <w:rFonts w:hint="default"/>
      </w:rPr>
    </w:lvl>
    <w:lvl w:ilvl="3">
      <w:start w:val="1"/>
      <w:numFmt w:val="decimal"/>
      <w:pStyle w:val="42so"/>
      <w:lvlText w:val="%1%2.%3.%4."/>
      <w:lvlJc w:val="left"/>
      <w:pPr>
        <w:tabs>
          <w:tab w:val="num" w:pos="1134"/>
        </w:tabs>
        <w:ind w:left="0" w:firstLine="0"/>
      </w:pPr>
      <w:rPr>
        <w:rFonts w:hint="default"/>
      </w:rPr>
    </w:lvl>
    <w:lvl w:ilvl="4">
      <w:start w:val="1"/>
      <w:numFmt w:val="decimal"/>
      <w:pStyle w:val="53so"/>
      <w:lvlText w:val="%1%2.%3.%4.%5."/>
      <w:lvlJc w:val="left"/>
      <w:pPr>
        <w:tabs>
          <w:tab w:val="num" w:pos="1531"/>
        </w:tabs>
        <w:ind w:left="1134" w:hanging="567"/>
      </w:pPr>
      <w:rPr>
        <w:rFonts w:hint="default"/>
      </w:rPr>
    </w:lvl>
    <w:lvl w:ilvl="5">
      <w:start w:val="1"/>
      <w:numFmt w:val="lowerLetter"/>
      <w:pStyle w:val="6anho"/>
      <w:lvlText w:val="%1%6."/>
      <w:lvlJc w:val="left"/>
      <w:pPr>
        <w:tabs>
          <w:tab w:val="num" w:pos="1134"/>
        </w:tabs>
        <w:ind w:left="567" w:firstLine="0"/>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 w15:restartNumberingAfterBreak="0">
    <w:nsid w:val="05ED778A"/>
    <w:multiLevelType w:val="hybridMultilevel"/>
    <w:tmpl w:val="62ACD81C"/>
    <w:lvl w:ilvl="0" w:tplc="0409000D">
      <w:start w:val="1"/>
      <w:numFmt w:val="bullet"/>
      <w:lvlText w:val=""/>
      <w:lvlJc w:val="left"/>
      <w:pPr>
        <w:tabs>
          <w:tab w:val="num" w:pos="9645"/>
        </w:tabs>
        <w:ind w:left="9645" w:hanging="360"/>
      </w:pPr>
      <w:rPr>
        <w:rFonts w:ascii="Wingdings" w:hAnsi="Wingdings" w:hint="default"/>
      </w:rPr>
    </w:lvl>
    <w:lvl w:ilvl="1" w:tplc="04090003" w:tentative="1">
      <w:start w:val="1"/>
      <w:numFmt w:val="bullet"/>
      <w:lvlText w:val="o"/>
      <w:lvlJc w:val="left"/>
      <w:pPr>
        <w:tabs>
          <w:tab w:val="num" w:pos="10725"/>
        </w:tabs>
        <w:ind w:left="10725" w:hanging="360"/>
      </w:pPr>
      <w:rPr>
        <w:rFonts w:ascii="Courier New" w:hAnsi="Courier New" w:cs="Courier New" w:hint="default"/>
      </w:rPr>
    </w:lvl>
    <w:lvl w:ilvl="2" w:tplc="04090005" w:tentative="1">
      <w:start w:val="1"/>
      <w:numFmt w:val="bullet"/>
      <w:lvlText w:val=""/>
      <w:lvlJc w:val="left"/>
      <w:pPr>
        <w:tabs>
          <w:tab w:val="num" w:pos="11445"/>
        </w:tabs>
        <w:ind w:left="11445" w:hanging="360"/>
      </w:pPr>
      <w:rPr>
        <w:rFonts w:ascii="Wingdings" w:hAnsi="Wingdings" w:hint="default"/>
      </w:rPr>
    </w:lvl>
    <w:lvl w:ilvl="3" w:tplc="04090001" w:tentative="1">
      <w:start w:val="1"/>
      <w:numFmt w:val="bullet"/>
      <w:lvlText w:val=""/>
      <w:lvlJc w:val="left"/>
      <w:pPr>
        <w:tabs>
          <w:tab w:val="num" w:pos="12165"/>
        </w:tabs>
        <w:ind w:left="12165" w:hanging="360"/>
      </w:pPr>
      <w:rPr>
        <w:rFonts w:ascii="Symbol" w:hAnsi="Symbol" w:hint="default"/>
      </w:rPr>
    </w:lvl>
    <w:lvl w:ilvl="4" w:tplc="04090003" w:tentative="1">
      <w:start w:val="1"/>
      <w:numFmt w:val="bullet"/>
      <w:lvlText w:val="o"/>
      <w:lvlJc w:val="left"/>
      <w:pPr>
        <w:tabs>
          <w:tab w:val="num" w:pos="12885"/>
        </w:tabs>
        <w:ind w:left="12885" w:hanging="360"/>
      </w:pPr>
      <w:rPr>
        <w:rFonts w:ascii="Courier New" w:hAnsi="Courier New" w:cs="Courier New" w:hint="default"/>
      </w:rPr>
    </w:lvl>
    <w:lvl w:ilvl="5" w:tplc="04090005" w:tentative="1">
      <w:start w:val="1"/>
      <w:numFmt w:val="bullet"/>
      <w:lvlText w:val=""/>
      <w:lvlJc w:val="left"/>
      <w:pPr>
        <w:tabs>
          <w:tab w:val="num" w:pos="13605"/>
        </w:tabs>
        <w:ind w:left="13605" w:hanging="360"/>
      </w:pPr>
      <w:rPr>
        <w:rFonts w:ascii="Wingdings" w:hAnsi="Wingdings" w:hint="default"/>
      </w:rPr>
    </w:lvl>
    <w:lvl w:ilvl="6" w:tplc="04090001" w:tentative="1">
      <w:start w:val="1"/>
      <w:numFmt w:val="bullet"/>
      <w:lvlText w:val=""/>
      <w:lvlJc w:val="left"/>
      <w:pPr>
        <w:tabs>
          <w:tab w:val="num" w:pos="14325"/>
        </w:tabs>
        <w:ind w:left="14325" w:hanging="360"/>
      </w:pPr>
      <w:rPr>
        <w:rFonts w:ascii="Symbol" w:hAnsi="Symbol" w:hint="default"/>
      </w:rPr>
    </w:lvl>
    <w:lvl w:ilvl="7" w:tplc="04090003" w:tentative="1">
      <w:start w:val="1"/>
      <w:numFmt w:val="bullet"/>
      <w:lvlText w:val="o"/>
      <w:lvlJc w:val="left"/>
      <w:pPr>
        <w:tabs>
          <w:tab w:val="num" w:pos="15045"/>
        </w:tabs>
        <w:ind w:left="15045" w:hanging="360"/>
      </w:pPr>
      <w:rPr>
        <w:rFonts w:ascii="Courier New" w:hAnsi="Courier New" w:cs="Courier New" w:hint="default"/>
      </w:rPr>
    </w:lvl>
    <w:lvl w:ilvl="8" w:tplc="04090005" w:tentative="1">
      <w:start w:val="1"/>
      <w:numFmt w:val="bullet"/>
      <w:lvlText w:val=""/>
      <w:lvlJc w:val="left"/>
      <w:pPr>
        <w:tabs>
          <w:tab w:val="num" w:pos="15765"/>
        </w:tabs>
        <w:ind w:left="15765" w:hanging="360"/>
      </w:pPr>
      <w:rPr>
        <w:rFonts w:ascii="Wingdings" w:hAnsi="Wingdings" w:hint="default"/>
      </w:rPr>
    </w:lvl>
  </w:abstractNum>
  <w:abstractNum w:abstractNumId="2" w15:restartNumberingAfterBreak="0">
    <w:nsid w:val="06E5354E"/>
    <w:multiLevelType w:val="hybridMultilevel"/>
    <w:tmpl w:val="43604CB8"/>
    <w:lvl w:ilvl="0" w:tplc="04090001">
      <w:start w:val="1"/>
      <w:numFmt w:val="bullet"/>
      <w:lvlText w:val=""/>
      <w:lvlJc w:val="left"/>
      <w:pPr>
        <w:tabs>
          <w:tab w:val="num" w:pos="644"/>
        </w:tabs>
        <w:ind w:left="64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45B1C4F"/>
    <w:multiLevelType w:val="hybridMultilevel"/>
    <w:tmpl w:val="1D1287E2"/>
    <w:lvl w:ilvl="0" w:tplc="50D0C524">
      <w:start w:val="1"/>
      <w:numFmt w:val="bullet"/>
      <w:pStyle w:val="gachdong"/>
      <w:lvlText w:val=""/>
      <w:lvlJc w:val="left"/>
      <w:pPr>
        <w:tabs>
          <w:tab w:val="num" w:pos="680"/>
        </w:tabs>
        <w:ind w:left="907" w:hanging="227"/>
      </w:pPr>
      <w:rPr>
        <w:rFonts w:ascii="Wingdings" w:hAnsi="Wingdings" w:hint="default"/>
        <w:color w:val="FF0000"/>
      </w:rPr>
    </w:lvl>
    <w:lvl w:ilvl="1" w:tplc="A85C7476">
      <w:start w:val="1"/>
      <w:numFmt w:val="bullet"/>
      <w:lvlText w:val="o"/>
      <w:lvlJc w:val="left"/>
      <w:pPr>
        <w:tabs>
          <w:tab w:val="num" w:pos="1440"/>
        </w:tabs>
        <w:ind w:left="1440" w:hanging="360"/>
      </w:pPr>
      <w:rPr>
        <w:rFonts w:ascii="Courier New" w:hAnsi="Courier New" w:cs="Courier New" w:hint="default"/>
      </w:rPr>
    </w:lvl>
    <w:lvl w:ilvl="2" w:tplc="3CC25180" w:tentative="1">
      <w:start w:val="1"/>
      <w:numFmt w:val="bullet"/>
      <w:lvlText w:val=""/>
      <w:lvlJc w:val="left"/>
      <w:pPr>
        <w:tabs>
          <w:tab w:val="num" w:pos="2160"/>
        </w:tabs>
        <w:ind w:left="2160" w:hanging="360"/>
      </w:pPr>
      <w:rPr>
        <w:rFonts w:ascii="Wingdings" w:hAnsi="Wingdings" w:hint="default"/>
      </w:rPr>
    </w:lvl>
    <w:lvl w:ilvl="3" w:tplc="EDF095FC" w:tentative="1">
      <w:start w:val="1"/>
      <w:numFmt w:val="bullet"/>
      <w:lvlText w:val=""/>
      <w:lvlJc w:val="left"/>
      <w:pPr>
        <w:tabs>
          <w:tab w:val="num" w:pos="2880"/>
        </w:tabs>
        <w:ind w:left="2880" w:hanging="360"/>
      </w:pPr>
      <w:rPr>
        <w:rFonts w:ascii="Symbol" w:hAnsi="Symbol" w:hint="default"/>
      </w:rPr>
    </w:lvl>
    <w:lvl w:ilvl="4" w:tplc="71B81B1A" w:tentative="1">
      <w:start w:val="1"/>
      <w:numFmt w:val="bullet"/>
      <w:lvlText w:val="o"/>
      <w:lvlJc w:val="left"/>
      <w:pPr>
        <w:tabs>
          <w:tab w:val="num" w:pos="3600"/>
        </w:tabs>
        <w:ind w:left="3600" w:hanging="360"/>
      </w:pPr>
      <w:rPr>
        <w:rFonts w:ascii="Courier New" w:hAnsi="Courier New" w:cs="Courier New" w:hint="default"/>
      </w:rPr>
    </w:lvl>
    <w:lvl w:ilvl="5" w:tplc="2AF084AC" w:tentative="1">
      <w:start w:val="1"/>
      <w:numFmt w:val="bullet"/>
      <w:lvlText w:val=""/>
      <w:lvlJc w:val="left"/>
      <w:pPr>
        <w:tabs>
          <w:tab w:val="num" w:pos="4320"/>
        </w:tabs>
        <w:ind w:left="4320" w:hanging="360"/>
      </w:pPr>
      <w:rPr>
        <w:rFonts w:ascii="Wingdings" w:hAnsi="Wingdings" w:hint="default"/>
      </w:rPr>
    </w:lvl>
    <w:lvl w:ilvl="6" w:tplc="4ED24334" w:tentative="1">
      <w:start w:val="1"/>
      <w:numFmt w:val="bullet"/>
      <w:lvlText w:val=""/>
      <w:lvlJc w:val="left"/>
      <w:pPr>
        <w:tabs>
          <w:tab w:val="num" w:pos="5040"/>
        </w:tabs>
        <w:ind w:left="5040" w:hanging="360"/>
      </w:pPr>
      <w:rPr>
        <w:rFonts w:ascii="Symbol" w:hAnsi="Symbol" w:hint="default"/>
      </w:rPr>
    </w:lvl>
    <w:lvl w:ilvl="7" w:tplc="91169E6A" w:tentative="1">
      <w:start w:val="1"/>
      <w:numFmt w:val="bullet"/>
      <w:lvlText w:val="o"/>
      <w:lvlJc w:val="left"/>
      <w:pPr>
        <w:tabs>
          <w:tab w:val="num" w:pos="5760"/>
        </w:tabs>
        <w:ind w:left="5760" w:hanging="360"/>
      </w:pPr>
      <w:rPr>
        <w:rFonts w:ascii="Courier New" w:hAnsi="Courier New" w:cs="Courier New" w:hint="default"/>
      </w:rPr>
    </w:lvl>
    <w:lvl w:ilvl="8" w:tplc="BAD0611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65232D"/>
    <w:multiLevelType w:val="hybridMultilevel"/>
    <w:tmpl w:val="5790CA16"/>
    <w:lvl w:ilvl="0" w:tplc="3F6C879E">
      <w:start w:val="7"/>
      <w:numFmt w:val="bullet"/>
      <w:lvlText w:val="-"/>
      <w:lvlJc w:val="left"/>
      <w:pPr>
        <w:ind w:left="1070" w:hanging="360"/>
      </w:pPr>
      <w:rPr>
        <w:rFonts w:ascii="Open Sans" w:eastAsia="Times New Roman" w:hAnsi="Open Sans" w:cs="Open San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97C71DD"/>
    <w:multiLevelType w:val="multilevel"/>
    <w:tmpl w:val="D7C05ED6"/>
    <w:lvl w:ilvl="0">
      <w:start w:val="1"/>
      <w:numFmt w:val="decimal"/>
      <w:pStyle w:val="xl102"/>
      <w:lvlText w:val="%1.0."/>
      <w:lvlJc w:val="left"/>
      <w:pPr>
        <w:tabs>
          <w:tab w:val="num" w:pos="795"/>
        </w:tabs>
        <w:ind w:left="795" w:hanging="795"/>
      </w:pPr>
      <w:rPr>
        <w:rFonts w:ascii="Palatino Linotype" w:hAnsi="Palatino Linotype" w:hint="default"/>
        <w:b/>
        <w:color w:val="auto"/>
      </w:rPr>
    </w:lvl>
    <w:lvl w:ilvl="1">
      <w:start w:val="1"/>
      <w:numFmt w:val="decimal"/>
      <w:lvlText w:val="%1.%2."/>
      <w:lvlJc w:val="left"/>
      <w:pPr>
        <w:tabs>
          <w:tab w:val="num" w:pos="1515"/>
        </w:tabs>
        <w:ind w:left="1515" w:hanging="795"/>
      </w:pPr>
      <w:rPr>
        <w:rFonts w:ascii="Palatino Linotype" w:hAnsi="Palatino Linotype" w:hint="default"/>
      </w:rPr>
    </w:lvl>
    <w:lvl w:ilvl="2">
      <w:start w:val="1"/>
      <w:numFmt w:val="decimal"/>
      <w:pStyle w:val="21Muc21"/>
      <w:lvlText w:val="%1.%2.%3."/>
      <w:lvlJc w:val="left"/>
      <w:pPr>
        <w:tabs>
          <w:tab w:val="num" w:pos="1980"/>
        </w:tabs>
        <w:ind w:left="198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6" w15:restartNumberingAfterBreak="0">
    <w:nsid w:val="19A92508"/>
    <w:multiLevelType w:val="hybridMultilevel"/>
    <w:tmpl w:val="931ADE9C"/>
    <w:lvl w:ilvl="0" w:tplc="E4DA14F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EB12B60"/>
    <w:multiLevelType w:val="multilevel"/>
    <w:tmpl w:val="B9C42786"/>
    <w:lvl w:ilvl="0">
      <w:start w:val="1"/>
      <w:numFmt w:val="decimal"/>
      <w:pStyle w:val="Formatvorlageberschrift1HauptberschrArialAutomatischNichtunter"/>
      <w:lvlText w:val="%1."/>
      <w:lvlJc w:val="left"/>
      <w:pPr>
        <w:tabs>
          <w:tab w:val="num" w:pos="1418"/>
        </w:tabs>
        <w:ind w:left="1418" w:hanging="1418"/>
      </w:pPr>
      <w:rPr>
        <w:rFonts w:ascii="Arial" w:hAnsi="Arial" w:cs="Arial" w:hint="default"/>
        <w:b/>
        <w:i w:val="0"/>
        <w:caps/>
        <w:strike w:val="0"/>
        <w:dstrike w:val="0"/>
        <w:outline w:val="0"/>
        <w:shadow w:val="0"/>
        <w:emboss w:val="0"/>
        <w:imprint w:val="0"/>
        <w:vanish w:val="0"/>
        <w:sz w:val="20"/>
        <w:vertAlign w:val="baseline"/>
      </w:rPr>
    </w:lvl>
    <w:lvl w:ilvl="1">
      <w:start w:val="1"/>
      <w:numFmt w:val="decimal"/>
      <w:pStyle w:val="Formatvorlageberschrift2ZweiteEbeneBlockVor6pt"/>
      <w:lvlText w:val="%1.%2."/>
      <w:lvlJc w:val="left"/>
      <w:pPr>
        <w:tabs>
          <w:tab w:val="num" w:pos="1418"/>
        </w:tabs>
        <w:ind w:left="1418" w:hanging="1418"/>
      </w:pPr>
      <w:rPr>
        <w:rFonts w:ascii="Arial" w:hAnsi="Arial" w:cs="Castellar" w:hint="default"/>
        <w:b/>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Formatvorlageberschrift3BlockNach5pt"/>
      <w:lvlText w:val="%1.%2.%3."/>
      <w:lvlJc w:val="left"/>
      <w:pPr>
        <w:tabs>
          <w:tab w:val="num" w:pos="1418"/>
        </w:tabs>
        <w:ind w:left="1418" w:hanging="1418"/>
      </w:pPr>
      <w:rPr>
        <w:rFonts w:ascii="Arial" w:hAnsi="Arial" w:cs="Arial" w:hint="default"/>
        <w:b/>
        <w:bCs/>
        <w:i w:val="0"/>
        <w:iCs w:val="0"/>
        <w:smallCaps w:val="0"/>
        <w:strike w:val="0"/>
        <w:outline w:val="0"/>
        <w:shadow w:val="0"/>
        <w:sz w:val="20"/>
        <w:szCs w:val="20"/>
        <w:em w:val="none"/>
      </w:rPr>
    </w:lvl>
    <w:lvl w:ilvl="3">
      <w:start w:val="1"/>
      <w:numFmt w:val="decimal"/>
      <w:pStyle w:val="Formatvorlageberschrift4ArialBlock"/>
      <w:lvlText w:val="%1.%2.%3.%4."/>
      <w:lvlJc w:val="left"/>
      <w:pPr>
        <w:tabs>
          <w:tab w:val="num" w:pos="1418"/>
        </w:tabs>
        <w:ind w:left="1418" w:hanging="1418"/>
      </w:pPr>
      <w:rPr>
        <w:rFonts w:ascii="Arial" w:eastAsia="Times New Roman" w:hAnsi="Arial" w:cs="Arial" w:hint="default"/>
        <w:b/>
        <w:bCs/>
        <w:i w:val="0"/>
        <w:iCs w:val="0"/>
        <w:caps w:val="0"/>
        <w:smallCaps w:val="0"/>
        <w:strike w:val="0"/>
        <w:dstrike w:val="0"/>
        <w:outline w:val="0"/>
        <w:shadow w:val="0"/>
        <w:emboss w:val="0"/>
        <w:imprint w:val="0"/>
        <w:vanish w:val="0"/>
        <w:color w:val="000000"/>
        <w:spacing w:val="1"/>
        <w:w w:val="100"/>
        <w:kern w:val="0"/>
        <w:position w:val="0"/>
        <w:sz w:val="20"/>
        <w:szCs w:val="20"/>
        <w:u w:val="none"/>
        <w:effect w:val="none"/>
        <w:bdr w:val="none" w:sz="0" w:space="0" w:color="auto"/>
        <w:shd w:val="clear" w:color="auto" w:fill="auto"/>
        <w:vertAlign w:val="baseline"/>
        <w:em w:val="none"/>
      </w:rPr>
    </w:lvl>
    <w:lvl w:ilvl="4">
      <w:start w:val="1"/>
      <w:numFmt w:val="decimal"/>
      <w:lvlText w:val="%1.%2.%3.%4.%5."/>
      <w:lvlJc w:val="left"/>
      <w:pPr>
        <w:tabs>
          <w:tab w:val="num" w:pos="2052"/>
        </w:tabs>
        <w:ind w:left="2052" w:hanging="792"/>
      </w:pPr>
      <w:rPr>
        <w:rFonts w:ascii="Arial" w:hAnsi="Arial" w:hint="default"/>
        <w:b w:val="0"/>
        <w:i/>
        <w:sz w:val="22"/>
        <w:szCs w:val="22"/>
      </w:rPr>
    </w:lvl>
    <w:lvl w:ilvl="5">
      <w:start w:val="1"/>
      <w:numFmt w:val="decimal"/>
      <w:lvlText w:val="%1.%2.%3.%4.%5.%6."/>
      <w:lvlJc w:val="left"/>
      <w:pPr>
        <w:tabs>
          <w:tab w:val="num" w:pos="2556"/>
        </w:tabs>
        <w:ind w:left="2556" w:hanging="936"/>
      </w:pPr>
      <w:rPr>
        <w:rFonts w:hint="default"/>
      </w:rPr>
    </w:lvl>
    <w:lvl w:ilvl="6">
      <w:start w:val="1"/>
      <w:numFmt w:val="decimal"/>
      <w:lvlText w:val="%1.%2.%3.%4.%5.%6.%7."/>
      <w:lvlJc w:val="left"/>
      <w:pPr>
        <w:tabs>
          <w:tab w:val="num" w:pos="3060"/>
        </w:tabs>
        <w:ind w:left="3060" w:hanging="1080"/>
      </w:pPr>
      <w:rPr>
        <w:rFonts w:hint="default"/>
      </w:rPr>
    </w:lvl>
    <w:lvl w:ilvl="7">
      <w:start w:val="1"/>
      <w:numFmt w:val="decimal"/>
      <w:lvlText w:val="%1.%2.%3.%4.%5.%6.%7.%8."/>
      <w:lvlJc w:val="left"/>
      <w:pPr>
        <w:tabs>
          <w:tab w:val="num" w:pos="3564"/>
        </w:tabs>
        <w:ind w:left="3564" w:hanging="1224"/>
      </w:pPr>
      <w:rPr>
        <w:rFonts w:hint="default"/>
      </w:rPr>
    </w:lvl>
    <w:lvl w:ilvl="8">
      <w:start w:val="1"/>
      <w:numFmt w:val="decimal"/>
      <w:lvlText w:val="%1.%2.%3.%4.%5.%6.%7.%8.%9."/>
      <w:lvlJc w:val="left"/>
      <w:pPr>
        <w:tabs>
          <w:tab w:val="num" w:pos="4140"/>
        </w:tabs>
        <w:ind w:left="4140" w:hanging="1440"/>
      </w:pPr>
      <w:rPr>
        <w:rFonts w:hint="default"/>
      </w:rPr>
    </w:lvl>
  </w:abstractNum>
  <w:abstractNum w:abstractNumId="8" w15:restartNumberingAfterBreak="0">
    <w:nsid w:val="1FC21B26"/>
    <w:multiLevelType w:val="hybridMultilevel"/>
    <w:tmpl w:val="27D6C058"/>
    <w:lvl w:ilvl="0" w:tplc="97807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E35B78"/>
    <w:multiLevelType w:val="multilevel"/>
    <w:tmpl w:val="8F4CCC84"/>
    <w:lvl w:ilvl="0">
      <w:start w:val="1"/>
      <w:numFmt w:val="decimal"/>
      <w:pStyle w:val="TMc1"/>
      <w:lvlText w:val="%1."/>
      <w:lvlJc w:val="left"/>
      <w:pPr>
        <w:ind w:left="900" w:hanging="360"/>
      </w:pPr>
      <w:rPr>
        <w:rFonts w:hint="default"/>
      </w:rPr>
    </w:lvl>
    <w:lvl w:ilvl="1">
      <w:start w:val="1"/>
      <w:numFmt w:val="decimal"/>
      <w:pStyle w:val="TMc11"/>
      <w:isLgl/>
      <w:lvlText w:val="%1.%2."/>
      <w:lvlJc w:val="left"/>
      <w:pPr>
        <w:ind w:left="1440" w:hanging="720"/>
      </w:pPr>
      <w:rPr>
        <w:rFonts w:hint="default"/>
      </w:rPr>
    </w:lvl>
    <w:lvl w:ilvl="2">
      <w:start w:val="1"/>
      <w:numFmt w:val="decimal"/>
      <w:pStyle w:val="TMc111"/>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2293CF2"/>
    <w:multiLevelType w:val="hybridMultilevel"/>
    <w:tmpl w:val="2C8A0516"/>
    <w:lvl w:ilvl="0" w:tplc="04090001">
      <w:start w:val="1"/>
      <w:numFmt w:val="bullet"/>
      <w:lvlText w:val=""/>
      <w:lvlJc w:val="left"/>
      <w:pPr>
        <w:ind w:left="2227" w:hanging="360"/>
      </w:pPr>
      <w:rPr>
        <w:rFonts w:ascii="Symbol" w:hAnsi="Symbol" w:hint="default"/>
      </w:rPr>
    </w:lvl>
    <w:lvl w:ilvl="1" w:tplc="556689AA">
      <w:start w:val="1"/>
      <w:numFmt w:val="bullet"/>
      <w:pStyle w:val="Ghichucongthuc"/>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B906E38"/>
    <w:multiLevelType w:val="hybridMultilevel"/>
    <w:tmpl w:val="2D2EB852"/>
    <w:lvl w:ilvl="0" w:tplc="0409000F">
      <w:start w:val="1"/>
      <w:numFmt w:val="decimal"/>
      <w:lvlText w:val="%1."/>
      <w:lvlJc w:val="left"/>
      <w:pPr>
        <w:ind w:left="720" w:hanging="360"/>
      </w:pPr>
      <w:rPr>
        <w:rFonts w:hint="default"/>
      </w:rPr>
    </w:lvl>
    <w:lvl w:ilvl="1" w:tplc="2DF8CB60">
      <w:start w:val="1"/>
      <w:numFmt w:val="bullet"/>
      <w:pStyle w:val="VBullet2"/>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9633E"/>
    <w:multiLevelType w:val="multilevel"/>
    <w:tmpl w:val="C422F87E"/>
    <w:lvl w:ilvl="0">
      <w:start w:val="1"/>
      <w:numFmt w:val="decimal"/>
      <w:lvlText w:val="%1."/>
      <w:lvlJc w:val="left"/>
      <w:pPr>
        <w:ind w:left="720" w:hanging="360"/>
      </w:pPr>
      <w:rPr>
        <w:rFonts w:hint="default"/>
      </w:rPr>
    </w:lvl>
    <w:lvl w:ilvl="1">
      <w:start w:val="1"/>
      <w:numFmt w:val="decimal"/>
      <w:pStyle w:val="MC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7F03B66"/>
    <w:multiLevelType w:val="hybridMultilevel"/>
    <w:tmpl w:val="9358FF94"/>
    <w:lvl w:ilvl="0" w:tplc="94D8A084">
      <w:start w:val="1"/>
      <w:numFmt w:val="bullet"/>
      <w:pStyle w:val="Gachdaudong"/>
      <w:lvlText w:val=""/>
      <w:lvlJc w:val="left"/>
      <w:pPr>
        <w:tabs>
          <w:tab w:val="num" w:pos="284"/>
        </w:tabs>
        <w:ind w:left="454" w:hanging="45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04976A3"/>
    <w:multiLevelType w:val="hybridMultilevel"/>
    <w:tmpl w:val="3274033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431B2059"/>
    <w:multiLevelType w:val="hybridMultilevel"/>
    <w:tmpl w:val="4A503E40"/>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442F79D9"/>
    <w:multiLevelType w:val="multilevel"/>
    <w:tmpl w:val="A2EA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DE4BFE"/>
    <w:multiLevelType w:val="multilevel"/>
    <w:tmpl w:val="D62C1774"/>
    <w:lvl w:ilvl="0">
      <w:start w:val="1"/>
      <w:numFmt w:val="upperLetter"/>
      <w:pStyle w:val="StyleHeading1Before12ptLinespacingMultiple12li"/>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VnTime" w:hAnsi=".VnTime" w:hint="default"/>
      </w:rPr>
    </w:lvl>
    <w:lvl w:ilvl="3">
      <w:start w:val="1"/>
      <w:numFmt w:val="none"/>
      <w:lvlText w:val=""/>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453246B3"/>
    <w:multiLevelType w:val="hybridMultilevel"/>
    <w:tmpl w:val="7EB09CA6"/>
    <w:styleLink w:val="Style21"/>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4D1C690E"/>
    <w:multiLevelType w:val="hybridMultilevel"/>
    <w:tmpl w:val="912E10BC"/>
    <w:lvl w:ilvl="0" w:tplc="478AF7F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D40A9"/>
    <w:multiLevelType w:val="hybridMultilevel"/>
    <w:tmpl w:val="F476DCA2"/>
    <w:lvl w:ilvl="0" w:tplc="0409000F">
      <w:start w:val="1"/>
      <w:numFmt w:val="bullet"/>
      <w:pStyle w:val="bulet2"/>
      <w:lvlText w:val=""/>
      <w:lvlJc w:val="left"/>
      <w:pPr>
        <w:tabs>
          <w:tab w:val="num" w:pos="1817"/>
        </w:tabs>
        <w:ind w:left="1817" w:hanging="377"/>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20" w:hanging="34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52460D7C"/>
    <w:multiLevelType w:val="hybridMultilevel"/>
    <w:tmpl w:val="6E7E3A50"/>
    <w:lvl w:ilvl="0" w:tplc="8C922382">
      <w:start w:val="1"/>
      <w:numFmt w:val="bullet"/>
      <w:pStyle w:val="HINHPH"/>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370E6E"/>
    <w:multiLevelType w:val="hybridMultilevel"/>
    <w:tmpl w:val="D008697A"/>
    <w:lvl w:ilvl="0" w:tplc="04090009">
      <w:start w:val="1"/>
      <w:numFmt w:val="bullet"/>
      <w:lvlText w:val=""/>
      <w:lvlJc w:val="left"/>
      <w:pPr>
        <w:tabs>
          <w:tab w:val="num" w:pos="284"/>
        </w:tabs>
        <w:ind w:left="284" w:hanging="284"/>
      </w:pPr>
      <w:rPr>
        <w:rFonts w:ascii="Wingdings" w:hAnsi="Wingdings" w:hint="default"/>
      </w:rPr>
    </w:lvl>
    <w:lvl w:ilvl="1" w:tplc="8C447F26">
      <w:numFmt w:val="bullet"/>
      <w:lvlText w:val=""/>
      <w:lvlJc w:val="left"/>
      <w:pPr>
        <w:ind w:left="1440" w:hanging="360"/>
      </w:pPr>
      <w:rPr>
        <w:rFonts w:ascii="Symbol" w:eastAsia="SimSu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442AC6"/>
    <w:multiLevelType w:val="multilevel"/>
    <w:tmpl w:val="897E1310"/>
    <w:lvl w:ilvl="0">
      <w:start w:val="1"/>
      <w:numFmt w:val="upperLetter"/>
      <w:pStyle w:val="L1Phan"/>
      <w:suff w:val="space"/>
      <w:lvlText w:val="%1."/>
      <w:lvlJc w:val="left"/>
      <w:pPr>
        <w:ind w:left="0" w:firstLine="0"/>
      </w:pPr>
      <w:rPr>
        <w:rFonts w:ascii="Times New Roman Bold" w:hAnsi="Times New Roman Bold" w:hint="default"/>
        <w:b/>
        <w:i w:val="0"/>
        <w:color w:val="auto"/>
        <w:sz w:val="26"/>
        <w:szCs w:val="26"/>
        <w:u w:val="none"/>
      </w:rPr>
    </w:lvl>
    <w:lvl w:ilvl="1">
      <w:start w:val="1"/>
      <w:numFmt w:val="upperRoman"/>
      <w:pStyle w:val="L2Chuong"/>
      <w:suff w:val="space"/>
      <w:lvlText w:val="Chương %2:"/>
      <w:lvlJc w:val="left"/>
      <w:pPr>
        <w:ind w:left="2240" w:firstLine="0"/>
      </w:pPr>
      <w:rPr>
        <w:rFonts w:ascii="Times New Roman Bold" w:hAnsi="Times New Roman Bold" w:hint="default"/>
        <w:b/>
        <w:i w:val="0"/>
        <w:sz w:val="26"/>
        <w:szCs w:val="28"/>
      </w:rPr>
    </w:lvl>
    <w:lvl w:ilvl="2">
      <w:start w:val="1"/>
      <w:numFmt w:val="decimal"/>
      <w:pStyle w:val="L3Dieu"/>
      <w:suff w:val="space"/>
      <w:lvlText w:val="%3."/>
      <w:lvlJc w:val="left"/>
      <w:pPr>
        <w:ind w:left="0" w:firstLine="0"/>
      </w:pPr>
      <w:rPr>
        <w:rFonts w:ascii="Times New Roman Bold" w:hAnsi="Times New Roman Bold" w:hint="default"/>
        <w:b/>
        <w:i w:val="0"/>
        <w:sz w:val="26"/>
        <w:szCs w:val="26"/>
      </w:rPr>
    </w:lvl>
    <w:lvl w:ilvl="3">
      <w:start w:val="1"/>
      <w:numFmt w:val="decimal"/>
      <w:pStyle w:val="L4Khoan"/>
      <w:suff w:val="space"/>
      <w:lvlText w:val="%3.%4."/>
      <w:lvlJc w:val="left"/>
      <w:pPr>
        <w:ind w:left="0" w:firstLine="0"/>
      </w:pPr>
      <w:rPr>
        <w:rFonts w:ascii="Times New Roman" w:hAnsi="Times New Roman" w:hint="default"/>
        <w:b w:val="0"/>
        <w:i w:val="0"/>
        <w:sz w:val="26"/>
        <w:szCs w:val="26"/>
      </w:rPr>
    </w:lvl>
    <w:lvl w:ilvl="4">
      <w:start w:val="1"/>
      <w:numFmt w:val="decimal"/>
      <w:pStyle w:val="L5Diem"/>
      <w:suff w:val="space"/>
      <w:lvlText w:val="%3.%4.%5."/>
      <w:lvlJc w:val="left"/>
      <w:pPr>
        <w:ind w:left="0" w:firstLine="0"/>
      </w:pPr>
      <w:rPr>
        <w:rFonts w:ascii="Times New Roman" w:hAnsi="Times New Roman" w:hint="default"/>
        <w:b w:val="0"/>
        <w:i w:val="0"/>
        <w:sz w:val="26"/>
        <w:szCs w:val="26"/>
      </w:rPr>
    </w:lvl>
    <w:lvl w:ilvl="5">
      <w:start w:val="1"/>
      <w:numFmt w:val="lowerLetter"/>
      <w:pStyle w:val="L6Muc"/>
      <w:lvlText w:val="%6)"/>
      <w:lvlJc w:val="left"/>
      <w:pPr>
        <w:tabs>
          <w:tab w:val="num" w:pos="284"/>
        </w:tabs>
        <w:ind w:left="284" w:hanging="284"/>
      </w:pPr>
      <w:rPr>
        <w:rFonts w:ascii="Times New Roman" w:hAnsi="Times New Roman" w:hint="default"/>
        <w:b w:val="0"/>
        <w:i w:val="0"/>
        <w:sz w:val="26"/>
        <w:szCs w:val="26"/>
      </w:rPr>
    </w:lvl>
    <w:lvl w:ilvl="6">
      <w:start w:val="1"/>
      <w:numFmt w:val="lowerRoman"/>
      <w:pStyle w:val="L7TieuMuc"/>
      <w:lvlText w:val="(%7)"/>
      <w:lvlJc w:val="left"/>
      <w:pPr>
        <w:tabs>
          <w:tab w:val="num" w:pos="567"/>
        </w:tabs>
        <w:ind w:left="567" w:hanging="283"/>
      </w:pPr>
      <w:rPr>
        <w:rFonts w:ascii="Arial" w:hAnsi="Arial" w:hint="default"/>
        <w:b w:val="0"/>
        <w:i w:val="0"/>
        <w:sz w:val="22"/>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5" w15:restartNumberingAfterBreak="0">
    <w:nsid w:val="597A5BEB"/>
    <w:multiLevelType w:val="hybridMultilevel"/>
    <w:tmpl w:val="BE30BAB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FB4975"/>
    <w:multiLevelType w:val="hybridMultilevel"/>
    <w:tmpl w:val="92BCCBDE"/>
    <w:lvl w:ilvl="0" w:tplc="5B8C6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631566"/>
    <w:multiLevelType w:val="singleLevel"/>
    <w:tmpl w:val="836E83FE"/>
    <w:lvl w:ilvl="0">
      <w:numFmt w:val="bullet"/>
      <w:pStyle w:val="gachdaudong0"/>
      <w:lvlText w:val="-"/>
      <w:lvlJc w:val="left"/>
      <w:pPr>
        <w:tabs>
          <w:tab w:val="num" w:pos="644"/>
        </w:tabs>
        <w:ind w:left="567" w:hanging="283"/>
      </w:pPr>
      <w:rPr>
        <w:rFonts w:ascii="Times New Roman" w:hAnsi="Times New Roman" w:hint="default"/>
      </w:rPr>
    </w:lvl>
  </w:abstractNum>
  <w:abstractNum w:abstractNumId="28" w15:restartNumberingAfterBreak="0">
    <w:nsid w:val="6AE5212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23F2E88"/>
    <w:multiLevelType w:val="hybridMultilevel"/>
    <w:tmpl w:val="BAC6EDB6"/>
    <w:lvl w:ilvl="0" w:tplc="0A2A3188">
      <w:start w:val="1"/>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7317084A"/>
    <w:multiLevelType w:val="multilevel"/>
    <w:tmpl w:val="7FA6A1DE"/>
    <w:lvl w:ilvl="0">
      <w:start w:val="1"/>
      <w:numFmt w:val="decimal"/>
      <w:pStyle w:val="StyleLeft0Firstline0"/>
      <w:suff w:val="space"/>
      <w:lvlText w:val="CHƯƠNG %1"/>
      <w:lvlJc w:val="left"/>
      <w:pPr>
        <w:ind w:left="0" w:firstLine="0"/>
      </w:pPr>
      <w:rPr>
        <w:rFonts w:ascii="Times New Roman" w:hAnsi="Times New Roman" w:hint="default"/>
        <w:b/>
        <w:i w:val="0"/>
        <w:sz w:val="28"/>
        <w:szCs w:val="28"/>
      </w:rPr>
    </w:lvl>
    <w:lvl w:ilvl="1">
      <w:start w:val="1"/>
      <w:numFmt w:val="decimal"/>
      <w:suff w:val="space"/>
      <w:lvlText w:val="%2. "/>
      <w:lvlJc w:val="left"/>
      <w:pPr>
        <w:ind w:left="0" w:firstLine="0"/>
      </w:pPr>
      <w:rPr>
        <w:rFonts w:ascii="Times New Roman" w:hAnsi="Times New Roman" w:hint="default"/>
        <w:b/>
        <w:i w:val="0"/>
        <w:sz w:val="28"/>
        <w:szCs w:val="28"/>
      </w:rPr>
    </w:lvl>
    <w:lvl w:ilvl="2">
      <w:start w:val="1"/>
      <w:numFmt w:val="decimal"/>
      <w:suff w:val="space"/>
      <w:lvlText w:val="%2.%3."/>
      <w:lvlJc w:val="left"/>
      <w:pPr>
        <w:ind w:left="0" w:firstLine="0"/>
      </w:pPr>
      <w:rPr>
        <w:rFonts w:ascii="Times New Roman" w:hAnsi="Times New Roman" w:hint="default"/>
        <w:b/>
        <w:i w:val="0"/>
        <w:sz w:val="28"/>
        <w:szCs w:val="28"/>
      </w:rPr>
    </w:lvl>
    <w:lvl w:ilvl="3">
      <w:start w:val="1"/>
      <w:numFmt w:val="decimal"/>
      <w:suff w:val="space"/>
      <w:lvlText w:val="%3.%2.%4."/>
      <w:lvlJc w:val="left"/>
      <w:pPr>
        <w:ind w:left="0" w:firstLine="0"/>
      </w:pPr>
      <w:rPr>
        <w:rFonts w:ascii="Times New Roman" w:hAnsi="Times New Roman" w:hint="default"/>
        <w:b/>
        <w:bCs/>
        <w:i w:val="0"/>
        <w:iCs w:val="0"/>
        <w:caps w:val="0"/>
        <w:smallCaps w:val="0"/>
        <w:strike w:val="0"/>
        <w:dstrike w:val="0"/>
        <w:color w:val="auto"/>
        <w:spacing w:val="0"/>
        <w:w w:val="100"/>
        <w:kern w:val="0"/>
        <w:position w:val="0"/>
        <w:sz w:val="28"/>
        <w:u w:val="none"/>
        <w:effect w:val="none"/>
        <w:bdr w:val="none" w:sz="0" w:space="0" w:color="auto"/>
        <w:shd w:val="clear" w:color="auto" w:fill="auto"/>
        <w:em w:val="none"/>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73E20624"/>
    <w:multiLevelType w:val="hybridMultilevel"/>
    <w:tmpl w:val="D9C29C74"/>
    <w:lvl w:ilvl="0" w:tplc="95206FC6">
      <w:start w:val="1"/>
      <w:numFmt w:val="decimal"/>
      <w:lvlText w:val="%1."/>
      <w:lvlJc w:val="left"/>
      <w:pPr>
        <w:ind w:left="644"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21538"/>
    <w:multiLevelType w:val="multilevel"/>
    <w:tmpl w:val="A3A0DEAA"/>
    <w:lvl w:ilvl="0">
      <w:start w:val="1"/>
      <w:numFmt w:val="decimal"/>
      <w:pStyle w:val="LaMa"/>
      <w:suff w:val="space"/>
      <w:lvlText w:val="(%1)"/>
      <w:lvlJc w:val="left"/>
      <w:pPr>
        <w:ind w:left="0" w:firstLine="0"/>
      </w:pPr>
      <w:rPr>
        <w:rFonts w:hint="default"/>
      </w:rPr>
    </w:lvl>
    <w:lvl w:ilvl="1">
      <w:start w:val="1"/>
      <w:numFmt w:val="lowerLetter"/>
      <w:suff w:val="space"/>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pStyle w:val="LaMa"/>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2"/>
  </w:num>
  <w:num w:numId="3">
    <w:abstractNumId w:val="10"/>
  </w:num>
  <w:num w:numId="4">
    <w:abstractNumId w:val="9"/>
  </w:num>
  <w:num w:numId="5">
    <w:abstractNumId w:val="1"/>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0"/>
  </w:num>
  <w:num w:numId="9">
    <w:abstractNumId w:val="16"/>
  </w:num>
  <w:num w:numId="10">
    <w:abstractNumId w:val="23"/>
  </w:num>
  <w:num w:numId="11">
    <w:abstractNumId w:val="2"/>
  </w:num>
  <w:num w:numId="12">
    <w:abstractNumId w:val="25"/>
  </w:num>
  <w:num w:numId="13">
    <w:abstractNumId w:val="5"/>
  </w:num>
  <w:num w:numId="14">
    <w:abstractNumId w:val="19"/>
  </w:num>
  <w:num w:numId="15">
    <w:abstractNumId w:val="32"/>
  </w:num>
  <w:num w:numId="16">
    <w:abstractNumId w:val="11"/>
  </w:num>
  <w:num w:numId="17">
    <w:abstractNumId w:val="0"/>
  </w:num>
  <w:num w:numId="18">
    <w:abstractNumId w:val="13"/>
  </w:num>
  <w:num w:numId="19">
    <w:abstractNumId w:val="27"/>
  </w:num>
  <w:num w:numId="20">
    <w:abstractNumId w:val="21"/>
  </w:num>
  <w:num w:numId="21">
    <w:abstractNumId w:val="18"/>
  </w:num>
  <w:num w:numId="22">
    <w:abstractNumId w:val="28"/>
  </w:num>
  <w:num w:numId="23">
    <w:abstractNumId w:val="14"/>
  </w:num>
  <w:num w:numId="24">
    <w:abstractNumId w:val="30"/>
  </w:num>
  <w:num w:numId="25">
    <w:abstractNumId w:val="3"/>
  </w:num>
  <w:num w:numId="26">
    <w:abstractNumId w:val="12"/>
  </w:num>
  <w:num w:numId="27">
    <w:abstractNumId w:val="7"/>
  </w:num>
  <w:num w:numId="28">
    <w:abstractNumId w:val="26"/>
  </w:num>
  <w:num w:numId="29">
    <w:abstractNumId w:val="6"/>
  </w:num>
  <w:num w:numId="30">
    <w:abstractNumId w:val="4"/>
  </w:num>
  <w:num w:numId="31">
    <w:abstractNumId w:val="8"/>
  </w:num>
  <w:num w:numId="32">
    <w:abstractNumId w:val="31"/>
  </w:num>
  <w:num w:numId="33">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1C"/>
    <w:rsid w:val="0000025A"/>
    <w:rsid w:val="0000049F"/>
    <w:rsid w:val="00000717"/>
    <w:rsid w:val="00000737"/>
    <w:rsid w:val="00000778"/>
    <w:rsid w:val="000007E0"/>
    <w:rsid w:val="00000B85"/>
    <w:rsid w:val="00000CA8"/>
    <w:rsid w:val="00000E98"/>
    <w:rsid w:val="0000102E"/>
    <w:rsid w:val="000012B7"/>
    <w:rsid w:val="000012E6"/>
    <w:rsid w:val="0000151F"/>
    <w:rsid w:val="000016E5"/>
    <w:rsid w:val="00001785"/>
    <w:rsid w:val="00001AF4"/>
    <w:rsid w:val="00001D40"/>
    <w:rsid w:val="000023D2"/>
    <w:rsid w:val="000028E0"/>
    <w:rsid w:val="00002A0A"/>
    <w:rsid w:val="00002A84"/>
    <w:rsid w:val="00002C49"/>
    <w:rsid w:val="00002F59"/>
    <w:rsid w:val="00003332"/>
    <w:rsid w:val="00003489"/>
    <w:rsid w:val="00003A82"/>
    <w:rsid w:val="00003F80"/>
    <w:rsid w:val="0000452B"/>
    <w:rsid w:val="000046DC"/>
    <w:rsid w:val="00004A7C"/>
    <w:rsid w:val="00004C35"/>
    <w:rsid w:val="00004DE8"/>
    <w:rsid w:val="0000501A"/>
    <w:rsid w:val="000050BB"/>
    <w:rsid w:val="00005316"/>
    <w:rsid w:val="00005901"/>
    <w:rsid w:val="000059AA"/>
    <w:rsid w:val="00006100"/>
    <w:rsid w:val="00006312"/>
    <w:rsid w:val="0000643A"/>
    <w:rsid w:val="00006AC4"/>
    <w:rsid w:val="00006AFB"/>
    <w:rsid w:val="00006B07"/>
    <w:rsid w:val="00006DFD"/>
    <w:rsid w:val="00006E9A"/>
    <w:rsid w:val="00006F31"/>
    <w:rsid w:val="00007004"/>
    <w:rsid w:val="00007174"/>
    <w:rsid w:val="000075B7"/>
    <w:rsid w:val="000079B6"/>
    <w:rsid w:val="00007F6F"/>
    <w:rsid w:val="00007FB8"/>
    <w:rsid w:val="0001040D"/>
    <w:rsid w:val="00010434"/>
    <w:rsid w:val="000104AF"/>
    <w:rsid w:val="00010C9F"/>
    <w:rsid w:val="00010CD8"/>
    <w:rsid w:val="00011418"/>
    <w:rsid w:val="0001171D"/>
    <w:rsid w:val="00012045"/>
    <w:rsid w:val="000120AD"/>
    <w:rsid w:val="000120AF"/>
    <w:rsid w:val="00012114"/>
    <w:rsid w:val="00012178"/>
    <w:rsid w:val="000121FB"/>
    <w:rsid w:val="00012342"/>
    <w:rsid w:val="000125E6"/>
    <w:rsid w:val="000126D2"/>
    <w:rsid w:val="00012BFF"/>
    <w:rsid w:val="00012C27"/>
    <w:rsid w:val="00012E21"/>
    <w:rsid w:val="00012FFD"/>
    <w:rsid w:val="0001320C"/>
    <w:rsid w:val="00013E32"/>
    <w:rsid w:val="00013E4C"/>
    <w:rsid w:val="00013F42"/>
    <w:rsid w:val="0001446B"/>
    <w:rsid w:val="000149F6"/>
    <w:rsid w:val="00014A21"/>
    <w:rsid w:val="00014DDD"/>
    <w:rsid w:val="00014FB3"/>
    <w:rsid w:val="0001515B"/>
    <w:rsid w:val="000152B6"/>
    <w:rsid w:val="000152E2"/>
    <w:rsid w:val="000154D9"/>
    <w:rsid w:val="00015DEB"/>
    <w:rsid w:val="000160F1"/>
    <w:rsid w:val="00016695"/>
    <w:rsid w:val="00016A21"/>
    <w:rsid w:val="00017079"/>
    <w:rsid w:val="0001760C"/>
    <w:rsid w:val="00017646"/>
    <w:rsid w:val="0001782C"/>
    <w:rsid w:val="0001796D"/>
    <w:rsid w:val="00017A8B"/>
    <w:rsid w:val="00017F20"/>
    <w:rsid w:val="00017FBB"/>
    <w:rsid w:val="0002016D"/>
    <w:rsid w:val="000203A8"/>
    <w:rsid w:val="000208E2"/>
    <w:rsid w:val="0002092F"/>
    <w:rsid w:val="00020C56"/>
    <w:rsid w:val="00021062"/>
    <w:rsid w:val="000211CD"/>
    <w:rsid w:val="0002127D"/>
    <w:rsid w:val="0002131D"/>
    <w:rsid w:val="00021717"/>
    <w:rsid w:val="00021828"/>
    <w:rsid w:val="00021882"/>
    <w:rsid w:val="000218DA"/>
    <w:rsid w:val="00021D29"/>
    <w:rsid w:val="00022027"/>
    <w:rsid w:val="0002215E"/>
    <w:rsid w:val="000226C1"/>
    <w:rsid w:val="00022865"/>
    <w:rsid w:val="000229C0"/>
    <w:rsid w:val="00022A6E"/>
    <w:rsid w:val="00022DCB"/>
    <w:rsid w:val="00022F26"/>
    <w:rsid w:val="0002343D"/>
    <w:rsid w:val="000236A5"/>
    <w:rsid w:val="0002377E"/>
    <w:rsid w:val="000238A4"/>
    <w:rsid w:val="000239DE"/>
    <w:rsid w:val="00023B9D"/>
    <w:rsid w:val="000242DC"/>
    <w:rsid w:val="000247D7"/>
    <w:rsid w:val="00024824"/>
    <w:rsid w:val="000248B1"/>
    <w:rsid w:val="00024940"/>
    <w:rsid w:val="0002496F"/>
    <w:rsid w:val="00024DBE"/>
    <w:rsid w:val="00024EC6"/>
    <w:rsid w:val="00024ED1"/>
    <w:rsid w:val="00025059"/>
    <w:rsid w:val="00025107"/>
    <w:rsid w:val="000251CF"/>
    <w:rsid w:val="0002561F"/>
    <w:rsid w:val="000259D8"/>
    <w:rsid w:val="00025BBC"/>
    <w:rsid w:val="00026263"/>
    <w:rsid w:val="000265CC"/>
    <w:rsid w:val="000268DD"/>
    <w:rsid w:val="00026D3E"/>
    <w:rsid w:val="00026EAE"/>
    <w:rsid w:val="00026EFD"/>
    <w:rsid w:val="0002713C"/>
    <w:rsid w:val="00027186"/>
    <w:rsid w:val="0002733B"/>
    <w:rsid w:val="000275EB"/>
    <w:rsid w:val="0002764B"/>
    <w:rsid w:val="00027658"/>
    <w:rsid w:val="000279D6"/>
    <w:rsid w:val="00027BF4"/>
    <w:rsid w:val="00027D69"/>
    <w:rsid w:val="00027DC4"/>
    <w:rsid w:val="00027DF4"/>
    <w:rsid w:val="00027EEA"/>
    <w:rsid w:val="00027F4C"/>
    <w:rsid w:val="0003065C"/>
    <w:rsid w:val="00030876"/>
    <w:rsid w:val="000309B6"/>
    <w:rsid w:val="00030BCF"/>
    <w:rsid w:val="00030BDC"/>
    <w:rsid w:val="00030C2A"/>
    <w:rsid w:val="00030CC6"/>
    <w:rsid w:val="00030D26"/>
    <w:rsid w:val="00031C2E"/>
    <w:rsid w:val="00031D2E"/>
    <w:rsid w:val="00031F76"/>
    <w:rsid w:val="0003209D"/>
    <w:rsid w:val="0003220C"/>
    <w:rsid w:val="00032221"/>
    <w:rsid w:val="00032222"/>
    <w:rsid w:val="0003274B"/>
    <w:rsid w:val="00032986"/>
    <w:rsid w:val="00032EEB"/>
    <w:rsid w:val="000330CB"/>
    <w:rsid w:val="0003366C"/>
    <w:rsid w:val="00033739"/>
    <w:rsid w:val="000338CC"/>
    <w:rsid w:val="000339E6"/>
    <w:rsid w:val="00033B8D"/>
    <w:rsid w:val="00033FFD"/>
    <w:rsid w:val="00034008"/>
    <w:rsid w:val="0003404A"/>
    <w:rsid w:val="0003406F"/>
    <w:rsid w:val="000348DF"/>
    <w:rsid w:val="000349B6"/>
    <w:rsid w:val="00034A09"/>
    <w:rsid w:val="00034B39"/>
    <w:rsid w:val="00034CFB"/>
    <w:rsid w:val="00034FCB"/>
    <w:rsid w:val="000350BB"/>
    <w:rsid w:val="000351FA"/>
    <w:rsid w:val="00035353"/>
    <w:rsid w:val="0003552F"/>
    <w:rsid w:val="000359ED"/>
    <w:rsid w:val="00035EA4"/>
    <w:rsid w:val="0003631F"/>
    <w:rsid w:val="000363BB"/>
    <w:rsid w:val="00036464"/>
    <w:rsid w:val="0003654B"/>
    <w:rsid w:val="0003668F"/>
    <w:rsid w:val="00036E96"/>
    <w:rsid w:val="00036FBC"/>
    <w:rsid w:val="00036FF2"/>
    <w:rsid w:val="00037330"/>
    <w:rsid w:val="000373D5"/>
    <w:rsid w:val="0003744D"/>
    <w:rsid w:val="00037684"/>
    <w:rsid w:val="000376B7"/>
    <w:rsid w:val="00037B07"/>
    <w:rsid w:val="00037B21"/>
    <w:rsid w:val="00037B56"/>
    <w:rsid w:val="00037F54"/>
    <w:rsid w:val="0004067F"/>
    <w:rsid w:val="000407A1"/>
    <w:rsid w:val="000408CF"/>
    <w:rsid w:val="00040D76"/>
    <w:rsid w:val="00040EDF"/>
    <w:rsid w:val="00040F5C"/>
    <w:rsid w:val="000412B9"/>
    <w:rsid w:val="00041435"/>
    <w:rsid w:val="00041DA0"/>
    <w:rsid w:val="0004235D"/>
    <w:rsid w:val="00042485"/>
    <w:rsid w:val="000424A4"/>
    <w:rsid w:val="00042531"/>
    <w:rsid w:val="000429C7"/>
    <w:rsid w:val="00042A13"/>
    <w:rsid w:val="0004324C"/>
    <w:rsid w:val="0004341D"/>
    <w:rsid w:val="00043595"/>
    <w:rsid w:val="00043826"/>
    <w:rsid w:val="0004387E"/>
    <w:rsid w:val="00043BC1"/>
    <w:rsid w:val="00043E8C"/>
    <w:rsid w:val="0004401B"/>
    <w:rsid w:val="0004465E"/>
    <w:rsid w:val="00044803"/>
    <w:rsid w:val="00044A46"/>
    <w:rsid w:val="00044C01"/>
    <w:rsid w:val="00044F3F"/>
    <w:rsid w:val="000450C8"/>
    <w:rsid w:val="000452D6"/>
    <w:rsid w:val="00045595"/>
    <w:rsid w:val="0004582B"/>
    <w:rsid w:val="000459AB"/>
    <w:rsid w:val="000459E3"/>
    <w:rsid w:val="00045B3A"/>
    <w:rsid w:val="00045DEA"/>
    <w:rsid w:val="00045EF8"/>
    <w:rsid w:val="000460A2"/>
    <w:rsid w:val="000463C1"/>
    <w:rsid w:val="000464DD"/>
    <w:rsid w:val="000468B7"/>
    <w:rsid w:val="00046A87"/>
    <w:rsid w:val="00046C67"/>
    <w:rsid w:val="00046F7D"/>
    <w:rsid w:val="000472F4"/>
    <w:rsid w:val="000477D8"/>
    <w:rsid w:val="00047CF0"/>
    <w:rsid w:val="00047D46"/>
    <w:rsid w:val="00047F60"/>
    <w:rsid w:val="0005041A"/>
    <w:rsid w:val="0005081D"/>
    <w:rsid w:val="00050BE0"/>
    <w:rsid w:val="00050CD7"/>
    <w:rsid w:val="00050D3A"/>
    <w:rsid w:val="00051598"/>
    <w:rsid w:val="000517AB"/>
    <w:rsid w:val="000518CB"/>
    <w:rsid w:val="00051B90"/>
    <w:rsid w:val="00051DBC"/>
    <w:rsid w:val="00052097"/>
    <w:rsid w:val="00052632"/>
    <w:rsid w:val="000526E0"/>
    <w:rsid w:val="000527AB"/>
    <w:rsid w:val="000527B3"/>
    <w:rsid w:val="000528DE"/>
    <w:rsid w:val="00052B4C"/>
    <w:rsid w:val="00052EAA"/>
    <w:rsid w:val="00053110"/>
    <w:rsid w:val="0005380C"/>
    <w:rsid w:val="00053AEE"/>
    <w:rsid w:val="00053B10"/>
    <w:rsid w:val="00053B2C"/>
    <w:rsid w:val="00053D57"/>
    <w:rsid w:val="00053F23"/>
    <w:rsid w:val="00054041"/>
    <w:rsid w:val="0005412D"/>
    <w:rsid w:val="0005449B"/>
    <w:rsid w:val="00054616"/>
    <w:rsid w:val="00054A5F"/>
    <w:rsid w:val="00054F7D"/>
    <w:rsid w:val="00055308"/>
    <w:rsid w:val="00055410"/>
    <w:rsid w:val="000554E0"/>
    <w:rsid w:val="000558F7"/>
    <w:rsid w:val="00055BFB"/>
    <w:rsid w:val="00055C7F"/>
    <w:rsid w:val="00055CE0"/>
    <w:rsid w:val="00055DF2"/>
    <w:rsid w:val="00055E06"/>
    <w:rsid w:val="0005626D"/>
    <w:rsid w:val="00056314"/>
    <w:rsid w:val="0005678C"/>
    <w:rsid w:val="0005686B"/>
    <w:rsid w:val="00056B72"/>
    <w:rsid w:val="00056D00"/>
    <w:rsid w:val="00056D3B"/>
    <w:rsid w:val="00056E0F"/>
    <w:rsid w:val="00056E6D"/>
    <w:rsid w:val="00056E71"/>
    <w:rsid w:val="00056ED7"/>
    <w:rsid w:val="00057022"/>
    <w:rsid w:val="0005717E"/>
    <w:rsid w:val="00057607"/>
    <w:rsid w:val="00057975"/>
    <w:rsid w:val="000579C8"/>
    <w:rsid w:val="00057BC2"/>
    <w:rsid w:val="00057F00"/>
    <w:rsid w:val="00060124"/>
    <w:rsid w:val="000607E9"/>
    <w:rsid w:val="00060856"/>
    <w:rsid w:val="0006085C"/>
    <w:rsid w:val="00060BFB"/>
    <w:rsid w:val="00060C89"/>
    <w:rsid w:val="00060EA6"/>
    <w:rsid w:val="000613E7"/>
    <w:rsid w:val="00061411"/>
    <w:rsid w:val="0006169F"/>
    <w:rsid w:val="00061932"/>
    <w:rsid w:val="00061B10"/>
    <w:rsid w:val="00062917"/>
    <w:rsid w:val="000629FB"/>
    <w:rsid w:val="00062A95"/>
    <w:rsid w:val="00062E88"/>
    <w:rsid w:val="00063AF9"/>
    <w:rsid w:val="00063C8A"/>
    <w:rsid w:val="00063E8F"/>
    <w:rsid w:val="00064079"/>
    <w:rsid w:val="000641E9"/>
    <w:rsid w:val="0006487F"/>
    <w:rsid w:val="00064DC7"/>
    <w:rsid w:val="0006505B"/>
    <w:rsid w:val="000650E1"/>
    <w:rsid w:val="000650F6"/>
    <w:rsid w:val="00065914"/>
    <w:rsid w:val="00065E47"/>
    <w:rsid w:val="000661CB"/>
    <w:rsid w:val="0006642A"/>
    <w:rsid w:val="000668AF"/>
    <w:rsid w:val="00066AB7"/>
    <w:rsid w:val="00066B3E"/>
    <w:rsid w:val="00066C2E"/>
    <w:rsid w:val="00066C7C"/>
    <w:rsid w:val="000671C7"/>
    <w:rsid w:val="00067237"/>
    <w:rsid w:val="000673BA"/>
    <w:rsid w:val="0006748F"/>
    <w:rsid w:val="00067550"/>
    <w:rsid w:val="000675ED"/>
    <w:rsid w:val="0006761B"/>
    <w:rsid w:val="0006767C"/>
    <w:rsid w:val="0006785B"/>
    <w:rsid w:val="0006786C"/>
    <w:rsid w:val="00067B06"/>
    <w:rsid w:val="00070181"/>
    <w:rsid w:val="000706C7"/>
    <w:rsid w:val="0007071C"/>
    <w:rsid w:val="00070A6F"/>
    <w:rsid w:val="00070C71"/>
    <w:rsid w:val="00070DE5"/>
    <w:rsid w:val="00070DF3"/>
    <w:rsid w:val="00071196"/>
    <w:rsid w:val="00071761"/>
    <w:rsid w:val="000717E7"/>
    <w:rsid w:val="00071ADF"/>
    <w:rsid w:val="00071C82"/>
    <w:rsid w:val="00071DE4"/>
    <w:rsid w:val="00071DFF"/>
    <w:rsid w:val="00071F4C"/>
    <w:rsid w:val="00072299"/>
    <w:rsid w:val="000723A9"/>
    <w:rsid w:val="00072922"/>
    <w:rsid w:val="00072B2A"/>
    <w:rsid w:val="00072B56"/>
    <w:rsid w:val="00072BB5"/>
    <w:rsid w:val="00072CA4"/>
    <w:rsid w:val="00072D4F"/>
    <w:rsid w:val="00072F1A"/>
    <w:rsid w:val="00072F5D"/>
    <w:rsid w:val="0007330D"/>
    <w:rsid w:val="0007350B"/>
    <w:rsid w:val="000739CE"/>
    <w:rsid w:val="00073BA7"/>
    <w:rsid w:val="0007444D"/>
    <w:rsid w:val="000744F8"/>
    <w:rsid w:val="00074757"/>
    <w:rsid w:val="00074DFC"/>
    <w:rsid w:val="00075418"/>
    <w:rsid w:val="00075D1D"/>
    <w:rsid w:val="0007619D"/>
    <w:rsid w:val="000761E6"/>
    <w:rsid w:val="00076675"/>
    <w:rsid w:val="00076946"/>
    <w:rsid w:val="00076B9F"/>
    <w:rsid w:val="00076EBC"/>
    <w:rsid w:val="00076EFB"/>
    <w:rsid w:val="00076F49"/>
    <w:rsid w:val="00076F6F"/>
    <w:rsid w:val="000772BB"/>
    <w:rsid w:val="0007733B"/>
    <w:rsid w:val="000774A1"/>
    <w:rsid w:val="000774E8"/>
    <w:rsid w:val="00077682"/>
    <w:rsid w:val="00077AEA"/>
    <w:rsid w:val="00077B39"/>
    <w:rsid w:val="00077B45"/>
    <w:rsid w:val="00077EBD"/>
    <w:rsid w:val="000800FD"/>
    <w:rsid w:val="00080492"/>
    <w:rsid w:val="00080730"/>
    <w:rsid w:val="0008095B"/>
    <w:rsid w:val="00080AAA"/>
    <w:rsid w:val="00080BB5"/>
    <w:rsid w:val="00080F4C"/>
    <w:rsid w:val="0008118D"/>
    <w:rsid w:val="00081802"/>
    <w:rsid w:val="00081876"/>
    <w:rsid w:val="000823AA"/>
    <w:rsid w:val="000829DC"/>
    <w:rsid w:val="00082DE0"/>
    <w:rsid w:val="00082E67"/>
    <w:rsid w:val="00082E6A"/>
    <w:rsid w:val="00082E7D"/>
    <w:rsid w:val="00082F55"/>
    <w:rsid w:val="00083258"/>
    <w:rsid w:val="0008332D"/>
    <w:rsid w:val="00083723"/>
    <w:rsid w:val="00083941"/>
    <w:rsid w:val="0008396C"/>
    <w:rsid w:val="00083A50"/>
    <w:rsid w:val="00084026"/>
    <w:rsid w:val="00084040"/>
    <w:rsid w:val="00084D80"/>
    <w:rsid w:val="00084F35"/>
    <w:rsid w:val="00085306"/>
    <w:rsid w:val="00085595"/>
    <w:rsid w:val="00085623"/>
    <w:rsid w:val="000856FA"/>
    <w:rsid w:val="0008576B"/>
    <w:rsid w:val="000863D6"/>
    <w:rsid w:val="00086516"/>
    <w:rsid w:val="00086578"/>
    <w:rsid w:val="000867F4"/>
    <w:rsid w:val="0008683B"/>
    <w:rsid w:val="00086A00"/>
    <w:rsid w:val="00086AC5"/>
    <w:rsid w:val="00086C6E"/>
    <w:rsid w:val="00086DBF"/>
    <w:rsid w:val="00086F34"/>
    <w:rsid w:val="00087160"/>
    <w:rsid w:val="00087350"/>
    <w:rsid w:val="000873FD"/>
    <w:rsid w:val="0008777B"/>
    <w:rsid w:val="00087A54"/>
    <w:rsid w:val="00090004"/>
    <w:rsid w:val="0009036C"/>
    <w:rsid w:val="000903D9"/>
    <w:rsid w:val="000904C1"/>
    <w:rsid w:val="000908E2"/>
    <w:rsid w:val="00090F16"/>
    <w:rsid w:val="00090F1B"/>
    <w:rsid w:val="00091167"/>
    <w:rsid w:val="000911C7"/>
    <w:rsid w:val="000913D4"/>
    <w:rsid w:val="00091537"/>
    <w:rsid w:val="00091719"/>
    <w:rsid w:val="0009187C"/>
    <w:rsid w:val="00091892"/>
    <w:rsid w:val="0009189F"/>
    <w:rsid w:val="0009213A"/>
    <w:rsid w:val="000922C6"/>
    <w:rsid w:val="00092638"/>
    <w:rsid w:val="000927B8"/>
    <w:rsid w:val="00092BE4"/>
    <w:rsid w:val="00092CEF"/>
    <w:rsid w:val="00093215"/>
    <w:rsid w:val="000933ED"/>
    <w:rsid w:val="000938E1"/>
    <w:rsid w:val="000940B6"/>
    <w:rsid w:val="000941DC"/>
    <w:rsid w:val="000943AA"/>
    <w:rsid w:val="0009464E"/>
    <w:rsid w:val="00094C01"/>
    <w:rsid w:val="00095446"/>
    <w:rsid w:val="0009551B"/>
    <w:rsid w:val="00095773"/>
    <w:rsid w:val="0009580E"/>
    <w:rsid w:val="0009589E"/>
    <w:rsid w:val="00095BCE"/>
    <w:rsid w:val="00095C50"/>
    <w:rsid w:val="00095CA0"/>
    <w:rsid w:val="00095D33"/>
    <w:rsid w:val="0009613B"/>
    <w:rsid w:val="0009623B"/>
    <w:rsid w:val="00096248"/>
    <w:rsid w:val="000962F7"/>
    <w:rsid w:val="000966D5"/>
    <w:rsid w:val="0009673A"/>
    <w:rsid w:val="00096864"/>
    <w:rsid w:val="000968B9"/>
    <w:rsid w:val="00096936"/>
    <w:rsid w:val="00096ABF"/>
    <w:rsid w:val="00096B5A"/>
    <w:rsid w:val="0009704D"/>
    <w:rsid w:val="0009763F"/>
    <w:rsid w:val="0009765B"/>
    <w:rsid w:val="000A07A4"/>
    <w:rsid w:val="000A09A0"/>
    <w:rsid w:val="000A0B39"/>
    <w:rsid w:val="000A1137"/>
    <w:rsid w:val="000A1546"/>
    <w:rsid w:val="000A1773"/>
    <w:rsid w:val="000A1870"/>
    <w:rsid w:val="000A1FB7"/>
    <w:rsid w:val="000A1FE7"/>
    <w:rsid w:val="000A238C"/>
    <w:rsid w:val="000A2401"/>
    <w:rsid w:val="000A25FB"/>
    <w:rsid w:val="000A2699"/>
    <w:rsid w:val="000A27B1"/>
    <w:rsid w:val="000A293E"/>
    <w:rsid w:val="000A2A89"/>
    <w:rsid w:val="000A2F2F"/>
    <w:rsid w:val="000A33A9"/>
    <w:rsid w:val="000A3652"/>
    <w:rsid w:val="000A36A1"/>
    <w:rsid w:val="000A3842"/>
    <w:rsid w:val="000A38A1"/>
    <w:rsid w:val="000A39E3"/>
    <w:rsid w:val="000A3B26"/>
    <w:rsid w:val="000A3B7E"/>
    <w:rsid w:val="000A3DBD"/>
    <w:rsid w:val="000A3E90"/>
    <w:rsid w:val="000A3F92"/>
    <w:rsid w:val="000A3FB2"/>
    <w:rsid w:val="000A4361"/>
    <w:rsid w:val="000A4634"/>
    <w:rsid w:val="000A47EA"/>
    <w:rsid w:val="000A48D4"/>
    <w:rsid w:val="000A4965"/>
    <w:rsid w:val="000A4BD7"/>
    <w:rsid w:val="000A4F87"/>
    <w:rsid w:val="000A5C2A"/>
    <w:rsid w:val="000A5D61"/>
    <w:rsid w:val="000A6B35"/>
    <w:rsid w:val="000A7357"/>
    <w:rsid w:val="000A75C6"/>
    <w:rsid w:val="000A77B3"/>
    <w:rsid w:val="000A7966"/>
    <w:rsid w:val="000A7E06"/>
    <w:rsid w:val="000A7F06"/>
    <w:rsid w:val="000B00E6"/>
    <w:rsid w:val="000B06DE"/>
    <w:rsid w:val="000B0ACC"/>
    <w:rsid w:val="000B0D4E"/>
    <w:rsid w:val="000B1725"/>
    <w:rsid w:val="000B1D92"/>
    <w:rsid w:val="000B1DAA"/>
    <w:rsid w:val="000B20BD"/>
    <w:rsid w:val="000B21DC"/>
    <w:rsid w:val="000B2466"/>
    <w:rsid w:val="000B2C5E"/>
    <w:rsid w:val="000B2CA7"/>
    <w:rsid w:val="000B2E3E"/>
    <w:rsid w:val="000B2FAA"/>
    <w:rsid w:val="000B3425"/>
    <w:rsid w:val="000B3483"/>
    <w:rsid w:val="000B34A5"/>
    <w:rsid w:val="000B3908"/>
    <w:rsid w:val="000B398C"/>
    <w:rsid w:val="000B3993"/>
    <w:rsid w:val="000B39DB"/>
    <w:rsid w:val="000B3C7F"/>
    <w:rsid w:val="000B3EDC"/>
    <w:rsid w:val="000B4130"/>
    <w:rsid w:val="000B4245"/>
    <w:rsid w:val="000B44B1"/>
    <w:rsid w:val="000B450E"/>
    <w:rsid w:val="000B4636"/>
    <w:rsid w:val="000B464C"/>
    <w:rsid w:val="000B4B88"/>
    <w:rsid w:val="000B4D34"/>
    <w:rsid w:val="000B5753"/>
    <w:rsid w:val="000B5811"/>
    <w:rsid w:val="000B5842"/>
    <w:rsid w:val="000B5901"/>
    <w:rsid w:val="000B5A0D"/>
    <w:rsid w:val="000B5A66"/>
    <w:rsid w:val="000B5B1F"/>
    <w:rsid w:val="000B5E75"/>
    <w:rsid w:val="000B5EBB"/>
    <w:rsid w:val="000B61FA"/>
    <w:rsid w:val="000B63C6"/>
    <w:rsid w:val="000B6607"/>
    <w:rsid w:val="000B6962"/>
    <w:rsid w:val="000B6980"/>
    <w:rsid w:val="000B6B29"/>
    <w:rsid w:val="000B6C44"/>
    <w:rsid w:val="000B7465"/>
    <w:rsid w:val="000B786D"/>
    <w:rsid w:val="000B799E"/>
    <w:rsid w:val="000B79D2"/>
    <w:rsid w:val="000B7A89"/>
    <w:rsid w:val="000C0027"/>
    <w:rsid w:val="000C0321"/>
    <w:rsid w:val="000C0EC3"/>
    <w:rsid w:val="000C105F"/>
    <w:rsid w:val="000C1173"/>
    <w:rsid w:val="000C12EF"/>
    <w:rsid w:val="000C12FC"/>
    <w:rsid w:val="000C14AB"/>
    <w:rsid w:val="000C1B01"/>
    <w:rsid w:val="000C1E2F"/>
    <w:rsid w:val="000C211A"/>
    <w:rsid w:val="000C22CD"/>
    <w:rsid w:val="000C2476"/>
    <w:rsid w:val="000C24A5"/>
    <w:rsid w:val="000C2E19"/>
    <w:rsid w:val="000C3331"/>
    <w:rsid w:val="000C35E5"/>
    <w:rsid w:val="000C3722"/>
    <w:rsid w:val="000C37B0"/>
    <w:rsid w:val="000C3AF6"/>
    <w:rsid w:val="000C3D7D"/>
    <w:rsid w:val="000C3E60"/>
    <w:rsid w:val="000C3F5B"/>
    <w:rsid w:val="000C3F69"/>
    <w:rsid w:val="000C4219"/>
    <w:rsid w:val="000C4289"/>
    <w:rsid w:val="000C430E"/>
    <w:rsid w:val="000C444B"/>
    <w:rsid w:val="000C4643"/>
    <w:rsid w:val="000C491B"/>
    <w:rsid w:val="000C4D6E"/>
    <w:rsid w:val="000C4ED9"/>
    <w:rsid w:val="000C4FBF"/>
    <w:rsid w:val="000C5292"/>
    <w:rsid w:val="000C5497"/>
    <w:rsid w:val="000C57F1"/>
    <w:rsid w:val="000C5A56"/>
    <w:rsid w:val="000C5D0A"/>
    <w:rsid w:val="000C5FF9"/>
    <w:rsid w:val="000C622E"/>
    <w:rsid w:val="000C629C"/>
    <w:rsid w:val="000C63EB"/>
    <w:rsid w:val="000C6865"/>
    <w:rsid w:val="000C6B8E"/>
    <w:rsid w:val="000C6E9B"/>
    <w:rsid w:val="000C70DC"/>
    <w:rsid w:val="000C72BD"/>
    <w:rsid w:val="000C75A8"/>
    <w:rsid w:val="000C78DC"/>
    <w:rsid w:val="000C792A"/>
    <w:rsid w:val="000C7B29"/>
    <w:rsid w:val="000C7D5D"/>
    <w:rsid w:val="000C7DF4"/>
    <w:rsid w:val="000D05A6"/>
    <w:rsid w:val="000D074E"/>
    <w:rsid w:val="000D08BF"/>
    <w:rsid w:val="000D091C"/>
    <w:rsid w:val="000D0CCC"/>
    <w:rsid w:val="000D0D72"/>
    <w:rsid w:val="000D0F8C"/>
    <w:rsid w:val="000D1042"/>
    <w:rsid w:val="000D1214"/>
    <w:rsid w:val="000D1346"/>
    <w:rsid w:val="000D136E"/>
    <w:rsid w:val="000D1877"/>
    <w:rsid w:val="000D2227"/>
    <w:rsid w:val="000D227A"/>
    <w:rsid w:val="000D2700"/>
    <w:rsid w:val="000D27DD"/>
    <w:rsid w:val="000D2CD7"/>
    <w:rsid w:val="000D322C"/>
    <w:rsid w:val="000D3389"/>
    <w:rsid w:val="000D343B"/>
    <w:rsid w:val="000D3964"/>
    <w:rsid w:val="000D3AA5"/>
    <w:rsid w:val="000D3B25"/>
    <w:rsid w:val="000D3F30"/>
    <w:rsid w:val="000D3F4C"/>
    <w:rsid w:val="000D4021"/>
    <w:rsid w:val="000D4266"/>
    <w:rsid w:val="000D4287"/>
    <w:rsid w:val="000D42A2"/>
    <w:rsid w:val="000D44F2"/>
    <w:rsid w:val="000D4AFF"/>
    <w:rsid w:val="000D512E"/>
    <w:rsid w:val="000D571E"/>
    <w:rsid w:val="000D588E"/>
    <w:rsid w:val="000D5A26"/>
    <w:rsid w:val="000D5AFE"/>
    <w:rsid w:val="000D5B05"/>
    <w:rsid w:val="000D5ECB"/>
    <w:rsid w:val="000D6256"/>
    <w:rsid w:val="000D67BC"/>
    <w:rsid w:val="000D6C04"/>
    <w:rsid w:val="000D6F31"/>
    <w:rsid w:val="000D7107"/>
    <w:rsid w:val="000D765F"/>
    <w:rsid w:val="000D7830"/>
    <w:rsid w:val="000D7897"/>
    <w:rsid w:val="000D7911"/>
    <w:rsid w:val="000D79B4"/>
    <w:rsid w:val="000D79B7"/>
    <w:rsid w:val="000D7A48"/>
    <w:rsid w:val="000D7C4B"/>
    <w:rsid w:val="000D7E72"/>
    <w:rsid w:val="000D7F24"/>
    <w:rsid w:val="000E02A5"/>
    <w:rsid w:val="000E053B"/>
    <w:rsid w:val="000E061D"/>
    <w:rsid w:val="000E08ED"/>
    <w:rsid w:val="000E0ACF"/>
    <w:rsid w:val="000E0B2B"/>
    <w:rsid w:val="000E0DD8"/>
    <w:rsid w:val="000E0F3F"/>
    <w:rsid w:val="000E1148"/>
    <w:rsid w:val="000E1199"/>
    <w:rsid w:val="000E139F"/>
    <w:rsid w:val="000E1512"/>
    <w:rsid w:val="000E151A"/>
    <w:rsid w:val="000E1579"/>
    <w:rsid w:val="000E18D4"/>
    <w:rsid w:val="000E1BA9"/>
    <w:rsid w:val="000E1FCB"/>
    <w:rsid w:val="000E21A9"/>
    <w:rsid w:val="000E234A"/>
    <w:rsid w:val="000E2888"/>
    <w:rsid w:val="000E2BF5"/>
    <w:rsid w:val="000E2D65"/>
    <w:rsid w:val="000E2E2F"/>
    <w:rsid w:val="000E3344"/>
    <w:rsid w:val="000E3C65"/>
    <w:rsid w:val="000E3D8E"/>
    <w:rsid w:val="000E3EBA"/>
    <w:rsid w:val="000E404F"/>
    <w:rsid w:val="000E408A"/>
    <w:rsid w:val="000E4188"/>
    <w:rsid w:val="000E46B5"/>
    <w:rsid w:val="000E4862"/>
    <w:rsid w:val="000E4CCF"/>
    <w:rsid w:val="000E4FE5"/>
    <w:rsid w:val="000E50D1"/>
    <w:rsid w:val="000E5193"/>
    <w:rsid w:val="000E55FA"/>
    <w:rsid w:val="000E578A"/>
    <w:rsid w:val="000E5A0C"/>
    <w:rsid w:val="000E5C69"/>
    <w:rsid w:val="000E5D0F"/>
    <w:rsid w:val="000E6130"/>
    <w:rsid w:val="000E6174"/>
    <w:rsid w:val="000E63FF"/>
    <w:rsid w:val="000E66DB"/>
    <w:rsid w:val="000E692D"/>
    <w:rsid w:val="000E6A69"/>
    <w:rsid w:val="000E79D5"/>
    <w:rsid w:val="000E7B43"/>
    <w:rsid w:val="000E7BE6"/>
    <w:rsid w:val="000E7CD1"/>
    <w:rsid w:val="000E7CDA"/>
    <w:rsid w:val="000E7D82"/>
    <w:rsid w:val="000E7DBB"/>
    <w:rsid w:val="000F0222"/>
    <w:rsid w:val="000F02EC"/>
    <w:rsid w:val="000F05EE"/>
    <w:rsid w:val="000F0718"/>
    <w:rsid w:val="000F0BAD"/>
    <w:rsid w:val="000F0CD6"/>
    <w:rsid w:val="000F0FCB"/>
    <w:rsid w:val="000F1014"/>
    <w:rsid w:val="000F11B8"/>
    <w:rsid w:val="000F13FD"/>
    <w:rsid w:val="000F1541"/>
    <w:rsid w:val="000F1958"/>
    <w:rsid w:val="000F1973"/>
    <w:rsid w:val="000F1BD6"/>
    <w:rsid w:val="000F1CD0"/>
    <w:rsid w:val="000F1E7A"/>
    <w:rsid w:val="000F1F62"/>
    <w:rsid w:val="000F201A"/>
    <w:rsid w:val="000F21D7"/>
    <w:rsid w:val="000F21DB"/>
    <w:rsid w:val="000F21E5"/>
    <w:rsid w:val="000F2381"/>
    <w:rsid w:val="000F23D5"/>
    <w:rsid w:val="000F2453"/>
    <w:rsid w:val="000F2BA9"/>
    <w:rsid w:val="000F2CC9"/>
    <w:rsid w:val="000F2D05"/>
    <w:rsid w:val="000F2D9D"/>
    <w:rsid w:val="000F3187"/>
    <w:rsid w:val="000F31DA"/>
    <w:rsid w:val="000F3455"/>
    <w:rsid w:val="000F346C"/>
    <w:rsid w:val="000F3556"/>
    <w:rsid w:val="000F3609"/>
    <w:rsid w:val="000F37BC"/>
    <w:rsid w:val="000F3968"/>
    <w:rsid w:val="000F3C8C"/>
    <w:rsid w:val="000F40DC"/>
    <w:rsid w:val="000F4324"/>
    <w:rsid w:val="000F4564"/>
    <w:rsid w:val="000F4862"/>
    <w:rsid w:val="000F4A7A"/>
    <w:rsid w:val="000F4F2D"/>
    <w:rsid w:val="000F5656"/>
    <w:rsid w:val="000F573A"/>
    <w:rsid w:val="000F5D72"/>
    <w:rsid w:val="000F5F08"/>
    <w:rsid w:val="000F5F8E"/>
    <w:rsid w:val="000F6003"/>
    <w:rsid w:val="000F62B4"/>
    <w:rsid w:val="000F6AC0"/>
    <w:rsid w:val="000F6D67"/>
    <w:rsid w:val="000F6F08"/>
    <w:rsid w:val="000F72B9"/>
    <w:rsid w:val="000F73AD"/>
    <w:rsid w:val="000F75F6"/>
    <w:rsid w:val="000F76F6"/>
    <w:rsid w:val="000F78F6"/>
    <w:rsid w:val="000F791F"/>
    <w:rsid w:val="000F7EC4"/>
    <w:rsid w:val="00100187"/>
    <w:rsid w:val="00100373"/>
    <w:rsid w:val="00100B5D"/>
    <w:rsid w:val="00101143"/>
    <w:rsid w:val="00101298"/>
    <w:rsid w:val="0010168B"/>
    <w:rsid w:val="001018A0"/>
    <w:rsid w:val="00101B11"/>
    <w:rsid w:val="00101BCE"/>
    <w:rsid w:val="00101BFB"/>
    <w:rsid w:val="00101D07"/>
    <w:rsid w:val="00101F8C"/>
    <w:rsid w:val="001022DF"/>
    <w:rsid w:val="001026EE"/>
    <w:rsid w:val="00102A49"/>
    <w:rsid w:val="00102C22"/>
    <w:rsid w:val="00102E26"/>
    <w:rsid w:val="00103468"/>
    <w:rsid w:val="0010355D"/>
    <w:rsid w:val="001035B0"/>
    <w:rsid w:val="00103672"/>
    <w:rsid w:val="00103A57"/>
    <w:rsid w:val="00103E31"/>
    <w:rsid w:val="00104336"/>
    <w:rsid w:val="00104B6B"/>
    <w:rsid w:val="00104BDF"/>
    <w:rsid w:val="00104D28"/>
    <w:rsid w:val="00104F03"/>
    <w:rsid w:val="00104F27"/>
    <w:rsid w:val="0010500A"/>
    <w:rsid w:val="001050B1"/>
    <w:rsid w:val="0010517F"/>
    <w:rsid w:val="0010527E"/>
    <w:rsid w:val="00105649"/>
    <w:rsid w:val="001057AE"/>
    <w:rsid w:val="00106042"/>
    <w:rsid w:val="0010617A"/>
    <w:rsid w:val="001061A8"/>
    <w:rsid w:val="00106981"/>
    <w:rsid w:val="00106996"/>
    <w:rsid w:val="00106CEA"/>
    <w:rsid w:val="00106D34"/>
    <w:rsid w:val="00106F59"/>
    <w:rsid w:val="001070F2"/>
    <w:rsid w:val="0010758F"/>
    <w:rsid w:val="00107948"/>
    <w:rsid w:val="00107E2F"/>
    <w:rsid w:val="00107F97"/>
    <w:rsid w:val="00110008"/>
    <w:rsid w:val="00110187"/>
    <w:rsid w:val="0011059B"/>
    <w:rsid w:val="0011068B"/>
    <w:rsid w:val="00110F5F"/>
    <w:rsid w:val="00111018"/>
    <w:rsid w:val="001111AF"/>
    <w:rsid w:val="00111286"/>
    <w:rsid w:val="00111A9B"/>
    <w:rsid w:val="00112025"/>
    <w:rsid w:val="001121F1"/>
    <w:rsid w:val="0011259F"/>
    <w:rsid w:val="00112A66"/>
    <w:rsid w:val="00112D7B"/>
    <w:rsid w:val="00112E51"/>
    <w:rsid w:val="00113093"/>
    <w:rsid w:val="00113394"/>
    <w:rsid w:val="001134AD"/>
    <w:rsid w:val="001134AE"/>
    <w:rsid w:val="0011377A"/>
    <w:rsid w:val="00113866"/>
    <w:rsid w:val="00113C0D"/>
    <w:rsid w:val="001140E6"/>
    <w:rsid w:val="00114289"/>
    <w:rsid w:val="0011487E"/>
    <w:rsid w:val="00114981"/>
    <w:rsid w:val="0011508D"/>
    <w:rsid w:val="00115090"/>
    <w:rsid w:val="00115277"/>
    <w:rsid w:val="001156A8"/>
    <w:rsid w:val="00115839"/>
    <w:rsid w:val="00115A3E"/>
    <w:rsid w:val="00116BFB"/>
    <w:rsid w:val="001171DD"/>
    <w:rsid w:val="001173ED"/>
    <w:rsid w:val="001177AF"/>
    <w:rsid w:val="0011797A"/>
    <w:rsid w:val="001179F8"/>
    <w:rsid w:val="00117C5E"/>
    <w:rsid w:val="00117E06"/>
    <w:rsid w:val="00120730"/>
    <w:rsid w:val="00120B52"/>
    <w:rsid w:val="00120BAD"/>
    <w:rsid w:val="00120E07"/>
    <w:rsid w:val="00120F05"/>
    <w:rsid w:val="00121025"/>
    <w:rsid w:val="0012108E"/>
    <w:rsid w:val="00122121"/>
    <w:rsid w:val="001222F9"/>
    <w:rsid w:val="00122356"/>
    <w:rsid w:val="00122B81"/>
    <w:rsid w:val="001232D9"/>
    <w:rsid w:val="00123372"/>
    <w:rsid w:val="0012362D"/>
    <w:rsid w:val="00123700"/>
    <w:rsid w:val="00123B0B"/>
    <w:rsid w:val="00123DFE"/>
    <w:rsid w:val="00124044"/>
    <w:rsid w:val="001242BD"/>
    <w:rsid w:val="0012448C"/>
    <w:rsid w:val="001244AD"/>
    <w:rsid w:val="001244E7"/>
    <w:rsid w:val="0012464E"/>
    <w:rsid w:val="00124912"/>
    <w:rsid w:val="00124F07"/>
    <w:rsid w:val="00125087"/>
    <w:rsid w:val="001252FD"/>
    <w:rsid w:val="00125530"/>
    <w:rsid w:val="0012553D"/>
    <w:rsid w:val="001255B5"/>
    <w:rsid w:val="0012562C"/>
    <w:rsid w:val="00125991"/>
    <w:rsid w:val="00125A99"/>
    <w:rsid w:val="00125BD4"/>
    <w:rsid w:val="00125C0B"/>
    <w:rsid w:val="00125C6F"/>
    <w:rsid w:val="00125F1F"/>
    <w:rsid w:val="00125FC5"/>
    <w:rsid w:val="00126199"/>
    <w:rsid w:val="001261DE"/>
    <w:rsid w:val="001267BB"/>
    <w:rsid w:val="001272CA"/>
    <w:rsid w:val="001276AA"/>
    <w:rsid w:val="00127816"/>
    <w:rsid w:val="00127A2D"/>
    <w:rsid w:val="00127EEB"/>
    <w:rsid w:val="0013004B"/>
    <w:rsid w:val="001301A6"/>
    <w:rsid w:val="00130350"/>
    <w:rsid w:val="001303DF"/>
    <w:rsid w:val="00130414"/>
    <w:rsid w:val="00130540"/>
    <w:rsid w:val="0013059D"/>
    <w:rsid w:val="001306B9"/>
    <w:rsid w:val="001309F9"/>
    <w:rsid w:val="00130A96"/>
    <w:rsid w:val="00130B1C"/>
    <w:rsid w:val="00131376"/>
    <w:rsid w:val="001318A9"/>
    <w:rsid w:val="001318C6"/>
    <w:rsid w:val="00131A1A"/>
    <w:rsid w:val="00131A61"/>
    <w:rsid w:val="00131AF2"/>
    <w:rsid w:val="00131DA1"/>
    <w:rsid w:val="0013211E"/>
    <w:rsid w:val="00132340"/>
    <w:rsid w:val="00132729"/>
    <w:rsid w:val="001327C5"/>
    <w:rsid w:val="00133082"/>
    <w:rsid w:val="00133149"/>
    <w:rsid w:val="001335E5"/>
    <w:rsid w:val="00133900"/>
    <w:rsid w:val="00133AF3"/>
    <w:rsid w:val="00133BB2"/>
    <w:rsid w:val="00133EA2"/>
    <w:rsid w:val="00133F2B"/>
    <w:rsid w:val="00134074"/>
    <w:rsid w:val="00134215"/>
    <w:rsid w:val="00134293"/>
    <w:rsid w:val="00134453"/>
    <w:rsid w:val="001346D3"/>
    <w:rsid w:val="00134BC4"/>
    <w:rsid w:val="00134F24"/>
    <w:rsid w:val="00134FC5"/>
    <w:rsid w:val="001352FF"/>
    <w:rsid w:val="00135367"/>
    <w:rsid w:val="00135645"/>
    <w:rsid w:val="0013569F"/>
    <w:rsid w:val="00135D0C"/>
    <w:rsid w:val="00135EA5"/>
    <w:rsid w:val="00136644"/>
    <w:rsid w:val="001366FB"/>
    <w:rsid w:val="00136776"/>
    <w:rsid w:val="001367ED"/>
    <w:rsid w:val="00136AB1"/>
    <w:rsid w:val="00136C5C"/>
    <w:rsid w:val="001378EF"/>
    <w:rsid w:val="001378F3"/>
    <w:rsid w:val="00137A07"/>
    <w:rsid w:val="00137E89"/>
    <w:rsid w:val="00137FA2"/>
    <w:rsid w:val="0014010E"/>
    <w:rsid w:val="001402B3"/>
    <w:rsid w:val="00140CE0"/>
    <w:rsid w:val="00140D62"/>
    <w:rsid w:val="00141055"/>
    <w:rsid w:val="00141056"/>
    <w:rsid w:val="0014114D"/>
    <w:rsid w:val="001412A2"/>
    <w:rsid w:val="001413D3"/>
    <w:rsid w:val="0014157F"/>
    <w:rsid w:val="00141A8D"/>
    <w:rsid w:val="00141B0B"/>
    <w:rsid w:val="00141F46"/>
    <w:rsid w:val="00141F94"/>
    <w:rsid w:val="00142223"/>
    <w:rsid w:val="00142401"/>
    <w:rsid w:val="00142448"/>
    <w:rsid w:val="00142A3E"/>
    <w:rsid w:val="00142A55"/>
    <w:rsid w:val="00142C12"/>
    <w:rsid w:val="00142C36"/>
    <w:rsid w:val="00142D64"/>
    <w:rsid w:val="00142EAA"/>
    <w:rsid w:val="001432EB"/>
    <w:rsid w:val="00143342"/>
    <w:rsid w:val="001435C8"/>
    <w:rsid w:val="001435E8"/>
    <w:rsid w:val="00143667"/>
    <w:rsid w:val="001436A2"/>
    <w:rsid w:val="001436C2"/>
    <w:rsid w:val="00143ACA"/>
    <w:rsid w:val="001441DA"/>
    <w:rsid w:val="00144549"/>
    <w:rsid w:val="00144696"/>
    <w:rsid w:val="00144903"/>
    <w:rsid w:val="001449BB"/>
    <w:rsid w:val="00144B1E"/>
    <w:rsid w:val="00144B6B"/>
    <w:rsid w:val="00144CAD"/>
    <w:rsid w:val="00144D57"/>
    <w:rsid w:val="00145042"/>
    <w:rsid w:val="001452F6"/>
    <w:rsid w:val="0014542C"/>
    <w:rsid w:val="00145583"/>
    <w:rsid w:val="0014581C"/>
    <w:rsid w:val="00146379"/>
    <w:rsid w:val="001466C9"/>
    <w:rsid w:val="00146767"/>
    <w:rsid w:val="0014676C"/>
    <w:rsid w:val="00146865"/>
    <w:rsid w:val="00146956"/>
    <w:rsid w:val="00147176"/>
    <w:rsid w:val="0014725C"/>
    <w:rsid w:val="0014736E"/>
    <w:rsid w:val="001477C4"/>
    <w:rsid w:val="00147B58"/>
    <w:rsid w:val="00147C61"/>
    <w:rsid w:val="00147CB7"/>
    <w:rsid w:val="001500E3"/>
    <w:rsid w:val="0015068B"/>
    <w:rsid w:val="00150A3F"/>
    <w:rsid w:val="00150CB7"/>
    <w:rsid w:val="00150E1B"/>
    <w:rsid w:val="00151731"/>
    <w:rsid w:val="00151802"/>
    <w:rsid w:val="00151B92"/>
    <w:rsid w:val="00151D54"/>
    <w:rsid w:val="00151F40"/>
    <w:rsid w:val="00152146"/>
    <w:rsid w:val="001522D9"/>
    <w:rsid w:val="001527FF"/>
    <w:rsid w:val="00152A17"/>
    <w:rsid w:val="00152BBA"/>
    <w:rsid w:val="00152EDD"/>
    <w:rsid w:val="00153480"/>
    <w:rsid w:val="001535E0"/>
    <w:rsid w:val="00153AF9"/>
    <w:rsid w:val="00153C5C"/>
    <w:rsid w:val="00153D0B"/>
    <w:rsid w:val="00153FE8"/>
    <w:rsid w:val="00154373"/>
    <w:rsid w:val="001543C2"/>
    <w:rsid w:val="0015490F"/>
    <w:rsid w:val="00154D5D"/>
    <w:rsid w:val="00155061"/>
    <w:rsid w:val="001550A2"/>
    <w:rsid w:val="001550DB"/>
    <w:rsid w:val="00155223"/>
    <w:rsid w:val="0015549E"/>
    <w:rsid w:val="001558E9"/>
    <w:rsid w:val="001558FC"/>
    <w:rsid w:val="001559EC"/>
    <w:rsid w:val="00155B09"/>
    <w:rsid w:val="00155B23"/>
    <w:rsid w:val="00155C2B"/>
    <w:rsid w:val="001561DF"/>
    <w:rsid w:val="001561EF"/>
    <w:rsid w:val="001563EF"/>
    <w:rsid w:val="00156546"/>
    <w:rsid w:val="00156587"/>
    <w:rsid w:val="001568FB"/>
    <w:rsid w:val="001569E0"/>
    <w:rsid w:val="00156AD9"/>
    <w:rsid w:val="00156F70"/>
    <w:rsid w:val="001573E1"/>
    <w:rsid w:val="001574AF"/>
    <w:rsid w:val="00157D98"/>
    <w:rsid w:val="001600B0"/>
    <w:rsid w:val="00160A9E"/>
    <w:rsid w:val="00160D17"/>
    <w:rsid w:val="00160E11"/>
    <w:rsid w:val="00160E29"/>
    <w:rsid w:val="00160E45"/>
    <w:rsid w:val="00161079"/>
    <w:rsid w:val="0016112B"/>
    <w:rsid w:val="00161296"/>
    <w:rsid w:val="0016130B"/>
    <w:rsid w:val="001619C0"/>
    <w:rsid w:val="00161B5E"/>
    <w:rsid w:val="00161BDA"/>
    <w:rsid w:val="00161D59"/>
    <w:rsid w:val="0016208D"/>
    <w:rsid w:val="00162095"/>
    <w:rsid w:val="0016213E"/>
    <w:rsid w:val="001621E3"/>
    <w:rsid w:val="0016244D"/>
    <w:rsid w:val="00162900"/>
    <w:rsid w:val="001629B6"/>
    <w:rsid w:val="00162B61"/>
    <w:rsid w:val="001632B6"/>
    <w:rsid w:val="00163389"/>
    <w:rsid w:val="0016344B"/>
    <w:rsid w:val="0016388A"/>
    <w:rsid w:val="001638B5"/>
    <w:rsid w:val="00164080"/>
    <w:rsid w:val="00164333"/>
    <w:rsid w:val="001647D3"/>
    <w:rsid w:val="00164AF6"/>
    <w:rsid w:val="00164E03"/>
    <w:rsid w:val="001651AD"/>
    <w:rsid w:val="001651D5"/>
    <w:rsid w:val="00165223"/>
    <w:rsid w:val="00165C88"/>
    <w:rsid w:val="00165D8F"/>
    <w:rsid w:val="0016658A"/>
    <w:rsid w:val="00166756"/>
    <w:rsid w:val="0016687A"/>
    <w:rsid w:val="00166A07"/>
    <w:rsid w:val="00166CE4"/>
    <w:rsid w:val="00166D6D"/>
    <w:rsid w:val="00166E66"/>
    <w:rsid w:val="00167065"/>
    <w:rsid w:val="00167468"/>
    <w:rsid w:val="001674D6"/>
    <w:rsid w:val="00167A9A"/>
    <w:rsid w:val="00167BCD"/>
    <w:rsid w:val="00167C83"/>
    <w:rsid w:val="00167E8D"/>
    <w:rsid w:val="00170363"/>
    <w:rsid w:val="0017068C"/>
    <w:rsid w:val="00170837"/>
    <w:rsid w:val="00170EE7"/>
    <w:rsid w:val="0017120B"/>
    <w:rsid w:val="0017187C"/>
    <w:rsid w:val="001718D5"/>
    <w:rsid w:val="00171AEA"/>
    <w:rsid w:val="00171CAC"/>
    <w:rsid w:val="00172367"/>
    <w:rsid w:val="0017268C"/>
    <w:rsid w:val="0017401D"/>
    <w:rsid w:val="00174425"/>
    <w:rsid w:val="001745D8"/>
    <w:rsid w:val="00174771"/>
    <w:rsid w:val="00174C67"/>
    <w:rsid w:val="00174CDE"/>
    <w:rsid w:val="00174E9A"/>
    <w:rsid w:val="00174EA7"/>
    <w:rsid w:val="00174EF1"/>
    <w:rsid w:val="001750B4"/>
    <w:rsid w:val="0017525A"/>
    <w:rsid w:val="001753EC"/>
    <w:rsid w:val="001755A9"/>
    <w:rsid w:val="00175974"/>
    <w:rsid w:val="00175CC0"/>
    <w:rsid w:val="00176026"/>
    <w:rsid w:val="0017639A"/>
    <w:rsid w:val="0017645B"/>
    <w:rsid w:val="00176985"/>
    <w:rsid w:val="00176AA5"/>
    <w:rsid w:val="00176E8F"/>
    <w:rsid w:val="00177289"/>
    <w:rsid w:val="00177479"/>
    <w:rsid w:val="001777E8"/>
    <w:rsid w:val="00177B5F"/>
    <w:rsid w:val="00180398"/>
    <w:rsid w:val="00180518"/>
    <w:rsid w:val="00180A62"/>
    <w:rsid w:val="00181492"/>
    <w:rsid w:val="001814C2"/>
    <w:rsid w:val="001816F9"/>
    <w:rsid w:val="001816FF"/>
    <w:rsid w:val="001818B6"/>
    <w:rsid w:val="00181D6E"/>
    <w:rsid w:val="00181EAD"/>
    <w:rsid w:val="00182095"/>
    <w:rsid w:val="001821FD"/>
    <w:rsid w:val="0018225A"/>
    <w:rsid w:val="00182391"/>
    <w:rsid w:val="0018263D"/>
    <w:rsid w:val="00182A91"/>
    <w:rsid w:val="00182B72"/>
    <w:rsid w:val="00182EC1"/>
    <w:rsid w:val="00182F6E"/>
    <w:rsid w:val="00183198"/>
    <w:rsid w:val="001833C8"/>
    <w:rsid w:val="00183568"/>
    <w:rsid w:val="00183896"/>
    <w:rsid w:val="00183910"/>
    <w:rsid w:val="00183F64"/>
    <w:rsid w:val="00183FEF"/>
    <w:rsid w:val="001840F9"/>
    <w:rsid w:val="00184E1D"/>
    <w:rsid w:val="001850A3"/>
    <w:rsid w:val="001851D3"/>
    <w:rsid w:val="001858A9"/>
    <w:rsid w:val="00185A26"/>
    <w:rsid w:val="00185C0D"/>
    <w:rsid w:val="00185DBD"/>
    <w:rsid w:val="0018604B"/>
    <w:rsid w:val="0018615F"/>
    <w:rsid w:val="001861FF"/>
    <w:rsid w:val="0018624B"/>
    <w:rsid w:val="001863C1"/>
    <w:rsid w:val="001864F8"/>
    <w:rsid w:val="001865AD"/>
    <w:rsid w:val="00186766"/>
    <w:rsid w:val="001867C7"/>
    <w:rsid w:val="0018686E"/>
    <w:rsid w:val="00186ECA"/>
    <w:rsid w:val="00186F0E"/>
    <w:rsid w:val="0018704E"/>
    <w:rsid w:val="0018729C"/>
    <w:rsid w:val="0018735A"/>
    <w:rsid w:val="00187617"/>
    <w:rsid w:val="00187C24"/>
    <w:rsid w:val="0019001A"/>
    <w:rsid w:val="00190737"/>
    <w:rsid w:val="0019080F"/>
    <w:rsid w:val="001909B0"/>
    <w:rsid w:val="00190A06"/>
    <w:rsid w:val="00190C70"/>
    <w:rsid w:val="00190E35"/>
    <w:rsid w:val="001916A8"/>
    <w:rsid w:val="00191B9F"/>
    <w:rsid w:val="00191C5F"/>
    <w:rsid w:val="00191C79"/>
    <w:rsid w:val="00191CE5"/>
    <w:rsid w:val="0019214F"/>
    <w:rsid w:val="001928B1"/>
    <w:rsid w:val="0019295C"/>
    <w:rsid w:val="00192DAA"/>
    <w:rsid w:val="00192DEB"/>
    <w:rsid w:val="00192E7D"/>
    <w:rsid w:val="001933BB"/>
    <w:rsid w:val="001935D2"/>
    <w:rsid w:val="00193731"/>
    <w:rsid w:val="00193927"/>
    <w:rsid w:val="001939C3"/>
    <w:rsid w:val="00193CC4"/>
    <w:rsid w:val="00193F7F"/>
    <w:rsid w:val="00193FE5"/>
    <w:rsid w:val="00194451"/>
    <w:rsid w:val="00194535"/>
    <w:rsid w:val="0019457F"/>
    <w:rsid w:val="00194879"/>
    <w:rsid w:val="00194A2A"/>
    <w:rsid w:val="00194E0E"/>
    <w:rsid w:val="00194FC0"/>
    <w:rsid w:val="00194FC1"/>
    <w:rsid w:val="001950AF"/>
    <w:rsid w:val="001950D0"/>
    <w:rsid w:val="0019519D"/>
    <w:rsid w:val="001952A0"/>
    <w:rsid w:val="0019558A"/>
    <w:rsid w:val="00195A90"/>
    <w:rsid w:val="00195B69"/>
    <w:rsid w:val="00195D9A"/>
    <w:rsid w:val="00196400"/>
    <w:rsid w:val="001969C8"/>
    <w:rsid w:val="00196AF3"/>
    <w:rsid w:val="00196C05"/>
    <w:rsid w:val="00196D70"/>
    <w:rsid w:val="00196E29"/>
    <w:rsid w:val="00196EB9"/>
    <w:rsid w:val="00196F26"/>
    <w:rsid w:val="00196FC1"/>
    <w:rsid w:val="00196FCD"/>
    <w:rsid w:val="00196FFD"/>
    <w:rsid w:val="0019707A"/>
    <w:rsid w:val="001975B6"/>
    <w:rsid w:val="00197630"/>
    <w:rsid w:val="001979BD"/>
    <w:rsid w:val="001A0009"/>
    <w:rsid w:val="001A0BF2"/>
    <w:rsid w:val="001A0DDE"/>
    <w:rsid w:val="001A0E09"/>
    <w:rsid w:val="001A10E7"/>
    <w:rsid w:val="001A1140"/>
    <w:rsid w:val="001A143D"/>
    <w:rsid w:val="001A1803"/>
    <w:rsid w:val="001A1D37"/>
    <w:rsid w:val="001A2218"/>
    <w:rsid w:val="001A26E5"/>
    <w:rsid w:val="001A2982"/>
    <w:rsid w:val="001A2CDE"/>
    <w:rsid w:val="001A2D9A"/>
    <w:rsid w:val="001A2DF9"/>
    <w:rsid w:val="001A3472"/>
    <w:rsid w:val="001A34F7"/>
    <w:rsid w:val="001A3A26"/>
    <w:rsid w:val="001A3AF9"/>
    <w:rsid w:val="001A3C4D"/>
    <w:rsid w:val="001A40A6"/>
    <w:rsid w:val="001A4A21"/>
    <w:rsid w:val="001A4CA8"/>
    <w:rsid w:val="001A4D51"/>
    <w:rsid w:val="001A4FAF"/>
    <w:rsid w:val="001A574C"/>
    <w:rsid w:val="001A5F59"/>
    <w:rsid w:val="001A6052"/>
    <w:rsid w:val="001A62D1"/>
    <w:rsid w:val="001A658E"/>
    <w:rsid w:val="001A66A3"/>
    <w:rsid w:val="001A68C8"/>
    <w:rsid w:val="001A6C50"/>
    <w:rsid w:val="001A6CCE"/>
    <w:rsid w:val="001A6D79"/>
    <w:rsid w:val="001A720F"/>
    <w:rsid w:val="001A72DB"/>
    <w:rsid w:val="001A7693"/>
    <w:rsid w:val="001A77BB"/>
    <w:rsid w:val="001A78A2"/>
    <w:rsid w:val="001A7A2E"/>
    <w:rsid w:val="001A7ECF"/>
    <w:rsid w:val="001A7F1F"/>
    <w:rsid w:val="001B063A"/>
    <w:rsid w:val="001B0709"/>
    <w:rsid w:val="001B0771"/>
    <w:rsid w:val="001B07B1"/>
    <w:rsid w:val="001B0BA9"/>
    <w:rsid w:val="001B14AC"/>
    <w:rsid w:val="001B1984"/>
    <w:rsid w:val="001B1D42"/>
    <w:rsid w:val="001B1DD2"/>
    <w:rsid w:val="001B24CD"/>
    <w:rsid w:val="001B2648"/>
    <w:rsid w:val="001B2901"/>
    <w:rsid w:val="001B29F4"/>
    <w:rsid w:val="001B2FE4"/>
    <w:rsid w:val="001B344C"/>
    <w:rsid w:val="001B34A2"/>
    <w:rsid w:val="001B3BF3"/>
    <w:rsid w:val="001B3C3B"/>
    <w:rsid w:val="001B3E62"/>
    <w:rsid w:val="001B4017"/>
    <w:rsid w:val="001B4173"/>
    <w:rsid w:val="001B4700"/>
    <w:rsid w:val="001B49BA"/>
    <w:rsid w:val="001B4A8A"/>
    <w:rsid w:val="001B4BF3"/>
    <w:rsid w:val="001B4E51"/>
    <w:rsid w:val="001B532A"/>
    <w:rsid w:val="001B55DA"/>
    <w:rsid w:val="001B5778"/>
    <w:rsid w:val="001B5816"/>
    <w:rsid w:val="001B5841"/>
    <w:rsid w:val="001B59DB"/>
    <w:rsid w:val="001B5AAF"/>
    <w:rsid w:val="001B5E0B"/>
    <w:rsid w:val="001B5E5F"/>
    <w:rsid w:val="001B61A3"/>
    <w:rsid w:val="001B651A"/>
    <w:rsid w:val="001B65CE"/>
    <w:rsid w:val="001B67B0"/>
    <w:rsid w:val="001B6806"/>
    <w:rsid w:val="001B695A"/>
    <w:rsid w:val="001B7132"/>
    <w:rsid w:val="001B72A7"/>
    <w:rsid w:val="001B7360"/>
    <w:rsid w:val="001B74CC"/>
    <w:rsid w:val="001B76B7"/>
    <w:rsid w:val="001B79E4"/>
    <w:rsid w:val="001B7A2F"/>
    <w:rsid w:val="001B7B49"/>
    <w:rsid w:val="001B7EAC"/>
    <w:rsid w:val="001C015F"/>
    <w:rsid w:val="001C038B"/>
    <w:rsid w:val="001C0662"/>
    <w:rsid w:val="001C082B"/>
    <w:rsid w:val="001C0A3F"/>
    <w:rsid w:val="001C0A5B"/>
    <w:rsid w:val="001C11D4"/>
    <w:rsid w:val="001C16EF"/>
    <w:rsid w:val="001C1C23"/>
    <w:rsid w:val="001C1E4C"/>
    <w:rsid w:val="001C240B"/>
    <w:rsid w:val="001C2468"/>
    <w:rsid w:val="001C2743"/>
    <w:rsid w:val="001C29DE"/>
    <w:rsid w:val="001C2A7A"/>
    <w:rsid w:val="001C2AB3"/>
    <w:rsid w:val="001C2C43"/>
    <w:rsid w:val="001C3234"/>
    <w:rsid w:val="001C3375"/>
    <w:rsid w:val="001C34B5"/>
    <w:rsid w:val="001C3897"/>
    <w:rsid w:val="001C3940"/>
    <w:rsid w:val="001C3A7A"/>
    <w:rsid w:val="001C40BB"/>
    <w:rsid w:val="001C43F1"/>
    <w:rsid w:val="001C4528"/>
    <w:rsid w:val="001C486A"/>
    <w:rsid w:val="001C4A3E"/>
    <w:rsid w:val="001C4B5E"/>
    <w:rsid w:val="001C4D0F"/>
    <w:rsid w:val="001C4E6C"/>
    <w:rsid w:val="001C4F8F"/>
    <w:rsid w:val="001C5034"/>
    <w:rsid w:val="001C51E4"/>
    <w:rsid w:val="001C598B"/>
    <w:rsid w:val="001C5B0D"/>
    <w:rsid w:val="001C5C31"/>
    <w:rsid w:val="001C6406"/>
    <w:rsid w:val="001C64DE"/>
    <w:rsid w:val="001C64E9"/>
    <w:rsid w:val="001C65ED"/>
    <w:rsid w:val="001C6A46"/>
    <w:rsid w:val="001C6A65"/>
    <w:rsid w:val="001C6B33"/>
    <w:rsid w:val="001C6C46"/>
    <w:rsid w:val="001C6E4E"/>
    <w:rsid w:val="001C70B5"/>
    <w:rsid w:val="001C717D"/>
    <w:rsid w:val="001C7607"/>
    <w:rsid w:val="001C788B"/>
    <w:rsid w:val="001C7A43"/>
    <w:rsid w:val="001C7B94"/>
    <w:rsid w:val="001D01E7"/>
    <w:rsid w:val="001D022A"/>
    <w:rsid w:val="001D0285"/>
    <w:rsid w:val="001D0A82"/>
    <w:rsid w:val="001D0AF5"/>
    <w:rsid w:val="001D11F1"/>
    <w:rsid w:val="001D12D8"/>
    <w:rsid w:val="001D1A5E"/>
    <w:rsid w:val="001D2642"/>
    <w:rsid w:val="001D295E"/>
    <w:rsid w:val="001D2BAC"/>
    <w:rsid w:val="001D2E45"/>
    <w:rsid w:val="001D2FFA"/>
    <w:rsid w:val="001D315D"/>
    <w:rsid w:val="001D3277"/>
    <w:rsid w:val="001D3522"/>
    <w:rsid w:val="001D364C"/>
    <w:rsid w:val="001D36CC"/>
    <w:rsid w:val="001D38D8"/>
    <w:rsid w:val="001D3BF1"/>
    <w:rsid w:val="001D3F93"/>
    <w:rsid w:val="001D3FED"/>
    <w:rsid w:val="001D4572"/>
    <w:rsid w:val="001D46C2"/>
    <w:rsid w:val="001D46E4"/>
    <w:rsid w:val="001D47B8"/>
    <w:rsid w:val="001D4A2C"/>
    <w:rsid w:val="001D4A63"/>
    <w:rsid w:val="001D4E6A"/>
    <w:rsid w:val="001D530A"/>
    <w:rsid w:val="001D54B7"/>
    <w:rsid w:val="001D55CB"/>
    <w:rsid w:val="001D560B"/>
    <w:rsid w:val="001D5E3D"/>
    <w:rsid w:val="001D614B"/>
    <w:rsid w:val="001D6159"/>
    <w:rsid w:val="001D61CA"/>
    <w:rsid w:val="001D62A4"/>
    <w:rsid w:val="001D643B"/>
    <w:rsid w:val="001D64FA"/>
    <w:rsid w:val="001D652C"/>
    <w:rsid w:val="001D66E0"/>
    <w:rsid w:val="001D6906"/>
    <w:rsid w:val="001D6BBA"/>
    <w:rsid w:val="001D6E11"/>
    <w:rsid w:val="001D75E1"/>
    <w:rsid w:val="001D782F"/>
    <w:rsid w:val="001D7863"/>
    <w:rsid w:val="001D7CEF"/>
    <w:rsid w:val="001D7FBF"/>
    <w:rsid w:val="001E036B"/>
    <w:rsid w:val="001E03AC"/>
    <w:rsid w:val="001E04C5"/>
    <w:rsid w:val="001E0564"/>
    <w:rsid w:val="001E06CE"/>
    <w:rsid w:val="001E0BD2"/>
    <w:rsid w:val="001E0C9C"/>
    <w:rsid w:val="001E15B9"/>
    <w:rsid w:val="001E16B7"/>
    <w:rsid w:val="001E1CDF"/>
    <w:rsid w:val="001E2381"/>
    <w:rsid w:val="001E2F39"/>
    <w:rsid w:val="001E320F"/>
    <w:rsid w:val="001E3302"/>
    <w:rsid w:val="001E3898"/>
    <w:rsid w:val="001E417C"/>
    <w:rsid w:val="001E4CB6"/>
    <w:rsid w:val="001E5028"/>
    <w:rsid w:val="001E50E7"/>
    <w:rsid w:val="001E522D"/>
    <w:rsid w:val="001E5382"/>
    <w:rsid w:val="001E5FEC"/>
    <w:rsid w:val="001E6027"/>
    <w:rsid w:val="001E6055"/>
    <w:rsid w:val="001E61B3"/>
    <w:rsid w:val="001E636E"/>
    <w:rsid w:val="001E6558"/>
    <w:rsid w:val="001E65D8"/>
    <w:rsid w:val="001E6CD4"/>
    <w:rsid w:val="001E6E78"/>
    <w:rsid w:val="001E6ED5"/>
    <w:rsid w:val="001E6F34"/>
    <w:rsid w:val="001E71DA"/>
    <w:rsid w:val="001E7385"/>
    <w:rsid w:val="001E73B3"/>
    <w:rsid w:val="001E7922"/>
    <w:rsid w:val="001E7A89"/>
    <w:rsid w:val="001F009D"/>
    <w:rsid w:val="001F0159"/>
    <w:rsid w:val="001F0185"/>
    <w:rsid w:val="001F048D"/>
    <w:rsid w:val="001F0B24"/>
    <w:rsid w:val="001F1231"/>
    <w:rsid w:val="001F1558"/>
    <w:rsid w:val="001F1604"/>
    <w:rsid w:val="001F1752"/>
    <w:rsid w:val="001F221C"/>
    <w:rsid w:val="001F2380"/>
    <w:rsid w:val="001F23DF"/>
    <w:rsid w:val="001F3162"/>
    <w:rsid w:val="001F33ED"/>
    <w:rsid w:val="001F381F"/>
    <w:rsid w:val="001F38CD"/>
    <w:rsid w:val="001F3E11"/>
    <w:rsid w:val="001F42A1"/>
    <w:rsid w:val="001F4363"/>
    <w:rsid w:val="001F4737"/>
    <w:rsid w:val="001F4CD8"/>
    <w:rsid w:val="001F4D8E"/>
    <w:rsid w:val="001F4E0F"/>
    <w:rsid w:val="001F4FB5"/>
    <w:rsid w:val="001F5074"/>
    <w:rsid w:val="001F5BE7"/>
    <w:rsid w:val="001F5E8E"/>
    <w:rsid w:val="001F64FA"/>
    <w:rsid w:val="001F66AF"/>
    <w:rsid w:val="001F6DF2"/>
    <w:rsid w:val="001F6FB5"/>
    <w:rsid w:val="001F71D7"/>
    <w:rsid w:val="002002B9"/>
    <w:rsid w:val="00200595"/>
    <w:rsid w:val="002008A3"/>
    <w:rsid w:val="00200A5F"/>
    <w:rsid w:val="00200BFD"/>
    <w:rsid w:val="00200CA7"/>
    <w:rsid w:val="00200CBB"/>
    <w:rsid w:val="00200CD0"/>
    <w:rsid w:val="00200DB1"/>
    <w:rsid w:val="00200F0C"/>
    <w:rsid w:val="00201049"/>
    <w:rsid w:val="00201386"/>
    <w:rsid w:val="00201868"/>
    <w:rsid w:val="00201D9C"/>
    <w:rsid w:val="00202571"/>
    <w:rsid w:val="0020269C"/>
    <w:rsid w:val="00202722"/>
    <w:rsid w:val="0020290B"/>
    <w:rsid w:val="00202910"/>
    <w:rsid w:val="00202D74"/>
    <w:rsid w:val="00202F23"/>
    <w:rsid w:val="0020305C"/>
    <w:rsid w:val="00203731"/>
    <w:rsid w:val="0020387E"/>
    <w:rsid w:val="00203BD6"/>
    <w:rsid w:val="00204051"/>
    <w:rsid w:val="0020429D"/>
    <w:rsid w:val="002046D0"/>
    <w:rsid w:val="002046E6"/>
    <w:rsid w:val="00204E81"/>
    <w:rsid w:val="00204E92"/>
    <w:rsid w:val="002050EE"/>
    <w:rsid w:val="002050F3"/>
    <w:rsid w:val="002052C7"/>
    <w:rsid w:val="002053C4"/>
    <w:rsid w:val="00205871"/>
    <w:rsid w:val="00206129"/>
    <w:rsid w:val="002063B6"/>
    <w:rsid w:val="00206591"/>
    <w:rsid w:val="00206968"/>
    <w:rsid w:val="00206C15"/>
    <w:rsid w:val="00206CB7"/>
    <w:rsid w:val="0020700E"/>
    <w:rsid w:val="002071A3"/>
    <w:rsid w:val="002072BB"/>
    <w:rsid w:val="00207620"/>
    <w:rsid w:val="0020796E"/>
    <w:rsid w:val="002079E0"/>
    <w:rsid w:val="00207EE7"/>
    <w:rsid w:val="00207EF5"/>
    <w:rsid w:val="00207F12"/>
    <w:rsid w:val="00207F43"/>
    <w:rsid w:val="002104FA"/>
    <w:rsid w:val="002105E9"/>
    <w:rsid w:val="002106F9"/>
    <w:rsid w:val="00210705"/>
    <w:rsid w:val="002109E1"/>
    <w:rsid w:val="00211115"/>
    <w:rsid w:val="00211668"/>
    <w:rsid w:val="002116CA"/>
    <w:rsid w:val="002119F0"/>
    <w:rsid w:val="00211AA9"/>
    <w:rsid w:val="00211B3E"/>
    <w:rsid w:val="00211C98"/>
    <w:rsid w:val="002121CB"/>
    <w:rsid w:val="00212314"/>
    <w:rsid w:val="00212546"/>
    <w:rsid w:val="0021257B"/>
    <w:rsid w:val="00212712"/>
    <w:rsid w:val="0021274A"/>
    <w:rsid w:val="0021288D"/>
    <w:rsid w:val="002128D9"/>
    <w:rsid w:val="00212A15"/>
    <w:rsid w:val="00212B73"/>
    <w:rsid w:val="0021317D"/>
    <w:rsid w:val="002131A3"/>
    <w:rsid w:val="002131A7"/>
    <w:rsid w:val="002141D2"/>
    <w:rsid w:val="0021428C"/>
    <w:rsid w:val="002147A4"/>
    <w:rsid w:val="00214949"/>
    <w:rsid w:val="00214B37"/>
    <w:rsid w:val="00214E32"/>
    <w:rsid w:val="00215019"/>
    <w:rsid w:val="002154E3"/>
    <w:rsid w:val="0021554D"/>
    <w:rsid w:val="002156C2"/>
    <w:rsid w:val="00215885"/>
    <w:rsid w:val="00215902"/>
    <w:rsid w:val="00215B12"/>
    <w:rsid w:val="00215B9E"/>
    <w:rsid w:val="00215F7E"/>
    <w:rsid w:val="00216035"/>
    <w:rsid w:val="00216912"/>
    <w:rsid w:val="00216DCE"/>
    <w:rsid w:val="00216EA5"/>
    <w:rsid w:val="00216F2E"/>
    <w:rsid w:val="00217121"/>
    <w:rsid w:val="0021729E"/>
    <w:rsid w:val="00217C15"/>
    <w:rsid w:val="00217C90"/>
    <w:rsid w:val="00217E8A"/>
    <w:rsid w:val="00217EE5"/>
    <w:rsid w:val="00217F68"/>
    <w:rsid w:val="00217FC3"/>
    <w:rsid w:val="00220261"/>
    <w:rsid w:val="002204B4"/>
    <w:rsid w:val="002205B0"/>
    <w:rsid w:val="002206A9"/>
    <w:rsid w:val="00220859"/>
    <w:rsid w:val="00220887"/>
    <w:rsid w:val="00220A70"/>
    <w:rsid w:val="0022107F"/>
    <w:rsid w:val="002212F2"/>
    <w:rsid w:val="002216C3"/>
    <w:rsid w:val="002219C2"/>
    <w:rsid w:val="00221BDD"/>
    <w:rsid w:val="00221C1C"/>
    <w:rsid w:val="00221E2E"/>
    <w:rsid w:val="0022206B"/>
    <w:rsid w:val="00222694"/>
    <w:rsid w:val="00222BC6"/>
    <w:rsid w:val="002232F9"/>
    <w:rsid w:val="00223606"/>
    <w:rsid w:val="00223689"/>
    <w:rsid w:val="00223CB3"/>
    <w:rsid w:val="00223E8E"/>
    <w:rsid w:val="00223FF6"/>
    <w:rsid w:val="002240E2"/>
    <w:rsid w:val="0022466F"/>
    <w:rsid w:val="00224865"/>
    <w:rsid w:val="00224908"/>
    <w:rsid w:val="00224962"/>
    <w:rsid w:val="0022539C"/>
    <w:rsid w:val="0022574A"/>
    <w:rsid w:val="0022593B"/>
    <w:rsid w:val="002259D7"/>
    <w:rsid w:val="00225B85"/>
    <w:rsid w:val="00225DE0"/>
    <w:rsid w:val="00225DED"/>
    <w:rsid w:val="00226491"/>
    <w:rsid w:val="00226965"/>
    <w:rsid w:val="00227018"/>
    <w:rsid w:val="0022719C"/>
    <w:rsid w:val="002274FB"/>
    <w:rsid w:val="00227E46"/>
    <w:rsid w:val="00230049"/>
    <w:rsid w:val="00230147"/>
    <w:rsid w:val="002302C7"/>
    <w:rsid w:val="002307B4"/>
    <w:rsid w:val="00230847"/>
    <w:rsid w:val="002309A9"/>
    <w:rsid w:val="00230A4B"/>
    <w:rsid w:val="00230ABE"/>
    <w:rsid w:val="00230BA2"/>
    <w:rsid w:val="00230D62"/>
    <w:rsid w:val="00230E3C"/>
    <w:rsid w:val="00231041"/>
    <w:rsid w:val="002310A0"/>
    <w:rsid w:val="00231382"/>
    <w:rsid w:val="00231490"/>
    <w:rsid w:val="00231B34"/>
    <w:rsid w:val="00231F97"/>
    <w:rsid w:val="0023202D"/>
    <w:rsid w:val="0023204D"/>
    <w:rsid w:val="00232089"/>
    <w:rsid w:val="00232A06"/>
    <w:rsid w:val="002336C9"/>
    <w:rsid w:val="0023393D"/>
    <w:rsid w:val="00233969"/>
    <w:rsid w:val="002340C6"/>
    <w:rsid w:val="0023462D"/>
    <w:rsid w:val="0023498F"/>
    <w:rsid w:val="00234A69"/>
    <w:rsid w:val="00234C61"/>
    <w:rsid w:val="00234D03"/>
    <w:rsid w:val="00234D61"/>
    <w:rsid w:val="00234FBA"/>
    <w:rsid w:val="00234FD8"/>
    <w:rsid w:val="00235127"/>
    <w:rsid w:val="00235519"/>
    <w:rsid w:val="00235762"/>
    <w:rsid w:val="00235A5B"/>
    <w:rsid w:val="00235C82"/>
    <w:rsid w:val="00235CE0"/>
    <w:rsid w:val="00235D40"/>
    <w:rsid w:val="00235DE9"/>
    <w:rsid w:val="00235F3D"/>
    <w:rsid w:val="0023615D"/>
    <w:rsid w:val="0023624E"/>
    <w:rsid w:val="00236901"/>
    <w:rsid w:val="00236AAA"/>
    <w:rsid w:val="00236C52"/>
    <w:rsid w:val="00236C9D"/>
    <w:rsid w:val="00236FED"/>
    <w:rsid w:val="00237049"/>
    <w:rsid w:val="00237077"/>
    <w:rsid w:val="002370E0"/>
    <w:rsid w:val="00237106"/>
    <w:rsid w:val="0023790D"/>
    <w:rsid w:val="00237913"/>
    <w:rsid w:val="002379B9"/>
    <w:rsid w:val="00237D24"/>
    <w:rsid w:val="00237E57"/>
    <w:rsid w:val="00237F6F"/>
    <w:rsid w:val="0024023B"/>
    <w:rsid w:val="0024044B"/>
    <w:rsid w:val="002404F3"/>
    <w:rsid w:val="00240531"/>
    <w:rsid w:val="002408B0"/>
    <w:rsid w:val="00240BA1"/>
    <w:rsid w:val="002411BC"/>
    <w:rsid w:val="002413BB"/>
    <w:rsid w:val="00241C38"/>
    <w:rsid w:val="00241CCC"/>
    <w:rsid w:val="00241D36"/>
    <w:rsid w:val="002420E0"/>
    <w:rsid w:val="002420F5"/>
    <w:rsid w:val="00242219"/>
    <w:rsid w:val="00242266"/>
    <w:rsid w:val="0024248D"/>
    <w:rsid w:val="002425CA"/>
    <w:rsid w:val="00242705"/>
    <w:rsid w:val="00242E62"/>
    <w:rsid w:val="00242F37"/>
    <w:rsid w:val="00242F38"/>
    <w:rsid w:val="00243064"/>
    <w:rsid w:val="0024358F"/>
    <w:rsid w:val="002439AF"/>
    <w:rsid w:val="00243DD7"/>
    <w:rsid w:val="00243EA8"/>
    <w:rsid w:val="00244346"/>
    <w:rsid w:val="002444D4"/>
    <w:rsid w:val="002447F2"/>
    <w:rsid w:val="002448E0"/>
    <w:rsid w:val="0024498C"/>
    <w:rsid w:val="00245337"/>
    <w:rsid w:val="0024559E"/>
    <w:rsid w:val="00245709"/>
    <w:rsid w:val="00245717"/>
    <w:rsid w:val="00245759"/>
    <w:rsid w:val="002459E9"/>
    <w:rsid w:val="00245B2F"/>
    <w:rsid w:val="00245C7D"/>
    <w:rsid w:val="00246121"/>
    <w:rsid w:val="0024639E"/>
    <w:rsid w:val="00246749"/>
    <w:rsid w:val="0024697F"/>
    <w:rsid w:val="002469E7"/>
    <w:rsid w:val="00247459"/>
    <w:rsid w:val="0024764E"/>
    <w:rsid w:val="00247686"/>
    <w:rsid w:val="002478A8"/>
    <w:rsid w:val="0024793D"/>
    <w:rsid w:val="00247DE2"/>
    <w:rsid w:val="00250073"/>
    <w:rsid w:val="0025028F"/>
    <w:rsid w:val="0025034E"/>
    <w:rsid w:val="00250448"/>
    <w:rsid w:val="0025061D"/>
    <w:rsid w:val="00250763"/>
    <w:rsid w:val="0025080C"/>
    <w:rsid w:val="0025084A"/>
    <w:rsid w:val="002509AF"/>
    <w:rsid w:val="00250AE7"/>
    <w:rsid w:val="00250B0A"/>
    <w:rsid w:val="00251189"/>
    <w:rsid w:val="0025124D"/>
    <w:rsid w:val="0025168C"/>
    <w:rsid w:val="00251A0A"/>
    <w:rsid w:val="00251D80"/>
    <w:rsid w:val="002521DD"/>
    <w:rsid w:val="0025228C"/>
    <w:rsid w:val="00252640"/>
    <w:rsid w:val="00252938"/>
    <w:rsid w:val="00252A1C"/>
    <w:rsid w:val="00252CE7"/>
    <w:rsid w:val="00252F89"/>
    <w:rsid w:val="00252FD7"/>
    <w:rsid w:val="0025306A"/>
    <w:rsid w:val="002535A3"/>
    <w:rsid w:val="0025378E"/>
    <w:rsid w:val="002537AF"/>
    <w:rsid w:val="00253F71"/>
    <w:rsid w:val="00254273"/>
    <w:rsid w:val="00254378"/>
    <w:rsid w:val="00254536"/>
    <w:rsid w:val="00254A9D"/>
    <w:rsid w:val="00254D86"/>
    <w:rsid w:val="00254EDB"/>
    <w:rsid w:val="00255035"/>
    <w:rsid w:val="002550A0"/>
    <w:rsid w:val="002556A0"/>
    <w:rsid w:val="0025571B"/>
    <w:rsid w:val="002558E3"/>
    <w:rsid w:val="00255A88"/>
    <w:rsid w:val="002561E8"/>
    <w:rsid w:val="002563EF"/>
    <w:rsid w:val="00256433"/>
    <w:rsid w:val="00256548"/>
    <w:rsid w:val="00256652"/>
    <w:rsid w:val="002569C6"/>
    <w:rsid w:val="00256A8D"/>
    <w:rsid w:val="00256CE1"/>
    <w:rsid w:val="00256D43"/>
    <w:rsid w:val="00256E64"/>
    <w:rsid w:val="002571BA"/>
    <w:rsid w:val="00257285"/>
    <w:rsid w:val="002573E1"/>
    <w:rsid w:val="0025741D"/>
    <w:rsid w:val="00257495"/>
    <w:rsid w:val="00257AAA"/>
    <w:rsid w:val="002600DA"/>
    <w:rsid w:val="00260406"/>
    <w:rsid w:val="00260496"/>
    <w:rsid w:val="00260981"/>
    <w:rsid w:val="00260C03"/>
    <w:rsid w:val="00260F47"/>
    <w:rsid w:val="0026110C"/>
    <w:rsid w:val="00261753"/>
    <w:rsid w:val="00261DBA"/>
    <w:rsid w:val="002629A1"/>
    <w:rsid w:val="00262C19"/>
    <w:rsid w:val="00262D91"/>
    <w:rsid w:val="002633B4"/>
    <w:rsid w:val="002633B9"/>
    <w:rsid w:val="00263577"/>
    <w:rsid w:val="002635AA"/>
    <w:rsid w:val="002635CF"/>
    <w:rsid w:val="00263845"/>
    <w:rsid w:val="002638D6"/>
    <w:rsid w:val="00263A17"/>
    <w:rsid w:val="00263CB5"/>
    <w:rsid w:val="00263F9E"/>
    <w:rsid w:val="00264398"/>
    <w:rsid w:val="00264A09"/>
    <w:rsid w:val="00264BCD"/>
    <w:rsid w:val="00265419"/>
    <w:rsid w:val="0026553B"/>
    <w:rsid w:val="00265657"/>
    <w:rsid w:val="002657BA"/>
    <w:rsid w:val="00265A1B"/>
    <w:rsid w:val="0026603D"/>
    <w:rsid w:val="002662AA"/>
    <w:rsid w:val="00266518"/>
    <w:rsid w:val="0026652B"/>
    <w:rsid w:val="0026688E"/>
    <w:rsid w:val="002668C6"/>
    <w:rsid w:val="002669CA"/>
    <w:rsid w:val="002672F1"/>
    <w:rsid w:val="0026777B"/>
    <w:rsid w:val="00267C4E"/>
    <w:rsid w:val="00267C80"/>
    <w:rsid w:val="0027020B"/>
    <w:rsid w:val="002705E3"/>
    <w:rsid w:val="00270730"/>
    <w:rsid w:val="00270D03"/>
    <w:rsid w:val="002710B3"/>
    <w:rsid w:val="00271239"/>
    <w:rsid w:val="002714CF"/>
    <w:rsid w:val="0027166A"/>
    <w:rsid w:val="00271775"/>
    <w:rsid w:val="00271846"/>
    <w:rsid w:val="0027197F"/>
    <w:rsid w:val="00271986"/>
    <w:rsid w:val="00271B2B"/>
    <w:rsid w:val="00271D56"/>
    <w:rsid w:val="002720A8"/>
    <w:rsid w:val="002721EA"/>
    <w:rsid w:val="002724DD"/>
    <w:rsid w:val="002726D7"/>
    <w:rsid w:val="00272C29"/>
    <w:rsid w:val="00272C33"/>
    <w:rsid w:val="00272D83"/>
    <w:rsid w:val="00272FB1"/>
    <w:rsid w:val="0027309C"/>
    <w:rsid w:val="002733D0"/>
    <w:rsid w:val="002735DD"/>
    <w:rsid w:val="002737D7"/>
    <w:rsid w:val="00273A9F"/>
    <w:rsid w:val="00273B03"/>
    <w:rsid w:val="00273DAB"/>
    <w:rsid w:val="002740DA"/>
    <w:rsid w:val="00274286"/>
    <w:rsid w:val="00274332"/>
    <w:rsid w:val="00274338"/>
    <w:rsid w:val="0027453F"/>
    <w:rsid w:val="00274595"/>
    <w:rsid w:val="002745B2"/>
    <w:rsid w:val="00274A3D"/>
    <w:rsid w:val="00274BC9"/>
    <w:rsid w:val="00274C28"/>
    <w:rsid w:val="00274D8B"/>
    <w:rsid w:val="00274DCC"/>
    <w:rsid w:val="002754B4"/>
    <w:rsid w:val="00275625"/>
    <w:rsid w:val="00275ACD"/>
    <w:rsid w:val="00275CE1"/>
    <w:rsid w:val="002762FD"/>
    <w:rsid w:val="00276499"/>
    <w:rsid w:val="002768C9"/>
    <w:rsid w:val="00276A09"/>
    <w:rsid w:val="00276FBB"/>
    <w:rsid w:val="00277287"/>
    <w:rsid w:val="002773C3"/>
    <w:rsid w:val="002776CC"/>
    <w:rsid w:val="00277711"/>
    <w:rsid w:val="00277749"/>
    <w:rsid w:val="00277979"/>
    <w:rsid w:val="002779C8"/>
    <w:rsid w:val="00277DC2"/>
    <w:rsid w:val="002807F5"/>
    <w:rsid w:val="002808DD"/>
    <w:rsid w:val="00280C66"/>
    <w:rsid w:val="00281029"/>
    <w:rsid w:val="0028117F"/>
    <w:rsid w:val="00281356"/>
    <w:rsid w:val="0028187C"/>
    <w:rsid w:val="002818A6"/>
    <w:rsid w:val="002818D6"/>
    <w:rsid w:val="00281A01"/>
    <w:rsid w:val="00281A5A"/>
    <w:rsid w:val="00282197"/>
    <w:rsid w:val="0028225E"/>
    <w:rsid w:val="00282F28"/>
    <w:rsid w:val="00283542"/>
    <w:rsid w:val="00283B4A"/>
    <w:rsid w:val="00283D40"/>
    <w:rsid w:val="00284083"/>
    <w:rsid w:val="00284127"/>
    <w:rsid w:val="00284400"/>
    <w:rsid w:val="00284831"/>
    <w:rsid w:val="00284B3C"/>
    <w:rsid w:val="00285138"/>
    <w:rsid w:val="002853AB"/>
    <w:rsid w:val="0028554B"/>
    <w:rsid w:val="00285997"/>
    <w:rsid w:val="00285A8E"/>
    <w:rsid w:val="00285BAA"/>
    <w:rsid w:val="00285C97"/>
    <w:rsid w:val="00285CCE"/>
    <w:rsid w:val="00285CEC"/>
    <w:rsid w:val="00285E1C"/>
    <w:rsid w:val="00285F41"/>
    <w:rsid w:val="002865C0"/>
    <w:rsid w:val="002867FC"/>
    <w:rsid w:val="002869BD"/>
    <w:rsid w:val="00287250"/>
    <w:rsid w:val="00287557"/>
    <w:rsid w:val="00287798"/>
    <w:rsid w:val="0028779B"/>
    <w:rsid w:val="0028783D"/>
    <w:rsid w:val="00287B9D"/>
    <w:rsid w:val="00287BC7"/>
    <w:rsid w:val="00287C53"/>
    <w:rsid w:val="00287EFB"/>
    <w:rsid w:val="00287F16"/>
    <w:rsid w:val="00290265"/>
    <w:rsid w:val="002904F2"/>
    <w:rsid w:val="0029055F"/>
    <w:rsid w:val="00291105"/>
    <w:rsid w:val="002912A7"/>
    <w:rsid w:val="002913DF"/>
    <w:rsid w:val="00291D81"/>
    <w:rsid w:val="002920DF"/>
    <w:rsid w:val="00292563"/>
    <w:rsid w:val="002925A0"/>
    <w:rsid w:val="00292608"/>
    <w:rsid w:val="002926F3"/>
    <w:rsid w:val="00292931"/>
    <w:rsid w:val="00292A41"/>
    <w:rsid w:val="00292BE6"/>
    <w:rsid w:val="002931BE"/>
    <w:rsid w:val="00293488"/>
    <w:rsid w:val="00293B64"/>
    <w:rsid w:val="00293E81"/>
    <w:rsid w:val="00293F85"/>
    <w:rsid w:val="00294651"/>
    <w:rsid w:val="002948F2"/>
    <w:rsid w:val="00294AC1"/>
    <w:rsid w:val="00294B7C"/>
    <w:rsid w:val="00295052"/>
    <w:rsid w:val="002954CB"/>
    <w:rsid w:val="00295753"/>
    <w:rsid w:val="00295835"/>
    <w:rsid w:val="00295993"/>
    <w:rsid w:val="002959C5"/>
    <w:rsid w:val="00295A40"/>
    <w:rsid w:val="002965FE"/>
    <w:rsid w:val="002970B7"/>
    <w:rsid w:val="0029710C"/>
    <w:rsid w:val="002976CC"/>
    <w:rsid w:val="00297B03"/>
    <w:rsid w:val="002A0176"/>
    <w:rsid w:val="002A029A"/>
    <w:rsid w:val="002A056C"/>
    <w:rsid w:val="002A0A91"/>
    <w:rsid w:val="002A0B12"/>
    <w:rsid w:val="002A0FCE"/>
    <w:rsid w:val="002A1CD4"/>
    <w:rsid w:val="002A1DCD"/>
    <w:rsid w:val="002A20CF"/>
    <w:rsid w:val="002A21ED"/>
    <w:rsid w:val="002A2368"/>
    <w:rsid w:val="002A23B6"/>
    <w:rsid w:val="002A26CA"/>
    <w:rsid w:val="002A2B02"/>
    <w:rsid w:val="002A316F"/>
    <w:rsid w:val="002A3BB5"/>
    <w:rsid w:val="002A3C1F"/>
    <w:rsid w:val="002A3F9F"/>
    <w:rsid w:val="002A4658"/>
    <w:rsid w:val="002A4760"/>
    <w:rsid w:val="002A49E6"/>
    <w:rsid w:val="002A4A3F"/>
    <w:rsid w:val="002A4AD6"/>
    <w:rsid w:val="002A4F49"/>
    <w:rsid w:val="002A50CB"/>
    <w:rsid w:val="002A520B"/>
    <w:rsid w:val="002A522E"/>
    <w:rsid w:val="002A53A4"/>
    <w:rsid w:val="002A5408"/>
    <w:rsid w:val="002A57B8"/>
    <w:rsid w:val="002A5DD9"/>
    <w:rsid w:val="002A5EEC"/>
    <w:rsid w:val="002A5FCB"/>
    <w:rsid w:val="002A6079"/>
    <w:rsid w:val="002A60DB"/>
    <w:rsid w:val="002A68C1"/>
    <w:rsid w:val="002A7093"/>
    <w:rsid w:val="002A71FA"/>
    <w:rsid w:val="002A746B"/>
    <w:rsid w:val="002A766C"/>
    <w:rsid w:val="002A76B7"/>
    <w:rsid w:val="002A784A"/>
    <w:rsid w:val="002A7CFE"/>
    <w:rsid w:val="002B012B"/>
    <w:rsid w:val="002B03C4"/>
    <w:rsid w:val="002B08A3"/>
    <w:rsid w:val="002B08F7"/>
    <w:rsid w:val="002B09BE"/>
    <w:rsid w:val="002B0B55"/>
    <w:rsid w:val="002B1098"/>
    <w:rsid w:val="002B112D"/>
    <w:rsid w:val="002B1533"/>
    <w:rsid w:val="002B169B"/>
    <w:rsid w:val="002B187C"/>
    <w:rsid w:val="002B1CE8"/>
    <w:rsid w:val="002B27AF"/>
    <w:rsid w:val="002B2899"/>
    <w:rsid w:val="002B2A66"/>
    <w:rsid w:val="002B34DC"/>
    <w:rsid w:val="002B39F0"/>
    <w:rsid w:val="002B3FB4"/>
    <w:rsid w:val="002B405C"/>
    <w:rsid w:val="002B40AD"/>
    <w:rsid w:val="002B49E3"/>
    <w:rsid w:val="002B4B00"/>
    <w:rsid w:val="002B4C8F"/>
    <w:rsid w:val="002B5760"/>
    <w:rsid w:val="002B5B61"/>
    <w:rsid w:val="002B5C83"/>
    <w:rsid w:val="002B5CB4"/>
    <w:rsid w:val="002B674D"/>
    <w:rsid w:val="002B67D0"/>
    <w:rsid w:val="002B6989"/>
    <w:rsid w:val="002B6BC1"/>
    <w:rsid w:val="002B7A3E"/>
    <w:rsid w:val="002B7AA5"/>
    <w:rsid w:val="002B7F7C"/>
    <w:rsid w:val="002B7F91"/>
    <w:rsid w:val="002C0169"/>
    <w:rsid w:val="002C058F"/>
    <w:rsid w:val="002C0A97"/>
    <w:rsid w:val="002C0ACB"/>
    <w:rsid w:val="002C0ADE"/>
    <w:rsid w:val="002C0CAF"/>
    <w:rsid w:val="002C1416"/>
    <w:rsid w:val="002C1471"/>
    <w:rsid w:val="002C159A"/>
    <w:rsid w:val="002C1679"/>
    <w:rsid w:val="002C17CE"/>
    <w:rsid w:val="002C1885"/>
    <w:rsid w:val="002C1F1F"/>
    <w:rsid w:val="002C20EE"/>
    <w:rsid w:val="002C2E83"/>
    <w:rsid w:val="002C30BD"/>
    <w:rsid w:val="002C31A9"/>
    <w:rsid w:val="002C3264"/>
    <w:rsid w:val="002C3322"/>
    <w:rsid w:val="002C35F4"/>
    <w:rsid w:val="002C3616"/>
    <w:rsid w:val="002C3869"/>
    <w:rsid w:val="002C3C2F"/>
    <w:rsid w:val="002C4D9B"/>
    <w:rsid w:val="002C5018"/>
    <w:rsid w:val="002C5464"/>
    <w:rsid w:val="002C5519"/>
    <w:rsid w:val="002C5B50"/>
    <w:rsid w:val="002C5BA9"/>
    <w:rsid w:val="002C5E76"/>
    <w:rsid w:val="002C60CE"/>
    <w:rsid w:val="002C60DC"/>
    <w:rsid w:val="002C61AB"/>
    <w:rsid w:val="002C6226"/>
    <w:rsid w:val="002C623C"/>
    <w:rsid w:val="002C69D7"/>
    <w:rsid w:val="002C6A1D"/>
    <w:rsid w:val="002C6E92"/>
    <w:rsid w:val="002C6F6F"/>
    <w:rsid w:val="002C7526"/>
    <w:rsid w:val="002C761B"/>
    <w:rsid w:val="002C76FA"/>
    <w:rsid w:val="002C7C1D"/>
    <w:rsid w:val="002C7E04"/>
    <w:rsid w:val="002D040F"/>
    <w:rsid w:val="002D0AE5"/>
    <w:rsid w:val="002D0CA2"/>
    <w:rsid w:val="002D0D5A"/>
    <w:rsid w:val="002D1005"/>
    <w:rsid w:val="002D1377"/>
    <w:rsid w:val="002D17B1"/>
    <w:rsid w:val="002D1C0B"/>
    <w:rsid w:val="002D1D91"/>
    <w:rsid w:val="002D1EE2"/>
    <w:rsid w:val="002D22A0"/>
    <w:rsid w:val="002D2395"/>
    <w:rsid w:val="002D23DE"/>
    <w:rsid w:val="002D2559"/>
    <w:rsid w:val="002D2850"/>
    <w:rsid w:val="002D2F66"/>
    <w:rsid w:val="002D3269"/>
    <w:rsid w:val="002D38C6"/>
    <w:rsid w:val="002D3A1A"/>
    <w:rsid w:val="002D3C18"/>
    <w:rsid w:val="002D4367"/>
    <w:rsid w:val="002D436A"/>
    <w:rsid w:val="002D452D"/>
    <w:rsid w:val="002D4771"/>
    <w:rsid w:val="002D47A1"/>
    <w:rsid w:val="002D4B81"/>
    <w:rsid w:val="002D4BEE"/>
    <w:rsid w:val="002D4D22"/>
    <w:rsid w:val="002D4FA8"/>
    <w:rsid w:val="002D5F19"/>
    <w:rsid w:val="002D621D"/>
    <w:rsid w:val="002D643A"/>
    <w:rsid w:val="002D6828"/>
    <w:rsid w:val="002D6E0D"/>
    <w:rsid w:val="002D7372"/>
    <w:rsid w:val="002D75E6"/>
    <w:rsid w:val="002D7A2E"/>
    <w:rsid w:val="002D7B4F"/>
    <w:rsid w:val="002D7B6D"/>
    <w:rsid w:val="002E000A"/>
    <w:rsid w:val="002E0511"/>
    <w:rsid w:val="002E0654"/>
    <w:rsid w:val="002E0C50"/>
    <w:rsid w:val="002E0CD1"/>
    <w:rsid w:val="002E0F56"/>
    <w:rsid w:val="002E150A"/>
    <w:rsid w:val="002E15F7"/>
    <w:rsid w:val="002E1677"/>
    <w:rsid w:val="002E1944"/>
    <w:rsid w:val="002E1D46"/>
    <w:rsid w:val="002E203E"/>
    <w:rsid w:val="002E2161"/>
    <w:rsid w:val="002E3019"/>
    <w:rsid w:val="002E31A7"/>
    <w:rsid w:val="002E31FF"/>
    <w:rsid w:val="002E3552"/>
    <w:rsid w:val="002E36B7"/>
    <w:rsid w:val="002E3768"/>
    <w:rsid w:val="002E37AB"/>
    <w:rsid w:val="002E3A1D"/>
    <w:rsid w:val="002E417E"/>
    <w:rsid w:val="002E46B6"/>
    <w:rsid w:val="002E4DFB"/>
    <w:rsid w:val="002E53C5"/>
    <w:rsid w:val="002E5466"/>
    <w:rsid w:val="002E561B"/>
    <w:rsid w:val="002E61F9"/>
    <w:rsid w:val="002E626A"/>
    <w:rsid w:val="002E64C3"/>
    <w:rsid w:val="002E672E"/>
    <w:rsid w:val="002E67A0"/>
    <w:rsid w:val="002E6917"/>
    <w:rsid w:val="002E6C0D"/>
    <w:rsid w:val="002E6C56"/>
    <w:rsid w:val="002E6E2D"/>
    <w:rsid w:val="002E6F8C"/>
    <w:rsid w:val="002E70EF"/>
    <w:rsid w:val="002E729D"/>
    <w:rsid w:val="002E7484"/>
    <w:rsid w:val="002E7C96"/>
    <w:rsid w:val="002F0323"/>
    <w:rsid w:val="002F082D"/>
    <w:rsid w:val="002F0A1F"/>
    <w:rsid w:val="002F0ACD"/>
    <w:rsid w:val="002F0DAD"/>
    <w:rsid w:val="002F0DF1"/>
    <w:rsid w:val="002F0F77"/>
    <w:rsid w:val="002F11E5"/>
    <w:rsid w:val="002F136A"/>
    <w:rsid w:val="002F13A4"/>
    <w:rsid w:val="002F13CB"/>
    <w:rsid w:val="002F13D7"/>
    <w:rsid w:val="002F1706"/>
    <w:rsid w:val="002F1751"/>
    <w:rsid w:val="002F1A68"/>
    <w:rsid w:val="002F2886"/>
    <w:rsid w:val="002F2963"/>
    <w:rsid w:val="002F2F76"/>
    <w:rsid w:val="002F3199"/>
    <w:rsid w:val="002F33E9"/>
    <w:rsid w:val="002F392F"/>
    <w:rsid w:val="002F3B42"/>
    <w:rsid w:val="002F3B7E"/>
    <w:rsid w:val="002F4321"/>
    <w:rsid w:val="002F46BE"/>
    <w:rsid w:val="002F46D6"/>
    <w:rsid w:val="002F478B"/>
    <w:rsid w:val="002F482B"/>
    <w:rsid w:val="002F496C"/>
    <w:rsid w:val="002F4A99"/>
    <w:rsid w:val="002F4BD5"/>
    <w:rsid w:val="002F5280"/>
    <w:rsid w:val="002F544E"/>
    <w:rsid w:val="002F54D4"/>
    <w:rsid w:val="002F5EDF"/>
    <w:rsid w:val="002F61A8"/>
    <w:rsid w:val="002F61DA"/>
    <w:rsid w:val="002F62BE"/>
    <w:rsid w:val="002F630D"/>
    <w:rsid w:val="002F671B"/>
    <w:rsid w:val="002F6749"/>
    <w:rsid w:val="002F6999"/>
    <w:rsid w:val="002F699A"/>
    <w:rsid w:val="002F7085"/>
    <w:rsid w:val="002F7370"/>
    <w:rsid w:val="002F7618"/>
    <w:rsid w:val="002F77DF"/>
    <w:rsid w:val="002F7E8D"/>
    <w:rsid w:val="0030062F"/>
    <w:rsid w:val="003006C5"/>
    <w:rsid w:val="00300790"/>
    <w:rsid w:val="003007F7"/>
    <w:rsid w:val="003008DC"/>
    <w:rsid w:val="00300921"/>
    <w:rsid w:val="00300E9E"/>
    <w:rsid w:val="00300F79"/>
    <w:rsid w:val="0030119E"/>
    <w:rsid w:val="00301691"/>
    <w:rsid w:val="00301979"/>
    <w:rsid w:val="00301A90"/>
    <w:rsid w:val="00301AB9"/>
    <w:rsid w:val="00301B8A"/>
    <w:rsid w:val="00301CE5"/>
    <w:rsid w:val="00302052"/>
    <w:rsid w:val="0030251D"/>
    <w:rsid w:val="003025D1"/>
    <w:rsid w:val="003026A9"/>
    <w:rsid w:val="003026D8"/>
    <w:rsid w:val="00302725"/>
    <w:rsid w:val="00302967"/>
    <w:rsid w:val="00302A3D"/>
    <w:rsid w:val="00302F86"/>
    <w:rsid w:val="0030319E"/>
    <w:rsid w:val="00303580"/>
    <w:rsid w:val="003035F1"/>
    <w:rsid w:val="00303B7F"/>
    <w:rsid w:val="00303F69"/>
    <w:rsid w:val="00304244"/>
    <w:rsid w:val="003048CC"/>
    <w:rsid w:val="003051B9"/>
    <w:rsid w:val="00305291"/>
    <w:rsid w:val="0030596B"/>
    <w:rsid w:val="00305A9A"/>
    <w:rsid w:val="00305EB8"/>
    <w:rsid w:val="00305F12"/>
    <w:rsid w:val="00306060"/>
    <w:rsid w:val="00306399"/>
    <w:rsid w:val="00306658"/>
    <w:rsid w:val="00306C49"/>
    <w:rsid w:val="00306E28"/>
    <w:rsid w:val="0030721B"/>
    <w:rsid w:val="003076C8"/>
    <w:rsid w:val="00307809"/>
    <w:rsid w:val="00307B82"/>
    <w:rsid w:val="00307B99"/>
    <w:rsid w:val="00307C37"/>
    <w:rsid w:val="00310532"/>
    <w:rsid w:val="00310805"/>
    <w:rsid w:val="0031085E"/>
    <w:rsid w:val="00310E1C"/>
    <w:rsid w:val="00310ED9"/>
    <w:rsid w:val="00311012"/>
    <w:rsid w:val="00311736"/>
    <w:rsid w:val="00311868"/>
    <w:rsid w:val="00311BFF"/>
    <w:rsid w:val="00311DAA"/>
    <w:rsid w:val="00311E20"/>
    <w:rsid w:val="00311F9F"/>
    <w:rsid w:val="00312065"/>
    <w:rsid w:val="003120A5"/>
    <w:rsid w:val="0031224B"/>
    <w:rsid w:val="003122FE"/>
    <w:rsid w:val="00312CC1"/>
    <w:rsid w:val="00312EEC"/>
    <w:rsid w:val="0031301E"/>
    <w:rsid w:val="00313024"/>
    <w:rsid w:val="00313526"/>
    <w:rsid w:val="00313D99"/>
    <w:rsid w:val="00313EDC"/>
    <w:rsid w:val="0031419B"/>
    <w:rsid w:val="003143B7"/>
    <w:rsid w:val="0031446D"/>
    <w:rsid w:val="003144B2"/>
    <w:rsid w:val="0031470A"/>
    <w:rsid w:val="003147C5"/>
    <w:rsid w:val="0031491E"/>
    <w:rsid w:val="00314FD6"/>
    <w:rsid w:val="00315694"/>
    <w:rsid w:val="003158DC"/>
    <w:rsid w:val="00315CF7"/>
    <w:rsid w:val="00316186"/>
    <w:rsid w:val="0031622E"/>
    <w:rsid w:val="00316974"/>
    <w:rsid w:val="0031707E"/>
    <w:rsid w:val="00317359"/>
    <w:rsid w:val="003174B2"/>
    <w:rsid w:val="0031753E"/>
    <w:rsid w:val="003176E7"/>
    <w:rsid w:val="00317AF9"/>
    <w:rsid w:val="00317C91"/>
    <w:rsid w:val="00317D8B"/>
    <w:rsid w:val="003201B0"/>
    <w:rsid w:val="003201FE"/>
    <w:rsid w:val="003206C3"/>
    <w:rsid w:val="00320704"/>
    <w:rsid w:val="00320999"/>
    <w:rsid w:val="00320A0B"/>
    <w:rsid w:val="00320CD6"/>
    <w:rsid w:val="00320DCA"/>
    <w:rsid w:val="0032103B"/>
    <w:rsid w:val="003210CA"/>
    <w:rsid w:val="003211FB"/>
    <w:rsid w:val="00321486"/>
    <w:rsid w:val="003214F5"/>
    <w:rsid w:val="003214FA"/>
    <w:rsid w:val="00321524"/>
    <w:rsid w:val="0032167A"/>
    <w:rsid w:val="003217B7"/>
    <w:rsid w:val="00321CFE"/>
    <w:rsid w:val="00322091"/>
    <w:rsid w:val="0032293A"/>
    <w:rsid w:val="003236F6"/>
    <w:rsid w:val="00323775"/>
    <w:rsid w:val="00323804"/>
    <w:rsid w:val="00323EFF"/>
    <w:rsid w:val="00323F9F"/>
    <w:rsid w:val="00324015"/>
    <w:rsid w:val="00324092"/>
    <w:rsid w:val="0032432F"/>
    <w:rsid w:val="0032443A"/>
    <w:rsid w:val="00324CAC"/>
    <w:rsid w:val="00324D75"/>
    <w:rsid w:val="0032520F"/>
    <w:rsid w:val="003254A7"/>
    <w:rsid w:val="00325718"/>
    <w:rsid w:val="0032581D"/>
    <w:rsid w:val="0032582F"/>
    <w:rsid w:val="003258B1"/>
    <w:rsid w:val="003259CD"/>
    <w:rsid w:val="00325F9A"/>
    <w:rsid w:val="0032627F"/>
    <w:rsid w:val="0032691B"/>
    <w:rsid w:val="00326A98"/>
    <w:rsid w:val="00326B01"/>
    <w:rsid w:val="00326C32"/>
    <w:rsid w:val="00326F83"/>
    <w:rsid w:val="0032752A"/>
    <w:rsid w:val="00327730"/>
    <w:rsid w:val="00327AA5"/>
    <w:rsid w:val="00327AD3"/>
    <w:rsid w:val="00327B9E"/>
    <w:rsid w:val="00327BB3"/>
    <w:rsid w:val="00327D5D"/>
    <w:rsid w:val="00327FC4"/>
    <w:rsid w:val="00330874"/>
    <w:rsid w:val="003308D9"/>
    <w:rsid w:val="00330AD8"/>
    <w:rsid w:val="00330F62"/>
    <w:rsid w:val="00331088"/>
    <w:rsid w:val="00331271"/>
    <w:rsid w:val="00331412"/>
    <w:rsid w:val="003314B9"/>
    <w:rsid w:val="003318AD"/>
    <w:rsid w:val="00331B47"/>
    <w:rsid w:val="00332041"/>
    <w:rsid w:val="0033218D"/>
    <w:rsid w:val="00332234"/>
    <w:rsid w:val="003328FB"/>
    <w:rsid w:val="00332D93"/>
    <w:rsid w:val="00332FD9"/>
    <w:rsid w:val="003333A5"/>
    <w:rsid w:val="0033346D"/>
    <w:rsid w:val="00333735"/>
    <w:rsid w:val="00333C7A"/>
    <w:rsid w:val="003346B1"/>
    <w:rsid w:val="0033489D"/>
    <w:rsid w:val="00335013"/>
    <w:rsid w:val="00335580"/>
    <w:rsid w:val="0033597D"/>
    <w:rsid w:val="00335A88"/>
    <w:rsid w:val="00335AB1"/>
    <w:rsid w:val="00336551"/>
    <w:rsid w:val="0033662D"/>
    <w:rsid w:val="00336867"/>
    <w:rsid w:val="00336899"/>
    <w:rsid w:val="00336916"/>
    <w:rsid w:val="00336D86"/>
    <w:rsid w:val="00336F7F"/>
    <w:rsid w:val="003372A6"/>
    <w:rsid w:val="003374B1"/>
    <w:rsid w:val="003375CC"/>
    <w:rsid w:val="00337696"/>
    <w:rsid w:val="00337B70"/>
    <w:rsid w:val="00337C0E"/>
    <w:rsid w:val="00337D98"/>
    <w:rsid w:val="00337F2B"/>
    <w:rsid w:val="0034056C"/>
    <w:rsid w:val="003408A9"/>
    <w:rsid w:val="003411DB"/>
    <w:rsid w:val="00341550"/>
    <w:rsid w:val="00341A6D"/>
    <w:rsid w:val="00341CE8"/>
    <w:rsid w:val="00342160"/>
    <w:rsid w:val="00342239"/>
    <w:rsid w:val="003423B9"/>
    <w:rsid w:val="003425B5"/>
    <w:rsid w:val="00342661"/>
    <w:rsid w:val="00342B71"/>
    <w:rsid w:val="00342C2E"/>
    <w:rsid w:val="003430B0"/>
    <w:rsid w:val="0034337B"/>
    <w:rsid w:val="00343401"/>
    <w:rsid w:val="0034340B"/>
    <w:rsid w:val="00343448"/>
    <w:rsid w:val="00343519"/>
    <w:rsid w:val="00343799"/>
    <w:rsid w:val="00343864"/>
    <w:rsid w:val="00343AF3"/>
    <w:rsid w:val="00343C4D"/>
    <w:rsid w:val="00343C65"/>
    <w:rsid w:val="00343DDD"/>
    <w:rsid w:val="00344225"/>
    <w:rsid w:val="003442CC"/>
    <w:rsid w:val="0034485F"/>
    <w:rsid w:val="0034486B"/>
    <w:rsid w:val="00344D04"/>
    <w:rsid w:val="0034506C"/>
    <w:rsid w:val="00345143"/>
    <w:rsid w:val="003453ED"/>
    <w:rsid w:val="003454C0"/>
    <w:rsid w:val="00345992"/>
    <w:rsid w:val="00345B6B"/>
    <w:rsid w:val="00345B72"/>
    <w:rsid w:val="00345E2D"/>
    <w:rsid w:val="003461BB"/>
    <w:rsid w:val="00346609"/>
    <w:rsid w:val="00346618"/>
    <w:rsid w:val="00346734"/>
    <w:rsid w:val="0034674E"/>
    <w:rsid w:val="00346AD6"/>
    <w:rsid w:val="0034701D"/>
    <w:rsid w:val="00347489"/>
    <w:rsid w:val="0034750E"/>
    <w:rsid w:val="00347522"/>
    <w:rsid w:val="00347A6E"/>
    <w:rsid w:val="00347C24"/>
    <w:rsid w:val="00347DD6"/>
    <w:rsid w:val="003501A9"/>
    <w:rsid w:val="00350435"/>
    <w:rsid w:val="0035057F"/>
    <w:rsid w:val="00350CDE"/>
    <w:rsid w:val="00350D18"/>
    <w:rsid w:val="0035138E"/>
    <w:rsid w:val="003515A4"/>
    <w:rsid w:val="00351764"/>
    <w:rsid w:val="00351893"/>
    <w:rsid w:val="003518AC"/>
    <w:rsid w:val="00351BC0"/>
    <w:rsid w:val="00351FBA"/>
    <w:rsid w:val="00352199"/>
    <w:rsid w:val="00352517"/>
    <w:rsid w:val="00352881"/>
    <w:rsid w:val="00352B43"/>
    <w:rsid w:val="00352D76"/>
    <w:rsid w:val="00352E1F"/>
    <w:rsid w:val="00352FF2"/>
    <w:rsid w:val="00353083"/>
    <w:rsid w:val="003532B2"/>
    <w:rsid w:val="00353555"/>
    <w:rsid w:val="003538AB"/>
    <w:rsid w:val="003540AB"/>
    <w:rsid w:val="00354355"/>
    <w:rsid w:val="0035435D"/>
    <w:rsid w:val="0035451B"/>
    <w:rsid w:val="003547D6"/>
    <w:rsid w:val="00354884"/>
    <w:rsid w:val="00354A2A"/>
    <w:rsid w:val="00354A43"/>
    <w:rsid w:val="00354B23"/>
    <w:rsid w:val="00354B38"/>
    <w:rsid w:val="00354CC8"/>
    <w:rsid w:val="00354CFA"/>
    <w:rsid w:val="00354D16"/>
    <w:rsid w:val="0035575F"/>
    <w:rsid w:val="00355771"/>
    <w:rsid w:val="0035587C"/>
    <w:rsid w:val="00355E9A"/>
    <w:rsid w:val="0035644F"/>
    <w:rsid w:val="0035660B"/>
    <w:rsid w:val="003569AD"/>
    <w:rsid w:val="00356A86"/>
    <w:rsid w:val="00356E51"/>
    <w:rsid w:val="00356EBF"/>
    <w:rsid w:val="003572B7"/>
    <w:rsid w:val="003573CC"/>
    <w:rsid w:val="003575CA"/>
    <w:rsid w:val="003576BC"/>
    <w:rsid w:val="0035771A"/>
    <w:rsid w:val="00357973"/>
    <w:rsid w:val="00357AB7"/>
    <w:rsid w:val="00357CC2"/>
    <w:rsid w:val="0036054A"/>
    <w:rsid w:val="00360DD5"/>
    <w:rsid w:val="00360E65"/>
    <w:rsid w:val="00360EFB"/>
    <w:rsid w:val="00360FF8"/>
    <w:rsid w:val="003611EF"/>
    <w:rsid w:val="00361615"/>
    <w:rsid w:val="003617BE"/>
    <w:rsid w:val="0036202C"/>
    <w:rsid w:val="003620DA"/>
    <w:rsid w:val="003621E2"/>
    <w:rsid w:val="0036235C"/>
    <w:rsid w:val="00362805"/>
    <w:rsid w:val="0036291B"/>
    <w:rsid w:val="00362A75"/>
    <w:rsid w:val="00362F36"/>
    <w:rsid w:val="0036324F"/>
    <w:rsid w:val="00363975"/>
    <w:rsid w:val="003641DA"/>
    <w:rsid w:val="00364457"/>
    <w:rsid w:val="00364783"/>
    <w:rsid w:val="003648AB"/>
    <w:rsid w:val="00364CB9"/>
    <w:rsid w:val="00364F21"/>
    <w:rsid w:val="003654FA"/>
    <w:rsid w:val="00365782"/>
    <w:rsid w:val="00365E92"/>
    <w:rsid w:val="00365F38"/>
    <w:rsid w:val="003662E0"/>
    <w:rsid w:val="0036666E"/>
    <w:rsid w:val="00366B6E"/>
    <w:rsid w:val="00366E4D"/>
    <w:rsid w:val="003670D2"/>
    <w:rsid w:val="00367955"/>
    <w:rsid w:val="00367B3D"/>
    <w:rsid w:val="003702C6"/>
    <w:rsid w:val="00370483"/>
    <w:rsid w:val="00370608"/>
    <w:rsid w:val="00371075"/>
    <w:rsid w:val="0037109D"/>
    <w:rsid w:val="00371606"/>
    <w:rsid w:val="00371656"/>
    <w:rsid w:val="00371792"/>
    <w:rsid w:val="0037180B"/>
    <w:rsid w:val="00371A65"/>
    <w:rsid w:val="00371AB3"/>
    <w:rsid w:val="00372010"/>
    <w:rsid w:val="0037217C"/>
    <w:rsid w:val="0037283A"/>
    <w:rsid w:val="0037283F"/>
    <w:rsid w:val="003729F3"/>
    <w:rsid w:val="00372D5B"/>
    <w:rsid w:val="00372E26"/>
    <w:rsid w:val="00372F0E"/>
    <w:rsid w:val="00372FD3"/>
    <w:rsid w:val="00373109"/>
    <w:rsid w:val="003731CC"/>
    <w:rsid w:val="00373246"/>
    <w:rsid w:val="003737A1"/>
    <w:rsid w:val="003739C7"/>
    <w:rsid w:val="00373E95"/>
    <w:rsid w:val="003744D7"/>
    <w:rsid w:val="0037484A"/>
    <w:rsid w:val="00374A10"/>
    <w:rsid w:val="00374B61"/>
    <w:rsid w:val="00374B72"/>
    <w:rsid w:val="00374CE9"/>
    <w:rsid w:val="00374DC8"/>
    <w:rsid w:val="00375348"/>
    <w:rsid w:val="0037543D"/>
    <w:rsid w:val="003756DC"/>
    <w:rsid w:val="00375F92"/>
    <w:rsid w:val="00376030"/>
    <w:rsid w:val="00376442"/>
    <w:rsid w:val="0037658A"/>
    <w:rsid w:val="00376763"/>
    <w:rsid w:val="00376B3A"/>
    <w:rsid w:val="00376C52"/>
    <w:rsid w:val="0037739F"/>
    <w:rsid w:val="003774E1"/>
    <w:rsid w:val="00377D7C"/>
    <w:rsid w:val="00380096"/>
    <w:rsid w:val="003800D9"/>
    <w:rsid w:val="0038011F"/>
    <w:rsid w:val="003801BC"/>
    <w:rsid w:val="00380332"/>
    <w:rsid w:val="003803AA"/>
    <w:rsid w:val="00380420"/>
    <w:rsid w:val="0038099D"/>
    <w:rsid w:val="00380B71"/>
    <w:rsid w:val="00380BED"/>
    <w:rsid w:val="00380C9F"/>
    <w:rsid w:val="00380CE7"/>
    <w:rsid w:val="003818D6"/>
    <w:rsid w:val="00381B18"/>
    <w:rsid w:val="00382157"/>
    <w:rsid w:val="003823B4"/>
    <w:rsid w:val="00382487"/>
    <w:rsid w:val="003825B3"/>
    <w:rsid w:val="00382B0D"/>
    <w:rsid w:val="00382BBE"/>
    <w:rsid w:val="00383095"/>
    <w:rsid w:val="003835A6"/>
    <w:rsid w:val="00383A0D"/>
    <w:rsid w:val="00383CB6"/>
    <w:rsid w:val="0038443C"/>
    <w:rsid w:val="00384A43"/>
    <w:rsid w:val="00384B5D"/>
    <w:rsid w:val="00384B73"/>
    <w:rsid w:val="00384C3E"/>
    <w:rsid w:val="00384CA8"/>
    <w:rsid w:val="00384DDE"/>
    <w:rsid w:val="00385011"/>
    <w:rsid w:val="00385050"/>
    <w:rsid w:val="00385319"/>
    <w:rsid w:val="00385797"/>
    <w:rsid w:val="00385C76"/>
    <w:rsid w:val="003860D6"/>
    <w:rsid w:val="003861C3"/>
    <w:rsid w:val="003865E1"/>
    <w:rsid w:val="00386880"/>
    <w:rsid w:val="0038699C"/>
    <w:rsid w:val="00386BB4"/>
    <w:rsid w:val="00386D5E"/>
    <w:rsid w:val="00386F96"/>
    <w:rsid w:val="003870E8"/>
    <w:rsid w:val="003872AE"/>
    <w:rsid w:val="003874A4"/>
    <w:rsid w:val="00387557"/>
    <w:rsid w:val="003876E4"/>
    <w:rsid w:val="003877BB"/>
    <w:rsid w:val="00387AFD"/>
    <w:rsid w:val="00387B58"/>
    <w:rsid w:val="00387E6E"/>
    <w:rsid w:val="0039007E"/>
    <w:rsid w:val="0039052C"/>
    <w:rsid w:val="00390955"/>
    <w:rsid w:val="003916F5"/>
    <w:rsid w:val="00391ADE"/>
    <w:rsid w:val="00391E4B"/>
    <w:rsid w:val="003924AC"/>
    <w:rsid w:val="00392B4F"/>
    <w:rsid w:val="00392D88"/>
    <w:rsid w:val="0039354F"/>
    <w:rsid w:val="003936F4"/>
    <w:rsid w:val="00393E5E"/>
    <w:rsid w:val="00394065"/>
    <w:rsid w:val="00394081"/>
    <w:rsid w:val="0039429A"/>
    <w:rsid w:val="003943EB"/>
    <w:rsid w:val="003945C4"/>
    <w:rsid w:val="0039479C"/>
    <w:rsid w:val="00394A96"/>
    <w:rsid w:val="00394B24"/>
    <w:rsid w:val="00394BE8"/>
    <w:rsid w:val="00395429"/>
    <w:rsid w:val="003954E2"/>
    <w:rsid w:val="0039551C"/>
    <w:rsid w:val="0039571F"/>
    <w:rsid w:val="0039574C"/>
    <w:rsid w:val="00395966"/>
    <w:rsid w:val="003959F4"/>
    <w:rsid w:val="00395A1B"/>
    <w:rsid w:val="00395A96"/>
    <w:rsid w:val="00395C00"/>
    <w:rsid w:val="00395CC8"/>
    <w:rsid w:val="003960A3"/>
    <w:rsid w:val="0039614A"/>
    <w:rsid w:val="0039658F"/>
    <w:rsid w:val="00396758"/>
    <w:rsid w:val="00396973"/>
    <w:rsid w:val="00396988"/>
    <w:rsid w:val="00396ABE"/>
    <w:rsid w:val="00396AC0"/>
    <w:rsid w:val="00396C3E"/>
    <w:rsid w:val="00396CCD"/>
    <w:rsid w:val="00396D43"/>
    <w:rsid w:val="00396F96"/>
    <w:rsid w:val="00397079"/>
    <w:rsid w:val="003970E3"/>
    <w:rsid w:val="0039713F"/>
    <w:rsid w:val="0039726A"/>
    <w:rsid w:val="00397AB7"/>
    <w:rsid w:val="00397D44"/>
    <w:rsid w:val="00397E2E"/>
    <w:rsid w:val="00397E30"/>
    <w:rsid w:val="00397E82"/>
    <w:rsid w:val="00397F8B"/>
    <w:rsid w:val="003A00A0"/>
    <w:rsid w:val="003A00BE"/>
    <w:rsid w:val="003A027C"/>
    <w:rsid w:val="003A029F"/>
    <w:rsid w:val="003A0AC9"/>
    <w:rsid w:val="003A10C0"/>
    <w:rsid w:val="003A10ED"/>
    <w:rsid w:val="003A1492"/>
    <w:rsid w:val="003A1ABF"/>
    <w:rsid w:val="003A1CD0"/>
    <w:rsid w:val="003A1ECE"/>
    <w:rsid w:val="003A1F43"/>
    <w:rsid w:val="003A22C4"/>
    <w:rsid w:val="003A230B"/>
    <w:rsid w:val="003A2B31"/>
    <w:rsid w:val="003A3118"/>
    <w:rsid w:val="003A323F"/>
    <w:rsid w:val="003A32DD"/>
    <w:rsid w:val="003A3700"/>
    <w:rsid w:val="003A38BB"/>
    <w:rsid w:val="003A398A"/>
    <w:rsid w:val="003A39C4"/>
    <w:rsid w:val="003A3C31"/>
    <w:rsid w:val="003A435A"/>
    <w:rsid w:val="003A442C"/>
    <w:rsid w:val="003A443A"/>
    <w:rsid w:val="003A4890"/>
    <w:rsid w:val="003A48BD"/>
    <w:rsid w:val="003A49A9"/>
    <w:rsid w:val="003A4B9E"/>
    <w:rsid w:val="003A4D54"/>
    <w:rsid w:val="003A5001"/>
    <w:rsid w:val="003A50DC"/>
    <w:rsid w:val="003A50E3"/>
    <w:rsid w:val="003A51B4"/>
    <w:rsid w:val="003A59D8"/>
    <w:rsid w:val="003A5B93"/>
    <w:rsid w:val="003A5F66"/>
    <w:rsid w:val="003A6335"/>
    <w:rsid w:val="003A6877"/>
    <w:rsid w:val="003A68BA"/>
    <w:rsid w:val="003A6B32"/>
    <w:rsid w:val="003A6D7E"/>
    <w:rsid w:val="003A6E77"/>
    <w:rsid w:val="003A701D"/>
    <w:rsid w:val="003A7225"/>
    <w:rsid w:val="003A7254"/>
    <w:rsid w:val="003A7284"/>
    <w:rsid w:val="003A738A"/>
    <w:rsid w:val="003A7397"/>
    <w:rsid w:val="003A7625"/>
    <w:rsid w:val="003A7958"/>
    <w:rsid w:val="003A7AAE"/>
    <w:rsid w:val="003A7C58"/>
    <w:rsid w:val="003A7D47"/>
    <w:rsid w:val="003A7E64"/>
    <w:rsid w:val="003A7FB4"/>
    <w:rsid w:val="003B0363"/>
    <w:rsid w:val="003B04CF"/>
    <w:rsid w:val="003B05D2"/>
    <w:rsid w:val="003B0650"/>
    <w:rsid w:val="003B09AD"/>
    <w:rsid w:val="003B0A4C"/>
    <w:rsid w:val="003B0A97"/>
    <w:rsid w:val="003B0BB1"/>
    <w:rsid w:val="003B0DA0"/>
    <w:rsid w:val="003B10C2"/>
    <w:rsid w:val="003B1284"/>
    <w:rsid w:val="003B1704"/>
    <w:rsid w:val="003B1D58"/>
    <w:rsid w:val="003B20CB"/>
    <w:rsid w:val="003B23A8"/>
    <w:rsid w:val="003B2405"/>
    <w:rsid w:val="003B2561"/>
    <w:rsid w:val="003B2ACF"/>
    <w:rsid w:val="003B2FA3"/>
    <w:rsid w:val="003B324E"/>
    <w:rsid w:val="003B34A5"/>
    <w:rsid w:val="003B350E"/>
    <w:rsid w:val="003B3AD9"/>
    <w:rsid w:val="003B3CBB"/>
    <w:rsid w:val="003B3ED0"/>
    <w:rsid w:val="003B4007"/>
    <w:rsid w:val="003B42F0"/>
    <w:rsid w:val="003B4BED"/>
    <w:rsid w:val="003B4CC2"/>
    <w:rsid w:val="003B4D23"/>
    <w:rsid w:val="003B4DBB"/>
    <w:rsid w:val="003B4E53"/>
    <w:rsid w:val="003B4E65"/>
    <w:rsid w:val="003B4E8D"/>
    <w:rsid w:val="003B51AA"/>
    <w:rsid w:val="003B51B0"/>
    <w:rsid w:val="003B5AA8"/>
    <w:rsid w:val="003B5B67"/>
    <w:rsid w:val="003B5C7F"/>
    <w:rsid w:val="003B5E15"/>
    <w:rsid w:val="003B6137"/>
    <w:rsid w:val="003B637A"/>
    <w:rsid w:val="003B6386"/>
    <w:rsid w:val="003B6625"/>
    <w:rsid w:val="003B693A"/>
    <w:rsid w:val="003B693C"/>
    <w:rsid w:val="003B7410"/>
    <w:rsid w:val="003B743D"/>
    <w:rsid w:val="003B74E6"/>
    <w:rsid w:val="003B7BC9"/>
    <w:rsid w:val="003B7E25"/>
    <w:rsid w:val="003B7F72"/>
    <w:rsid w:val="003C0270"/>
    <w:rsid w:val="003C07E4"/>
    <w:rsid w:val="003C0B0E"/>
    <w:rsid w:val="003C0DF4"/>
    <w:rsid w:val="003C1782"/>
    <w:rsid w:val="003C1919"/>
    <w:rsid w:val="003C2545"/>
    <w:rsid w:val="003C259C"/>
    <w:rsid w:val="003C2641"/>
    <w:rsid w:val="003C2685"/>
    <w:rsid w:val="003C2CA7"/>
    <w:rsid w:val="003C2D47"/>
    <w:rsid w:val="003C2E33"/>
    <w:rsid w:val="003C30E8"/>
    <w:rsid w:val="003C31A3"/>
    <w:rsid w:val="003C3412"/>
    <w:rsid w:val="003C3431"/>
    <w:rsid w:val="003C3AE4"/>
    <w:rsid w:val="003C436A"/>
    <w:rsid w:val="003C4B0E"/>
    <w:rsid w:val="003C4E3D"/>
    <w:rsid w:val="003C4FB6"/>
    <w:rsid w:val="003C4FDB"/>
    <w:rsid w:val="003C5170"/>
    <w:rsid w:val="003C5693"/>
    <w:rsid w:val="003C57C2"/>
    <w:rsid w:val="003C5A47"/>
    <w:rsid w:val="003C5BDD"/>
    <w:rsid w:val="003C5F51"/>
    <w:rsid w:val="003C6092"/>
    <w:rsid w:val="003C63DC"/>
    <w:rsid w:val="003C647D"/>
    <w:rsid w:val="003C684B"/>
    <w:rsid w:val="003C6B52"/>
    <w:rsid w:val="003C6B5A"/>
    <w:rsid w:val="003C6BA8"/>
    <w:rsid w:val="003C70E4"/>
    <w:rsid w:val="003C73AC"/>
    <w:rsid w:val="003C7443"/>
    <w:rsid w:val="003C7559"/>
    <w:rsid w:val="003C790A"/>
    <w:rsid w:val="003C7D5A"/>
    <w:rsid w:val="003C7DF6"/>
    <w:rsid w:val="003C7FD1"/>
    <w:rsid w:val="003D00D7"/>
    <w:rsid w:val="003D00D9"/>
    <w:rsid w:val="003D0336"/>
    <w:rsid w:val="003D0369"/>
    <w:rsid w:val="003D03DC"/>
    <w:rsid w:val="003D0438"/>
    <w:rsid w:val="003D0924"/>
    <w:rsid w:val="003D09A4"/>
    <w:rsid w:val="003D0F9F"/>
    <w:rsid w:val="003D104A"/>
    <w:rsid w:val="003D10BD"/>
    <w:rsid w:val="003D1113"/>
    <w:rsid w:val="003D1274"/>
    <w:rsid w:val="003D1326"/>
    <w:rsid w:val="003D13BF"/>
    <w:rsid w:val="003D15E9"/>
    <w:rsid w:val="003D1657"/>
    <w:rsid w:val="003D16ED"/>
    <w:rsid w:val="003D19E9"/>
    <w:rsid w:val="003D21A9"/>
    <w:rsid w:val="003D22BF"/>
    <w:rsid w:val="003D2A09"/>
    <w:rsid w:val="003D2AC5"/>
    <w:rsid w:val="003D2C82"/>
    <w:rsid w:val="003D2CC8"/>
    <w:rsid w:val="003D2DDF"/>
    <w:rsid w:val="003D2E9F"/>
    <w:rsid w:val="003D38B5"/>
    <w:rsid w:val="003D395F"/>
    <w:rsid w:val="003D3FDC"/>
    <w:rsid w:val="003D415D"/>
    <w:rsid w:val="003D43DE"/>
    <w:rsid w:val="003D4633"/>
    <w:rsid w:val="003D473C"/>
    <w:rsid w:val="003D4976"/>
    <w:rsid w:val="003D4DDD"/>
    <w:rsid w:val="003D5130"/>
    <w:rsid w:val="003D53FE"/>
    <w:rsid w:val="003D5706"/>
    <w:rsid w:val="003D5944"/>
    <w:rsid w:val="003D5EF5"/>
    <w:rsid w:val="003D6533"/>
    <w:rsid w:val="003D66D6"/>
    <w:rsid w:val="003D6D5D"/>
    <w:rsid w:val="003D6F4D"/>
    <w:rsid w:val="003D7411"/>
    <w:rsid w:val="003D7733"/>
    <w:rsid w:val="003D7880"/>
    <w:rsid w:val="003D7AE9"/>
    <w:rsid w:val="003D7E64"/>
    <w:rsid w:val="003D7FAF"/>
    <w:rsid w:val="003E0100"/>
    <w:rsid w:val="003E0C6D"/>
    <w:rsid w:val="003E1186"/>
    <w:rsid w:val="003E1317"/>
    <w:rsid w:val="003E1437"/>
    <w:rsid w:val="003E156E"/>
    <w:rsid w:val="003E1B66"/>
    <w:rsid w:val="003E1CC9"/>
    <w:rsid w:val="003E1DEC"/>
    <w:rsid w:val="003E1F79"/>
    <w:rsid w:val="003E229A"/>
    <w:rsid w:val="003E245C"/>
    <w:rsid w:val="003E269F"/>
    <w:rsid w:val="003E28AC"/>
    <w:rsid w:val="003E2BCB"/>
    <w:rsid w:val="003E2E67"/>
    <w:rsid w:val="003E2F1B"/>
    <w:rsid w:val="003E2F1C"/>
    <w:rsid w:val="003E310D"/>
    <w:rsid w:val="003E33A9"/>
    <w:rsid w:val="003E34F4"/>
    <w:rsid w:val="003E3767"/>
    <w:rsid w:val="003E3E26"/>
    <w:rsid w:val="003E3E2F"/>
    <w:rsid w:val="003E3EB9"/>
    <w:rsid w:val="003E41EB"/>
    <w:rsid w:val="003E43D7"/>
    <w:rsid w:val="003E45C0"/>
    <w:rsid w:val="003E4728"/>
    <w:rsid w:val="003E4837"/>
    <w:rsid w:val="003E4B37"/>
    <w:rsid w:val="003E4F42"/>
    <w:rsid w:val="003E4FF8"/>
    <w:rsid w:val="003E537C"/>
    <w:rsid w:val="003E54E4"/>
    <w:rsid w:val="003E550B"/>
    <w:rsid w:val="003E56DF"/>
    <w:rsid w:val="003E57EA"/>
    <w:rsid w:val="003E5B13"/>
    <w:rsid w:val="003E5B46"/>
    <w:rsid w:val="003E5D87"/>
    <w:rsid w:val="003E674B"/>
    <w:rsid w:val="003E68A7"/>
    <w:rsid w:val="003E6C37"/>
    <w:rsid w:val="003E6CE4"/>
    <w:rsid w:val="003E6D3F"/>
    <w:rsid w:val="003E709C"/>
    <w:rsid w:val="003E75D0"/>
    <w:rsid w:val="003E76BE"/>
    <w:rsid w:val="003E7879"/>
    <w:rsid w:val="003E791F"/>
    <w:rsid w:val="003E79FA"/>
    <w:rsid w:val="003F03D8"/>
    <w:rsid w:val="003F03F2"/>
    <w:rsid w:val="003F040A"/>
    <w:rsid w:val="003F04A5"/>
    <w:rsid w:val="003F0552"/>
    <w:rsid w:val="003F05E6"/>
    <w:rsid w:val="003F06A3"/>
    <w:rsid w:val="003F0849"/>
    <w:rsid w:val="003F0C70"/>
    <w:rsid w:val="003F0CC7"/>
    <w:rsid w:val="003F0DB8"/>
    <w:rsid w:val="003F0DFA"/>
    <w:rsid w:val="003F157F"/>
    <w:rsid w:val="003F1B42"/>
    <w:rsid w:val="003F1E55"/>
    <w:rsid w:val="003F20BA"/>
    <w:rsid w:val="003F20EA"/>
    <w:rsid w:val="003F2163"/>
    <w:rsid w:val="003F2179"/>
    <w:rsid w:val="003F27A6"/>
    <w:rsid w:val="003F2947"/>
    <w:rsid w:val="003F2A1A"/>
    <w:rsid w:val="003F2BBA"/>
    <w:rsid w:val="003F2CF7"/>
    <w:rsid w:val="003F30FD"/>
    <w:rsid w:val="003F321A"/>
    <w:rsid w:val="003F327C"/>
    <w:rsid w:val="003F3A14"/>
    <w:rsid w:val="003F3B3B"/>
    <w:rsid w:val="003F3F13"/>
    <w:rsid w:val="003F3F1B"/>
    <w:rsid w:val="003F3F97"/>
    <w:rsid w:val="003F40E3"/>
    <w:rsid w:val="003F41AA"/>
    <w:rsid w:val="003F4339"/>
    <w:rsid w:val="003F45FF"/>
    <w:rsid w:val="003F4733"/>
    <w:rsid w:val="003F4A2D"/>
    <w:rsid w:val="003F5106"/>
    <w:rsid w:val="003F51FD"/>
    <w:rsid w:val="003F55D6"/>
    <w:rsid w:val="003F5ADD"/>
    <w:rsid w:val="003F5CD8"/>
    <w:rsid w:val="003F6016"/>
    <w:rsid w:val="003F63B0"/>
    <w:rsid w:val="003F64DB"/>
    <w:rsid w:val="003F658E"/>
    <w:rsid w:val="003F689F"/>
    <w:rsid w:val="003F693C"/>
    <w:rsid w:val="003F7243"/>
    <w:rsid w:val="003F74BB"/>
    <w:rsid w:val="003F78E4"/>
    <w:rsid w:val="003F7BAA"/>
    <w:rsid w:val="003F7CB0"/>
    <w:rsid w:val="00400030"/>
    <w:rsid w:val="00400051"/>
    <w:rsid w:val="004000CC"/>
    <w:rsid w:val="0040019C"/>
    <w:rsid w:val="0040034C"/>
    <w:rsid w:val="004003BF"/>
    <w:rsid w:val="004008C7"/>
    <w:rsid w:val="004009D5"/>
    <w:rsid w:val="00400E79"/>
    <w:rsid w:val="00400E7A"/>
    <w:rsid w:val="0040150F"/>
    <w:rsid w:val="004019C6"/>
    <w:rsid w:val="00401B21"/>
    <w:rsid w:val="00401FF0"/>
    <w:rsid w:val="00402180"/>
    <w:rsid w:val="00402932"/>
    <w:rsid w:val="00402981"/>
    <w:rsid w:val="00402A29"/>
    <w:rsid w:val="004030EA"/>
    <w:rsid w:val="00403237"/>
    <w:rsid w:val="004036F6"/>
    <w:rsid w:val="00403839"/>
    <w:rsid w:val="00403FA3"/>
    <w:rsid w:val="0040429A"/>
    <w:rsid w:val="0040458A"/>
    <w:rsid w:val="00404691"/>
    <w:rsid w:val="004047BE"/>
    <w:rsid w:val="004049CD"/>
    <w:rsid w:val="00404D0C"/>
    <w:rsid w:val="004054BC"/>
    <w:rsid w:val="00405677"/>
    <w:rsid w:val="004058D2"/>
    <w:rsid w:val="00405910"/>
    <w:rsid w:val="00405A6C"/>
    <w:rsid w:val="00405B67"/>
    <w:rsid w:val="00405DA8"/>
    <w:rsid w:val="0040640C"/>
    <w:rsid w:val="00406468"/>
    <w:rsid w:val="0040654E"/>
    <w:rsid w:val="00406625"/>
    <w:rsid w:val="004074A5"/>
    <w:rsid w:val="004075BE"/>
    <w:rsid w:val="00407770"/>
    <w:rsid w:val="004077DD"/>
    <w:rsid w:val="00407C86"/>
    <w:rsid w:val="00407EDA"/>
    <w:rsid w:val="00407F6E"/>
    <w:rsid w:val="00410199"/>
    <w:rsid w:val="004104E4"/>
    <w:rsid w:val="004106F4"/>
    <w:rsid w:val="0041082B"/>
    <w:rsid w:val="00410897"/>
    <w:rsid w:val="00410999"/>
    <w:rsid w:val="00410A1E"/>
    <w:rsid w:val="00410CDD"/>
    <w:rsid w:val="00410D02"/>
    <w:rsid w:val="00410FA5"/>
    <w:rsid w:val="004110CB"/>
    <w:rsid w:val="00411272"/>
    <w:rsid w:val="0041139F"/>
    <w:rsid w:val="004117BD"/>
    <w:rsid w:val="00411A00"/>
    <w:rsid w:val="00411C37"/>
    <w:rsid w:val="0041230C"/>
    <w:rsid w:val="0041252F"/>
    <w:rsid w:val="00412A9A"/>
    <w:rsid w:val="00412AA3"/>
    <w:rsid w:val="0041310A"/>
    <w:rsid w:val="0041334C"/>
    <w:rsid w:val="004135FF"/>
    <w:rsid w:val="004136B9"/>
    <w:rsid w:val="004136D0"/>
    <w:rsid w:val="00413901"/>
    <w:rsid w:val="0041391D"/>
    <w:rsid w:val="00413D61"/>
    <w:rsid w:val="0041424C"/>
    <w:rsid w:val="004144AF"/>
    <w:rsid w:val="00414AB0"/>
    <w:rsid w:val="0041501E"/>
    <w:rsid w:val="00415809"/>
    <w:rsid w:val="00415AE4"/>
    <w:rsid w:val="00415C47"/>
    <w:rsid w:val="00415C53"/>
    <w:rsid w:val="00415D49"/>
    <w:rsid w:val="00416168"/>
    <w:rsid w:val="0041620F"/>
    <w:rsid w:val="00416485"/>
    <w:rsid w:val="004164EB"/>
    <w:rsid w:val="004168A0"/>
    <w:rsid w:val="00416AE6"/>
    <w:rsid w:val="00416F0D"/>
    <w:rsid w:val="00417179"/>
    <w:rsid w:val="0041738D"/>
    <w:rsid w:val="0041787A"/>
    <w:rsid w:val="004179A5"/>
    <w:rsid w:val="00417A43"/>
    <w:rsid w:val="00417BE8"/>
    <w:rsid w:val="00417C15"/>
    <w:rsid w:val="00420319"/>
    <w:rsid w:val="0042035B"/>
    <w:rsid w:val="0042064F"/>
    <w:rsid w:val="004208D4"/>
    <w:rsid w:val="004209A7"/>
    <w:rsid w:val="00420E8E"/>
    <w:rsid w:val="004210FD"/>
    <w:rsid w:val="004212D1"/>
    <w:rsid w:val="004213E4"/>
    <w:rsid w:val="004218CD"/>
    <w:rsid w:val="00421A50"/>
    <w:rsid w:val="00421DFC"/>
    <w:rsid w:val="00421ECE"/>
    <w:rsid w:val="00422049"/>
    <w:rsid w:val="0042207E"/>
    <w:rsid w:val="0042213F"/>
    <w:rsid w:val="0042228D"/>
    <w:rsid w:val="004222A4"/>
    <w:rsid w:val="004222F0"/>
    <w:rsid w:val="00422ABA"/>
    <w:rsid w:val="00422DEE"/>
    <w:rsid w:val="00423256"/>
    <w:rsid w:val="00423629"/>
    <w:rsid w:val="00423646"/>
    <w:rsid w:val="00423654"/>
    <w:rsid w:val="00423BB5"/>
    <w:rsid w:val="00423C5C"/>
    <w:rsid w:val="00423C7C"/>
    <w:rsid w:val="00423E05"/>
    <w:rsid w:val="004247C5"/>
    <w:rsid w:val="00424807"/>
    <w:rsid w:val="0042496F"/>
    <w:rsid w:val="00424996"/>
    <w:rsid w:val="00424E78"/>
    <w:rsid w:val="00425095"/>
    <w:rsid w:val="0042520F"/>
    <w:rsid w:val="0042522C"/>
    <w:rsid w:val="00425A3E"/>
    <w:rsid w:val="004267F5"/>
    <w:rsid w:val="00426811"/>
    <w:rsid w:val="00426F0E"/>
    <w:rsid w:val="0042706B"/>
    <w:rsid w:val="00427465"/>
    <w:rsid w:val="0042769C"/>
    <w:rsid w:val="00427928"/>
    <w:rsid w:val="00427C2C"/>
    <w:rsid w:val="00427C34"/>
    <w:rsid w:val="00427CC3"/>
    <w:rsid w:val="00430026"/>
    <w:rsid w:val="004302E1"/>
    <w:rsid w:val="00430489"/>
    <w:rsid w:val="00430E81"/>
    <w:rsid w:val="00431350"/>
    <w:rsid w:val="004318C5"/>
    <w:rsid w:val="00431E19"/>
    <w:rsid w:val="00431E68"/>
    <w:rsid w:val="00432398"/>
    <w:rsid w:val="004323DA"/>
    <w:rsid w:val="004326F3"/>
    <w:rsid w:val="0043274F"/>
    <w:rsid w:val="00432A06"/>
    <w:rsid w:val="00432A13"/>
    <w:rsid w:val="00432D9D"/>
    <w:rsid w:val="00432DA8"/>
    <w:rsid w:val="00432F62"/>
    <w:rsid w:val="004330B1"/>
    <w:rsid w:val="004332A1"/>
    <w:rsid w:val="004332C1"/>
    <w:rsid w:val="0043332B"/>
    <w:rsid w:val="004333A5"/>
    <w:rsid w:val="0043396F"/>
    <w:rsid w:val="00434073"/>
    <w:rsid w:val="00434243"/>
    <w:rsid w:val="0043428E"/>
    <w:rsid w:val="004342C6"/>
    <w:rsid w:val="00434412"/>
    <w:rsid w:val="004347AC"/>
    <w:rsid w:val="00434A1A"/>
    <w:rsid w:val="00434BC0"/>
    <w:rsid w:val="00434BC3"/>
    <w:rsid w:val="00434BD6"/>
    <w:rsid w:val="00434FE6"/>
    <w:rsid w:val="0043512C"/>
    <w:rsid w:val="004353A8"/>
    <w:rsid w:val="004358A7"/>
    <w:rsid w:val="00435A67"/>
    <w:rsid w:val="00435B6F"/>
    <w:rsid w:val="00436453"/>
    <w:rsid w:val="00436456"/>
    <w:rsid w:val="00436DC0"/>
    <w:rsid w:val="00436FF7"/>
    <w:rsid w:val="004373E8"/>
    <w:rsid w:val="004376C4"/>
    <w:rsid w:val="004376F2"/>
    <w:rsid w:val="00437786"/>
    <w:rsid w:val="00437A5C"/>
    <w:rsid w:val="00437CC3"/>
    <w:rsid w:val="00437F3E"/>
    <w:rsid w:val="00437FB8"/>
    <w:rsid w:val="00440345"/>
    <w:rsid w:val="0044108F"/>
    <w:rsid w:val="004419DB"/>
    <w:rsid w:val="00441BDD"/>
    <w:rsid w:val="004422D4"/>
    <w:rsid w:val="004422E2"/>
    <w:rsid w:val="00442427"/>
    <w:rsid w:val="0044244B"/>
    <w:rsid w:val="00442948"/>
    <w:rsid w:val="00442CD3"/>
    <w:rsid w:val="00442DBA"/>
    <w:rsid w:val="00442EB2"/>
    <w:rsid w:val="00443128"/>
    <w:rsid w:val="004431DE"/>
    <w:rsid w:val="004433CB"/>
    <w:rsid w:val="004434F1"/>
    <w:rsid w:val="0044380B"/>
    <w:rsid w:val="004438B3"/>
    <w:rsid w:val="00444115"/>
    <w:rsid w:val="00444128"/>
    <w:rsid w:val="004441A3"/>
    <w:rsid w:val="0044437E"/>
    <w:rsid w:val="00444568"/>
    <w:rsid w:val="004445AC"/>
    <w:rsid w:val="004448EB"/>
    <w:rsid w:val="00444B20"/>
    <w:rsid w:val="0044508E"/>
    <w:rsid w:val="004453C4"/>
    <w:rsid w:val="0044561D"/>
    <w:rsid w:val="0044566C"/>
    <w:rsid w:val="0044589A"/>
    <w:rsid w:val="00445B1A"/>
    <w:rsid w:val="00445BAE"/>
    <w:rsid w:val="00445DAC"/>
    <w:rsid w:val="004461BD"/>
    <w:rsid w:val="00446216"/>
    <w:rsid w:val="004467E3"/>
    <w:rsid w:val="00446806"/>
    <w:rsid w:val="00446C60"/>
    <w:rsid w:val="00446CFB"/>
    <w:rsid w:val="004474AA"/>
    <w:rsid w:val="00447769"/>
    <w:rsid w:val="00447BF8"/>
    <w:rsid w:val="0045007D"/>
    <w:rsid w:val="0045020E"/>
    <w:rsid w:val="00450350"/>
    <w:rsid w:val="004505AD"/>
    <w:rsid w:val="00450A44"/>
    <w:rsid w:val="00450A94"/>
    <w:rsid w:val="00450B39"/>
    <w:rsid w:val="00450C5D"/>
    <w:rsid w:val="00450FAA"/>
    <w:rsid w:val="00450FE4"/>
    <w:rsid w:val="00451AF1"/>
    <w:rsid w:val="00451F18"/>
    <w:rsid w:val="00452353"/>
    <w:rsid w:val="00452454"/>
    <w:rsid w:val="00452BB4"/>
    <w:rsid w:val="00452C70"/>
    <w:rsid w:val="00452DAD"/>
    <w:rsid w:val="00452DDF"/>
    <w:rsid w:val="00453B6F"/>
    <w:rsid w:val="00453C21"/>
    <w:rsid w:val="00453F57"/>
    <w:rsid w:val="00454532"/>
    <w:rsid w:val="0045494D"/>
    <w:rsid w:val="00455905"/>
    <w:rsid w:val="00455A15"/>
    <w:rsid w:val="004562CC"/>
    <w:rsid w:val="004562E5"/>
    <w:rsid w:val="00456460"/>
    <w:rsid w:val="004565F9"/>
    <w:rsid w:val="00456620"/>
    <w:rsid w:val="00456C49"/>
    <w:rsid w:val="0045703B"/>
    <w:rsid w:val="004576B6"/>
    <w:rsid w:val="00457D51"/>
    <w:rsid w:val="00457E3B"/>
    <w:rsid w:val="00457F67"/>
    <w:rsid w:val="004606A1"/>
    <w:rsid w:val="0046086C"/>
    <w:rsid w:val="00460883"/>
    <w:rsid w:val="004608FD"/>
    <w:rsid w:val="00460B0E"/>
    <w:rsid w:val="00461468"/>
    <w:rsid w:val="004616DA"/>
    <w:rsid w:val="00461811"/>
    <w:rsid w:val="00461A3B"/>
    <w:rsid w:val="00461D42"/>
    <w:rsid w:val="00462548"/>
    <w:rsid w:val="004625F0"/>
    <w:rsid w:val="00462D15"/>
    <w:rsid w:val="00462F76"/>
    <w:rsid w:val="00463341"/>
    <w:rsid w:val="00463435"/>
    <w:rsid w:val="00463449"/>
    <w:rsid w:val="00463643"/>
    <w:rsid w:val="00463853"/>
    <w:rsid w:val="0046398F"/>
    <w:rsid w:val="0046399B"/>
    <w:rsid w:val="00463CE1"/>
    <w:rsid w:val="00464581"/>
    <w:rsid w:val="004647B5"/>
    <w:rsid w:val="00464E3A"/>
    <w:rsid w:val="0046542F"/>
    <w:rsid w:val="004654CB"/>
    <w:rsid w:val="0046578F"/>
    <w:rsid w:val="004657E2"/>
    <w:rsid w:val="0046591A"/>
    <w:rsid w:val="00465962"/>
    <w:rsid w:val="004659B6"/>
    <w:rsid w:val="00465CA7"/>
    <w:rsid w:val="00465E0E"/>
    <w:rsid w:val="00465F7D"/>
    <w:rsid w:val="00465FCE"/>
    <w:rsid w:val="004660A1"/>
    <w:rsid w:val="004661BE"/>
    <w:rsid w:val="00466346"/>
    <w:rsid w:val="0046670C"/>
    <w:rsid w:val="00466DE3"/>
    <w:rsid w:val="00467111"/>
    <w:rsid w:val="00467487"/>
    <w:rsid w:val="004678A9"/>
    <w:rsid w:val="004679D6"/>
    <w:rsid w:val="00467AA6"/>
    <w:rsid w:val="00467C31"/>
    <w:rsid w:val="00467ECF"/>
    <w:rsid w:val="004700DE"/>
    <w:rsid w:val="004702E1"/>
    <w:rsid w:val="0047033E"/>
    <w:rsid w:val="00470666"/>
    <w:rsid w:val="004706A3"/>
    <w:rsid w:val="004707A4"/>
    <w:rsid w:val="0047098D"/>
    <w:rsid w:val="00470F59"/>
    <w:rsid w:val="004711FD"/>
    <w:rsid w:val="004713A1"/>
    <w:rsid w:val="00471509"/>
    <w:rsid w:val="004717E6"/>
    <w:rsid w:val="0047187E"/>
    <w:rsid w:val="00471902"/>
    <w:rsid w:val="0047190A"/>
    <w:rsid w:val="004719E1"/>
    <w:rsid w:val="004719F1"/>
    <w:rsid w:val="00471A63"/>
    <w:rsid w:val="00472079"/>
    <w:rsid w:val="004720B9"/>
    <w:rsid w:val="004720C2"/>
    <w:rsid w:val="004724E6"/>
    <w:rsid w:val="004727B2"/>
    <w:rsid w:val="00472986"/>
    <w:rsid w:val="004729EE"/>
    <w:rsid w:val="00472B73"/>
    <w:rsid w:val="00472F9D"/>
    <w:rsid w:val="00473124"/>
    <w:rsid w:val="004733DE"/>
    <w:rsid w:val="00473731"/>
    <w:rsid w:val="00473A52"/>
    <w:rsid w:val="00473EA0"/>
    <w:rsid w:val="004741DD"/>
    <w:rsid w:val="00474259"/>
    <w:rsid w:val="00474303"/>
    <w:rsid w:val="004743DA"/>
    <w:rsid w:val="004744EE"/>
    <w:rsid w:val="00474992"/>
    <w:rsid w:val="00474C76"/>
    <w:rsid w:val="00474D33"/>
    <w:rsid w:val="00474F51"/>
    <w:rsid w:val="004751C2"/>
    <w:rsid w:val="00475521"/>
    <w:rsid w:val="004756F6"/>
    <w:rsid w:val="004757C9"/>
    <w:rsid w:val="00475AB9"/>
    <w:rsid w:val="00475C32"/>
    <w:rsid w:val="00475CF7"/>
    <w:rsid w:val="00476126"/>
    <w:rsid w:val="004768CB"/>
    <w:rsid w:val="0047693D"/>
    <w:rsid w:val="00476A4C"/>
    <w:rsid w:val="00476AA9"/>
    <w:rsid w:val="00476AC9"/>
    <w:rsid w:val="004772BC"/>
    <w:rsid w:val="00477371"/>
    <w:rsid w:val="004774F9"/>
    <w:rsid w:val="00477776"/>
    <w:rsid w:val="00477999"/>
    <w:rsid w:val="004800E4"/>
    <w:rsid w:val="004804B2"/>
    <w:rsid w:val="004804B4"/>
    <w:rsid w:val="004804BA"/>
    <w:rsid w:val="00480548"/>
    <w:rsid w:val="0048066C"/>
    <w:rsid w:val="0048079A"/>
    <w:rsid w:val="004808E1"/>
    <w:rsid w:val="00480A0D"/>
    <w:rsid w:val="00480C0E"/>
    <w:rsid w:val="00481087"/>
    <w:rsid w:val="00481238"/>
    <w:rsid w:val="004812D1"/>
    <w:rsid w:val="0048147D"/>
    <w:rsid w:val="00481635"/>
    <w:rsid w:val="00481712"/>
    <w:rsid w:val="004817D3"/>
    <w:rsid w:val="004817DA"/>
    <w:rsid w:val="00481955"/>
    <w:rsid w:val="0048195C"/>
    <w:rsid w:val="00481A83"/>
    <w:rsid w:val="00481BB6"/>
    <w:rsid w:val="00481CB4"/>
    <w:rsid w:val="00481E51"/>
    <w:rsid w:val="004820B6"/>
    <w:rsid w:val="004825AA"/>
    <w:rsid w:val="00482F08"/>
    <w:rsid w:val="00482F83"/>
    <w:rsid w:val="004831CD"/>
    <w:rsid w:val="00483343"/>
    <w:rsid w:val="0048346C"/>
    <w:rsid w:val="00483652"/>
    <w:rsid w:val="004839AF"/>
    <w:rsid w:val="00483B71"/>
    <w:rsid w:val="00483BD5"/>
    <w:rsid w:val="00483D60"/>
    <w:rsid w:val="00483D7D"/>
    <w:rsid w:val="00484090"/>
    <w:rsid w:val="0048410D"/>
    <w:rsid w:val="0048421B"/>
    <w:rsid w:val="004842AB"/>
    <w:rsid w:val="004844C7"/>
    <w:rsid w:val="00484832"/>
    <w:rsid w:val="00484F59"/>
    <w:rsid w:val="00485064"/>
    <w:rsid w:val="004854AD"/>
    <w:rsid w:val="00485991"/>
    <w:rsid w:val="004861CD"/>
    <w:rsid w:val="004864BE"/>
    <w:rsid w:val="00486937"/>
    <w:rsid w:val="004869EE"/>
    <w:rsid w:val="00486A30"/>
    <w:rsid w:val="00486D70"/>
    <w:rsid w:val="00486FE0"/>
    <w:rsid w:val="00487063"/>
    <w:rsid w:val="004872EA"/>
    <w:rsid w:val="004873F6"/>
    <w:rsid w:val="004875B1"/>
    <w:rsid w:val="00487604"/>
    <w:rsid w:val="00487BA6"/>
    <w:rsid w:val="00487DA5"/>
    <w:rsid w:val="004908F1"/>
    <w:rsid w:val="00490BEE"/>
    <w:rsid w:val="00490F9A"/>
    <w:rsid w:val="0049130A"/>
    <w:rsid w:val="004913AB"/>
    <w:rsid w:val="00491941"/>
    <w:rsid w:val="00491A07"/>
    <w:rsid w:val="00491A57"/>
    <w:rsid w:val="00491C6E"/>
    <w:rsid w:val="00491D8F"/>
    <w:rsid w:val="00491D99"/>
    <w:rsid w:val="00491DA5"/>
    <w:rsid w:val="004920EE"/>
    <w:rsid w:val="0049281D"/>
    <w:rsid w:val="00492A7A"/>
    <w:rsid w:val="00492ABC"/>
    <w:rsid w:val="00492C8F"/>
    <w:rsid w:val="00492D4F"/>
    <w:rsid w:val="0049322A"/>
    <w:rsid w:val="004935FB"/>
    <w:rsid w:val="00493D3B"/>
    <w:rsid w:val="00493E79"/>
    <w:rsid w:val="00494057"/>
    <w:rsid w:val="00494543"/>
    <w:rsid w:val="0049460B"/>
    <w:rsid w:val="00494685"/>
    <w:rsid w:val="00494B8B"/>
    <w:rsid w:val="00494FE6"/>
    <w:rsid w:val="00495055"/>
    <w:rsid w:val="004951B0"/>
    <w:rsid w:val="004954CD"/>
    <w:rsid w:val="004955E2"/>
    <w:rsid w:val="00495CB9"/>
    <w:rsid w:val="00495D0A"/>
    <w:rsid w:val="00495DC6"/>
    <w:rsid w:val="00495E14"/>
    <w:rsid w:val="00495EDB"/>
    <w:rsid w:val="004960DC"/>
    <w:rsid w:val="00496975"/>
    <w:rsid w:val="00497180"/>
    <w:rsid w:val="00497294"/>
    <w:rsid w:val="0049734F"/>
    <w:rsid w:val="00497411"/>
    <w:rsid w:val="0049756D"/>
    <w:rsid w:val="00497631"/>
    <w:rsid w:val="004978BD"/>
    <w:rsid w:val="004979B0"/>
    <w:rsid w:val="00497AEE"/>
    <w:rsid w:val="00497DDA"/>
    <w:rsid w:val="00497F2F"/>
    <w:rsid w:val="00497F8E"/>
    <w:rsid w:val="004A0239"/>
    <w:rsid w:val="004A072E"/>
    <w:rsid w:val="004A0AB6"/>
    <w:rsid w:val="004A0DE7"/>
    <w:rsid w:val="004A0DEC"/>
    <w:rsid w:val="004A1077"/>
    <w:rsid w:val="004A12C1"/>
    <w:rsid w:val="004A1724"/>
    <w:rsid w:val="004A1798"/>
    <w:rsid w:val="004A1822"/>
    <w:rsid w:val="004A19E9"/>
    <w:rsid w:val="004A2190"/>
    <w:rsid w:val="004A289D"/>
    <w:rsid w:val="004A2A66"/>
    <w:rsid w:val="004A2B22"/>
    <w:rsid w:val="004A2EB6"/>
    <w:rsid w:val="004A2FBE"/>
    <w:rsid w:val="004A30F0"/>
    <w:rsid w:val="004A35FB"/>
    <w:rsid w:val="004A3E7D"/>
    <w:rsid w:val="004A3F5A"/>
    <w:rsid w:val="004A3F62"/>
    <w:rsid w:val="004A40C9"/>
    <w:rsid w:val="004A4339"/>
    <w:rsid w:val="004A4505"/>
    <w:rsid w:val="004A4E52"/>
    <w:rsid w:val="004A5033"/>
    <w:rsid w:val="004A53FB"/>
    <w:rsid w:val="004A554C"/>
    <w:rsid w:val="004A59CF"/>
    <w:rsid w:val="004A5DFF"/>
    <w:rsid w:val="004A5E0A"/>
    <w:rsid w:val="004A5EAE"/>
    <w:rsid w:val="004A609D"/>
    <w:rsid w:val="004A6555"/>
    <w:rsid w:val="004A6642"/>
    <w:rsid w:val="004A670E"/>
    <w:rsid w:val="004A6725"/>
    <w:rsid w:val="004A69E0"/>
    <w:rsid w:val="004A6D43"/>
    <w:rsid w:val="004A7004"/>
    <w:rsid w:val="004A7064"/>
    <w:rsid w:val="004A75E1"/>
    <w:rsid w:val="004A7D50"/>
    <w:rsid w:val="004A7E09"/>
    <w:rsid w:val="004B0080"/>
    <w:rsid w:val="004B061F"/>
    <w:rsid w:val="004B0863"/>
    <w:rsid w:val="004B0E11"/>
    <w:rsid w:val="004B0EA2"/>
    <w:rsid w:val="004B1311"/>
    <w:rsid w:val="004B1369"/>
    <w:rsid w:val="004B17F5"/>
    <w:rsid w:val="004B1A04"/>
    <w:rsid w:val="004B200D"/>
    <w:rsid w:val="004B22C0"/>
    <w:rsid w:val="004B2862"/>
    <w:rsid w:val="004B2896"/>
    <w:rsid w:val="004B2B98"/>
    <w:rsid w:val="004B2C85"/>
    <w:rsid w:val="004B3302"/>
    <w:rsid w:val="004B3D67"/>
    <w:rsid w:val="004B3DD8"/>
    <w:rsid w:val="004B401F"/>
    <w:rsid w:val="004B4584"/>
    <w:rsid w:val="004B48A8"/>
    <w:rsid w:val="004B48BD"/>
    <w:rsid w:val="004B4924"/>
    <w:rsid w:val="004B582D"/>
    <w:rsid w:val="004B58F8"/>
    <w:rsid w:val="004B5AC4"/>
    <w:rsid w:val="004B5CE1"/>
    <w:rsid w:val="004B5F91"/>
    <w:rsid w:val="004B5FDB"/>
    <w:rsid w:val="004B625B"/>
    <w:rsid w:val="004B631B"/>
    <w:rsid w:val="004B66F9"/>
    <w:rsid w:val="004B6DE1"/>
    <w:rsid w:val="004B7190"/>
    <w:rsid w:val="004B7A5A"/>
    <w:rsid w:val="004B7C3E"/>
    <w:rsid w:val="004B7D68"/>
    <w:rsid w:val="004C02B4"/>
    <w:rsid w:val="004C0505"/>
    <w:rsid w:val="004C0575"/>
    <w:rsid w:val="004C07FA"/>
    <w:rsid w:val="004C0B36"/>
    <w:rsid w:val="004C0C68"/>
    <w:rsid w:val="004C1263"/>
    <w:rsid w:val="004C1308"/>
    <w:rsid w:val="004C13F7"/>
    <w:rsid w:val="004C1580"/>
    <w:rsid w:val="004C1932"/>
    <w:rsid w:val="004C1A62"/>
    <w:rsid w:val="004C1BDE"/>
    <w:rsid w:val="004C2234"/>
    <w:rsid w:val="004C24C8"/>
    <w:rsid w:val="004C24E1"/>
    <w:rsid w:val="004C25B4"/>
    <w:rsid w:val="004C2CFA"/>
    <w:rsid w:val="004C2D93"/>
    <w:rsid w:val="004C2F0A"/>
    <w:rsid w:val="004C3283"/>
    <w:rsid w:val="004C342A"/>
    <w:rsid w:val="004C352B"/>
    <w:rsid w:val="004C3645"/>
    <w:rsid w:val="004C3904"/>
    <w:rsid w:val="004C3A1C"/>
    <w:rsid w:val="004C3CF3"/>
    <w:rsid w:val="004C3D15"/>
    <w:rsid w:val="004C3D77"/>
    <w:rsid w:val="004C3DE3"/>
    <w:rsid w:val="004C3E8E"/>
    <w:rsid w:val="004C3F3A"/>
    <w:rsid w:val="004C42EA"/>
    <w:rsid w:val="004C43DC"/>
    <w:rsid w:val="004C44BA"/>
    <w:rsid w:val="004C4D33"/>
    <w:rsid w:val="004C5057"/>
    <w:rsid w:val="004C510C"/>
    <w:rsid w:val="004C5813"/>
    <w:rsid w:val="004C5867"/>
    <w:rsid w:val="004C59F2"/>
    <w:rsid w:val="004C5A3A"/>
    <w:rsid w:val="004C5B83"/>
    <w:rsid w:val="004C5E2F"/>
    <w:rsid w:val="004C5E87"/>
    <w:rsid w:val="004C610B"/>
    <w:rsid w:val="004C61A2"/>
    <w:rsid w:val="004C6316"/>
    <w:rsid w:val="004C6946"/>
    <w:rsid w:val="004C6E1E"/>
    <w:rsid w:val="004C6F50"/>
    <w:rsid w:val="004C7148"/>
    <w:rsid w:val="004C72E3"/>
    <w:rsid w:val="004C7322"/>
    <w:rsid w:val="004C7B4D"/>
    <w:rsid w:val="004C7B6B"/>
    <w:rsid w:val="004C7D7B"/>
    <w:rsid w:val="004C7EE3"/>
    <w:rsid w:val="004D027F"/>
    <w:rsid w:val="004D02EE"/>
    <w:rsid w:val="004D0322"/>
    <w:rsid w:val="004D063A"/>
    <w:rsid w:val="004D0AA1"/>
    <w:rsid w:val="004D0AF8"/>
    <w:rsid w:val="004D0FFC"/>
    <w:rsid w:val="004D153D"/>
    <w:rsid w:val="004D1C39"/>
    <w:rsid w:val="004D2155"/>
    <w:rsid w:val="004D22E8"/>
    <w:rsid w:val="004D2454"/>
    <w:rsid w:val="004D25F4"/>
    <w:rsid w:val="004D2B82"/>
    <w:rsid w:val="004D330D"/>
    <w:rsid w:val="004D342A"/>
    <w:rsid w:val="004D3559"/>
    <w:rsid w:val="004D36A5"/>
    <w:rsid w:val="004D37CD"/>
    <w:rsid w:val="004D3965"/>
    <w:rsid w:val="004D3E3B"/>
    <w:rsid w:val="004D4048"/>
    <w:rsid w:val="004D4351"/>
    <w:rsid w:val="004D436C"/>
    <w:rsid w:val="004D43C4"/>
    <w:rsid w:val="004D4486"/>
    <w:rsid w:val="004D4494"/>
    <w:rsid w:val="004D47AD"/>
    <w:rsid w:val="004D48D6"/>
    <w:rsid w:val="004D4BDE"/>
    <w:rsid w:val="004D4F9C"/>
    <w:rsid w:val="004D52ED"/>
    <w:rsid w:val="004D56E7"/>
    <w:rsid w:val="004D57F0"/>
    <w:rsid w:val="004D5BA0"/>
    <w:rsid w:val="004D5C9D"/>
    <w:rsid w:val="004D5DFB"/>
    <w:rsid w:val="004D633E"/>
    <w:rsid w:val="004D63B9"/>
    <w:rsid w:val="004D64CD"/>
    <w:rsid w:val="004D66A4"/>
    <w:rsid w:val="004D6877"/>
    <w:rsid w:val="004D712D"/>
    <w:rsid w:val="004D72EC"/>
    <w:rsid w:val="004D73EF"/>
    <w:rsid w:val="004D74AC"/>
    <w:rsid w:val="004D76F5"/>
    <w:rsid w:val="004D7F47"/>
    <w:rsid w:val="004E000F"/>
    <w:rsid w:val="004E0097"/>
    <w:rsid w:val="004E04F6"/>
    <w:rsid w:val="004E06A9"/>
    <w:rsid w:val="004E0AAE"/>
    <w:rsid w:val="004E1006"/>
    <w:rsid w:val="004E14F6"/>
    <w:rsid w:val="004E15D0"/>
    <w:rsid w:val="004E1A89"/>
    <w:rsid w:val="004E1C97"/>
    <w:rsid w:val="004E1D96"/>
    <w:rsid w:val="004E2003"/>
    <w:rsid w:val="004E2302"/>
    <w:rsid w:val="004E28D8"/>
    <w:rsid w:val="004E2A3E"/>
    <w:rsid w:val="004E2F79"/>
    <w:rsid w:val="004E30AF"/>
    <w:rsid w:val="004E32C3"/>
    <w:rsid w:val="004E390B"/>
    <w:rsid w:val="004E3F7E"/>
    <w:rsid w:val="004E3FA1"/>
    <w:rsid w:val="004E3FF0"/>
    <w:rsid w:val="004E4149"/>
    <w:rsid w:val="004E43C5"/>
    <w:rsid w:val="004E4455"/>
    <w:rsid w:val="004E4472"/>
    <w:rsid w:val="004E44C4"/>
    <w:rsid w:val="004E51D1"/>
    <w:rsid w:val="004E548C"/>
    <w:rsid w:val="004E56E5"/>
    <w:rsid w:val="004E58AD"/>
    <w:rsid w:val="004E5ECA"/>
    <w:rsid w:val="004E61B7"/>
    <w:rsid w:val="004E6361"/>
    <w:rsid w:val="004E649A"/>
    <w:rsid w:val="004E65A4"/>
    <w:rsid w:val="004E65B3"/>
    <w:rsid w:val="004E6724"/>
    <w:rsid w:val="004E67E4"/>
    <w:rsid w:val="004E67FA"/>
    <w:rsid w:val="004E6A75"/>
    <w:rsid w:val="004E7EA0"/>
    <w:rsid w:val="004F0102"/>
    <w:rsid w:val="004F0312"/>
    <w:rsid w:val="004F0669"/>
    <w:rsid w:val="004F06AA"/>
    <w:rsid w:val="004F0773"/>
    <w:rsid w:val="004F0A06"/>
    <w:rsid w:val="004F0ADF"/>
    <w:rsid w:val="004F0B31"/>
    <w:rsid w:val="004F0D07"/>
    <w:rsid w:val="004F17FC"/>
    <w:rsid w:val="004F1982"/>
    <w:rsid w:val="004F19A1"/>
    <w:rsid w:val="004F1CD1"/>
    <w:rsid w:val="004F1D70"/>
    <w:rsid w:val="004F2011"/>
    <w:rsid w:val="004F2234"/>
    <w:rsid w:val="004F2253"/>
    <w:rsid w:val="004F2395"/>
    <w:rsid w:val="004F23BB"/>
    <w:rsid w:val="004F252A"/>
    <w:rsid w:val="004F2567"/>
    <w:rsid w:val="004F25D2"/>
    <w:rsid w:val="004F2BA1"/>
    <w:rsid w:val="004F2C23"/>
    <w:rsid w:val="004F2E22"/>
    <w:rsid w:val="004F2F44"/>
    <w:rsid w:val="004F3011"/>
    <w:rsid w:val="004F304D"/>
    <w:rsid w:val="004F3460"/>
    <w:rsid w:val="004F34E2"/>
    <w:rsid w:val="004F363E"/>
    <w:rsid w:val="004F3CA2"/>
    <w:rsid w:val="004F4345"/>
    <w:rsid w:val="004F4477"/>
    <w:rsid w:val="004F449D"/>
    <w:rsid w:val="004F44DB"/>
    <w:rsid w:val="004F4881"/>
    <w:rsid w:val="004F4F3D"/>
    <w:rsid w:val="004F4FE1"/>
    <w:rsid w:val="004F50B5"/>
    <w:rsid w:val="004F51E0"/>
    <w:rsid w:val="004F51EA"/>
    <w:rsid w:val="004F5437"/>
    <w:rsid w:val="004F55C1"/>
    <w:rsid w:val="004F5E38"/>
    <w:rsid w:val="004F5EB5"/>
    <w:rsid w:val="004F5FFC"/>
    <w:rsid w:val="004F6DD7"/>
    <w:rsid w:val="004F730E"/>
    <w:rsid w:val="004F77BB"/>
    <w:rsid w:val="004F7884"/>
    <w:rsid w:val="004F7B53"/>
    <w:rsid w:val="004F7EDE"/>
    <w:rsid w:val="00500030"/>
    <w:rsid w:val="005003E6"/>
    <w:rsid w:val="0050051B"/>
    <w:rsid w:val="00500718"/>
    <w:rsid w:val="00500984"/>
    <w:rsid w:val="00500D41"/>
    <w:rsid w:val="00500E30"/>
    <w:rsid w:val="00500E71"/>
    <w:rsid w:val="005010D9"/>
    <w:rsid w:val="005010DE"/>
    <w:rsid w:val="00501419"/>
    <w:rsid w:val="0050186B"/>
    <w:rsid w:val="00501BA2"/>
    <w:rsid w:val="00501CD5"/>
    <w:rsid w:val="00501DEB"/>
    <w:rsid w:val="00501DF9"/>
    <w:rsid w:val="005028B9"/>
    <w:rsid w:val="005029FD"/>
    <w:rsid w:val="00502DAC"/>
    <w:rsid w:val="00502DD5"/>
    <w:rsid w:val="005031DD"/>
    <w:rsid w:val="00503591"/>
    <w:rsid w:val="0050368F"/>
    <w:rsid w:val="00503B12"/>
    <w:rsid w:val="00503CD6"/>
    <w:rsid w:val="00504015"/>
    <w:rsid w:val="00504184"/>
    <w:rsid w:val="00504442"/>
    <w:rsid w:val="0050450B"/>
    <w:rsid w:val="0050487F"/>
    <w:rsid w:val="005048D2"/>
    <w:rsid w:val="00504949"/>
    <w:rsid w:val="00504A49"/>
    <w:rsid w:val="00504DDF"/>
    <w:rsid w:val="00504E08"/>
    <w:rsid w:val="00504EB3"/>
    <w:rsid w:val="00504F6B"/>
    <w:rsid w:val="0050554C"/>
    <w:rsid w:val="0050566D"/>
    <w:rsid w:val="00505DB5"/>
    <w:rsid w:val="0050611B"/>
    <w:rsid w:val="0050619D"/>
    <w:rsid w:val="00506387"/>
    <w:rsid w:val="00506469"/>
    <w:rsid w:val="00506526"/>
    <w:rsid w:val="005065DA"/>
    <w:rsid w:val="00506715"/>
    <w:rsid w:val="00506AE1"/>
    <w:rsid w:val="00506C95"/>
    <w:rsid w:val="00506D0B"/>
    <w:rsid w:val="00506FA3"/>
    <w:rsid w:val="00507029"/>
    <w:rsid w:val="0050716C"/>
    <w:rsid w:val="00507572"/>
    <w:rsid w:val="005079AF"/>
    <w:rsid w:val="00507F60"/>
    <w:rsid w:val="005104D9"/>
    <w:rsid w:val="0051074D"/>
    <w:rsid w:val="00510F1C"/>
    <w:rsid w:val="00511656"/>
    <w:rsid w:val="0051166C"/>
    <w:rsid w:val="00511711"/>
    <w:rsid w:val="005119C5"/>
    <w:rsid w:val="00511AFE"/>
    <w:rsid w:val="00511B5C"/>
    <w:rsid w:val="00511DF1"/>
    <w:rsid w:val="00511E32"/>
    <w:rsid w:val="00511E76"/>
    <w:rsid w:val="005123B7"/>
    <w:rsid w:val="005125E4"/>
    <w:rsid w:val="0051293E"/>
    <w:rsid w:val="00512E2A"/>
    <w:rsid w:val="00512ED8"/>
    <w:rsid w:val="005131BF"/>
    <w:rsid w:val="00513251"/>
    <w:rsid w:val="0051331E"/>
    <w:rsid w:val="00513362"/>
    <w:rsid w:val="005134B0"/>
    <w:rsid w:val="0051361D"/>
    <w:rsid w:val="00513659"/>
    <w:rsid w:val="00513B42"/>
    <w:rsid w:val="00513D66"/>
    <w:rsid w:val="0051433C"/>
    <w:rsid w:val="00514685"/>
    <w:rsid w:val="00514BC3"/>
    <w:rsid w:val="00514F5C"/>
    <w:rsid w:val="005150D3"/>
    <w:rsid w:val="005153EF"/>
    <w:rsid w:val="00515483"/>
    <w:rsid w:val="0051552E"/>
    <w:rsid w:val="00515E34"/>
    <w:rsid w:val="005164E3"/>
    <w:rsid w:val="0051653A"/>
    <w:rsid w:val="00516718"/>
    <w:rsid w:val="00516969"/>
    <w:rsid w:val="00516989"/>
    <w:rsid w:val="0051759B"/>
    <w:rsid w:val="00517B41"/>
    <w:rsid w:val="00517F57"/>
    <w:rsid w:val="0052070C"/>
    <w:rsid w:val="005208C5"/>
    <w:rsid w:val="00520D71"/>
    <w:rsid w:val="0052102C"/>
    <w:rsid w:val="00521149"/>
    <w:rsid w:val="00521594"/>
    <w:rsid w:val="00521697"/>
    <w:rsid w:val="005217C6"/>
    <w:rsid w:val="005219BA"/>
    <w:rsid w:val="005219DC"/>
    <w:rsid w:val="00521C3A"/>
    <w:rsid w:val="005225AD"/>
    <w:rsid w:val="00522707"/>
    <w:rsid w:val="005229AB"/>
    <w:rsid w:val="00522B94"/>
    <w:rsid w:val="00522E44"/>
    <w:rsid w:val="00522F35"/>
    <w:rsid w:val="00522F59"/>
    <w:rsid w:val="00523926"/>
    <w:rsid w:val="00523B08"/>
    <w:rsid w:val="00523D76"/>
    <w:rsid w:val="005240DE"/>
    <w:rsid w:val="00524145"/>
    <w:rsid w:val="0052464B"/>
    <w:rsid w:val="00524F03"/>
    <w:rsid w:val="00524FFA"/>
    <w:rsid w:val="00525687"/>
    <w:rsid w:val="00525C76"/>
    <w:rsid w:val="00525EDE"/>
    <w:rsid w:val="0052621E"/>
    <w:rsid w:val="00526267"/>
    <w:rsid w:val="005264DB"/>
    <w:rsid w:val="00526551"/>
    <w:rsid w:val="0052660D"/>
    <w:rsid w:val="0052661D"/>
    <w:rsid w:val="0052694F"/>
    <w:rsid w:val="00526C0F"/>
    <w:rsid w:val="005276FE"/>
    <w:rsid w:val="005277D3"/>
    <w:rsid w:val="00527980"/>
    <w:rsid w:val="00527ADA"/>
    <w:rsid w:val="00527E48"/>
    <w:rsid w:val="00527F70"/>
    <w:rsid w:val="005305AE"/>
    <w:rsid w:val="005308BE"/>
    <w:rsid w:val="00530B23"/>
    <w:rsid w:val="00530B93"/>
    <w:rsid w:val="00530BBA"/>
    <w:rsid w:val="00530DA0"/>
    <w:rsid w:val="00530F13"/>
    <w:rsid w:val="00530FDF"/>
    <w:rsid w:val="00531466"/>
    <w:rsid w:val="0053159E"/>
    <w:rsid w:val="00531AF8"/>
    <w:rsid w:val="00531D56"/>
    <w:rsid w:val="005321F4"/>
    <w:rsid w:val="0053224F"/>
    <w:rsid w:val="00532475"/>
    <w:rsid w:val="005328B6"/>
    <w:rsid w:val="00532996"/>
    <w:rsid w:val="005329A6"/>
    <w:rsid w:val="00532A26"/>
    <w:rsid w:val="00532C66"/>
    <w:rsid w:val="00532EDD"/>
    <w:rsid w:val="00532F64"/>
    <w:rsid w:val="005334EF"/>
    <w:rsid w:val="00533820"/>
    <w:rsid w:val="00533CC0"/>
    <w:rsid w:val="00534254"/>
    <w:rsid w:val="005342FA"/>
    <w:rsid w:val="005344DE"/>
    <w:rsid w:val="005346C8"/>
    <w:rsid w:val="0053491F"/>
    <w:rsid w:val="00534921"/>
    <w:rsid w:val="00534975"/>
    <w:rsid w:val="00534EDA"/>
    <w:rsid w:val="00535630"/>
    <w:rsid w:val="0053568F"/>
    <w:rsid w:val="0053571C"/>
    <w:rsid w:val="0053586E"/>
    <w:rsid w:val="005359ED"/>
    <w:rsid w:val="00535AD1"/>
    <w:rsid w:val="00535B5E"/>
    <w:rsid w:val="00535DAE"/>
    <w:rsid w:val="00536083"/>
    <w:rsid w:val="00536381"/>
    <w:rsid w:val="00536B1B"/>
    <w:rsid w:val="00536BBC"/>
    <w:rsid w:val="00536D34"/>
    <w:rsid w:val="00536DFD"/>
    <w:rsid w:val="005375C3"/>
    <w:rsid w:val="00537694"/>
    <w:rsid w:val="00537968"/>
    <w:rsid w:val="005379E5"/>
    <w:rsid w:val="00537ACC"/>
    <w:rsid w:val="00537B0A"/>
    <w:rsid w:val="00537E35"/>
    <w:rsid w:val="0054064C"/>
    <w:rsid w:val="00540923"/>
    <w:rsid w:val="00540CA2"/>
    <w:rsid w:val="005410F7"/>
    <w:rsid w:val="005412F7"/>
    <w:rsid w:val="005419A4"/>
    <w:rsid w:val="00541A55"/>
    <w:rsid w:val="00541E51"/>
    <w:rsid w:val="00541E83"/>
    <w:rsid w:val="0054232E"/>
    <w:rsid w:val="005424CB"/>
    <w:rsid w:val="0054299B"/>
    <w:rsid w:val="00542AEB"/>
    <w:rsid w:val="00542D90"/>
    <w:rsid w:val="00542E7C"/>
    <w:rsid w:val="005433C1"/>
    <w:rsid w:val="00543789"/>
    <w:rsid w:val="005437D9"/>
    <w:rsid w:val="005438FB"/>
    <w:rsid w:val="00543D37"/>
    <w:rsid w:val="00544035"/>
    <w:rsid w:val="005443EB"/>
    <w:rsid w:val="00544664"/>
    <w:rsid w:val="0054478E"/>
    <w:rsid w:val="00544970"/>
    <w:rsid w:val="00544C3E"/>
    <w:rsid w:val="00544CBD"/>
    <w:rsid w:val="00544EB0"/>
    <w:rsid w:val="00544FB2"/>
    <w:rsid w:val="005451B4"/>
    <w:rsid w:val="00545460"/>
    <w:rsid w:val="00545969"/>
    <w:rsid w:val="00545BEB"/>
    <w:rsid w:val="00545C23"/>
    <w:rsid w:val="00545F7A"/>
    <w:rsid w:val="005467A5"/>
    <w:rsid w:val="00546B4F"/>
    <w:rsid w:val="0054768C"/>
    <w:rsid w:val="0055031A"/>
    <w:rsid w:val="005504B5"/>
    <w:rsid w:val="005505B1"/>
    <w:rsid w:val="00550843"/>
    <w:rsid w:val="00550A6B"/>
    <w:rsid w:val="00550A6C"/>
    <w:rsid w:val="00550BD5"/>
    <w:rsid w:val="00550E8F"/>
    <w:rsid w:val="00550FD9"/>
    <w:rsid w:val="00550FDD"/>
    <w:rsid w:val="005510AD"/>
    <w:rsid w:val="00551165"/>
    <w:rsid w:val="00551932"/>
    <w:rsid w:val="00551A2C"/>
    <w:rsid w:val="00551D0C"/>
    <w:rsid w:val="00551D8F"/>
    <w:rsid w:val="00551FE6"/>
    <w:rsid w:val="0055203D"/>
    <w:rsid w:val="0055232A"/>
    <w:rsid w:val="0055233E"/>
    <w:rsid w:val="005523FF"/>
    <w:rsid w:val="00552861"/>
    <w:rsid w:val="0055293A"/>
    <w:rsid w:val="00552A33"/>
    <w:rsid w:val="00552D07"/>
    <w:rsid w:val="00552EA1"/>
    <w:rsid w:val="00553091"/>
    <w:rsid w:val="005530B2"/>
    <w:rsid w:val="00553261"/>
    <w:rsid w:val="005533F9"/>
    <w:rsid w:val="00553631"/>
    <w:rsid w:val="00553893"/>
    <w:rsid w:val="00553A93"/>
    <w:rsid w:val="00553C1F"/>
    <w:rsid w:val="00553D2B"/>
    <w:rsid w:val="005540F7"/>
    <w:rsid w:val="00554400"/>
    <w:rsid w:val="005544D0"/>
    <w:rsid w:val="00554762"/>
    <w:rsid w:val="0055485F"/>
    <w:rsid w:val="00554E66"/>
    <w:rsid w:val="0055501E"/>
    <w:rsid w:val="005552C5"/>
    <w:rsid w:val="00555369"/>
    <w:rsid w:val="00555406"/>
    <w:rsid w:val="0055563F"/>
    <w:rsid w:val="00555CE3"/>
    <w:rsid w:val="00556745"/>
    <w:rsid w:val="00556C16"/>
    <w:rsid w:val="00557032"/>
    <w:rsid w:val="005570A9"/>
    <w:rsid w:val="00557690"/>
    <w:rsid w:val="0056006D"/>
    <w:rsid w:val="005607A5"/>
    <w:rsid w:val="0056090B"/>
    <w:rsid w:val="005609A1"/>
    <w:rsid w:val="00560E40"/>
    <w:rsid w:val="00561325"/>
    <w:rsid w:val="005619B4"/>
    <w:rsid w:val="00561CD7"/>
    <w:rsid w:val="005620C9"/>
    <w:rsid w:val="005626A7"/>
    <w:rsid w:val="005626C6"/>
    <w:rsid w:val="00562AE7"/>
    <w:rsid w:val="00562CAC"/>
    <w:rsid w:val="00562D39"/>
    <w:rsid w:val="00562FC1"/>
    <w:rsid w:val="005635C4"/>
    <w:rsid w:val="00563713"/>
    <w:rsid w:val="00563DF0"/>
    <w:rsid w:val="00564100"/>
    <w:rsid w:val="005641A5"/>
    <w:rsid w:val="005641ED"/>
    <w:rsid w:val="005643AB"/>
    <w:rsid w:val="0056494E"/>
    <w:rsid w:val="00564B7D"/>
    <w:rsid w:val="00564E72"/>
    <w:rsid w:val="005650E5"/>
    <w:rsid w:val="00565322"/>
    <w:rsid w:val="00565598"/>
    <w:rsid w:val="00565C2A"/>
    <w:rsid w:val="0056620D"/>
    <w:rsid w:val="005666F6"/>
    <w:rsid w:val="00566A3D"/>
    <w:rsid w:val="0056709F"/>
    <w:rsid w:val="00567155"/>
    <w:rsid w:val="00567460"/>
    <w:rsid w:val="005678D3"/>
    <w:rsid w:val="00567903"/>
    <w:rsid w:val="00567A43"/>
    <w:rsid w:val="00567AE4"/>
    <w:rsid w:val="00567DC7"/>
    <w:rsid w:val="00567F42"/>
    <w:rsid w:val="0057011A"/>
    <w:rsid w:val="005702BB"/>
    <w:rsid w:val="005703F3"/>
    <w:rsid w:val="005706F4"/>
    <w:rsid w:val="005707FB"/>
    <w:rsid w:val="00570C1E"/>
    <w:rsid w:val="00570D9D"/>
    <w:rsid w:val="00570DB3"/>
    <w:rsid w:val="0057132E"/>
    <w:rsid w:val="0057146D"/>
    <w:rsid w:val="00571490"/>
    <w:rsid w:val="0057154C"/>
    <w:rsid w:val="005718AD"/>
    <w:rsid w:val="005718FF"/>
    <w:rsid w:val="00571E05"/>
    <w:rsid w:val="00571FF0"/>
    <w:rsid w:val="005722D5"/>
    <w:rsid w:val="00572353"/>
    <w:rsid w:val="005723B9"/>
    <w:rsid w:val="0057250B"/>
    <w:rsid w:val="00572711"/>
    <w:rsid w:val="00572849"/>
    <w:rsid w:val="00572863"/>
    <w:rsid w:val="005728A7"/>
    <w:rsid w:val="00572B34"/>
    <w:rsid w:val="00573064"/>
    <w:rsid w:val="0057335C"/>
    <w:rsid w:val="005734AF"/>
    <w:rsid w:val="005737FC"/>
    <w:rsid w:val="00573AFB"/>
    <w:rsid w:val="00573C50"/>
    <w:rsid w:val="00573DAF"/>
    <w:rsid w:val="00574056"/>
    <w:rsid w:val="0057428A"/>
    <w:rsid w:val="005744B3"/>
    <w:rsid w:val="00574597"/>
    <w:rsid w:val="00574C45"/>
    <w:rsid w:val="005754EE"/>
    <w:rsid w:val="005759F0"/>
    <w:rsid w:val="00575C0C"/>
    <w:rsid w:val="00576168"/>
    <w:rsid w:val="00576508"/>
    <w:rsid w:val="005768B5"/>
    <w:rsid w:val="00576A3F"/>
    <w:rsid w:val="00576D2B"/>
    <w:rsid w:val="00576D31"/>
    <w:rsid w:val="00576DC7"/>
    <w:rsid w:val="00576EBE"/>
    <w:rsid w:val="00576FE4"/>
    <w:rsid w:val="00577511"/>
    <w:rsid w:val="00577536"/>
    <w:rsid w:val="00577A1D"/>
    <w:rsid w:val="00577C03"/>
    <w:rsid w:val="005800EF"/>
    <w:rsid w:val="005805DC"/>
    <w:rsid w:val="00580637"/>
    <w:rsid w:val="005806C8"/>
    <w:rsid w:val="00580EE8"/>
    <w:rsid w:val="005812CA"/>
    <w:rsid w:val="005815CD"/>
    <w:rsid w:val="00581868"/>
    <w:rsid w:val="00581E4D"/>
    <w:rsid w:val="00581E81"/>
    <w:rsid w:val="00581EEC"/>
    <w:rsid w:val="0058206C"/>
    <w:rsid w:val="00582085"/>
    <w:rsid w:val="005820F0"/>
    <w:rsid w:val="0058213F"/>
    <w:rsid w:val="005826B7"/>
    <w:rsid w:val="00582845"/>
    <w:rsid w:val="0058299F"/>
    <w:rsid w:val="00582A4B"/>
    <w:rsid w:val="00582F89"/>
    <w:rsid w:val="00583E56"/>
    <w:rsid w:val="00583EA7"/>
    <w:rsid w:val="00583F83"/>
    <w:rsid w:val="00584043"/>
    <w:rsid w:val="0058437A"/>
    <w:rsid w:val="005845FF"/>
    <w:rsid w:val="005847E2"/>
    <w:rsid w:val="005848A1"/>
    <w:rsid w:val="005848FC"/>
    <w:rsid w:val="0058492E"/>
    <w:rsid w:val="00584D30"/>
    <w:rsid w:val="00584E06"/>
    <w:rsid w:val="00584EF0"/>
    <w:rsid w:val="0058523B"/>
    <w:rsid w:val="00585457"/>
    <w:rsid w:val="0058594B"/>
    <w:rsid w:val="00585B86"/>
    <w:rsid w:val="00585EE3"/>
    <w:rsid w:val="005860C4"/>
    <w:rsid w:val="00586191"/>
    <w:rsid w:val="00586236"/>
    <w:rsid w:val="005869B2"/>
    <w:rsid w:val="00586DAD"/>
    <w:rsid w:val="00586F71"/>
    <w:rsid w:val="005871EF"/>
    <w:rsid w:val="0058725A"/>
    <w:rsid w:val="00587969"/>
    <w:rsid w:val="00587B41"/>
    <w:rsid w:val="00587BDA"/>
    <w:rsid w:val="00590079"/>
    <w:rsid w:val="005901B9"/>
    <w:rsid w:val="00590477"/>
    <w:rsid w:val="005905E0"/>
    <w:rsid w:val="0059065C"/>
    <w:rsid w:val="0059066B"/>
    <w:rsid w:val="0059082C"/>
    <w:rsid w:val="00590DD7"/>
    <w:rsid w:val="005913A8"/>
    <w:rsid w:val="005914D5"/>
    <w:rsid w:val="005918A0"/>
    <w:rsid w:val="00591B50"/>
    <w:rsid w:val="00591CF4"/>
    <w:rsid w:val="005921AB"/>
    <w:rsid w:val="0059244E"/>
    <w:rsid w:val="00592B1E"/>
    <w:rsid w:val="00592B51"/>
    <w:rsid w:val="00593501"/>
    <w:rsid w:val="00593541"/>
    <w:rsid w:val="005935AD"/>
    <w:rsid w:val="005935CF"/>
    <w:rsid w:val="005936F1"/>
    <w:rsid w:val="00593993"/>
    <w:rsid w:val="00594254"/>
    <w:rsid w:val="005943AB"/>
    <w:rsid w:val="00594A9C"/>
    <w:rsid w:val="00594BAB"/>
    <w:rsid w:val="00594BBD"/>
    <w:rsid w:val="00594FC8"/>
    <w:rsid w:val="00595131"/>
    <w:rsid w:val="0059529A"/>
    <w:rsid w:val="005952A6"/>
    <w:rsid w:val="005952BE"/>
    <w:rsid w:val="005955ED"/>
    <w:rsid w:val="0059584F"/>
    <w:rsid w:val="00595D3B"/>
    <w:rsid w:val="00595FBC"/>
    <w:rsid w:val="00596162"/>
    <w:rsid w:val="005964AD"/>
    <w:rsid w:val="00596673"/>
    <w:rsid w:val="00596682"/>
    <w:rsid w:val="0059679F"/>
    <w:rsid w:val="00596D79"/>
    <w:rsid w:val="005972D5"/>
    <w:rsid w:val="005974FE"/>
    <w:rsid w:val="005975DB"/>
    <w:rsid w:val="005978B4"/>
    <w:rsid w:val="00597A84"/>
    <w:rsid w:val="00597EC0"/>
    <w:rsid w:val="005A062B"/>
    <w:rsid w:val="005A07EA"/>
    <w:rsid w:val="005A0CBB"/>
    <w:rsid w:val="005A0DDC"/>
    <w:rsid w:val="005A1116"/>
    <w:rsid w:val="005A11EB"/>
    <w:rsid w:val="005A127C"/>
    <w:rsid w:val="005A1424"/>
    <w:rsid w:val="005A148F"/>
    <w:rsid w:val="005A14CA"/>
    <w:rsid w:val="005A1505"/>
    <w:rsid w:val="005A1619"/>
    <w:rsid w:val="005A17DD"/>
    <w:rsid w:val="005A1873"/>
    <w:rsid w:val="005A1C94"/>
    <w:rsid w:val="005A1E31"/>
    <w:rsid w:val="005A1E3D"/>
    <w:rsid w:val="005A1EB8"/>
    <w:rsid w:val="005A2332"/>
    <w:rsid w:val="005A2449"/>
    <w:rsid w:val="005A2691"/>
    <w:rsid w:val="005A287F"/>
    <w:rsid w:val="005A2A03"/>
    <w:rsid w:val="005A3224"/>
    <w:rsid w:val="005A32ED"/>
    <w:rsid w:val="005A374D"/>
    <w:rsid w:val="005A3984"/>
    <w:rsid w:val="005A3CF2"/>
    <w:rsid w:val="005A3ED9"/>
    <w:rsid w:val="005A40D1"/>
    <w:rsid w:val="005A44CC"/>
    <w:rsid w:val="005A4638"/>
    <w:rsid w:val="005A48F4"/>
    <w:rsid w:val="005A497E"/>
    <w:rsid w:val="005A49DD"/>
    <w:rsid w:val="005A4B11"/>
    <w:rsid w:val="005A4D8D"/>
    <w:rsid w:val="005A4E46"/>
    <w:rsid w:val="005A512D"/>
    <w:rsid w:val="005A534E"/>
    <w:rsid w:val="005A56E2"/>
    <w:rsid w:val="005A5773"/>
    <w:rsid w:val="005A586A"/>
    <w:rsid w:val="005A5C97"/>
    <w:rsid w:val="005A5CBB"/>
    <w:rsid w:val="005A5FDD"/>
    <w:rsid w:val="005A6176"/>
    <w:rsid w:val="005A62A7"/>
    <w:rsid w:val="005A65FB"/>
    <w:rsid w:val="005A668B"/>
    <w:rsid w:val="005A69FA"/>
    <w:rsid w:val="005A6C13"/>
    <w:rsid w:val="005A6EDB"/>
    <w:rsid w:val="005A6F20"/>
    <w:rsid w:val="005A70A6"/>
    <w:rsid w:val="005A7187"/>
    <w:rsid w:val="005A71B3"/>
    <w:rsid w:val="005A7234"/>
    <w:rsid w:val="005A7394"/>
    <w:rsid w:val="005A74DD"/>
    <w:rsid w:val="005A7730"/>
    <w:rsid w:val="005A78AB"/>
    <w:rsid w:val="005A78E2"/>
    <w:rsid w:val="005A7A49"/>
    <w:rsid w:val="005A7DE8"/>
    <w:rsid w:val="005B00AB"/>
    <w:rsid w:val="005B0289"/>
    <w:rsid w:val="005B02AE"/>
    <w:rsid w:val="005B0317"/>
    <w:rsid w:val="005B0A42"/>
    <w:rsid w:val="005B0AE3"/>
    <w:rsid w:val="005B13FE"/>
    <w:rsid w:val="005B1597"/>
    <w:rsid w:val="005B1608"/>
    <w:rsid w:val="005B1675"/>
    <w:rsid w:val="005B1CDF"/>
    <w:rsid w:val="005B1DA0"/>
    <w:rsid w:val="005B2097"/>
    <w:rsid w:val="005B23E4"/>
    <w:rsid w:val="005B274C"/>
    <w:rsid w:val="005B2951"/>
    <w:rsid w:val="005B2A47"/>
    <w:rsid w:val="005B2AE6"/>
    <w:rsid w:val="005B2BD5"/>
    <w:rsid w:val="005B2CD2"/>
    <w:rsid w:val="005B2CFF"/>
    <w:rsid w:val="005B2D81"/>
    <w:rsid w:val="005B2E4C"/>
    <w:rsid w:val="005B3607"/>
    <w:rsid w:val="005B36CA"/>
    <w:rsid w:val="005B3CC8"/>
    <w:rsid w:val="005B3CEB"/>
    <w:rsid w:val="005B3CF0"/>
    <w:rsid w:val="005B3DE0"/>
    <w:rsid w:val="005B3E41"/>
    <w:rsid w:val="005B419E"/>
    <w:rsid w:val="005B420A"/>
    <w:rsid w:val="005B4245"/>
    <w:rsid w:val="005B4456"/>
    <w:rsid w:val="005B459D"/>
    <w:rsid w:val="005B4669"/>
    <w:rsid w:val="005B4A5B"/>
    <w:rsid w:val="005B4B79"/>
    <w:rsid w:val="005B4C16"/>
    <w:rsid w:val="005B4C7E"/>
    <w:rsid w:val="005B4CC9"/>
    <w:rsid w:val="005B4D1F"/>
    <w:rsid w:val="005B4D63"/>
    <w:rsid w:val="005B4E30"/>
    <w:rsid w:val="005B4EED"/>
    <w:rsid w:val="005B5190"/>
    <w:rsid w:val="005B565A"/>
    <w:rsid w:val="005B5823"/>
    <w:rsid w:val="005B59EC"/>
    <w:rsid w:val="005B5B86"/>
    <w:rsid w:val="005B5D3E"/>
    <w:rsid w:val="005B612C"/>
    <w:rsid w:val="005B638F"/>
    <w:rsid w:val="005B66B4"/>
    <w:rsid w:val="005B6A13"/>
    <w:rsid w:val="005B6B2E"/>
    <w:rsid w:val="005B6CB0"/>
    <w:rsid w:val="005B6F88"/>
    <w:rsid w:val="005B7E76"/>
    <w:rsid w:val="005C0041"/>
    <w:rsid w:val="005C0242"/>
    <w:rsid w:val="005C034A"/>
    <w:rsid w:val="005C05F2"/>
    <w:rsid w:val="005C0D27"/>
    <w:rsid w:val="005C0F7D"/>
    <w:rsid w:val="005C1226"/>
    <w:rsid w:val="005C16CC"/>
    <w:rsid w:val="005C1D59"/>
    <w:rsid w:val="005C2482"/>
    <w:rsid w:val="005C24F2"/>
    <w:rsid w:val="005C25EA"/>
    <w:rsid w:val="005C2804"/>
    <w:rsid w:val="005C2A7C"/>
    <w:rsid w:val="005C2E0C"/>
    <w:rsid w:val="005C310C"/>
    <w:rsid w:val="005C34C1"/>
    <w:rsid w:val="005C35E4"/>
    <w:rsid w:val="005C3620"/>
    <w:rsid w:val="005C3649"/>
    <w:rsid w:val="005C37EF"/>
    <w:rsid w:val="005C3A69"/>
    <w:rsid w:val="005C3ADC"/>
    <w:rsid w:val="005C3DF4"/>
    <w:rsid w:val="005C4060"/>
    <w:rsid w:val="005C46D1"/>
    <w:rsid w:val="005C49DA"/>
    <w:rsid w:val="005C4A43"/>
    <w:rsid w:val="005C4FC8"/>
    <w:rsid w:val="005C548F"/>
    <w:rsid w:val="005C5541"/>
    <w:rsid w:val="005C5598"/>
    <w:rsid w:val="005C55A3"/>
    <w:rsid w:val="005C5DB2"/>
    <w:rsid w:val="005C5EAE"/>
    <w:rsid w:val="005C5F23"/>
    <w:rsid w:val="005C6246"/>
    <w:rsid w:val="005C6318"/>
    <w:rsid w:val="005C6391"/>
    <w:rsid w:val="005C644E"/>
    <w:rsid w:val="005C6466"/>
    <w:rsid w:val="005C6A39"/>
    <w:rsid w:val="005C6E14"/>
    <w:rsid w:val="005C6E52"/>
    <w:rsid w:val="005C6F23"/>
    <w:rsid w:val="005C7481"/>
    <w:rsid w:val="005C76C1"/>
    <w:rsid w:val="005C79FF"/>
    <w:rsid w:val="005C7EF1"/>
    <w:rsid w:val="005C7F8D"/>
    <w:rsid w:val="005D0158"/>
    <w:rsid w:val="005D03FE"/>
    <w:rsid w:val="005D0515"/>
    <w:rsid w:val="005D05A1"/>
    <w:rsid w:val="005D13A9"/>
    <w:rsid w:val="005D13E5"/>
    <w:rsid w:val="005D1580"/>
    <w:rsid w:val="005D18AD"/>
    <w:rsid w:val="005D19B0"/>
    <w:rsid w:val="005D1DF5"/>
    <w:rsid w:val="005D1E76"/>
    <w:rsid w:val="005D2356"/>
    <w:rsid w:val="005D2A8F"/>
    <w:rsid w:val="005D2B23"/>
    <w:rsid w:val="005D2B50"/>
    <w:rsid w:val="005D2D22"/>
    <w:rsid w:val="005D2DF6"/>
    <w:rsid w:val="005D2F31"/>
    <w:rsid w:val="005D301D"/>
    <w:rsid w:val="005D356A"/>
    <w:rsid w:val="005D3C62"/>
    <w:rsid w:val="005D3ED0"/>
    <w:rsid w:val="005D3F3C"/>
    <w:rsid w:val="005D4143"/>
    <w:rsid w:val="005D4392"/>
    <w:rsid w:val="005D461C"/>
    <w:rsid w:val="005D46C4"/>
    <w:rsid w:val="005D46CB"/>
    <w:rsid w:val="005D479C"/>
    <w:rsid w:val="005D4849"/>
    <w:rsid w:val="005D4B4E"/>
    <w:rsid w:val="005D4B82"/>
    <w:rsid w:val="005D4CFC"/>
    <w:rsid w:val="005D4F2A"/>
    <w:rsid w:val="005D5023"/>
    <w:rsid w:val="005D57CD"/>
    <w:rsid w:val="005D58FC"/>
    <w:rsid w:val="005D5A78"/>
    <w:rsid w:val="005D5FC0"/>
    <w:rsid w:val="005D6111"/>
    <w:rsid w:val="005D6427"/>
    <w:rsid w:val="005D669E"/>
    <w:rsid w:val="005D697E"/>
    <w:rsid w:val="005D69A7"/>
    <w:rsid w:val="005D6CE3"/>
    <w:rsid w:val="005D6D02"/>
    <w:rsid w:val="005D6EDE"/>
    <w:rsid w:val="005D6F72"/>
    <w:rsid w:val="005D7326"/>
    <w:rsid w:val="005D7372"/>
    <w:rsid w:val="005D7661"/>
    <w:rsid w:val="005D7883"/>
    <w:rsid w:val="005D791F"/>
    <w:rsid w:val="005D7F70"/>
    <w:rsid w:val="005D7FBF"/>
    <w:rsid w:val="005E04C8"/>
    <w:rsid w:val="005E088F"/>
    <w:rsid w:val="005E0BDC"/>
    <w:rsid w:val="005E0C5D"/>
    <w:rsid w:val="005E0CCB"/>
    <w:rsid w:val="005E0F47"/>
    <w:rsid w:val="005E1123"/>
    <w:rsid w:val="005E124D"/>
    <w:rsid w:val="005E12AA"/>
    <w:rsid w:val="005E14CB"/>
    <w:rsid w:val="005E1D06"/>
    <w:rsid w:val="005E2149"/>
    <w:rsid w:val="005E21EA"/>
    <w:rsid w:val="005E2382"/>
    <w:rsid w:val="005E23C8"/>
    <w:rsid w:val="005E2558"/>
    <w:rsid w:val="005E27AD"/>
    <w:rsid w:val="005E27E8"/>
    <w:rsid w:val="005E2AF3"/>
    <w:rsid w:val="005E3013"/>
    <w:rsid w:val="005E33C4"/>
    <w:rsid w:val="005E34D0"/>
    <w:rsid w:val="005E359E"/>
    <w:rsid w:val="005E3757"/>
    <w:rsid w:val="005E3E79"/>
    <w:rsid w:val="005E41BC"/>
    <w:rsid w:val="005E4ADC"/>
    <w:rsid w:val="005E4BB8"/>
    <w:rsid w:val="005E50E2"/>
    <w:rsid w:val="005E5432"/>
    <w:rsid w:val="005E543C"/>
    <w:rsid w:val="005E5460"/>
    <w:rsid w:val="005E54F1"/>
    <w:rsid w:val="005E554F"/>
    <w:rsid w:val="005E560D"/>
    <w:rsid w:val="005E57C6"/>
    <w:rsid w:val="005E5861"/>
    <w:rsid w:val="005E587D"/>
    <w:rsid w:val="005E5A49"/>
    <w:rsid w:val="005E5E71"/>
    <w:rsid w:val="005E6137"/>
    <w:rsid w:val="005E6341"/>
    <w:rsid w:val="005E6986"/>
    <w:rsid w:val="005E6A40"/>
    <w:rsid w:val="005E6C81"/>
    <w:rsid w:val="005E6F6A"/>
    <w:rsid w:val="005E70FF"/>
    <w:rsid w:val="005E7ADB"/>
    <w:rsid w:val="005F02F7"/>
    <w:rsid w:val="005F05E0"/>
    <w:rsid w:val="005F0665"/>
    <w:rsid w:val="005F0E4F"/>
    <w:rsid w:val="005F17DC"/>
    <w:rsid w:val="005F198A"/>
    <w:rsid w:val="005F1A46"/>
    <w:rsid w:val="005F1E88"/>
    <w:rsid w:val="005F20E2"/>
    <w:rsid w:val="005F21E5"/>
    <w:rsid w:val="005F240A"/>
    <w:rsid w:val="005F27ED"/>
    <w:rsid w:val="005F2922"/>
    <w:rsid w:val="005F2C63"/>
    <w:rsid w:val="005F2C9A"/>
    <w:rsid w:val="005F2E69"/>
    <w:rsid w:val="005F310B"/>
    <w:rsid w:val="005F3178"/>
    <w:rsid w:val="005F32E5"/>
    <w:rsid w:val="005F3388"/>
    <w:rsid w:val="005F3827"/>
    <w:rsid w:val="005F3A21"/>
    <w:rsid w:val="005F3A46"/>
    <w:rsid w:val="005F3AF6"/>
    <w:rsid w:val="005F3B91"/>
    <w:rsid w:val="005F3F7D"/>
    <w:rsid w:val="005F4206"/>
    <w:rsid w:val="005F4407"/>
    <w:rsid w:val="005F462B"/>
    <w:rsid w:val="005F4A88"/>
    <w:rsid w:val="005F5023"/>
    <w:rsid w:val="005F52FF"/>
    <w:rsid w:val="005F540F"/>
    <w:rsid w:val="005F5496"/>
    <w:rsid w:val="005F550F"/>
    <w:rsid w:val="005F5562"/>
    <w:rsid w:val="005F57F5"/>
    <w:rsid w:val="005F589A"/>
    <w:rsid w:val="005F5908"/>
    <w:rsid w:val="005F5999"/>
    <w:rsid w:val="005F5B90"/>
    <w:rsid w:val="005F5C3E"/>
    <w:rsid w:val="005F5FD8"/>
    <w:rsid w:val="005F614C"/>
    <w:rsid w:val="005F6925"/>
    <w:rsid w:val="005F69EA"/>
    <w:rsid w:val="005F6B8B"/>
    <w:rsid w:val="005F6D7C"/>
    <w:rsid w:val="005F6F7A"/>
    <w:rsid w:val="005F6F8B"/>
    <w:rsid w:val="005F70D0"/>
    <w:rsid w:val="005F760A"/>
    <w:rsid w:val="005F775A"/>
    <w:rsid w:val="005F7800"/>
    <w:rsid w:val="005F799C"/>
    <w:rsid w:val="00600095"/>
    <w:rsid w:val="006000E4"/>
    <w:rsid w:val="006002D1"/>
    <w:rsid w:val="0060069E"/>
    <w:rsid w:val="0060079C"/>
    <w:rsid w:val="0060108B"/>
    <w:rsid w:val="006012E2"/>
    <w:rsid w:val="0060152D"/>
    <w:rsid w:val="006016AF"/>
    <w:rsid w:val="006022A0"/>
    <w:rsid w:val="006023E4"/>
    <w:rsid w:val="0060242A"/>
    <w:rsid w:val="00602D4B"/>
    <w:rsid w:val="00602E09"/>
    <w:rsid w:val="00602EC0"/>
    <w:rsid w:val="006030D0"/>
    <w:rsid w:val="00603368"/>
    <w:rsid w:val="006033A5"/>
    <w:rsid w:val="006035B8"/>
    <w:rsid w:val="006036B1"/>
    <w:rsid w:val="006036B4"/>
    <w:rsid w:val="006038A2"/>
    <w:rsid w:val="00603D9E"/>
    <w:rsid w:val="00603DDC"/>
    <w:rsid w:val="006040AE"/>
    <w:rsid w:val="006044FF"/>
    <w:rsid w:val="00604ADC"/>
    <w:rsid w:val="00604FE7"/>
    <w:rsid w:val="006050BB"/>
    <w:rsid w:val="006050DF"/>
    <w:rsid w:val="00605124"/>
    <w:rsid w:val="0060571D"/>
    <w:rsid w:val="0060582E"/>
    <w:rsid w:val="0060602A"/>
    <w:rsid w:val="006060D1"/>
    <w:rsid w:val="006063D0"/>
    <w:rsid w:val="006064B2"/>
    <w:rsid w:val="006064D5"/>
    <w:rsid w:val="00606852"/>
    <w:rsid w:val="0060699F"/>
    <w:rsid w:val="006069C0"/>
    <w:rsid w:val="00606AC6"/>
    <w:rsid w:val="00606B69"/>
    <w:rsid w:val="00606C5C"/>
    <w:rsid w:val="00606E8A"/>
    <w:rsid w:val="006075A4"/>
    <w:rsid w:val="00607635"/>
    <w:rsid w:val="006079BD"/>
    <w:rsid w:val="00607A00"/>
    <w:rsid w:val="00607BCE"/>
    <w:rsid w:val="00607F1F"/>
    <w:rsid w:val="006103FA"/>
    <w:rsid w:val="0061061C"/>
    <w:rsid w:val="0061067A"/>
    <w:rsid w:val="006106D0"/>
    <w:rsid w:val="00610B4D"/>
    <w:rsid w:val="006110CE"/>
    <w:rsid w:val="006111B9"/>
    <w:rsid w:val="00611218"/>
    <w:rsid w:val="006112A5"/>
    <w:rsid w:val="006116D1"/>
    <w:rsid w:val="00611E7F"/>
    <w:rsid w:val="00611F92"/>
    <w:rsid w:val="006120FA"/>
    <w:rsid w:val="0061218E"/>
    <w:rsid w:val="006125B6"/>
    <w:rsid w:val="0061278E"/>
    <w:rsid w:val="006128F7"/>
    <w:rsid w:val="0061297E"/>
    <w:rsid w:val="006129CE"/>
    <w:rsid w:val="00612B63"/>
    <w:rsid w:val="00612BA0"/>
    <w:rsid w:val="00612CC0"/>
    <w:rsid w:val="00612DBF"/>
    <w:rsid w:val="006136D3"/>
    <w:rsid w:val="00613827"/>
    <w:rsid w:val="006138FB"/>
    <w:rsid w:val="00613917"/>
    <w:rsid w:val="0061395E"/>
    <w:rsid w:val="00613A0A"/>
    <w:rsid w:val="00613DE6"/>
    <w:rsid w:val="00613E88"/>
    <w:rsid w:val="00613EFD"/>
    <w:rsid w:val="00613FBF"/>
    <w:rsid w:val="0061422A"/>
    <w:rsid w:val="00614801"/>
    <w:rsid w:val="00614B9E"/>
    <w:rsid w:val="00614D33"/>
    <w:rsid w:val="00615059"/>
    <w:rsid w:val="006150D0"/>
    <w:rsid w:val="006155DC"/>
    <w:rsid w:val="00615651"/>
    <w:rsid w:val="006157BB"/>
    <w:rsid w:val="00615BF6"/>
    <w:rsid w:val="00615D1D"/>
    <w:rsid w:val="00615F39"/>
    <w:rsid w:val="0061621C"/>
    <w:rsid w:val="006166EC"/>
    <w:rsid w:val="0061670A"/>
    <w:rsid w:val="00617699"/>
    <w:rsid w:val="00617764"/>
    <w:rsid w:val="00617B82"/>
    <w:rsid w:val="00617DE8"/>
    <w:rsid w:val="00617DFB"/>
    <w:rsid w:val="00617EA8"/>
    <w:rsid w:val="006201E6"/>
    <w:rsid w:val="0062025B"/>
    <w:rsid w:val="006204CF"/>
    <w:rsid w:val="00620517"/>
    <w:rsid w:val="00620563"/>
    <w:rsid w:val="006206BB"/>
    <w:rsid w:val="00620C1B"/>
    <w:rsid w:val="00620D4F"/>
    <w:rsid w:val="006210CC"/>
    <w:rsid w:val="006210EF"/>
    <w:rsid w:val="00621555"/>
    <w:rsid w:val="00621727"/>
    <w:rsid w:val="0062182D"/>
    <w:rsid w:val="00621AEC"/>
    <w:rsid w:val="00621C14"/>
    <w:rsid w:val="00621C51"/>
    <w:rsid w:val="00621F85"/>
    <w:rsid w:val="006223AF"/>
    <w:rsid w:val="006225FA"/>
    <w:rsid w:val="0062260C"/>
    <w:rsid w:val="006228D9"/>
    <w:rsid w:val="0062294B"/>
    <w:rsid w:val="00622A20"/>
    <w:rsid w:val="00622C11"/>
    <w:rsid w:val="00622F71"/>
    <w:rsid w:val="00623199"/>
    <w:rsid w:val="006232BE"/>
    <w:rsid w:val="00623E19"/>
    <w:rsid w:val="00623F60"/>
    <w:rsid w:val="0062407E"/>
    <w:rsid w:val="006246A9"/>
    <w:rsid w:val="00624C3B"/>
    <w:rsid w:val="00625334"/>
    <w:rsid w:val="0062558F"/>
    <w:rsid w:val="006257A5"/>
    <w:rsid w:val="00625937"/>
    <w:rsid w:val="00625C08"/>
    <w:rsid w:val="00625DC6"/>
    <w:rsid w:val="006260B4"/>
    <w:rsid w:val="0062612D"/>
    <w:rsid w:val="00626220"/>
    <w:rsid w:val="00626376"/>
    <w:rsid w:val="00626534"/>
    <w:rsid w:val="00626689"/>
    <w:rsid w:val="00626C33"/>
    <w:rsid w:val="00627049"/>
    <w:rsid w:val="00627629"/>
    <w:rsid w:val="0062763D"/>
    <w:rsid w:val="00627904"/>
    <w:rsid w:val="00627CE6"/>
    <w:rsid w:val="00627ED6"/>
    <w:rsid w:val="00627EEB"/>
    <w:rsid w:val="00627F4E"/>
    <w:rsid w:val="006300D9"/>
    <w:rsid w:val="006301E8"/>
    <w:rsid w:val="006306D8"/>
    <w:rsid w:val="00630743"/>
    <w:rsid w:val="006307EE"/>
    <w:rsid w:val="006307FF"/>
    <w:rsid w:val="00630A3A"/>
    <w:rsid w:val="00630B58"/>
    <w:rsid w:val="00630EA6"/>
    <w:rsid w:val="00630ED1"/>
    <w:rsid w:val="00630F33"/>
    <w:rsid w:val="006319DD"/>
    <w:rsid w:val="00631AF6"/>
    <w:rsid w:val="00631E06"/>
    <w:rsid w:val="00632123"/>
    <w:rsid w:val="00632174"/>
    <w:rsid w:val="00632319"/>
    <w:rsid w:val="006325E3"/>
    <w:rsid w:val="006327AA"/>
    <w:rsid w:val="00632838"/>
    <w:rsid w:val="00632AFA"/>
    <w:rsid w:val="00633155"/>
    <w:rsid w:val="00633990"/>
    <w:rsid w:val="00633A42"/>
    <w:rsid w:val="00633B89"/>
    <w:rsid w:val="006341FE"/>
    <w:rsid w:val="0063436A"/>
    <w:rsid w:val="00634740"/>
    <w:rsid w:val="00634EB1"/>
    <w:rsid w:val="00635154"/>
    <w:rsid w:val="00635252"/>
    <w:rsid w:val="006353A8"/>
    <w:rsid w:val="0063547F"/>
    <w:rsid w:val="0063569C"/>
    <w:rsid w:val="00635A1B"/>
    <w:rsid w:val="00635A29"/>
    <w:rsid w:val="00635CFD"/>
    <w:rsid w:val="00635EE3"/>
    <w:rsid w:val="00635F38"/>
    <w:rsid w:val="00635F94"/>
    <w:rsid w:val="006360C8"/>
    <w:rsid w:val="0063623B"/>
    <w:rsid w:val="00636395"/>
    <w:rsid w:val="00636622"/>
    <w:rsid w:val="006366AC"/>
    <w:rsid w:val="006366C9"/>
    <w:rsid w:val="0063679E"/>
    <w:rsid w:val="00636801"/>
    <w:rsid w:val="0063688D"/>
    <w:rsid w:val="006369B8"/>
    <w:rsid w:val="00636C38"/>
    <w:rsid w:val="00636DB0"/>
    <w:rsid w:val="0063733B"/>
    <w:rsid w:val="006374A3"/>
    <w:rsid w:val="006376FB"/>
    <w:rsid w:val="00640284"/>
    <w:rsid w:val="006402AA"/>
    <w:rsid w:val="00640413"/>
    <w:rsid w:val="006406D3"/>
    <w:rsid w:val="006407FB"/>
    <w:rsid w:val="0064103B"/>
    <w:rsid w:val="006414FC"/>
    <w:rsid w:val="00641852"/>
    <w:rsid w:val="00642587"/>
    <w:rsid w:val="00642647"/>
    <w:rsid w:val="0064264D"/>
    <w:rsid w:val="00642951"/>
    <w:rsid w:val="00642A02"/>
    <w:rsid w:val="00642A19"/>
    <w:rsid w:val="00642A34"/>
    <w:rsid w:val="00642B7A"/>
    <w:rsid w:val="00642B95"/>
    <w:rsid w:val="00642F9C"/>
    <w:rsid w:val="00643180"/>
    <w:rsid w:val="006432A2"/>
    <w:rsid w:val="006435D3"/>
    <w:rsid w:val="00643A63"/>
    <w:rsid w:val="00643CE2"/>
    <w:rsid w:val="00643E35"/>
    <w:rsid w:val="00643E3A"/>
    <w:rsid w:val="00643FBF"/>
    <w:rsid w:val="00644270"/>
    <w:rsid w:val="00644702"/>
    <w:rsid w:val="00644728"/>
    <w:rsid w:val="0064479F"/>
    <w:rsid w:val="006447F7"/>
    <w:rsid w:val="00644810"/>
    <w:rsid w:val="00644AA5"/>
    <w:rsid w:val="00644AAE"/>
    <w:rsid w:val="00644ECA"/>
    <w:rsid w:val="00644F3F"/>
    <w:rsid w:val="006458D8"/>
    <w:rsid w:val="00645941"/>
    <w:rsid w:val="00645B0B"/>
    <w:rsid w:val="006460B3"/>
    <w:rsid w:val="00646220"/>
    <w:rsid w:val="00646929"/>
    <w:rsid w:val="006469A2"/>
    <w:rsid w:val="00646BE4"/>
    <w:rsid w:val="00646C18"/>
    <w:rsid w:val="00646D3C"/>
    <w:rsid w:val="006471D0"/>
    <w:rsid w:val="006473C6"/>
    <w:rsid w:val="006500CB"/>
    <w:rsid w:val="00650116"/>
    <w:rsid w:val="0065029C"/>
    <w:rsid w:val="0065034A"/>
    <w:rsid w:val="00650361"/>
    <w:rsid w:val="00650A9C"/>
    <w:rsid w:val="00650AF9"/>
    <w:rsid w:val="00650DF3"/>
    <w:rsid w:val="00650E48"/>
    <w:rsid w:val="00650E52"/>
    <w:rsid w:val="0065108B"/>
    <w:rsid w:val="00651095"/>
    <w:rsid w:val="00651105"/>
    <w:rsid w:val="006511F1"/>
    <w:rsid w:val="00651203"/>
    <w:rsid w:val="0065122A"/>
    <w:rsid w:val="006513C9"/>
    <w:rsid w:val="0065150F"/>
    <w:rsid w:val="00651667"/>
    <w:rsid w:val="006520DE"/>
    <w:rsid w:val="0065212D"/>
    <w:rsid w:val="006527B7"/>
    <w:rsid w:val="006529F9"/>
    <w:rsid w:val="00652D44"/>
    <w:rsid w:val="00652EFB"/>
    <w:rsid w:val="00652FBC"/>
    <w:rsid w:val="006531A3"/>
    <w:rsid w:val="006532BC"/>
    <w:rsid w:val="00653682"/>
    <w:rsid w:val="006539DB"/>
    <w:rsid w:val="00653BD7"/>
    <w:rsid w:val="00653D02"/>
    <w:rsid w:val="006542CD"/>
    <w:rsid w:val="0065451E"/>
    <w:rsid w:val="006547FE"/>
    <w:rsid w:val="00654A08"/>
    <w:rsid w:val="00654D12"/>
    <w:rsid w:val="00654D90"/>
    <w:rsid w:val="00654D93"/>
    <w:rsid w:val="00654EF7"/>
    <w:rsid w:val="0065539F"/>
    <w:rsid w:val="00655A2F"/>
    <w:rsid w:val="00655CA0"/>
    <w:rsid w:val="00655FD9"/>
    <w:rsid w:val="0065676B"/>
    <w:rsid w:val="006568B2"/>
    <w:rsid w:val="006569D2"/>
    <w:rsid w:val="00656A6E"/>
    <w:rsid w:val="00656CB3"/>
    <w:rsid w:val="00656DF3"/>
    <w:rsid w:val="00656FB2"/>
    <w:rsid w:val="006573F3"/>
    <w:rsid w:val="0065745C"/>
    <w:rsid w:val="0065759C"/>
    <w:rsid w:val="006579DE"/>
    <w:rsid w:val="00657CFB"/>
    <w:rsid w:val="00657D9D"/>
    <w:rsid w:val="00657EF0"/>
    <w:rsid w:val="00660729"/>
    <w:rsid w:val="0066095A"/>
    <w:rsid w:val="00660BA6"/>
    <w:rsid w:val="00661521"/>
    <w:rsid w:val="0066163B"/>
    <w:rsid w:val="00661742"/>
    <w:rsid w:val="00662171"/>
    <w:rsid w:val="006624ED"/>
    <w:rsid w:val="006625F1"/>
    <w:rsid w:val="006627C4"/>
    <w:rsid w:val="00662822"/>
    <w:rsid w:val="00662912"/>
    <w:rsid w:val="006629C1"/>
    <w:rsid w:val="00662C67"/>
    <w:rsid w:val="00662E1F"/>
    <w:rsid w:val="0066335C"/>
    <w:rsid w:val="006633DB"/>
    <w:rsid w:val="006636E6"/>
    <w:rsid w:val="0066394F"/>
    <w:rsid w:val="006639C5"/>
    <w:rsid w:val="00663B09"/>
    <w:rsid w:val="00663B89"/>
    <w:rsid w:val="00663C55"/>
    <w:rsid w:val="00663D00"/>
    <w:rsid w:val="00664033"/>
    <w:rsid w:val="006646DF"/>
    <w:rsid w:val="00664E77"/>
    <w:rsid w:val="00665297"/>
    <w:rsid w:val="006659E0"/>
    <w:rsid w:val="00665A8B"/>
    <w:rsid w:val="00665D74"/>
    <w:rsid w:val="00665F03"/>
    <w:rsid w:val="00665F73"/>
    <w:rsid w:val="006666B1"/>
    <w:rsid w:val="00666B23"/>
    <w:rsid w:val="00666DE0"/>
    <w:rsid w:val="006672D5"/>
    <w:rsid w:val="0066733E"/>
    <w:rsid w:val="006676AC"/>
    <w:rsid w:val="0066797A"/>
    <w:rsid w:val="00667E9A"/>
    <w:rsid w:val="00667F11"/>
    <w:rsid w:val="00670469"/>
    <w:rsid w:val="006707B1"/>
    <w:rsid w:val="006711F2"/>
    <w:rsid w:val="0067123E"/>
    <w:rsid w:val="0067164B"/>
    <w:rsid w:val="00671725"/>
    <w:rsid w:val="0067198E"/>
    <w:rsid w:val="00671994"/>
    <w:rsid w:val="00671A2D"/>
    <w:rsid w:val="00671CD6"/>
    <w:rsid w:val="00671CDF"/>
    <w:rsid w:val="0067218E"/>
    <w:rsid w:val="006724A2"/>
    <w:rsid w:val="00672582"/>
    <w:rsid w:val="006726C8"/>
    <w:rsid w:val="00672710"/>
    <w:rsid w:val="00672789"/>
    <w:rsid w:val="006728B5"/>
    <w:rsid w:val="00672987"/>
    <w:rsid w:val="00672E18"/>
    <w:rsid w:val="00673024"/>
    <w:rsid w:val="0067337C"/>
    <w:rsid w:val="00673873"/>
    <w:rsid w:val="00673FD6"/>
    <w:rsid w:val="006741AF"/>
    <w:rsid w:val="00674368"/>
    <w:rsid w:val="006743EF"/>
    <w:rsid w:val="00674DAD"/>
    <w:rsid w:val="00675300"/>
    <w:rsid w:val="00675455"/>
    <w:rsid w:val="006757EA"/>
    <w:rsid w:val="00675B5A"/>
    <w:rsid w:val="00676261"/>
    <w:rsid w:val="006762B0"/>
    <w:rsid w:val="00676378"/>
    <w:rsid w:val="006765F1"/>
    <w:rsid w:val="00676763"/>
    <w:rsid w:val="00676A50"/>
    <w:rsid w:val="006772B7"/>
    <w:rsid w:val="0067758B"/>
    <w:rsid w:val="006777B4"/>
    <w:rsid w:val="00677AA4"/>
    <w:rsid w:val="00677D61"/>
    <w:rsid w:val="00680427"/>
    <w:rsid w:val="006804B7"/>
    <w:rsid w:val="00680CB9"/>
    <w:rsid w:val="00680D70"/>
    <w:rsid w:val="00680E4E"/>
    <w:rsid w:val="00680EDE"/>
    <w:rsid w:val="0068101B"/>
    <w:rsid w:val="0068115D"/>
    <w:rsid w:val="00681228"/>
    <w:rsid w:val="006813CC"/>
    <w:rsid w:val="006816C9"/>
    <w:rsid w:val="00681769"/>
    <w:rsid w:val="0068181C"/>
    <w:rsid w:val="00681DE8"/>
    <w:rsid w:val="00681F08"/>
    <w:rsid w:val="0068204C"/>
    <w:rsid w:val="006822C4"/>
    <w:rsid w:val="0068284A"/>
    <w:rsid w:val="00682CD7"/>
    <w:rsid w:val="00682D33"/>
    <w:rsid w:val="006835E5"/>
    <w:rsid w:val="00683C19"/>
    <w:rsid w:val="00683C65"/>
    <w:rsid w:val="00683D6F"/>
    <w:rsid w:val="00683DE0"/>
    <w:rsid w:val="00683E9C"/>
    <w:rsid w:val="006841C7"/>
    <w:rsid w:val="0068422B"/>
    <w:rsid w:val="006843D3"/>
    <w:rsid w:val="00685111"/>
    <w:rsid w:val="0068518B"/>
    <w:rsid w:val="0068521E"/>
    <w:rsid w:val="00685224"/>
    <w:rsid w:val="006852C9"/>
    <w:rsid w:val="00685418"/>
    <w:rsid w:val="006858FB"/>
    <w:rsid w:val="00685950"/>
    <w:rsid w:val="00685C35"/>
    <w:rsid w:val="00685C6C"/>
    <w:rsid w:val="006866D3"/>
    <w:rsid w:val="00686723"/>
    <w:rsid w:val="00686737"/>
    <w:rsid w:val="0068687A"/>
    <w:rsid w:val="006868D4"/>
    <w:rsid w:val="00686B82"/>
    <w:rsid w:val="006873A2"/>
    <w:rsid w:val="00687613"/>
    <w:rsid w:val="006877A5"/>
    <w:rsid w:val="00687926"/>
    <w:rsid w:val="00687962"/>
    <w:rsid w:val="00687969"/>
    <w:rsid w:val="00687A52"/>
    <w:rsid w:val="00687C6F"/>
    <w:rsid w:val="00690A07"/>
    <w:rsid w:val="00690C3B"/>
    <w:rsid w:val="00690CEC"/>
    <w:rsid w:val="006913D9"/>
    <w:rsid w:val="00691408"/>
    <w:rsid w:val="00691723"/>
    <w:rsid w:val="00691761"/>
    <w:rsid w:val="00691A5C"/>
    <w:rsid w:val="00691BD9"/>
    <w:rsid w:val="00691E38"/>
    <w:rsid w:val="00691EE6"/>
    <w:rsid w:val="006920B4"/>
    <w:rsid w:val="00692323"/>
    <w:rsid w:val="00692326"/>
    <w:rsid w:val="006924F6"/>
    <w:rsid w:val="0069250A"/>
    <w:rsid w:val="00692527"/>
    <w:rsid w:val="0069260B"/>
    <w:rsid w:val="006927BF"/>
    <w:rsid w:val="00692BA4"/>
    <w:rsid w:val="00692C1D"/>
    <w:rsid w:val="00692CF4"/>
    <w:rsid w:val="00692F47"/>
    <w:rsid w:val="0069309F"/>
    <w:rsid w:val="006930E2"/>
    <w:rsid w:val="006931D8"/>
    <w:rsid w:val="00693288"/>
    <w:rsid w:val="00693B67"/>
    <w:rsid w:val="00694078"/>
    <w:rsid w:val="0069420F"/>
    <w:rsid w:val="00694226"/>
    <w:rsid w:val="0069438D"/>
    <w:rsid w:val="0069453A"/>
    <w:rsid w:val="00694857"/>
    <w:rsid w:val="0069487E"/>
    <w:rsid w:val="006948A3"/>
    <w:rsid w:val="00694A9E"/>
    <w:rsid w:val="00694CFB"/>
    <w:rsid w:val="00694F7C"/>
    <w:rsid w:val="00695782"/>
    <w:rsid w:val="006958B2"/>
    <w:rsid w:val="006958B9"/>
    <w:rsid w:val="006958C2"/>
    <w:rsid w:val="00695950"/>
    <w:rsid w:val="00695A10"/>
    <w:rsid w:val="00695BC5"/>
    <w:rsid w:val="00695E71"/>
    <w:rsid w:val="00695EDB"/>
    <w:rsid w:val="00695F29"/>
    <w:rsid w:val="00696942"/>
    <w:rsid w:val="00696988"/>
    <w:rsid w:val="00696C20"/>
    <w:rsid w:val="006970F5"/>
    <w:rsid w:val="00697183"/>
    <w:rsid w:val="006971A1"/>
    <w:rsid w:val="00697318"/>
    <w:rsid w:val="00697548"/>
    <w:rsid w:val="0069792C"/>
    <w:rsid w:val="00697A1B"/>
    <w:rsid w:val="00697DEF"/>
    <w:rsid w:val="00697E8C"/>
    <w:rsid w:val="00697F1D"/>
    <w:rsid w:val="006A005F"/>
    <w:rsid w:val="006A0106"/>
    <w:rsid w:val="006A026C"/>
    <w:rsid w:val="006A03E5"/>
    <w:rsid w:val="006A0A53"/>
    <w:rsid w:val="006A0B68"/>
    <w:rsid w:val="006A0E29"/>
    <w:rsid w:val="006A128A"/>
    <w:rsid w:val="006A183D"/>
    <w:rsid w:val="006A1BBA"/>
    <w:rsid w:val="006A1EEB"/>
    <w:rsid w:val="006A2283"/>
    <w:rsid w:val="006A24D9"/>
    <w:rsid w:val="006A25C7"/>
    <w:rsid w:val="006A27A5"/>
    <w:rsid w:val="006A2A31"/>
    <w:rsid w:val="006A2D50"/>
    <w:rsid w:val="006A2E15"/>
    <w:rsid w:val="006A30C0"/>
    <w:rsid w:val="006A339F"/>
    <w:rsid w:val="006A3619"/>
    <w:rsid w:val="006A3777"/>
    <w:rsid w:val="006A3804"/>
    <w:rsid w:val="006A3958"/>
    <w:rsid w:val="006A3B12"/>
    <w:rsid w:val="006A3DBB"/>
    <w:rsid w:val="006A4315"/>
    <w:rsid w:val="006A46E3"/>
    <w:rsid w:val="006A4761"/>
    <w:rsid w:val="006A49B5"/>
    <w:rsid w:val="006A4B7E"/>
    <w:rsid w:val="006A5422"/>
    <w:rsid w:val="006A546A"/>
    <w:rsid w:val="006A595F"/>
    <w:rsid w:val="006A5C0E"/>
    <w:rsid w:val="006A62FF"/>
    <w:rsid w:val="006A65D5"/>
    <w:rsid w:val="006A6863"/>
    <w:rsid w:val="006A6C73"/>
    <w:rsid w:val="006A6FFC"/>
    <w:rsid w:val="006A701F"/>
    <w:rsid w:val="006A7222"/>
    <w:rsid w:val="006A78D8"/>
    <w:rsid w:val="006A792B"/>
    <w:rsid w:val="006A7999"/>
    <w:rsid w:val="006A7A47"/>
    <w:rsid w:val="006A7D26"/>
    <w:rsid w:val="006A7FBC"/>
    <w:rsid w:val="006B080C"/>
    <w:rsid w:val="006B0AE9"/>
    <w:rsid w:val="006B0D1B"/>
    <w:rsid w:val="006B0DF2"/>
    <w:rsid w:val="006B0E45"/>
    <w:rsid w:val="006B191E"/>
    <w:rsid w:val="006B1CFD"/>
    <w:rsid w:val="006B1D26"/>
    <w:rsid w:val="006B1E1F"/>
    <w:rsid w:val="006B1E52"/>
    <w:rsid w:val="006B1EBA"/>
    <w:rsid w:val="006B1FD6"/>
    <w:rsid w:val="006B259D"/>
    <w:rsid w:val="006B2796"/>
    <w:rsid w:val="006B2FFF"/>
    <w:rsid w:val="006B342B"/>
    <w:rsid w:val="006B3437"/>
    <w:rsid w:val="006B34FF"/>
    <w:rsid w:val="006B3514"/>
    <w:rsid w:val="006B3560"/>
    <w:rsid w:val="006B3873"/>
    <w:rsid w:val="006B3C1D"/>
    <w:rsid w:val="006B417D"/>
    <w:rsid w:val="006B4416"/>
    <w:rsid w:val="006B46F7"/>
    <w:rsid w:val="006B4873"/>
    <w:rsid w:val="006B48DD"/>
    <w:rsid w:val="006B4DA7"/>
    <w:rsid w:val="006B4E56"/>
    <w:rsid w:val="006B4E7A"/>
    <w:rsid w:val="006B4F85"/>
    <w:rsid w:val="006B4FEA"/>
    <w:rsid w:val="006B4FF7"/>
    <w:rsid w:val="006B5004"/>
    <w:rsid w:val="006B5209"/>
    <w:rsid w:val="006B52B4"/>
    <w:rsid w:val="006B531F"/>
    <w:rsid w:val="006B535D"/>
    <w:rsid w:val="006B5382"/>
    <w:rsid w:val="006B564B"/>
    <w:rsid w:val="006B56B7"/>
    <w:rsid w:val="006B593E"/>
    <w:rsid w:val="006B5D01"/>
    <w:rsid w:val="006B5E20"/>
    <w:rsid w:val="006B6657"/>
    <w:rsid w:val="006B6888"/>
    <w:rsid w:val="006B69DC"/>
    <w:rsid w:val="006B69F5"/>
    <w:rsid w:val="006B6D3A"/>
    <w:rsid w:val="006B704E"/>
    <w:rsid w:val="006B711E"/>
    <w:rsid w:val="006B71CE"/>
    <w:rsid w:val="006B7243"/>
    <w:rsid w:val="006B7406"/>
    <w:rsid w:val="006B74D5"/>
    <w:rsid w:val="006B78CC"/>
    <w:rsid w:val="006B7965"/>
    <w:rsid w:val="006B7E48"/>
    <w:rsid w:val="006C00A9"/>
    <w:rsid w:val="006C0276"/>
    <w:rsid w:val="006C04BB"/>
    <w:rsid w:val="006C0751"/>
    <w:rsid w:val="006C0BB1"/>
    <w:rsid w:val="006C1134"/>
    <w:rsid w:val="006C12D6"/>
    <w:rsid w:val="006C19D3"/>
    <w:rsid w:val="006C1B59"/>
    <w:rsid w:val="006C1BB2"/>
    <w:rsid w:val="006C1F3A"/>
    <w:rsid w:val="006C2153"/>
    <w:rsid w:val="006C2335"/>
    <w:rsid w:val="006C23D6"/>
    <w:rsid w:val="006C264A"/>
    <w:rsid w:val="006C2678"/>
    <w:rsid w:val="006C275E"/>
    <w:rsid w:val="006C285E"/>
    <w:rsid w:val="006C33CA"/>
    <w:rsid w:val="006C352E"/>
    <w:rsid w:val="006C3BDC"/>
    <w:rsid w:val="006C3E4C"/>
    <w:rsid w:val="006C4047"/>
    <w:rsid w:val="006C41B9"/>
    <w:rsid w:val="006C4270"/>
    <w:rsid w:val="006C434B"/>
    <w:rsid w:val="006C45E5"/>
    <w:rsid w:val="006C46BA"/>
    <w:rsid w:val="006C4AFB"/>
    <w:rsid w:val="006C4D41"/>
    <w:rsid w:val="006C4F93"/>
    <w:rsid w:val="006C4FBC"/>
    <w:rsid w:val="006C4FF7"/>
    <w:rsid w:val="006C51A6"/>
    <w:rsid w:val="006C544C"/>
    <w:rsid w:val="006C562F"/>
    <w:rsid w:val="006C56BA"/>
    <w:rsid w:val="006C586C"/>
    <w:rsid w:val="006C5AAF"/>
    <w:rsid w:val="006C5B23"/>
    <w:rsid w:val="006C66BD"/>
    <w:rsid w:val="006C698E"/>
    <w:rsid w:val="006C6A5F"/>
    <w:rsid w:val="006C6BC6"/>
    <w:rsid w:val="006C6BE4"/>
    <w:rsid w:val="006C6C1D"/>
    <w:rsid w:val="006C6DB5"/>
    <w:rsid w:val="006C780B"/>
    <w:rsid w:val="006C793C"/>
    <w:rsid w:val="006C7A87"/>
    <w:rsid w:val="006C7A8C"/>
    <w:rsid w:val="006C7BDE"/>
    <w:rsid w:val="006C7FFB"/>
    <w:rsid w:val="006D085B"/>
    <w:rsid w:val="006D09D7"/>
    <w:rsid w:val="006D1320"/>
    <w:rsid w:val="006D17FD"/>
    <w:rsid w:val="006D191D"/>
    <w:rsid w:val="006D2670"/>
    <w:rsid w:val="006D2A17"/>
    <w:rsid w:val="006D2E60"/>
    <w:rsid w:val="006D31D6"/>
    <w:rsid w:val="006D397D"/>
    <w:rsid w:val="006D3B20"/>
    <w:rsid w:val="006D3E4D"/>
    <w:rsid w:val="006D3EC3"/>
    <w:rsid w:val="006D3EC4"/>
    <w:rsid w:val="006D401C"/>
    <w:rsid w:val="006D488F"/>
    <w:rsid w:val="006D48A3"/>
    <w:rsid w:val="006D4953"/>
    <w:rsid w:val="006D4C02"/>
    <w:rsid w:val="006D4EA0"/>
    <w:rsid w:val="006D4F51"/>
    <w:rsid w:val="006D58B3"/>
    <w:rsid w:val="006D5B26"/>
    <w:rsid w:val="006D5BBF"/>
    <w:rsid w:val="006D5FA4"/>
    <w:rsid w:val="006D6196"/>
    <w:rsid w:val="006D6261"/>
    <w:rsid w:val="006D640C"/>
    <w:rsid w:val="006D6719"/>
    <w:rsid w:val="006D69C8"/>
    <w:rsid w:val="006D6B50"/>
    <w:rsid w:val="006D70B0"/>
    <w:rsid w:val="006D734F"/>
    <w:rsid w:val="006D78BE"/>
    <w:rsid w:val="006E0013"/>
    <w:rsid w:val="006E07A8"/>
    <w:rsid w:val="006E0A09"/>
    <w:rsid w:val="006E0C34"/>
    <w:rsid w:val="006E0CFE"/>
    <w:rsid w:val="006E0D18"/>
    <w:rsid w:val="006E0E96"/>
    <w:rsid w:val="006E1376"/>
    <w:rsid w:val="006E1629"/>
    <w:rsid w:val="006E16A5"/>
    <w:rsid w:val="006E17AD"/>
    <w:rsid w:val="006E1AFD"/>
    <w:rsid w:val="006E1C87"/>
    <w:rsid w:val="006E1E71"/>
    <w:rsid w:val="006E1EB7"/>
    <w:rsid w:val="006E227B"/>
    <w:rsid w:val="006E22A5"/>
    <w:rsid w:val="006E24C9"/>
    <w:rsid w:val="006E27ED"/>
    <w:rsid w:val="006E2BCE"/>
    <w:rsid w:val="006E33CF"/>
    <w:rsid w:val="006E3851"/>
    <w:rsid w:val="006E3A73"/>
    <w:rsid w:val="006E3AEC"/>
    <w:rsid w:val="006E4125"/>
    <w:rsid w:val="006E41CA"/>
    <w:rsid w:val="006E448F"/>
    <w:rsid w:val="006E45DD"/>
    <w:rsid w:val="006E4986"/>
    <w:rsid w:val="006E4B94"/>
    <w:rsid w:val="006E4C8E"/>
    <w:rsid w:val="006E4CA0"/>
    <w:rsid w:val="006E4D9E"/>
    <w:rsid w:val="006E4F87"/>
    <w:rsid w:val="006E4FE6"/>
    <w:rsid w:val="006E5295"/>
    <w:rsid w:val="006E55F0"/>
    <w:rsid w:val="006E57CB"/>
    <w:rsid w:val="006E5844"/>
    <w:rsid w:val="006E5BC6"/>
    <w:rsid w:val="006E5D2B"/>
    <w:rsid w:val="006E5EB0"/>
    <w:rsid w:val="006E63DA"/>
    <w:rsid w:val="006E65D5"/>
    <w:rsid w:val="006E67D4"/>
    <w:rsid w:val="006E6D38"/>
    <w:rsid w:val="006E6E7B"/>
    <w:rsid w:val="006E6FD3"/>
    <w:rsid w:val="006E702B"/>
    <w:rsid w:val="006E7167"/>
    <w:rsid w:val="006E7218"/>
    <w:rsid w:val="006E74F1"/>
    <w:rsid w:val="006E76D3"/>
    <w:rsid w:val="006E7747"/>
    <w:rsid w:val="006E78AC"/>
    <w:rsid w:val="006E7A4C"/>
    <w:rsid w:val="006E7C51"/>
    <w:rsid w:val="006E7F8D"/>
    <w:rsid w:val="006F01A9"/>
    <w:rsid w:val="006F0324"/>
    <w:rsid w:val="006F0682"/>
    <w:rsid w:val="006F12C1"/>
    <w:rsid w:val="006F13AA"/>
    <w:rsid w:val="006F13AF"/>
    <w:rsid w:val="006F1BC3"/>
    <w:rsid w:val="006F2426"/>
    <w:rsid w:val="006F2AE3"/>
    <w:rsid w:val="006F2B86"/>
    <w:rsid w:val="006F348A"/>
    <w:rsid w:val="006F3659"/>
    <w:rsid w:val="006F3748"/>
    <w:rsid w:val="006F38E9"/>
    <w:rsid w:val="006F39BA"/>
    <w:rsid w:val="006F3B9D"/>
    <w:rsid w:val="006F3C5C"/>
    <w:rsid w:val="006F3CAA"/>
    <w:rsid w:val="006F402B"/>
    <w:rsid w:val="006F410C"/>
    <w:rsid w:val="006F4794"/>
    <w:rsid w:val="006F47E4"/>
    <w:rsid w:val="006F4C7A"/>
    <w:rsid w:val="006F59BB"/>
    <w:rsid w:val="006F5C38"/>
    <w:rsid w:val="006F5E2A"/>
    <w:rsid w:val="006F6127"/>
    <w:rsid w:val="006F6135"/>
    <w:rsid w:val="006F65DB"/>
    <w:rsid w:val="006F65E8"/>
    <w:rsid w:val="006F6843"/>
    <w:rsid w:val="006F6886"/>
    <w:rsid w:val="006F6E7F"/>
    <w:rsid w:val="006F73C7"/>
    <w:rsid w:val="006F77E4"/>
    <w:rsid w:val="006F78FF"/>
    <w:rsid w:val="006F7FAE"/>
    <w:rsid w:val="007000D7"/>
    <w:rsid w:val="00700110"/>
    <w:rsid w:val="0070011C"/>
    <w:rsid w:val="007001E6"/>
    <w:rsid w:val="007002D9"/>
    <w:rsid w:val="00700511"/>
    <w:rsid w:val="0070074C"/>
    <w:rsid w:val="00700F10"/>
    <w:rsid w:val="00701419"/>
    <w:rsid w:val="007015B8"/>
    <w:rsid w:val="0070166B"/>
    <w:rsid w:val="0070194C"/>
    <w:rsid w:val="00701E41"/>
    <w:rsid w:val="00701E62"/>
    <w:rsid w:val="00701EAE"/>
    <w:rsid w:val="007023B8"/>
    <w:rsid w:val="007028FF"/>
    <w:rsid w:val="007029F3"/>
    <w:rsid w:val="00702C19"/>
    <w:rsid w:val="00703033"/>
    <w:rsid w:val="00703E4F"/>
    <w:rsid w:val="0070433E"/>
    <w:rsid w:val="00704550"/>
    <w:rsid w:val="0070471F"/>
    <w:rsid w:val="00704A83"/>
    <w:rsid w:val="00704C84"/>
    <w:rsid w:val="00704DDB"/>
    <w:rsid w:val="007050AC"/>
    <w:rsid w:val="007051B6"/>
    <w:rsid w:val="00705214"/>
    <w:rsid w:val="00705431"/>
    <w:rsid w:val="007056CE"/>
    <w:rsid w:val="0070584F"/>
    <w:rsid w:val="0070594E"/>
    <w:rsid w:val="00706219"/>
    <w:rsid w:val="00706268"/>
    <w:rsid w:val="00706409"/>
    <w:rsid w:val="0070645C"/>
    <w:rsid w:val="007068CC"/>
    <w:rsid w:val="00706B4C"/>
    <w:rsid w:val="00706C80"/>
    <w:rsid w:val="00706CF3"/>
    <w:rsid w:val="007073B4"/>
    <w:rsid w:val="0070747D"/>
    <w:rsid w:val="0070751B"/>
    <w:rsid w:val="0070799C"/>
    <w:rsid w:val="00707CF5"/>
    <w:rsid w:val="007100BA"/>
    <w:rsid w:val="0071035E"/>
    <w:rsid w:val="00710768"/>
    <w:rsid w:val="00710C8E"/>
    <w:rsid w:val="00710EEB"/>
    <w:rsid w:val="007115AF"/>
    <w:rsid w:val="0071168D"/>
    <w:rsid w:val="007116CC"/>
    <w:rsid w:val="007116CE"/>
    <w:rsid w:val="00711D16"/>
    <w:rsid w:val="00711DEC"/>
    <w:rsid w:val="00711E38"/>
    <w:rsid w:val="00712167"/>
    <w:rsid w:val="0071217A"/>
    <w:rsid w:val="0071247E"/>
    <w:rsid w:val="007127D0"/>
    <w:rsid w:val="00712A26"/>
    <w:rsid w:val="00712AA5"/>
    <w:rsid w:val="00712AA6"/>
    <w:rsid w:val="00712ECB"/>
    <w:rsid w:val="0071348E"/>
    <w:rsid w:val="007136A9"/>
    <w:rsid w:val="00713760"/>
    <w:rsid w:val="007137E5"/>
    <w:rsid w:val="00713D11"/>
    <w:rsid w:val="00713D3D"/>
    <w:rsid w:val="007140D3"/>
    <w:rsid w:val="00714139"/>
    <w:rsid w:val="00714667"/>
    <w:rsid w:val="007148D3"/>
    <w:rsid w:val="00714B3F"/>
    <w:rsid w:val="00714B91"/>
    <w:rsid w:val="00714C4B"/>
    <w:rsid w:val="00714EDB"/>
    <w:rsid w:val="00714F16"/>
    <w:rsid w:val="00715027"/>
    <w:rsid w:val="007151AB"/>
    <w:rsid w:val="0071538E"/>
    <w:rsid w:val="0071568B"/>
    <w:rsid w:val="00715BF6"/>
    <w:rsid w:val="0071638A"/>
    <w:rsid w:val="007164B9"/>
    <w:rsid w:val="00716615"/>
    <w:rsid w:val="00716699"/>
    <w:rsid w:val="007168D7"/>
    <w:rsid w:val="00716A0D"/>
    <w:rsid w:val="00716A76"/>
    <w:rsid w:val="00716D45"/>
    <w:rsid w:val="00716EA9"/>
    <w:rsid w:val="00716F52"/>
    <w:rsid w:val="00720052"/>
    <w:rsid w:val="007205F7"/>
    <w:rsid w:val="007206D6"/>
    <w:rsid w:val="007206E7"/>
    <w:rsid w:val="00720817"/>
    <w:rsid w:val="00721243"/>
    <w:rsid w:val="00721826"/>
    <w:rsid w:val="00721FD3"/>
    <w:rsid w:val="007220E6"/>
    <w:rsid w:val="00722282"/>
    <w:rsid w:val="0072265F"/>
    <w:rsid w:val="00722799"/>
    <w:rsid w:val="007228B0"/>
    <w:rsid w:val="00722A62"/>
    <w:rsid w:val="00722C99"/>
    <w:rsid w:val="00722CBC"/>
    <w:rsid w:val="0072331D"/>
    <w:rsid w:val="00723594"/>
    <w:rsid w:val="00723684"/>
    <w:rsid w:val="007237F4"/>
    <w:rsid w:val="00723921"/>
    <w:rsid w:val="0072396B"/>
    <w:rsid w:val="00723A60"/>
    <w:rsid w:val="00724709"/>
    <w:rsid w:val="007249CC"/>
    <w:rsid w:val="00724DCE"/>
    <w:rsid w:val="00725545"/>
    <w:rsid w:val="0072563F"/>
    <w:rsid w:val="00725BC1"/>
    <w:rsid w:val="00725F1D"/>
    <w:rsid w:val="00726178"/>
    <w:rsid w:val="007262D0"/>
    <w:rsid w:val="007262EF"/>
    <w:rsid w:val="00726343"/>
    <w:rsid w:val="00726B0A"/>
    <w:rsid w:val="00726D0D"/>
    <w:rsid w:val="00727361"/>
    <w:rsid w:val="0072756B"/>
    <w:rsid w:val="0072759B"/>
    <w:rsid w:val="007277C7"/>
    <w:rsid w:val="007277E6"/>
    <w:rsid w:val="00727A5C"/>
    <w:rsid w:val="0073015E"/>
    <w:rsid w:val="00730300"/>
    <w:rsid w:val="007309B0"/>
    <w:rsid w:val="00730B27"/>
    <w:rsid w:val="00730BA1"/>
    <w:rsid w:val="00730D67"/>
    <w:rsid w:val="00730D6A"/>
    <w:rsid w:val="007312EE"/>
    <w:rsid w:val="0073161A"/>
    <w:rsid w:val="0073174C"/>
    <w:rsid w:val="007318B6"/>
    <w:rsid w:val="007319F8"/>
    <w:rsid w:val="00731EA0"/>
    <w:rsid w:val="007322E5"/>
    <w:rsid w:val="007323C8"/>
    <w:rsid w:val="007324F7"/>
    <w:rsid w:val="007328D4"/>
    <w:rsid w:val="00732A56"/>
    <w:rsid w:val="00732BA4"/>
    <w:rsid w:val="00732FCB"/>
    <w:rsid w:val="00733149"/>
    <w:rsid w:val="007332C7"/>
    <w:rsid w:val="0073369A"/>
    <w:rsid w:val="00733BEC"/>
    <w:rsid w:val="00733C09"/>
    <w:rsid w:val="00733CAB"/>
    <w:rsid w:val="0073442E"/>
    <w:rsid w:val="00734493"/>
    <w:rsid w:val="00734A51"/>
    <w:rsid w:val="00734BE2"/>
    <w:rsid w:val="00734C63"/>
    <w:rsid w:val="0073508E"/>
    <w:rsid w:val="00735413"/>
    <w:rsid w:val="007354EF"/>
    <w:rsid w:val="007355F1"/>
    <w:rsid w:val="00735A09"/>
    <w:rsid w:val="00735ABA"/>
    <w:rsid w:val="00735F6F"/>
    <w:rsid w:val="00736BE7"/>
    <w:rsid w:val="00736DF5"/>
    <w:rsid w:val="0073780E"/>
    <w:rsid w:val="00737A6D"/>
    <w:rsid w:val="00737AF9"/>
    <w:rsid w:val="00737CAE"/>
    <w:rsid w:val="00737D77"/>
    <w:rsid w:val="00737E3D"/>
    <w:rsid w:val="00737EB3"/>
    <w:rsid w:val="0074067B"/>
    <w:rsid w:val="00740A57"/>
    <w:rsid w:val="00740D49"/>
    <w:rsid w:val="0074115C"/>
    <w:rsid w:val="007414C4"/>
    <w:rsid w:val="0074159B"/>
    <w:rsid w:val="007417BA"/>
    <w:rsid w:val="007417CF"/>
    <w:rsid w:val="00741A2A"/>
    <w:rsid w:val="00741A46"/>
    <w:rsid w:val="00741AAC"/>
    <w:rsid w:val="00741E42"/>
    <w:rsid w:val="0074201A"/>
    <w:rsid w:val="007420E1"/>
    <w:rsid w:val="00742344"/>
    <w:rsid w:val="007423BE"/>
    <w:rsid w:val="00742434"/>
    <w:rsid w:val="0074248F"/>
    <w:rsid w:val="00742576"/>
    <w:rsid w:val="00742769"/>
    <w:rsid w:val="007429CA"/>
    <w:rsid w:val="00742FCA"/>
    <w:rsid w:val="0074304F"/>
    <w:rsid w:val="007431B5"/>
    <w:rsid w:val="007432E6"/>
    <w:rsid w:val="0074364B"/>
    <w:rsid w:val="00743DFD"/>
    <w:rsid w:val="00743E37"/>
    <w:rsid w:val="00743E3D"/>
    <w:rsid w:val="0074416C"/>
    <w:rsid w:val="0074429D"/>
    <w:rsid w:val="00744A4D"/>
    <w:rsid w:val="00744AA6"/>
    <w:rsid w:val="00744F10"/>
    <w:rsid w:val="0074505F"/>
    <w:rsid w:val="007452D9"/>
    <w:rsid w:val="00745817"/>
    <w:rsid w:val="00745A46"/>
    <w:rsid w:val="00745AC5"/>
    <w:rsid w:val="00745AD6"/>
    <w:rsid w:val="00745DC4"/>
    <w:rsid w:val="00745FF0"/>
    <w:rsid w:val="007464D8"/>
    <w:rsid w:val="0074665F"/>
    <w:rsid w:val="0074673F"/>
    <w:rsid w:val="0074678A"/>
    <w:rsid w:val="007469B8"/>
    <w:rsid w:val="00746EA2"/>
    <w:rsid w:val="00747BDC"/>
    <w:rsid w:val="00747E18"/>
    <w:rsid w:val="007507AB"/>
    <w:rsid w:val="0075099F"/>
    <w:rsid w:val="00751120"/>
    <w:rsid w:val="007514A2"/>
    <w:rsid w:val="0075164B"/>
    <w:rsid w:val="00751685"/>
    <w:rsid w:val="00751922"/>
    <w:rsid w:val="007519DB"/>
    <w:rsid w:val="00751A70"/>
    <w:rsid w:val="00751C30"/>
    <w:rsid w:val="00751C53"/>
    <w:rsid w:val="00751D7D"/>
    <w:rsid w:val="00751DEF"/>
    <w:rsid w:val="0075299E"/>
    <w:rsid w:val="00752AC6"/>
    <w:rsid w:val="0075353F"/>
    <w:rsid w:val="00753816"/>
    <w:rsid w:val="0075413C"/>
    <w:rsid w:val="00754189"/>
    <w:rsid w:val="007544E4"/>
    <w:rsid w:val="0075460E"/>
    <w:rsid w:val="007547D9"/>
    <w:rsid w:val="00755573"/>
    <w:rsid w:val="007555CD"/>
    <w:rsid w:val="00755A26"/>
    <w:rsid w:val="00755ADE"/>
    <w:rsid w:val="00755F52"/>
    <w:rsid w:val="00756291"/>
    <w:rsid w:val="00756798"/>
    <w:rsid w:val="00756B10"/>
    <w:rsid w:val="00756DFC"/>
    <w:rsid w:val="00756E04"/>
    <w:rsid w:val="00756E7A"/>
    <w:rsid w:val="00756ED2"/>
    <w:rsid w:val="00757111"/>
    <w:rsid w:val="00757174"/>
    <w:rsid w:val="0076003B"/>
    <w:rsid w:val="007601F1"/>
    <w:rsid w:val="007603CA"/>
    <w:rsid w:val="00760414"/>
    <w:rsid w:val="007607FF"/>
    <w:rsid w:val="007608FA"/>
    <w:rsid w:val="00760910"/>
    <w:rsid w:val="007610D5"/>
    <w:rsid w:val="00761331"/>
    <w:rsid w:val="00761466"/>
    <w:rsid w:val="00761A5D"/>
    <w:rsid w:val="00761D4D"/>
    <w:rsid w:val="0076239E"/>
    <w:rsid w:val="007623C3"/>
    <w:rsid w:val="007624B9"/>
    <w:rsid w:val="007628FE"/>
    <w:rsid w:val="00762C3A"/>
    <w:rsid w:val="00762CA4"/>
    <w:rsid w:val="00762D86"/>
    <w:rsid w:val="007631EB"/>
    <w:rsid w:val="00763458"/>
    <w:rsid w:val="00763E03"/>
    <w:rsid w:val="00763E20"/>
    <w:rsid w:val="00763EBA"/>
    <w:rsid w:val="0076400D"/>
    <w:rsid w:val="007641E1"/>
    <w:rsid w:val="007644B7"/>
    <w:rsid w:val="0076454D"/>
    <w:rsid w:val="00764580"/>
    <w:rsid w:val="00764B5C"/>
    <w:rsid w:val="00764CBB"/>
    <w:rsid w:val="00764F46"/>
    <w:rsid w:val="007653E1"/>
    <w:rsid w:val="007654A5"/>
    <w:rsid w:val="007655B2"/>
    <w:rsid w:val="00765616"/>
    <w:rsid w:val="00765A57"/>
    <w:rsid w:val="00765B8F"/>
    <w:rsid w:val="00765D80"/>
    <w:rsid w:val="0076617C"/>
    <w:rsid w:val="0076631B"/>
    <w:rsid w:val="00766513"/>
    <w:rsid w:val="0076688D"/>
    <w:rsid w:val="00766AAA"/>
    <w:rsid w:val="00766AC2"/>
    <w:rsid w:val="00766CD8"/>
    <w:rsid w:val="0076797C"/>
    <w:rsid w:val="007702E7"/>
    <w:rsid w:val="00770312"/>
    <w:rsid w:val="00771204"/>
    <w:rsid w:val="00771367"/>
    <w:rsid w:val="0077139E"/>
    <w:rsid w:val="007713C6"/>
    <w:rsid w:val="00771479"/>
    <w:rsid w:val="00771D19"/>
    <w:rsid w:val="00771F32"/>
    <w:rsid w:val="007723C1"/>
    <w:rsid w:val="00772503"/>
    <w:rsid w:val="007726DF"/>
    <w:rsid w:val="00772D06"/>
    <w:rsid w:val="00772D65"/>
    <w:rsid w:val="0077302F"/>
    <w:rsid w:val="007731BB"/>
    <w:rsid w:val="007732F4"/>
    <w:rsid w:val="00773734"/>
    <w:rsid w:val="0077386D"/>
    <w:rsid w:val="007738F4"/>
    <w:rsid w:val="00773CB5"/>
    <w:rsid w:val="007740AB"/>
    <w:rsid w:val="00774264"/>
    <w:rsid w:val="00774577"/>
    <w:rsid w:val="00774741"/>
    <w:rsid w:val="007748E3"/>
    <w:rsid w:val="00774996"/>
    <w:rsid w:val="00774A65"/>
    <w:rsid w:val="00774B47"/>
    <w:rsid w:val="00774C98"/>
    <w:rsid w:val="00774ECD"/>
    <w:rsid w:val="00775367"/>
    <w:rsid w:val="00775A3A"/>
    <w:rsid w:val="00775BBA"/>
    <w:rsid w:val="00775CB2"/>
    <w:rsid w:val="0077650F"/>
    <w:rsid w:val="007765E7"/>
    <w:rsid w:val="00776650"/>
    <w:rsid w:val="00777094"/>
    <w:rsid w:val="007771D5"/>
    <w:rsid w:val="0077723D"/>
    <w:rsid w:val="0077725B"/>
    <w:rsid w:val="00777390"/>
    <w:rsid w:val="00777738"/>
    <w:rsid w:val="007778C4"/>
    <w:rsid w:val="00777E86"/>
    <w:rsid w:val="00777F03"/>
    <w:rsid w:val="00777FD8"/>
    <w:rsid w:val="00780182"/>
    <w:rsid w:val="007809EF"/>
    <w:rsid w:val="00780A93"/>
    <w:rsid w:val="00780AD7"/>
    <w:rsid w:val="00780BC0"/>
    <w:rsid w:val="00780BD8"/>
    <w:rsid w:val="00780C3C"/>
    <w:rsid w:val="00781501"/>
    <w:rsid w:val="007818DA"/>
    <w:rsid w:val="007819DE"/>
    <w:rsid w:val="00782027"/>
    <w:rsid w:val="007820BB"/>
    <w:rsid w:val="007821AE"/>
    <w:rsid w:val="007821D5"/>
    <w:rsid w:val="007821FC"/>
    <w:rsid w:val="0078224D"/>
    <w:rsid w:val="007823A9"/>
    <w:rsid w:val="007824BF"/>
    <w:rsid w:val="007827E4"/>
    <w:rsid w:val="007828B1"/>
    <w:rsid w:val="00782ABF"/>
    <w:rsid w:val="00783283"/>
    <w:rsid w:val="007832D2"/>
    <w:rsid w:val="00783966"/>
    <w:rsid w:val="00783F01"/>
    <w:rsid w:val="00783FCD"/>
    <w:rsid w:val="007840B0"/>
    <w:rsid w:val="00784224"/>
    <w:rsid w:val="00784264"/>
    <w:rsid w:val="007844F5"/>
    <w:rsid w:val="007845EB"/>
    <w:rsid w:val="0078481D"/>
    <w:rsid w:val="007849CA"/>
    <w:rsid w:val="00784A71"/>
    <w:rsid w:val="00784C78"/>
    <w:rsid w:val="0078527D"/>
    <w:rsid w:val="0078535C"/>
    <w:rsid w:val="007854A1"/>
    <w:rsid w:val="00786698"/>
    <w:rsid w:val="00786D3E"/>
    <w:rsid w:val="00786E67"/>
    <w:rsid w:val="00787587"/>
    <w:rsid w:val="007875FE"/>
    <w:rsid w:val="0078774D"/>
    <w:rsid w:val="00787A6D"/>
    <w:rsid w:val="00787B25"/>
    <w:rsid w:val="007901D4"/>
    <w:rsid w:val="0079023D"/>
    <w:rsid w:val="007904E4"/>
    <w:rsid w:val="00790AD3"/>
    <w:rsid w:val="00790F5F"/>
    <w:rsid w:val="007911A9"/>
    <w:rsid w:val="00791A8A"/>
    <w:rsid w:val="00791AC7"/>
    <w:rsid w:val="00791F73"/>
    <w:rsid w:val="00791FA6"/>
    <w:rsid w:val="007928DD"/>
    <w:rsid w:val="00792D52"/>
    <w:rsid w:val="00792D53"/>
    <w:rsid w:val="00793040"/>
    <w:rsid w:val="007931FA"/>
    <w:rsid w:val="0079321C"/>
    <w:rsid w:val="007933BE"/>
    <w:rsid w:val="007937DB"/>
    <w:rsid w:val="00793828"/>
    <w:rsid w:val="00793A15"/>
    <w:rsid w:val="00793D53"/>
    <w:rsid w:val="00793DC2"/>
    <w:rsid w:val="0079409E"/>
    <w:rsid w:val="0079415D"/>
    <w:rsid w:val="00794584"/>
    <w:rsid w:val="00794ABA"/>
    <w:rsid w:val="00794B39"/>
    <w:rsid w:val="00794CDA"/>
    <w:rsid w:val="0079502D"/>
    <w:rsid w:val="00795159"/>
    <w:rsid w:val="007951D3"/>
    <w:rsid w:val="00795286"/>
    <w:rsid w:val="00795664"/>
    <w:rsid w:val="00795A57"/>
    <w:rsid w:val="00795FA8"/>
    <w:rsid w:val="00796354"/>
    <w:rsid w:val="00796777"/>
    <w:rsid w:val="007967CA"/>
    <w:rsid w:val="00796B63"/>
    <w:rsid w:val="00796CFF"/>
    <w:rsid w:val="00796D47"/>
    <w:rsid w:val="00796E6C"/>
    <w:rsid w:val="00797133"/>
    <w:rsid w:val="0079716F"/>
    <w:rsid w:val="00797231"/>
    <w:rsid w:val="00797950"/>
    <w:rsid w:val="0079795E"/>
    <w:rsid w:val="00797B5A"/>
    <w:rsid w:val="00797BA2"/>
    <w:rsid w:val="00797BD7"/>
    <w:rsid w:val="00797F5D"/>
    <w:rsid w:val="00797FCF"/>
    <w:rsid w:val="007A0168"/>
    <w:rsid w:val="007A0206"/>
    <w:rsid w:val="007A0441"/>
    <w:rsid w:val="007A0DF2"/>
    <w:rsid w:val="007A11A0"/>
    <w:rsid w:val="007A1523"/>
    <w:rsid w:val="007A15E4"/>
    <w:rsid w:val="007A18ED"/>
    <w:rsid w:val="007A1D55"/>
    <w:rsid w:val="007A1E84"/>
    <w:rsid w:val="007A20D3"/>
    <w:rsid w:val="007A2119"/>
    <w:rsid w:val="007A228A"/>
    <w:rsid w:val="007A27EC"/>
    <w:rsid w:val="007A2901"/>
    <w:rsid w:val="007A2D7B"/>
    <w:rsid w:val="007A2E85"/>
    <w:rsid w:val="007A3011"/>
    <w:rsid w:val="007A30E7"/>
    <w:rsid w:val="007A32D2"/>
    <w:rsid w:val="007A33AC"/>
    <w:rsid w:val="007A34CF"/>
    <w:rsid w:val="007A386A"/>
    <w:rsid w:val="007A3DFC"/>
    <w:rsid w:val="007A3E4C"/>
    <w:rsid w:val="007A4030"/>
    <w:rsid w:val="007A47A9"/>
    <w:rsid w:val="007A4F5C"/>
    <w:rsid w:val="007A5366"/>
    <w:rsid w:val="007A57FE"/>
    <w:rsid w:val="007A591C"/>
    <w:rsid w:val="007A5ABD"/>
    <w:rsid w:val="007A5E45"/>
    <w:rsid w:val="007A66D7"/>
    <w:rsid w:val="007A691E"/>
    <w:rsid w:val="007A6B67"/>
    <w:rsid w:val="007A6BF4"/>
    <w:rsid w:val="007A6F63"/>
    <w:rsid w:val="007A6FE0"/>
    <w:rsid w:val="007A71A9"/>
    <w:rsid w:val="007A71D6"/>
    <w:rsid w:val="007A72EE"/>
    <w:rsid w:val="007A7521"/>
    <w:rsid w:val="007A7AC7"/>
    <w:rsid w:val="007A7D70"/>
    <w:rsid w:val="007A7F61"/>
    <w:rsid w:val="007A7FBF"/>
    <w:rsid w:val="007B005D"/>
    <w:rsid w:val="007B06D6"/>
    <w:rsid w:val="007B07B8"/>
    <w:rsid w:val="007B0A09"/>
    <w:rsid w:val="007B0AE5"/>
    <w:rsid w:val="007B0B4D"/>
    <w:rsid w:val="007B149A"/>
    <w:rsid w:val="007B1568"/>
    <w:rsid w:val="007B1719"/>
    <w:rsid w:val="007B18A4"/>
    <w:rsid w:val="007B212A"/>
    <w:rsid w:val="007B2212"/>
    <w:rsid w:val="007B230D"/>
    <w:rsid w:val="007B2509"/>
    <w:rsid w:val="007B2640"/>
    <w:rsid w:val="007B2AA4"/>
    <w:rsid w:val="007B2AC4"/>
    <w:rsid w:val="007B2B41"/>
    <w:rsid w:val="007B2C76"/>
    <w:rsid w:val="007B2E7E"/>
    <w:rsid w:val="007B2FE3"/>
    <w:rsid w:val="007B3181"/>
    <w:rsid w:val="007B3383"/>
    <w:rsid w:val="007B3388"/>
    <w:rsid w:val="007B33DE"/>
    <w:rsid w:val="007B3542"/>
    <w:rsid w:val="007B3563"/>
    <w:rsid w:val="007B3A42"/>
    <w:rsid w:val="007B3F57"/>
    <w:rsid w:val="007B421B"/>
    <w:rsid w:val="007B4C80"/>
    <w:rsid w:val="007B4CC1"/>
    <w:rsid w:val="007B4D97"/>
    <w:rsid w:val="007B5041"/>
    <w:rsid w:val="007B55E6"/>
    <w:rsid w:val="007B5DEF"/>
    <w:rsid w:val="007B636D"/>
    <w:rsid w:val="007B64EC"/>
    <w:rsid w:val="007B6686"/>
    <w:rsid w:val="007B68CD"/>
    <w:rsid w:val="007B6927"/>
    <w:rsid w:val="007B6B4C"/>
    <w:rsid w:val="007B6CAE"/>
    <w:rsid w:val="007B713C"/>
    <w:rsid w:val="007B7967"/>
    <w:rsid w:val="007B79D1"/>
    <w:rsid w:val="007B7A0F"/>
    <w:rsid w:val="007B7AE0"/>
    <w:rsid w:val="007B7AF9"/>
    <w:rsid w:val="007B7F74"/>
    <w:rsid w:val="007C035D"/>
    <w:rsid w:val="007C0374"/>
    <w:rsid w:val="007C0841"/>
    <w:rsid w:val="007C091A"/>
    <w:rsid w:val="007C0E24"/>
    <w:rsid w:val="007C0EDA"/>
    <w:rsid w:val="007C110F"/>
    <w:rsid w:val="007C1835"/>
    <w:rsid w:val="007C2106"/>
    <w:rsid w:val="007C27D7"/>
    <w:rsid w:val="007C28B8"/>
    <w:rsid w:val="007C2BA6"/>
    <w:rsid w:val="007C2C28"/>
    <w:rsid w:val="007C2E26"/>
    <w:rsid w:val="007C3181"/>
    <w:rsid w:val="007C3192"/>
    <w:rsid w:val="007C31FA"/>
    <w:rsid w:val="007C3297"/>
    <w:rsid w:val="007C33F4"/>
    <w:rsid w:val="007C3775"/>
    <w:rsid w:val="007C37A9"/>
    <w:rsid w:val="007C3B01"/>
    <w:rsid w:val="007C3B06"/>
    <w:rsid w:val="007C3CB9"/>
    <w:rsid w:val="007C41F4"/>
    <w:rsid w:val="007C476D"/>
    <w:rsid w:val="007C4A17"/>
    <w:rsid w:val="007C4B82"/>
    <w:rsid w:val="007C4DD0"/>
    <w:rsid w:val="007C4F92"/>
    <w:rsid w:val="007C4F9C"/>
    <w:rsid w:val="007C52D8"/>
    <w:rsid w:val="007C52E2"/>
    <w:rsid w:val="007C5553"/>
    <w:rsid w:val="007C55D3"/>
    <w:rsid w:val="007C5A94"/>
    <w:rsid w:val="007C61CF"/>
    <w:rsid w:val="007C6550"/>
    <w:rsid w:val="007C678E"/>
    <w:rsid w:val="007C6925"/>
    <w:rsid w:val="007C6CBD"/>
    <w:rsid w:val="007C6DE1"/>
    <w:rsid w:val="007C6E03"/>
    <w:rsid w:val="007C6F6F"/>
    <w:rsid w:val="007C7121"/>
    <w:rsid w:val="007C74A8"/>
    <w:rsid w:val="007C74C4"/>
    <w:rsid w:val="007C763F"/>
    <w:rsid w:val="007C7691"/>
    <w:rsid w:val="007C7707"/>
    <w:rsid w:val="007C77AC"/>
    <w:rsid w:val="007C7837"/>
    <w:rsid w:val="007C7941"/>
    <w:rsid w:val="007C7ADB"/>
    <w:rsid w:val="007C7B4C"/>
    <w:rsid w:val="007C7C10"/>
    <w:rsid w:val="007C7F65"/>
    <w:rsid w:val="007C7F7C"/>
    <w:rsid w:val="007D00AF"/>
    <w:rsid w:val="007D0160"/>
    <w:rsid w:val="007D01DC"/>
    <w:rsid w:val="007D03C9"/>
    <w:rsid w:val="007D08CF"/>
    <w:rsid w:val="007D0C13"/>
    <w:rsid w:val="007D1155"/>
    <w:rsid w:val="007D1412"/>
    <w:rsid w:val="007D1572"/>
    <w:rsid w:val="007D231D"/>
    <w:rsid w:val="007D25E7"/>
    <w:rsid w:val="007D27DE"/>
    <w:rsid w:val="007D283E"/>
    <w:rsid w:val="007D2B86"/>
    <w:rsid w:val="007D2D83"/>
    <w:rsid w:val="007D2F01"/>
    <w:rsid w:val="007D2F62"/>
    <w:rsid w:val="007D2F80"/>
    <w:rsid w:val="007D30D9"/>
    <w:rsid w:val="007D334C"/>
    <w:rsid w:val="007D339F"/>
    <w:rsid w:val="007D3561"/>
    <w:rsid w:val="007D396D"/>
    <w:rsid w:val="007D3976"/>
    <w:rsid w:val="007D3E28"/>
    <w:rsid w:val="007D3E84"/>
    <w:rsid w:val="007D40E6"/>
    <w:rsid w:val="007D43F7"/>
    <w:rsid w:val="007D46AA"/>
    <w:rsid w:val="007D49A1"/>
    <w:rsid w:val="007D4B4A"/>
    <w:rsid w:val="007D4EDC"/>
    <w:rsid w:val="007D5053"/>
    <w:rsid w:val="007D5090"/>
    <w:rsid w:val="007D5290"/>
    <w:rsid w:val="007D5391"/>
    <w:rsid w:val="007D54B8"/>
    <w:rsid w:val="007D5765"/>
    <w:rsid w:val="007D59D5"/>
    <w:rsid w:val="007D5C8B"/>
    <w:rsid w:val="007D5CF0"/>
    <w:rsid w:val="007D62F3"/>
    <w:rsid w:val="007D649E"/>
    <w:rsid w:val="007D6500"/>
    <w:rsid w:val="007D66ED"/>
    <w:rsid w:val="007D674A"/>
    <w:rsid w:val="007D67B2"/>
    <w:rsid w:val="007D6801"/>
    <w:rsid w:val="007D6BDA"/>
    <w:rsid w:val="007D71A7"/>
    <w:rsid w:val="007D766C"/>
    <w:rsid w:val="007D788E"/>
    <w:rsid w:val="007D7A0D"/>
    <w:rsid w:val="007D7B99"/>
    <w:rsid w:val="007E012D"/>
    <w:rsid w:val="007E026E"/>
    <w:rsid w:val="007E08FB"/>
    <w:rsid w:val="007E0B26"/>
    <w:rsid w:val="007E0C24"/>
    <w:rsid w:val="007E0FAB"/>
    <w:rsid w:val="007E11EF"/>
    <w:rsid w:val="007E1227"/>
    <w:rsid w:val="007E1272"/>
    <w:rsid w:val="007E1B3A"/>
    <w:rsid w:val="007E1CE9"/>
    <w:rsid w:val="007E2009"/>
    <w:rsid w:val="007E2577"/>
    <w:rsid w:val="007E2675"/>
    <w:rsid w:val="007E285A"/>
    <w:rsid w:val="007E2D85"/>
    <w:rsid w:val="007E2E8C"/>
    <w:rsid w:val="007E2F33"/>
    <w:rsid w:val="007E3468"/>
    <w:rsid w:val="007E3506"/>
    <w:rsid w:val="007E3589"/>
    <w:rsid w:val="007E36E0"/>
    <w:rsid w:val="007E393D"/>
    <w:rsid w:val="007E39A2"/>
    <w:rsid w:val="007E3A79"/>
    <w:rsid w:val="007E3B47"/>
    <w:rsid w:val="007E3BCF"/>
    <w:rsid w:val="007E432B"/>
    <w:rsid w:val="007E44D1"/>
    <w:rsid w:val="007E45D6"/>
    <w:rsid w:val="007E48FC"/>
    <w:rsid w:val="007E5755"/>
    <w:rsid w:val="007E57E4"/>
    <w:rsid w:val="007E5C98"/>
    <w:rsid w:val="007E5FBA"/>
    <w:rsid w:val="007E60C1"/>
    <w:rsid w:val="007E6305"/>
    <w:rsid w:val="007E6D5E"/>
    <w:rsid w:val="007E70A9"/>
    <w:rsid w:val="007E73CC"/>
    <w:rsid w:val="007E7651"/>
    <w:rsid w:val="007E771E"/>
    <w:rsid w:val="007E7FF2"/>
    <w:rsid w:val="007F00FB"/>
    <w:rsid w:val="007F02AA"/>
    <w:rsid w:val="007F0309"/>
    <w:rsid w:val="007F0322"/>
    <w:rsid w:val="007F0597"/>
    <w:rsid w:val="007F05A6"/>
    <w:rsid w:val="007F0600"/>
    <w:rsid w:val="007F0A03"/>
    <w:rsid w:val="007F0A89"/>
    <w:rsid w:val="007F1A16"/>
    <w:rsid w:val="007F20EA"/>
    <w:rsid w:val="007F21CE"/>
    <w:rsid w:val="007F282E"/>
    <w:rsid w:val="007F28EF"/>
    <w:rsid w:val="007F2AF0"/>
    <w:rsid w:val="007F2F23"/>
    <w:rsid w:val="007F32B8"/>
    <w:rsid w:val="007F3794"/>
    <w:rsid w:val="007F3D5D"/>
    <w:rsid w:val="007F3DD6"/>
    <w:rsid w:val="007F3F7F"/>
    <w:rsid w:val="007F3FA7"/>
    <w:rsid w:val="007F42C8"/>
    <w:rsid w:val="007F4434"/>
    <w:rsid w:val="007F46EB"/>
    <w:rsid w:val="007F477A"/>
    <w:rsid w:val="007F4C6A"/>
    <w:rsid w:val="007F54C4"/>
    <w:rsid w:val="007F56C8"/>
    <w:rsid w:val="007F573A"/>
    <w:rsid w:val="007F5883"/>
    <w:rsid w:val="007F5B03"/>
    <w:rsid w:val="007F5D93"/>
    <w:rsid w:val="007F5F59"/>
    <w:rsid w:val="007F5FF8"/>
    <w:rsid w:val="007F617E"/>
    <w:rsid w:val="007F6225"/>
    <w:rsid w:val="007F6628"/>
    <w:rsid w:val="007F6771"/>
    <w:rsid w:val="007F6A4A"/>
    <w:rsid w:val="007F6D4A"/>
    <w:rsid w:val="007F723E"/>
    <w:rsid w:val="007F732A"/>
    <w:rsid w:val="007F77A9"/>
    <w:rsid w:val="007F793E"/>
    <w:rsid w:val="007F7A8E"/>
    <w:rsid w:val="007F7AF9"/>
    <w:rsid w:val="007F7C8A"/>
    <w:rsid w:val="007F7D16"/>
    <w:rsid w:val="00800537"/>
    <w:rsid w:val="008005E2"/>
    <w:rsid w:val="0080082A"/>
    <w:rsid w:val="00800D10"/>
    <w:rsid w:val="00801796"/>
    <w:rsid w:val="008019C3"/>
    <w:rsid w:val="00801DFF"/>
    <w:rsid w:val="00802334"/>
    <w:rsid w:val="00802420"/>
    <w:rsid w:val="0080270D"/>
    <w:rsid w:val="00802750"/>
    <w:rsid w:val="008028DE"/>
    <w:rsid w:val="00802984"/>
    <w:rsid w:val="00802A08"/>
    <w:rsid w:val="00802C0D"/>
    <w:rsid w:val="00802C19"/>
    <w:rsid w:val="00802CA5"/>
    <w:rsid w:val="00802D22"/>
    <w:rsid w:val="00802D82"/>
    <w:rsid w:val="00803179"/>
    <w:rsid w:val="008032C7"/>
    <w:rsid w:val="00803D4D"/>
    <w:rsid w:val="0080406B"/>
    <w:rsid w:val="0080406C"/>
    <w:rsid w:val="008041B2"/>
    <w:rsid w:val="008041E5"/>
    <w:rsid w:val="00804208"/>
    <w:rsid w:val="008042C2"/>
    <w:rsid w:val="00804405"/>
    <w:rsid w:val="008045F5"/>
    <w:rsid w:val="00804C93"/>
    <w:rsid w:val="00804DCF"/>
    <w:rsid w:val="00804F3F"/>
    <w:rsid w:val="00804FCF"/>
    <w:rsid w:val="00805093"/>
    <w:rsid w:val="0080548B"/>
    <w:rsid w:val="00805BF9"/>
    <w:rsid w:val="00805D64"/>
    <w:rsid w:val="00805F2E"/>
    <w:rsid w:val="008060EF"/>
    <w:rsid w:val="00806257"/>
    <w:rsid w:val="008063B1"/>
    <w:rsid w:val="008067D0"/>
    <w:rsid w:val="00806CB8"/>
    <w:rsid w:val="00806CF6"/>
    <w:rsid w:val="008075E3"/>
    <w:rsid w:val="008078EC"/>
    <w:rsid w:val="00807E0F"/>
    <w:rsid w:val="00810526"/>
    <w:rsid w:val="008106CE"/>
    <w:rsid w:val="00810BCE"/>
    <w:rsid w:val="00810D65"/>
    <w:rsid w:val="0081112C"/>
    <w:rsid w:val="008114B9"/>
    <w:rsid w:val="008115AB"/>
    <w:rsid w:val="00811DED"/>
    <w:rsid w:val="00812138"/>
    <w:rsid w:val="0081247C"/>
    <w:rsid w:val="00812493"/>
    <w:rsid w:val="00812E4C"/>
    <w:rsid w:val="00812E68"/>
    <w:rsid w:val="008130A9"/>
    <w:rsid w:val="008133A1"/>
    <w:rsid w:val="0081342A"/>
    <w:rsid w:val="008134F1"/>
    <w:rsid w:val="00813569"/>
    <w:rsid w:val="008135C4"/>
    <w:rsid w:val="008135D2"/>
    <w:rsid w:val="008138FF"/>
    <w:rsid w:val="008139B7"/>
    <w:rsid w:val="0081407B"/>
    <w:rsid w:val="00814464"/>
    <w:rsid w:val="00814958"/>
    <w:rsid w:val="00814C29"/>
    <w:rsid w:val="00814D23"/>
    <w:rsid w:val="00814E08"/>
    <w:rsid w:val="0081520C"/>
    <w:rsid w:val="0081540F"/>
    <w:rsid w:val="008155A3"/>
    <w:rsid w:val="008156A0"/>
    <w:rsid w:val="00815C04"/>
    <w:rsid w:val="00815C3E"/>
    <w:rsid w:val="00815EA8"/>
    <w:rsid w:val="00816021"/>
    <w:rsid w:val="00816043"/>
    <w:rsid w:val="008161CA"/>
    <w:rsid w:val="008162C9"/>
    <w:rsid w:val="008163F8"/>
    <w:rsid w:val="00816584"/>
    <w:rsid w:val="00816845"/>
    <w:rsid w:val="00816B6D"/>
    <w:rsid w:val="00816EA7"/>
    <w:rsid w:val="00817343"/>
    <w:rsid w:val="0081787B"/>
    <w:rsid w:val="00817A44"/>
    <w:rsid w:val="00820364"/>
    <w:rsid w:val="00820411"/>
    <w:rsid w:val="00820938"/>
    <w:rsid w:val="00820BD3"/>
    <w:rsid w:val="00820BD6"/>
    <w:rsid w:val="00820CC7"/>
    <w:rsid w:val="00820CD2"/>
    <w:rsid w:val="00820D40"/>
    <w:rsid w:val="008214B4"/>
    <w:rsid w:val="008216D1"/>
    <w:rsid w:val="00821850"/>
    <w:rsid w:val="00821BDC"/>
    <w:rsid w:val="00821D12"/>
    <w:rsid w:val="00821F92"/>
    <w:rsid w:val="008221E4"/>
    <w:rsid w:val="008221EE"/>
    <w:rsid w:val="00822716"/>
    <w:rsid w:val="0082286B"/>
    <w:rsid w:val="00822881"/>
    <w:rsid w:val="00822A0B"/>
    <w:rsid w:val="00822C45"/>
    <w:rsid w:val="00823247"/>
    <w:rsid w:val="008233D9"/>
    <w:rsid w:val="0082342E"/>
    <w:rsid w:val="00823BC2"/>
    <w:rsid w:val="00823D44"/>
    <w:rsid w:val="00824159"/>
    <w:rsid w:val="00824393"/>
    <w:rsid w:val="0082456E"/>
    <w:rsid w:val="008245D3"/>
    <w:rsid w:val="0082467A"/>
    <w:rsid w:val="00824CBF"/>
    <w:rsid w:val="0082525C"/>
    <w:rsid w:val="008254A1"/>
    <w:rsid w:val="00825507"/>
    <w:rsid w:val="00825639"/>
    <w:rsid w:val="00825940"/>
    <w:rsid w:val="00825B18"/>
    <w:rsid w:val="00825F9B"/>
    <w:rsid w:val="0082604E"/>
    <w:rsid w:val="008264D1"/>
    <w:rsid w:val="008265CE"/>
    <w:rsid w:val="008265FE"/>
    <w:rsid w:val="008267BA"/>
    <w:rsid w:val="008268CA"/>
    <w:rsid w:val="00826953"/>
    <w:rsid w:val="008269CA"/>
    <w:rsid w:val="00826B6F"/>
    <w:rsid w:val="00826C69"/>
    <w:rsid w:val="00826F91"/>
    <w:rsid w:val="0082712A"/>
    <w:rsid w:val="0082725E"/>
    <w:rsid w:val="008273F1"/>
    <w:rsid w:val="00827639"/>
    <w:rsid w:val="00827AE4"/>
    <w:rsid w:val="00827D4C"/>
    <w:rsid w:val="00827DE5"/>
    <w:rsid w:val="008302F5"/>
    <w:rsid w:val="00830742"/>
    <w:rsid w:val="008308FA"/>
    <w:rsid w:val="00830911"/>
    <w:rsid w:val="00831124"/>
    <w:rsid w:val="00831FC9"/>
    <w:rsid w:val="00832074"/>
    <w:rsid w:val="008320A6"/>
    <w:rsid w:val="00832669"/>
    <w:rsid w:val="008329B5"/>
    <w:rsid w:val="00832A79"/>
    <w:rsid w:val="00832BF7"/>
    <w:rsid w:val="00833087"/>
    <w:rsid w:val="00833297"/>
    <w:rsid w:val="008333AB"/>
    <w:rsid w:val="0083393A"/>
    <w:rsid w:val="00833B6A"/>
    <w:rsid w:val="00833CAB"/>
    <w:rsid w:val="00833DC3"/>
    <w:rsid w:val="00833E02"/>
    <w:rsid w:val="00833F9F"/>
    <w:rsid w:val="00834118"/>
    <w:rsid w:val="008343DF"/>
    <w:rsid w:val="0083476E"/>
    <w:rsid w:val="0083488E"/>
    <w:rsid w:val="00835A0D"/>
    <w:rsid w:val="00835A19"/>
    <w:rsid w:val="00835E36"/>
    <w:rsid w:val="00836164"/>
    <w:rsid w:val="008368E7"/>
    <w:rsid w:val="00836A40"/>
    <w:rsid w:val="00836E29"/>
    <w:rsid w:val="00837C89"/>
    <w:rsid w:val="0084016D"/>
    <w:rsid w:val="008401E1"/>
    <w:rsid w:val="008401E4"/>
    <w:rsid w:val="0084034E"/>
    <w:rsid w:val="00840355"/>
    <w:rsid w:val="008405D5"/>
    <w:rsid w:val="00840622"/>
    <w:rsid w:val="00840785"/>
    <w:rsid w:val="008408F9"/>
    <w:rsid w:val="00840B15"/>
    <w:rsid w:val="00840CA1"/>
    <w:rsid w:val="00840D31"/>
    <w:rsid w:val="00840DCA"/>
    <w:rsid w:val="00840DF8"/>
    <w:rsid w:val="00840EBC"/>
    <w:rsid w:val="00840F07"/>
    <w:rsid w:val="00840F41"/>
    <w:rsid w:val="008414A7"/>
    <w:rsid w:val="00841616"/>
    <w:rsid w:val="008417BC"/>
    <w:rsid w:val="00841CBA"/>
    <w:rsid w:val="00841F3D"/>
    <w:rsid w:val="00842145"/>
    <w:rsid w:val="00842190"/>
    <w:rsid w:val="0084248A"/>
    <w:rsid w:val="0084259A"/>
    <w:rsid w:val="00842733"/>
    <w:rsid w:val="0084296D"/>
    <w:rsid w:val="00842A04"/>
    <w:rsid w:val="00842CA8"/>
    <w:rsid w:val="00842FCD"/>
    <w:rsid w:val="00843220"/>
    <w:rsid w:val="0084332C"/>
    <w:rsid w:val="008434D8"/>
    <w:rsid w:val="00843A0B"/>
    <w:rsid w:val="00843E72"/>
    <w:rsid w:val="00844518"/>
    <w:rsid w:val="00844540"/>
    <w:rsid w:val="008448B0"/>
    <w:rsid w:val="00845148"/>
    <w:rsid w:val="0084516C"/>
    <w:rsid w:val="0084553B"/>
    <w:rsid w:val="00845766"/>
    <w:rsid w:val="008457B5"/>
    <w:rsid w:val="00845812"/>
    <w:rsid w:val="00845921"/>
    <w:rsid w:val="00845E54"/>
    <w:rsid w:val="00846003"/>
    <w:rsid w:val="00846107"/>
    <w:rsid w:val="008464EB"/>
    <w:rsid w:val="0084667B"/>
    <w:rsid w:val="00846B61"/>
    <w:rsid w:val="00846F01"/>
    <w:rsid w:val="008471A2"/>
    <w:rsid w:val="0084723A"/>
    <w:rsid w:val="00847469"/>
    <w:rsid w:val="00847594"/>
    <w:rsid w:val="008475D6"/>
    <w:rsid w:val="008477D3"/>
    <w:rsid w:val="00847D71"/>
    <w:rsid w:val="00847F5C"/>
    <w:rsid w:val="00850501"/>
    <w:rsid w:val="0085069A"/>
    <w:rsid w:val="008506EB"/>
    <w:rsid w:val="008507F9"/>
    <w:rsid w:val="00850A96"/>
    <w:rsid w:val="00850BC2"/>
    <w:rsid w:val="0085111D"/>
    <w:rsid w:val="00851276"/>
    <w:rsid w:val="0085133E"/>
    <w:rsid w:val="00851688"/>
    <w:rsid w:val="008519E4"/>
    <w:rsid w:val="00851CF9"/>
    <w:rsid w:val="00851D47"/>
    <w:rsid w:val="008520D4"/>
    <w:rsid w:val="008521E8"/>
    <w:rsid w:val="0085238E"/>
    <w:rsid w:val="008524FF"/>
    <w:rsid w:val="0085256C"/>
    <w:rsid w:val="0085277C"/>
    <w:rsid w:val="00852E0B"/>
    <w:rsid w:val="008532D5"/>
    <w:rsid w:val="00853706"/>
    <w:rsid w:val="0085381C"/>
    <w:rsid w:val="008538DE"/>
    <w:rsid w:val="00853AC2"/>
    <w:rsid w:val="00853F43"/>
    <w:rsid w:val="00854913"/>
    <w:rsid w:val="008551DF"/>
    <w:rsid w:val="00855284"/>
    <w:rsid w:val="008553C3"/>
    <w:rsid w:val="00855824"/>
    <w:rsid w:val="008559A4"/>
    <w:rsid w:val="00855A29"/>
    <w:rsid w:val="00855BDC"/>
    <w:rsid w:val="00855CAF"/>
    <w:rsid w:val="00855D2C"/>
    <w:rsid w:val="00855F44"/>
    <w:rsid w:val="00855F5B"/>
    <w:rsid w:val="00856047"/>
    <w:rsid w:val="0085647A"/>
    <w:rsid w:val="008566CB"/>
    <w:rsid w:val="00856853"/>
    <w:rsid w:val="00856B99"/>
    <w:rsid w:val="00857A65"/>
    <w:rsid w:val="00857AC9"/>
    <w:rsid w:val="00857F38"/>
    <w:rsid w:val="00860116"/>
    <w:rsid w:val="008601A3"/>
    <w:rsid w:val="00860390"/>
    <w:rsid w:val="00860393"/>
    <w:rsid w:val="008603CF"/>
    <w:rsid w:val="008607B4"/>
    <w:rsid w:val="00860901"/>
    <w:rsid w:val="0086095C"/>
    <w:rsid w:val="00860AE3"/>
    <w:rsid w:val="008615F4"/>
    <w:rsid w:val="00861656"/>
    <w:rsid w:val="0086184B"/>
    <w:rsid w:val="00861A14"/>
    <w:rsid w:val="00861DAC"/>
    <w:rsid w:val="00861EBD"/>
    <w:rsid w:val="00862093"/>
    <w:rsid w:val="00862638"/>
    <w:rsid w:val="00862F9D"/>
    <w:rsid w:val="00863118"/>
    <w:rsid w:val="008637D2"/>
    <w:rsid w:val="00863894"/>
    <w:rsid w:val="0086395E"/>
    <w:rsid w:val="00863BDE"/>
    <w:rsid w:val="00863E1B"/>
    <w:rsid w:val="00864127"/>
    <w:rsid w:val="00864470"/>
    <w:rsid w:val="00864669"/>
    <w:rsid w:val="008646E5"/>
    <w:rsid w:val="0086489E"/>
    <w:rsid w:val="00864BE1"/>
    <w:rsid w:val="00864D6C"/>
    <w:rsid w:val="00864E0B"/>
    <w:rsid w:val="00864EE8"/>
    <w:rsid w:val="008652D6"/>
    <w:rsid w:val="008654CD"/>
    <w:rsid w:val="008659D0"/>
    <w:rsid w:val="00865B93"/>
    <w:rsid w:val="00865D67"/>
    <w:rsid w:val="00866162"/>
    <w:rsid w:val="008662A4"/>
    <w:rsid w:val="0086648E"/>
    <w:rsid w:val="00866640"/>
    <w:rsid w:val="008667FF"/>
    <w:rsid w:val="00866F39"/>
    <w:rsid w:val="00866F72"/>
    <w:rsid w:val="008676AD"/>
    <w:rsid w:val="008677AC"/>
    <w:rsid w:val="00867AA8"/>
    <w:rsid w:val="00867D4A"/>
    <w:rsid w:val="00867EDE"/>
    <w:rsid w:val="008700B6"/>
    <w:rsid w:val="008703C9"/>
    <w:rsid w:val="0087062F"/>
    <w:rsid w:val="00870A59"/>
    <w:rsid w:val="00870CC6"/>
    <w:rsid w:val="00870DDE"/>
    <w:rsid w:val="00870FB4"/>
    <w:rsid w:val="008712F0"/>
    <w:rsid w:val="008717D3"/>
    <w:rsid w:val="00871BC8"/>
    <w:rsid w:val="00871D37"/>
    <w:rsid w:val="00871F99"/>
    <w:rsid w:val="00872021"/>
    <w:rsid w:val="0087232B"/>
    <w:rsid w:val="008723B8"/>
    <w:rsid w:val="008723CC"/>
    <w:rsid w:val="008727C1"/>
    <w:rsid w:val="0087284E"/>
    <w:rsid w:val="00872ABE"/>
    <w:rsid w:val="0087318E"/>
    <w:rsid w:val="0087365B"/>
    <w:rsid w:val="008737B4"/>
    <w:rsid w:val="0087387E"/>
    <w:rsid w:val="00873A37"/>
    <w:rsid w:val="00873E9C"/>
    <w:rsid w:val="00873FCF"/>
    <w:rsid w:val="00873FE9"/>
    <w:rsid w:val="00874221"/>
    <w:rsid w:val="00874231"/>
    <w:rsid w:val="00874263"/>
    <w:rsid w:val="00874DD5"/>
    <w:rsid w:val="00874E4A"/>
    <w:rsid w:val="00874E76"/>
    <w:rsid w:val="00874F17"/>
    <w:rsid w:val="0087518A"/>
    <w:rsid w:val="008751A4"/>
    <w:rsid w:val="00875822"/>
    <w:rsid w:val="008759EB"/>
    <w:rsid w:val="00875A15"/>
    <w:rsid w:val="00875BB1"/>
    <w:rsid w:val="00875D4D"/>
    <w:rsid w:val="00875DCD"/>
    <w:rsid w:val="0087625F"/>
    <w:rsid w:val="0087626F"/>
    <w:rsid w:val="00876670"/>
    <w:rsid w:val="00876A0E"/>
    <w:rsid w:val="00876C52"/>
    <w:rsid w:val="008770BF"/>
    <w:rsid w:val="00877377"/>
    <w:rsid w:val="00877610"/>
    <w:rsid w:val="00877820"/>
    <w:rsid w:val="00877C12"/>
    <w:rsid w:val="00877D4F"/>
    <w:rsid w:val="00877D60"/>
    <w:rsid w:val="00877FF8"/>
    <w:rsid w:val="00880288"/>
    <w:rsid w:val="00880435"/>
    <w:rsid w:val="0088051B"/>
    <w:rsid w:val="0088054B"/>
    <w:rsid w:val="00880896"/>
    <w:rsid w:val="008809E4"/>
    <w:rsid w:val="00880A22"/>
    <w:rsid w:val="00880BE3"/>
    <w:rsid w:val="00880CA9"/>
    <w:rsid w:val="00880D5E"/>
    <w:rsid w:val="00880D8D"/>
    <w:rsid w:val="00880F83"/>
    <w:rsid w:val="008812EB"/>
    <w:rsid w:val="00881620"/>
    <w:rsid w:val="00881624"/>
    <w:rsid w:val="0088188E"/>
    <w:rsid w:val="00881984"/>
    <w:rsid w:val="00881B45"/>
    <w:rsid w:val="00881C24"/>
    <w:rsid w:val="008821B3"/>
    <w:rsid w:val="00882266"/>
    <w:rsid w:val="0088237B"/>
    <w:rsid w:val="00882604"/>
    <w:rsid w:val="008826F6"/>
    <w:rsid w:val="00882A7F"/>
    <w:rsid w:val="00882B32"/>
    <w:rsid w:val="00882D80"/>
    <w:rsid w:val="00882F60"/>
    <w:rsid w:val="00882F69"/>
    <w:rsid w:val="00883111"/>
    <w:rsid w:val="0088320A"/>
    <w:rsid w:val="008836CE"/>
    <w:rsid w:val="00883737"/>
    <w:rsid w:val="00883834"/>
    <w:rsid w:val="0088384A"/>
    <w:rsid w:val="0088391D"/>
    <w:rsid w:val="00883CC2"/>
    <w:rsid w:val="00884416"/>
    <w:rsid w:val="00884553"/>
    <w:rsid w:val="00884599"/>
    <w:rsid w:val="008845D5"/>
    <w:rsid w:val="00884650"/>
    <w:rsid w:val="00884690"/>
    <w:rsid w:val="008848B3"/>
    <w:rsid w:val="00884A18"/>
    <w:rsid w:val="00884C86"/>
    <w:rsid w:val="00884CAC"/>
    <w:rsid w:val="00884E9C"/>
    <w:rsid w:val="00885138"/>
    <w:rsid w:val="0088516F"/>
    <w:rsid w:val="00885232"/>
    <w:rsid w:val="00885CAC"/>
    <w:rsid w:val="00885D45"/>
    <w:rsid w:val="00885DF7"/>
    <w:rsid w:val="0088631A"/>
    <w:rsid w:val="00886379"/>
    <w:rsid w:val="0088662F"/>
    <w:rsid w:val="00886954"/>
    <w:rsid w:val="00886A4B"/>
    <w:rsid w:val="00886B1B"/>
    <w:rsid w:val="00886B98"/>
    <w:rsid w:val="00886BED"/>
    <w:rsid w:val="00886DE3"/>
    <w:rsid w:val="0088711C"/>
    <w:rsid w:val="00887164"/>
    <w:rsid w:val="00887340"/>
    <w:rsid w:val="00887D0E"/>
    <w:rsid w:val="00887D37"/>
    <w:rsid w:val="0089029F"/>
    <w:rsid w:val="008902DB"/>
    <w:rsid w:val="00890346"/>
    <w:rsid w:val="00890599"/>
    <w:rsid w:val="00890849"/>
    <w:rsid w:val="00890B62"/>
    <w:rsid w:val="00890BE8"/>
    <w:rsid w:val="00890C6C"/>
    <w:rsid w:val="00890CE1"/>
    <w:rsid w:val="008913F4"/>
    <w:rsid w:val="0089177E"/>
    <w:rsid w:val="008919D4"/>
    <w:rsid w:val="00891BA0"/>
    <w:rsid w:val="00891D9A"/>
    <w:rsid w:val="00892149"/>
    <w:rsid w:val="00892156"/>
    <w:rsid w:val="008921A0"/>
    <w:rsid w:val="0089226F"/>
    <w:rsid w:val="00892750"/>
    <w:rsid w:val="008927F7"/>
    <w:rsid w:val="00892907"/>
    <w:rsid w:val="008929DE"/>
    <w:rsid w:val="00892A9D"/>
    <w:rsid w:val="00892E57"/>
    <w:rsid w:val="00892EBF"/>
    <w:rsid w:val="008933FB"/>
    <w:rsid w:val="00893909"/>
    <w:rsid w:val="00893C24"/>
    <w:rsid w:val="00893DCC"/>
    <w:rsid w:val="00893E47"/>
    <w:rsid w:val="00893E7A"/>
    <w:rsid w:val="00893FCB"/>
    <w:rsid w:val="00894238"/>
    <w:rsid w:val="0089423E"/>
    <w:rsid w:val="0089431B"/>
    <w:rsid w:val="00894378"/>
    <w:rsid w:val="00894711"/>
    <w:rsid w:val="00894DA3"/>
    <w:rsid w:val="00894EDA"/>
    <w:rsid w:val="008955A0"/>
    <w:rsid w:val="008955F9"/>
    <w:rsid w:val="008958C4"/>
    <w:rsid w:val="008958CA"/>
    <w:rsid w:val="008961DC"/>
    <w:rsid w:val="008961E9"/>
    <w:rsid w:val="00896CF7"/>
    <w:rsid w:val="00896EA8"/>
    <w:rsid w:val="00896EF6"/>
    <w:rsid w:val="008970C9"/>
    <w:rsid w:val="008972E7"/>
    <w:rsid w:val="00897379"/>
    <w:rsid w:val="00897508"/>
    <w:rsid w:val="0089762C"/>
    <w:rsid w:val="00897AA3"/>
    <w:rsid w:val="008A0266"/>
    <w:rsid w:val="008A032A"/>
    <w:rsid w:val="008A0357"/>
    <w:rsid w:val="008A04A1"/>
    <w:rsid w:val="008A04EC"/>
    <w:rsid w:val="008A0655"/>
    <w:rsid w:val="008A08E5"/>
    <w:rsid w:val="008A098A"/>
    <w:rsid w:val="008A0A43"/>
    <w:rsid w:val="008A0D35"/>
    <w:rsid w:val="008A0D5B"/>
    <w:rsid w:val="008A1219"/>
    <w:rsid w:val="008A12E1"/>
    <w:rsid w:val="008A134F"/>
    <w:rsid w:val="008A1505"/>
    <w:rsid w:val="008A182A"/>
    <w:rsid w:val="008A1931"/>
    <w:rsid w:val="008A1E11"/>
    <w:rsid w:val="008A1E5F"/>
    <w:rsid w:val="008A2061"/>
    <w:rsid w:val="008A206B"/>
    <w:rsid w:val="008A2213"/>
    <w:rsid w:val="008A270F"/>
    <w:rsid w:val="008A2820"/>
    <w:rsid w:val="008A2A21"/>
    <w:rsid w:val="008A2B39"/>
    <w:rsid w:val="008A2E13"/>
    <w:rsid w:val="008A353F"/>
    <w:rsid w:val="008A3730"/>
    <w:rsid w:val="008A37AD"/>
    <w:rsid w:val="008A39DD"/>
    <w:rsid w:val="008A3A87"/>
    <w:rsid w:val="008A3AC0"/>
    <w:rsid w:val="008A3C7E"/>
    <w:rsid w:val="008A3D26"/>
    <w:rsid w:val="008A3DF5"/>
    <w:rsid w:val="008A405F"/>
    <w:rsid w:val="008A4218"/>
    <w:rsid w:val="008A4476"/>
    <w:rsid w:val="008A44D8"/>
    <w:rsid w:val="008A4657"/>
    <w:rsid w:val="008A4914"/>
    <w:rsid w:val="008A499F"/>
    <w:rsid w:val="008A49B2"/>
    <w:rsid w:val="008A4B11"/>
    <w:rsid w:val="008A4CC4"/>
    <w:rsid w:val="008A4E3F"/>
    <w:rsid w:val="008A511D"/>
    <w:rsid w:val="008A51DC"/>
    <w:rsid w:val="008A5477"/>
    <w:rsid w:val="008A57DE"/>
    <w:rsid w:val="008A57EA"/>
    <w:rsid w:val="008A5A9E"/>
    <w:rsid w:val="008A5C77"/>
    <w:rsid w:val="008A5E71"/>
    <w:rsid w:val="008A5E7B"/>
    <w:rsid w:val="008A5F39"/>
    <w:rsid w:val="008A65FA"/>
    <w:rsid w:val="008A6ACA"/>
    <w:rsid w:val="008A6B8B"/>
    <w:rsid w:val="008A6C2C"/>
    <w:rsid w:val="008A6DC5"/>
    <w:rsid w:val="008A6E1C"/>
    <w:rsid w:val="008A7086"/>
    <w:rsid w:val="008A77E6"/>
    <w:rsid w:val="008A7AC0"/>
    <w:rsid w:val="008A7C9F"/>
    <w:rsid w:val="008A7DAC"/>
    <w:rsid w:val="008B040C"/>
    <w:rsid w:val="008B0893"/>
    <w:rsid w:val="008B0969"/>
    <w:rsid w:val="008B0A09"/>
    <w:rsid w:val="008B0BB0"/>
    <w:rsid w:val="008B0E2C"/>
    <w:rsid w:val="008B17FF"/>
    <w:rsid w:val="008B1830"/>
    <w:rsid w:val="008B1A2C"/>
    <w:rsid w:val="008B1A6D"/>
    <w:rsid w:val="008B1D9C"/>
    <w:rsid w:val="008B2248"/>
    <w:rsid w:val="008B295C"/>
    <w:rsid w:val="008B2B3B"/>
    <w:rsid w:val="008B2F07"/>
    <w:rsid w:val="008B2F56"/>
    <w:rsid w:val="008B35D6"/>
    <w:rsid w:val="008B3907"/>
    <w:rsid w:val="008B3AF7"/>
    <w:rsid w:val="008B3BD4"/>
    <w:rsid w:val="008B497D"/>
    <w:rsid w:val="008B4A6A"/>
    <w:rsid w:val="008B503F"/>
    <w:rsid w:val="008B5223"/>
    <w:rsid w:val="008B5722"/>
    <w:rsid w:val="008B576E"/>
    <w:rsid w:val="008B5A11"/>
    <w:rsid w:val="008B5A5A"/>
    <w:rsid w:val="008B5A81"/>
    <w:rsid w:val="008B5C12"/>
    <w:rsid w:val="008B5F26"/>
    <w:rsid w:val="008B60E8"/>
    <w:rsid w:val="008B6304"/>
    <w:rsid w:val="008B64D1"/>
    <w:rsid w:val="008B6534"/>
    <w:rsid w:val="008B6629"/>
    <w:rsid w:val="008B699A"/>
    <w:rsid w:val="008B6A83"/>
    <w:rsid w:val="008B6D44"/>
    <w:rsid w:val="008B722C"/>
    <w:rsid w:val="008B7D86"/>
    <w:rsid w:val="008C001C"/>
    <w:rsid w:val="008C013E"/>
    <w:rsid w:val="008C03E7"/>
    <w:rsid w:val="008C0A27"/>
    <w:rsid w:val="008C1529"/>
    <w:rsid w:val="008C1811"/>
    <w:rsid w:val="008C1897"/>
    <w:rsid w:val="008C1A94"/>
    <w:rsid w:val="008C1C9B"/>
    <w:rsid w:val="008C1E20"/>
    <w:rsid w:val="008C201C"/>
    <w:rsid w:val="008C20BC"/>
    <w:rsid w:val="008C2179"/>
    <w:rsid w:val="008C2297"/>
    <w:rsid w:val="008C239A"/>
    <w:rsid w:val="008C23E9"/>
    <w:rsid w:val="008C2693"/>
    <w:rsid w:val="008C2891"/>
    <w:rsid w:val="008C28B1"/>
    <w:rsid w:val="008C28E8"/>
    <w:rsid w:val="008C2C7A"/>
    <w:rsid w:val="008C2EA8"/>
    <w:rsid w:val="008C3125"/>
    <w:rsid w:val="008C3455"/>
    <w:rsid w:val="008C3502"/>
    <w:rsid w:val="008C42A9"/>
    <w:rsid w:val="008C4930"/>
    <w:rsid w:val="008C4983"/>
    <w:rsid w:val="008C4BB9"/>
    <w:rsid w:val="008C4C60"/>
    <w:rsid w:val="008C4EB7"/>
    <w:rsid w:val="008C4FB5"/>
    <w:rsid w:val="008C54DD"/>
    <w:rsid w:val="008C5784"/>
    <w:rsid w:val="008C599A"/>
    <w:rsid w:val="008C5C1D"/>
    <w:rsid w:val="008C5D5D"/>
    <w:rsid w:val="008C5E0E"/>
    <w:rsid w:val="008C6315"/>
    <w:rsid w:val="008C6374"/>
    <w:rsid w:val="008C6464"/>
    <w:rsid w:val="008C695A"/>
    <w:rsid w:val="008C6CC9"/>
    <w:rsid w:val="008C6E30"/>
    <w:rsid w:val="008C70CD"/>
    <w:rsid w:val="008C728C"/>
    <w:rsid w:val="008C7313"/>
    <w:rsid w:val="008C7702"/>
    <w:rsid w:val="008C78C2"/>
    <w:rsid w:val="008C7979"/>
    <w:rsid w:val="008C7BA5"/>
    <w:rsid w:val="008C7C9C"/>
    <w:rsid w:val="008D05B6"/>
    <w:rsid w:val="008D0714"/>
    <w:rsid w:val="008D088E"/>
    <w:rsid w:val="008D0979"/>
    <w:rsid w:val="008D0D95"/>
    <w:rsid w:val="008D0E3F"/>
    <w:rsid w:val="008D15A4"/>
    <w:rsid w:val="008D1CE0"/>
    <w:rsid w:val="008D1F44"/>
    <w:rsid w:val="008D245C"/>
    <w:rsid w:val="008D262A"/>
    <w:rsid w:val="008D2AC4"/>
    <w:rsid w:val="008D2C4B"/>
    <w:rsid w:val="008D3039"/>
    <w:rsid w:val="008D335F"/>
    <w:rsid w:val="008D3445"/>
    <w:rsid w:val="008D3453"/>
    <w:rsid w:val="008D346D"/>
    <w:rsid w:val="008D3550"/>
    <w:rsid w:val="008D3614"/>
    <w:rsid w:val="008D396C"/>
    <w:rsid w:val="008D3E80"/>
    <w:rsid w:val="008D3F20"/>
    <w:rsid w:val="008D3F77"/>
    <w:rsid w:val="008D3FD0"/>
    <w:rsid w:val="008D4556"/>
    <w:rsid w:val="008D4880"/>
    <w:rsid w:val="008D4B2B"/>
    <w:rsid w:val="008D4FE7"/>
    <w:rsid w:val="008D52FB"/>
    <w:rsid w:val="008D57C2"/>
    <w:rsid w:val="008D5A6F"/>
    <w:rsid w:val="008D60E0"/>
    <w:rsid w:val="008D6170"/>
    <w:rsid w:val="008D628B"/>
    <w:rsid w:val="008D641E"/>
    <w:rsid w:val="008D66D1"/>
    <w:rsid w:val="008D68FD"/>
    <w:rsid w:val="008D6BBA"/>
    <w:rsid w:val="008D6BF4"/>
    <w:rsid w:val="008D6D59"/>
    <w:rsid w:val="008D7162"/>
    <w:rsid w:val="008D72E3"/>
    <w:rsid w:val="008D78D1"/>
    <w:rsid w:val="008D7B84"/>
    <w:rsid w:val="008D7DD6"/>
    <w:rsid w:val="008E05BF"/>
    <w:rsid w:val="008E078A"/>
    <w:rsid w:val="008E0B44"/>
    <w:rsid w:val="008E0C5C"/>
    <w:rsid w:val="008E0EBB"/>
    <w:rsid w:val="008E0FBD"/>
    <w:rsid w:val="008E11E5"/>
    <w:rsid w:val="008E15E3"/>
    <w:rsid w:val="008E1735"/>
    <w:rsid w:val="008E18BB"/>
    <w:rsid w:val="008E1B62"/>
    <w:rsid w:val="008E1DBF"/>
    <w:rsid w:val="008E2304"/>
    <w:rsid w:val="008E23B6"/>
    <w:rsid w:val="008E23D1"/>
    <w:rsid w:val="008E2490"/>
    <w:rsid w:val="008E2522"/>
    <w:rsid w:val="008E262D"/>
    <w:rsid w:val="008E26D6"/>
    <w:rsid w:val="008E2719"/>
    <w:rsid w:val="008E276E"/>
    <w:rsid w:val="008E2848"/>
    <w:rsid w:val="008E2E47"/>
    <w:rsid w:val="008E33FD"/>
    <w:rsid w:val="008E3A38"/>
    <w:rsid w:val="008E3B69"/>
    <w:rsid w:val="008E3CCA"/>
    <w:rsid w:val="008E3CE6"/>
    <w:rsid w:val="008E3EC7"/>
    <w:rsid w:val="008E3F47"/>
    <w:rsid w:val="008E3F84"/>
    <w:rsid w:val="008E4057"/>
    <w:rsid w:val="008E41F7"/>
    <w:rsid w:val="008E438B"/>
    <w:rsid w:val="008E43C3"/>
    <w:rsid w:val="008E448A"/>
    <w:rsid w:val="008E45F4"/>
    <w:rsid w:val="008E4C87"/>
    <w:rsid w:val="008E4ECC"/>
    <w:rsid w:val="008E513A"/>
    <w:rsid w:val="008E51FF"/>
    <w:rsid w:val="008E5485"/>
    <w:rsid w:val="008E5799"/>
    <w:rsid w:val="008E5885"/>
    <w:rsid w:val="008E59D5"/>
    <w:rsid w:val="008E6576"/>
    <w:rsid w:val="008E66E9"/>
    <w:rsid w:val="008E67B8"/>
    <w:rsid w:val="008E6AFD"/>
    <w:rsid w:val="008E6B0F"/>
    <w:rsid w:val="008E73E6"/>
    <w:rsid w:val="008E7480"/>
    <w:rsid w:val="008E74B7"/>
    <w:rsid w:val="008E7506"/>
    <w:rsid w:val="008E7611"/>
    <w:rsid w:val="008E78C6"/>
    <w:rsid w:val="008E7AD5"/>
    <w:rsid w:val="008E7B09"/>
    <w:rsid w:val="008E7B5C"/>
    <w:rsid w:val="008E7D68"/>
    <w:rsid w:val="008E7E3B"/>
    <w:rsid w:val="008F03D1"/>
    <w:rsid w:val="008F08A8"/>
    <w:rsid w:val="008F0C38"/>
    <w:rsid w:val="008F0D3D"/>
    <w:rsid w:val="008F0EBC"/>
    <w:rsid w:val="008F10E9"/>
    <w:rsid w:val="008F1196"/>
    <w:rsid w:val="008F12FC"/>
    <w:rsid w:val="008F1723"/>
    <w:rsid w:val="008F1CE4"/>
    <w:rsid w:val="008F206D"/>
    <w:rsid w:val="008F210B"/>
    <w:rsid w:val="008F24B3"/>
    <w:rsid w:val="008F27A3"/>
    <w:rsid w:val="008F28AE"/>
    <w:rsid w:val="008F2B65"/>
    <w:rsid w:val="008F2E6E"/>
    <w:rsid w:val="008F2F4F"/>
    <w:rsid w:val="008F32A3"/>
    <w:rsid w:val="008F3451"/>
    <w:rsid w:val="008F3500"/>
    <w:rsid w:val="008F3766"/>
    <w:rsid w:val="008F3774"/>
    <w:rsid w:val="008F3A72"/>
    <w:rsid w:val="008F3B58"/>
    <w:rsid w:val="008F3CE5"/>
    <w:rsid w:val="008F3DBF"/>
    <w:rsid w:val="008F3E20"/>
    <w:rsid w:val="008F3E9C"/>
    <w:rsid w:val="008F4369"/>
    <w:rsid w:val="008F4C54"/>
    <w:rsid w:val="008F4DBB"/>
    <w:rsid w:val="008F4DF4"/>
    <w:rsid w:val="008F4F06"/>
    <w:rsid w:val="008F50BC"/>
    <w:rsid w:val="008F5363"/>
    <w:rsid w:val="008F5573"/>
    <w:rsid w:val="008F5810"/>
    <w:rsid w:val="008F5A2D"/>
    <w:rsid w:val="008F5D5D"/>
    <w:rsid w:val="008F5E72"/>
    <w:rsid w:val="008F6099"/>
    <w:rsid w:val="008F68AF"/>
    <w:rsid w:val="008F6C12"/>
    <w:rsid w:val="008F6C4D"/>
    <w:rsid w:val="008F6E5F"/>
    <w:rsid w:val="008F6FB8"/>
    <w:rsid w:val="008F6FE0"/>
    <w:rsid w:val="008F731D"/>
    <w:rsid w:val="008F7A3B"/>
    <w:rsid w:val="009003A5"/>
    <w:rsid w:val="00900652"/>
    <w:rsid w:val="00900897"/>
    <w:rsid w:val="00900A0C"/>
    <w:rsid w:val="00900B1F"/>
    <w:rsid w:val="00900CD8"/>
    <w:rsid w:val="00900D0F"/>
    <w:rsid w:val="00900FE7"/>
    <w:rsid w:val="009010C4"/>
    <w:rsid w:val="0090111D"/>
    <w:rsid w:val="00901178"/>
    <w:rsid w:val="00901181"/>
    <w:rsid w:val="009018DF"/>
    <w:rsid w:val="00901A36"/>
    <w:rsid w:val="00901A41"/>
    <w:rsid w:val="00901F60"/>
    <w:rsid w:val="009020E0"/>
    <w:rsid w:val="00902191"/>
    <w:rsid w:val="00902604"/>
    <w:rsid w:val="009029D4"/>
    <w:rsid w:val="00902A77"/>
    <w:rsid w:val="00902B9F"/>
    <w:rsid w:val="00902EB7"/>
    <w:rsid w:val="00903254"/>
    <w:rsid w:val="009032EB"/>
    <w:rsid w:val="009033B8"/>
    <w:rsid w:val="009035AB"/>
    <w:rsid w:val="00903709"/>
    <w:rsid w:val="00903782"/>
    <w:rsid w:val="00903A12"/>
    <w:rsid w:val="00903D55"/>
    <w:rsid w:val="00903DE7"/>
    <w:rsid w:val="00903E4F"/>
    <w:rsid w:val="00903E57"/>
    <w:rsid w:val="0090408C"/>
    <w:rsid w:val="0090428D"/>
    <w:rsid w:val="00904381"/>
    <w:rsid w:val="00904A45"/>
    <w:rsid w:val="00904BF0"/>
    <w:rsid w:val="00904C2E"/>
    <w:rsid w:val="00904CCF"/>
    <w:rsid w:val="00904D65"/>
    <w:rsid w:val="00905081"/>
    <w:rsid w:val="00905990"/>
    <w:rsid w:val="00905BC0"/>
    <w:rsid w:val="00905CD1"/>
    <w:rsid w:val="00905D77"/>
    <w:rsid w:val="00905D95"/>
    <w:rsid w:val="00905E60"/>
    <w:rsid w:val="0090609C"/>
    <w:rsid w:val="00906549"/>
    <w:rsid w:val="0090661F"/>
    <w:rsid w:val="0090666A"/>
    <w:rsid w:val="0090682C"/>
    <w:rsid w:val="009068A0"/>
    <w:rsid w:val="009068F1"/>
    <w:rsid w:val="0090694B"/>
    <w:rsid w:val="00906A0F"/>
    <w:rsid w:val="00906E21"/>
    <w:rsid w:val="009072C3"/>
    <w:rsid w:val="009074EE"/>
    <w:rsid w:val="0090760F"/>
    <w:rsid w:val="00907685"/>
    <w:rsid w:val="00907947"/>
    <w:rsid w:val="00907D7F"/>
    <w:rsid w:val="00907EC1"/>
    <w:rsid w:val="00907ED7"/>
    <w:rsid w:val="00907EDC"/>
    <w:rsid w:val="00907F91"/>
    <w:rsid w:val="00910014"/>
    <w:rsid w:val="0091009F"/>
    <w:rsid w:val="009101E2"/>
    <w:rsid w:val="0091052F"/>
    <w:rsid w:val="00910AD0"/>
    <w:rsid w:val="00910B88"/>
    <w:rsid w:val="00910BB6"/>
    <w:rsid w:val="00910C8D"/>
    <w:rsid w:val="00910F5B"/>
    <w:rsid w:val="00910FD8"/>
    <w:rsid w:val="00911072"/>
    <w:rsid w:val="00911635"/>
    <w:rsid w:val="0091177A"/>
    <w:rsid w:val="009117E3"/>
    <w:rsid w:val="0091185C"/>
    <w:rsid w:val="00911B04"/>
    <w:rsid w:val="00911B8E"/>
    <w:rsid w:val="00911EA3"/>
    <w:rsid w:val="00911F49"/>
    <w:rsid w:val="00912130"/>
    <w:rsid w:val="00912374"/>
    <w:rsid w:val="00912566"/>
    <w:rsid w:val="0091263E"/>
    <w:rsid w:val="00912665"/>
    <w:rsid w:val="009126F0"/>
    <w:rsid w:val="00912AD1"/>
    <w:rsid w:val="00912C14"/>
    <w:rsid w:val="00912F66"/>
    <w:rsid w:val="00912F95"/>
    <w:rsid w:val="00912F98"/>
    <w:rsid w:val="009132AF"/>
    <w:rsid w:val="00913341"/>
    <w:rsid w:val="009136DF"/>
    <w:rsid w:val="00913857"/>
    <w:rsid w:val="009138AB"/>
    <w:rsid w:val="00913C1D"/>
    <w:rsid w:val="00913D8C"/>
    <w:rsid w:val="00913DC9"/>
    <w:rsid w:val="0091401E"/>
    <w:rsid w:val="00914134"/>
    <w:rsid w:val="00914178"/>
    <w:rsid w:val="009147C9"/>
    <w:rsid w:val="00914B13"/>
    <w:rsid w:val="00914C87"/>
    <w:rsid w:val="00914E13"/>
    <w:rsid w:val="0091557E"/>
    <w:rsid w:val="009155D0"/>
    <w:rsid w:val="0091561F"/>
    <w:rsid w:val="009159C9"/>
    <w:rsid w:val="00915D99"/>
    <w:rsid w:val="0091649E"/>
    <w:rsid w:val="00916667"/>
    <w:rsid w:val="009166AD"/>
    <w:rsid w:val="00916B16"/>
    <w:rsid w:val="0091741D"/>
    <w:rsid w:val="00917A2B"/>
    <w:rsid w:val="00917DAE"/>
    <w:rsid w:val="009202BC"/>
    <w:rsid w:val="009205D6"/>
    <w:rsid w:val="00920B6E"/>
    <w:rsid w:val="00921264"/>
    <w:rsid w:val="009216A2"/>
    <w:rsid w:val="009216F6"/>
    <w:rsid w:val="00921705"/>
    <w:rsid w:val="00921784"/>
    <w:rsid w:val="0092183B"/>
    <w:rsid w:val="00921D69"/>
    <w:rsid w:val="00921D71"/>
    <w:rsid w:val="00921E3C"/>
    <w:rsid w:val="009225DD"/>
    <w:rsid w:val="009226F8"/>
    <w:rsid w:val="009227BD"/>
    <w:rsid w:val="0092299B"/>
    <w:rsid w:val="00922B02"/>
    <w:rsid w:val="00922BB8"/>
    <w:rsid w:val="00922BFA"/>
    <w:rsid w:val="00922C25"/>
    <w:rsid w:val="00923104"/>
    <w:rsid w:val="0092353B"/>
    <w:rsid w:val="0092375C"/>
    <w:rsid w:val="00923D71"/>
    <w:rsid w:val="00923D9C"/>
    <w:rsid w:val="00924884"/>
    <w:rsid w:val="0092488F"/>
    <w:rsid w:val="009249B7"/>
    <w:rsid w:val="00924A4A"/>
    <w:rsid w:val="0092515B"/>
    <w:rsid w:val="0092516E"/>
    <w:rsid w:val="00925298"/>
    <w:rsid w:val="009253B4"/>
    <w:rsid w:val="00925968"/>
    <w:rsid w:val="00925A3E"/>
    <w:rsid w:val="00925C25"/>
    <w:rsid w:val="0092620F"/>
    <w:rsid w:val="009266F5"/>
    <w:rsid w:val="0092680B"/>
    <w:rsid w:val="00926BD8"/>
    <w:rsid w:val="00926CC9"/>
    <w:rsid w:val="00926D1A"/>
    <w:rsid w:val="00926FC1"/>
    <w:rsid w:val="0092700C"/>
    <w:rsid w:val="0092717E"/>
    <w:rsid w:val="0092720C"/>
    <w:rsid w:val="00927726"/>
    <w:rsid w:val="00927859"/>
    <w:rsid w:val="00927864"/>
    <w:rsid w:val="0092794A"/>
    <w:rsid w:val="00927A78"/>
    <w:rsid w:val="00927FBB"/>
    <w:rsid w:val="0093045F"/>
    <w:rsid w:val="009304F4"/>
    <w:rsid w:val="00930B46"/>
    <w:rsid w:val="00930D4E"/>
    <w:rsid w:val="0093124E"/>
    <w:rsid w:val="00931347"/>
    <w:rsid w:val="0093146C"/>
    <w:rsid w:val="00931577"/>
    <w:rsid w:val="009318F6"/>
    <w:rsid w:val="00931BFD"/>
    <w:rsid w:val="00931D4B"/>
    <w:rsid w:val="00931F9E"/>
    <w:rsid w:val="009323BD"/>
    <w:rsid w:val="009326B7"/>
    <w:rsid w:val="00932BB3"/>
    <w:rsid w:val="00933202"/>
    <w:rsid w:val="0093334F"/>
    <w:rsid w:val="00933923"/>
    <w:rsid w:val="00933FD3"/>
    <w:rsid w:val="00934025"/>
    <w:rsid w:val="00934087"/>
    <w:rsid w:val="009347CF"/>
    <w:rsid w:val="00934A4C"/>
    <w:rsid w:val="00934D99"/>
    <w:rsid w:val="00934E06"/>
    <w:rsid w:val="00934E91"/>
    <w:rsid w:val="00935538"/>
    <w:rsid w:val="00935CB4"/>
    <w:rsid w:val="00935CBB"/>
    <w:rsid w:val="00935D74"/>
    <w:rsid w:val="00935DD1"/>
    <w:rsid w:val="009361EE"/>
    <w:rsid w:val="0093666A"/>
    <w:rsid w:val="0093680B"/>
    <w:rsid w:val="00936926"/>
    <w:rsid w:val="00936F72"/>
    <w:rsid w:val="00936FB8"/>
    <w:rsid w:val="009373ED"/>
    <w:rsid w:val="009375BA"/>
    <w:rsid w:val="00937894"/>
    <w:rsid w:val="00937B5A"/>
    <w:rsid w:val="00937D26"/>
    <w:rsid w:val="009400ED"/>
    <w:rsid w:val="0094011E"/>
    <w:rsid w:val="009403E1"/>
    <w:rsid w:val="009405BA"/>
    <w:rsid w:val="0094094F"/>
    <w:rsid w:val="00940B65"/>
    <w:rsid w:val="00940BED"/>
    <w:rsid w:val="00940F07"/>
    <w:rsid w:val="00940F52"/>
    <w:rsid w:val="009411E9"/>
    <w:rsid w:val="009413F2"/>
    <w:rsid w:val="00941B6D"/>
    <w:rsid w:val="00941BD7"/>
    <w:rsid w:val="00941CDC"/>
    <w:rsid w:val="00941DEB"/>
    <w:rsid w:val="00941F47"/>
    <w:rsid w:val="0094205B"/>
    <w:rsid w:val="0094258A"/>
    <w:rsid w:val="00942B33"/>
    <w:rsid w:val="00942BC1"/>
    <w:rsid w:val="009441BD"/>
    <w:rsid w:val="00944488"/>
    <w:rsid w:val="00944584"/>
    <w:rsid w:val="009449E0"/>
    <w:rsid w:val="00944CB7"/>
    <w:rsid w:val="00944D81"/>
    <w:rsid w:val="00944F05"/>
    <w:rsid w:val="009452F8"/>
    <w:rsid w:val="00945498"/>
    <w:rsid w:val="0094550F"/>
    <w:rsid w:val="0094561B"/>
    <w:rsid w:val="009459FD"/>
    <w:rsid w:val="00945B16"/>
    <w:rsid w:val="0094603E"/>
    <w:rsid w:val="0094608F"/>
    <w:rsid w:val="009461A3"/>
    <w:rsid w:val="009464E1"/>
    <w:rsid w:val="0094651C"/>
    <w:rsid w:val="00946717"/>
    <w:rsid w:val="0094696F"/>
    <w:rsid w:val="00946E2D"/>
    <w:rsid w:val="009473BB"/>
    <w:rsid w:val="00947418"/>
    <w:rsid w:val="00947517"/>
    <w:rsid w:val="009476B4"/>
    <w:rsid w:val="0094794A"/>
    <w:rsid w:val="00947C02"/>
    <w:rsid w:val="00947E04"/>
    <w:rsid w:val="00947F00"/>
    <w:rsid w:val="00947F5F"/>
    <w:rsid w:val="009502C0"/>
    <w:rsid w:val="009504F9"/>
    <w:rsid w:val="00950A86"/>
    <w:rsid w:val="00950B68"/>
    <w:rsid w:val="00950CA4"/>
    <w:rsid w:val="00950DE2"/>
    <w:rsid w:val="00950F39"/>
    <w:rsid w:val="0095129B"/>
    <w:rsid w:val="0095183D"/>
    <w:rsid w:val="00951889"/>
    <w:rsid w:val="0095193C"/>
    <w:rsid w:val="009521B1"/>
    <w:rsid w:val="00952724"/>
    <w:rsid w:val="009527DF"/>
    <w:rsid w:val="009528A4"/>
    <w:rsid w:val="009529D7"/>
    <w:rsid w:val="00952CCD"/>
    <w:rsid w:val="00952DFD"/>
    <w:rsid w:val="00952E97"/>
    <w:rsid w:val="009532E8"/>
    <w:rsid w:val="009534D7"/>
    <w:rsid w:val="009535E1"/>
    <w:rsid w:val="009537E5"/>
    <w:rsid w:val="00953B35"/>
    <w:rsid w:val="00953DEA"/>
    <w:rsid w:val="00954092"/>
    <w:rsid w:val="0095426A"/>
    <w:rsid w:val="00954530"/>
    <w:rsid w:val="00954697"/>
    <w:rsid w:val="00954AF5"/>
    <w:rsid w:val="00954F29"/>
    <w:rsid w:val="009552EC"/>
    <w:rsid w:val="0095533A"/>
    <w:rsid w:val="009559A3"/>
    <w:rsid w:val="00955ACE"/>
    <w:rsid w:val="00955DE6"/>
    <w:rsid w:val="0095620C"/>
    <w:rsid w:val="00956246"/>
    <w:rsid w:val="00956290"/>
    <w:rsid w:val="009562DB"/>
    <w:rsid w:val="00956366"/>
    <w:rsid w:val="009563FE"/>
    <w:rsid w:val="00956575"/>
    <w:rsid w:val="0095665C"/>
    <w:rsid w:val="009566FB"/>
    <w:rsid w:val="009567F3"/>
    <w:rsid w:val="00956C7C"/>
    <w:rsid w:val="00956D38"/>
    <w:rsid w:val="00956DB7"/>
    <w:rsid w:val="009572A7"/>
    <w:rsid w:val="009573A8"/>
    <w:rsid w:val="00957705"/>
    <w:rsid w:val="009577DF"/>
    <w:rsid w:val="00957A40"/>
    <w:rsid w:val="00957AA6"/>
    <w:rsid w:val="00957D27"/>
    <w:rsid w:val="00960035"/>
    <w:rsid w:val="0096076B"/>
    <w:rsid w:val="0096076E"/>
    <w:rsid w:val="0096098C"/>
    <w:rsid w:val="009609A5"/>
    <w:rsid w:val="009609B5"/>
    <w:rsid w:val="00960AE1"/>
    <w:rsid w:val="00960FC4"/>
    <w:rsid w:val="009610B5"/>
    <w:rsid w:val="00961230"/>
    <w:rsid w:val="00961464"/>
    <w:rsid w:val="009617FB"/>
    <w:rsid w:val="00961F5B"/>
    <w:rsid w:val="00962028"/>
    <w:rsid w:val="009623BB"/>
    <w:rsid w:val="009626D2"/>
    <w:rsid w:val="0096276A"/>
    <w:rsid w:val="00962F1B"/>
    <w:rsid w:val="00962F6C"/>
    <w:rsid w:val="00963459"/>
    <w:rsid w:val="00963612"/>
    <w:rsid w:val="009636A0"/>
    <w:rsid w:val="00963A02"/>
    <w:rsid w:val="00963A79"/>
    <w:rsid w:val="00964014"/>
    <w:rsid w:val="00964622"/>
    <w:rsid w:val="009648E0"/>
    <w:rsid w:val="0096494D"/>
    <w:rsid w:val="00964F47"/>
    <w:rsid w:val="009656DA"/>
    <w:rsid w:val="0096596B"/>
    <w:rsid w:val="00965A04"/>
    <w:rsid w:val="00965BD2"/>
    <w:rsid w:val="00965C7A"/>
    <w:rsid w:val="00965C92"/>
    <w:rsid w:val="00966305"/>
    <w:rsid w:val="009665A5"/>
    <w:rsid w:val="009667C3"/>
    <w:rsid w:val="009667CB"/>
    <w:rsid w:val="00966BC3"/>
    <w:rsid w:val="00966E39"/>
    <w:rsid w:val="00967153"/>
    <w:rsid w:val="00967684"/>
    <w:rsid w:val="009678D6"/>
    <w:rsid w:val="00967A19"/>
    <w:rsid w:val="00967A24"/>
    <w:rsid w:val="00967FA5"/>
    <w:rsid w:val="00967FA9"/>
    <w:rsid w:val="0097015A"/>
    <w:rsid w:val="00970699"/>
    <w:rsid w:val="009706CC"/>
    <w:rsid w:val="00970A6E"/>
    <w:rsid w:val="00970A77"/>
    <w:rsid w:val="00970DA0"/>
    <w:rsid w:val="00971034"/>
    <w:rsid w:val="0097127C"/>
    <w:rsid w:val="009712CD"/>
    <w:rsid w:val="009713A2"/>
    <w:rsid w:val="009713E6"/>
    <w:rsid w:val="00971430"/>
    <w:rsid w:val="00971455"/>
    <w:rsid w:val="009715DF"/>
    <w:rsid w:val="009716C1"/>
    <w:rsid w:val="009719DE"/>
    <w:rsid w:val="00971EF0"/>
    <w:rsid w:val="0097217B"/>
    <w:rsid w:val="009721B6"/>
    <w:rsid w:val="00972201"/>
    <w:rsid w:val="00972615"/>
    <w:rsid w:val="00972732"/>
    <w:rsid w:val="00972781"/>
    <w:rsid w:val="00972921"/>
    <w:rsid w:val="00972C68"/>
    <w:rsid w:val="00972E8D"/>
    <w:rsid w:val="009737C7"/>
    <w:rsid w:val="00973970"/>
    <w:rsid w:val="00973A16"/>
    <w:rsid w:val="00974464"/>
    <w:rsid w:val="009745A3"/>
    <w:rsid w:val="00974758"/>
    <w:rsid w:val="00974B5C"/>
    <w:rsid w:val="00974B72"/>
    <w:rsid w:val="00974FA6"/>
    <w:rsid w:val="009750F9"/>
    <w:rsid w:val="00975184"/>
    <w:rsid w:val="009753F3"/>
    <w:rsid w:val="0097563A"/>
    <w:rsid w:val="00975764"/>
    <w:rsid w:val="00975895"/>
    <w:rsid w:val="00975966"/>
    <w:rsid w:val="00975D81"/>
    <w:rsid w:val="00975E83"/>
    <w:rsid w:val="00975EE3"/>
    <w:rsid w:val="00976016"/>
    <w:rsid w:val="009762E1"/>
    <w:rsid w:val="009763A9"/>
    <w:rsid w:val="0097645B"/>
    <w:rsid w:val="0097656D"/>
    <w:rsid w:val="009768CC"/>
    <w:rsid w:val="009769EF"/>
    <w:rsid w:val="00976B24"/>
    <w:rsid w:val="00976B85"/>
    <w:rsid w:val="00976FFF"/>
    <w:rsid w:val="00977139"/>
    <w:rsid w:val="00977305"/>
    <w:rsid w:val="00977319"/>
    <w:rsid w:val="009773A6"/>
    <w:rsid w:val="00977428"/>
    <w:rsid w:val="00980086"/>
    <w:rsid w:val="00980331"/>
    <w:rsid w:val="00980370"/>
    <w:rsid w:val="009805E4"/>
    <w:rsid w:val="009806EA"/>
    <w:rsid w:val="009808B1"/>
    <w:rsid w:val="00980DDC"/>
    <w:rsid w:val="00980FEC"/>
    <w:rsid w:val="009810EE"/>
    <w:rsid w:val="00981183"/>
    <w:rsid w:val="00981332"/>
    <w:rsid w:val="009814C6"/>
    <w:rsid w:val="00981747"/>
    <w:rsid w:val="00981939"/>
    <w:rsid w:val="00981DF0"/>
    <w:rsid w:val="00981F68"/>
    <w:rsid w:val="00982053"/>
    <w:rsid w:val="009824B3"/>
    <w:rsid w:val="009824FF"/>
    <w:rsid w:val="0098262D"/>
    <w:rsid w:val="00982B2B"/>
    <w:rsid w:val="0098335B"/>
    <w:rsid w:val="00983631"/>
    <w:rsid w:val="0098386E"/>
    <w:rsid w:val="009839AD"/>
    <w:rsid w:val="00983B9E"/>
    <w:rsid w:val="00983C9A"/>
    <w:rsid w:val="00983DD6"/>
    <w:rsid w:val="009841B4"/>
    <w:rsid w:val="0098442F"/>
    <w:rsid w:val="0098474E"/>
    <w:rsid w:val="00984A6D"/>
    <w:rsid w:val="00984B0A"/>
    <w:rsid w:val="00984E3D"/>
    <w:rsid w:val="00985081"/>
    <w:rsid w:val="00985321"/>
    <w:rsid w:val="009856CC"/>
    <w:rsid w:val="00985821"/>
    <w:rsid w:val="00985C1B"/>
    <w:rsid w:val="00986093"/>
    <w:rsid w:val="00986137"/>
    <w:rsid w:val="0098634C"/>
    <w:rsid w:val="0098653F"/>
    <w:rsid w:val="00986567"/>
    <w:rsid w:val="0098658B"/>
    <w:rsid w:val="00986820"/>
    <w:rsid w:val="00986AB1"/>
    <w:rsid w:val="00986AC1"/>
    <w:rsid w:val="00986EE6"/>
    <w:rsid w:val="0098709A"/>
    <w:rsid w:val="00987177"/>
    <w:rsid w:val="00987926"/>
    <w:rsid w:val="00987AE1"/>
    <w:rsid w:val="00987F20"/>
    <w:rsid w:val="00990084"/>
    <w:rsid w:val="009901CE"/>
    <w:rsid w:val="00990AC9"/>
    <w:rsid w:val="00990C2E"/>
    <w:rsid w:val="00991708"/>
    <w:rsid w:val="00991831"/>
    <w:rsid w:val="00991915"/>
    <w:rsid w:val="00991F8F"/>
    <w:rsid w:val="00992044"/>
    <w:rsid w:val="0099220E"/>
    <w:rsid w:val="009925AB"/>
    <w:rsid w:val="009925FC"/>
    <w:rsid w:val="0099273E"/>
    <w:rsid w:val="00992C53"/>
    <w:rsid w:val="00992EEB"/>
    <w:rsid w:val="00992F23"/>
    <w:rsid w:val="00993398"/>
    <w:rsid w:val="009933C1"/>
    <w:rsid w:val="009935F8"/>
    <w:rsid w:val="00993F85"/>
    <w:rsid w:val="00994003"/>
    <w:rsid w:val="0099412A"/>
    <w:rsid w:val="009943CD"/>
    <w:rsid w:val="0099483C"/>
    <w:rsid w:val="00994EAE"/>
    <w:rsid w:val="00994EF3"/>
    <w:rsid w:val="00994FF0"/>
    <w:rsid w:val="009953A6"/>
    <w:rsid w:val="00995591"/>
    <w:rsid w:val="00995A49"/>
    <w:rsid w:val="00995BB0"/>
    <w:rsid w:val="00995BDF"/>
    <w:rsid w:val="00995CCA"/>
    <w:rsid w:val="00995F33"/>
    <w:rsid w:val="00995FE7"/>
    <w:rsid w:val="00996139"/>
    <w:rsid w:val="00996FFA"/>
    <w:rsid w:val="00997089"/>
    <w:rsid w:val="0099718E"/>
    <w:rsid w:val="00997226"/>
    <w:rsid w:val="0099728D"/>
    <w:rsid w:val="0099760E"/>
    <w:rsid w:val="00997ACB"/>
    <w:rsid w:val="00997DD9"/>
    <w:rsid w:val="00997DE6"/>
    <w:rsid w:val="00997EA5"/>
    <w:rsid w:val="009A0522"/>
    <w:rsid w:val="009A05B5"/>
    <w:rsid w:val="009A08D3"/>
    <w:rsid w:val="009A0C11"/>
    <w:rsid w:val="009A0ECE"/>
    <w:rsid w:val="009A0F52"/>
    <w:rsid w:val="009A13B7"/>
    <w:rsid w:val="009A13CC"/>
    <w:rsid w:val="009A152A"/>
    <w:rsid w:val="009A18D8"/>
    <w:rsid w:val="009A1F80"/>
    <w:rsid w:val="009A23CA"/>
    <w:rsid w:val="009A2416"/>
    <w:rsid w:val="009A263C"/>
    <w:rsid w:val="009A2AC6"/>
    <w:rsid w:val="009A2AEC"/>
    <w:rsid w:val="009A2BB9"/>
    <w:rsid w:val="009A2C72"/>
    <w:rsid w:val="009A30EF"/>
    <w:rsid w:val="009A32BE"/>
    <w:rsid w:val="009A36F4"/>
    <w:rsid w:val="009A3BFB"/>
    <w:rsid w:val="009A3CBD"/>
    <w:rsid w:val="009A3E76"/>
    <w:rsid w:val="009A3F00"/>
    <w:rsid w:val="009A41F7"/>
    <w:rsid w:val="009A42F5"/>
    <w:rsid w:val="009A447D"/>
    <w:rsid w:val="009A4994"/>
    <w:rsid w:val="009A4D09"/>
    <w:rsid w:val="009A4D91"/>
    <w:rsid w:val="009A4EE4"/>
    <w:rsid w:val="009A5139"/>
    <w:rsid w:val="009A52BB"/>
    <w:rsid w:val="009A52CD"/>
    <w:rsid w:val="009A53EC"/>
    <w:rsid w:val="009A554E"/>
    <w:rsid w:val="009A5A30"/>
    <w:rsid w:val="009A5C30"/>
    <w:rsid w:val="009A6AA4"/>
    <w:rsid w:val="009A6D52"/>
    <w:rsid w:val="009A7479"/>
    <w:rsid w:val="009A7595"/>
    <w:rsid w:val="009A76DC"/>
    <w:rsid w:val="009A7A1F"/>
    <w:rsid w:val="009B018A"/>
    <w:rsid w:val="009B0261"/>
    <w:rsid w:val="009B0915"/>
    <w:rsid w:val="009B0923"/>
    <w:rsid w:val="009B0A04"/>
    <w:rsid w:val="009B0CF5"/>
    <w:rsid w:val="009B0D2B"/>
    <w:rsid w:val="009B1A8F"/>
    <w:rsid w:val="009B1ACF"/>
    <w:rsid w:val="009B1CA0"/>
    <w:rsid w:val="009B1EE5"/>
    <w:rsid w:val="009B20C6"/>
    <w:rsid w:val="009B23FD"/>
    <w:rsid w:val="009B275E"/>
    <w:rsid w:val="009B295E"/>
    <w:rsid w:val="009B2968"/>
    <w:rsid w:val="009B2C7E"/>
    <w:rsid w:val="009B3201"/>
    <w:rsid w:val="009B323A"/>
    <w:rsid w:val="009B3436"/>
    <w:rsid w:val="009B36AA"/>
    <w:rsid w:val="009B3CE4"/>
    <w:rsid w:val="009B3F04"/>
    <w:rsid w:val="009B3F24"/>
    <w:rsid w:val="009B3FBA"/>
    <w:rsid w:val="009B4253"/>
    <w:rsid w:val="009B4625"/>
    <w:rsid w:val="009B4A00"/>
    <w:rsid w:val="009B502B"/>
    <w:rsid w:val="009B50BF"/>
    <w:rsid w:val="009B5306"/>
    <w:rsid w:val="009B59DF"/>
    <w:rsid w:val="009B5D84"/>
    <w:rsid w:val="009B60F6"/>
    <w:rsid w:val="009B6402"/>
    <w:rsid w:val="009B67F6"/>
    <w:rsid w:val="009B7833"/>
    <w:rsid w:val="009B7C4C"/>
    <w:rsid w:val="009B7C5E"/>
    <w:rsid w:val="009C01DC"/>
    <w:rsid w:val="009C0336"/>
    <w:rsid w:val="009C05B2"/>
    <w:rsid w:val="009C0678"/>
    <w:rsid w:val="009C0989"/>
    <w:rsid w:val="009C0A36"/>
    <w:rsid w:val="009C0CAB"/>
    <w:rsid w:val="009C0D4C"/>
    <w:rsid w:val="009C1099"/>
    <w:rsid w:val="009C1A4E"/>
    <w:rsid w:val="009C1A9B"/>
    <w:rsid w:val="009C1B86"/>
    <w:rsid w:val="009C1C50"/>
    <w:rsid w:val="009C1D97"/>
    <w:rsid w:val="009C2439"/>
    <w:rsid w:val="009C2730"/>
    <w:rsid w:val="009C2774"/>
    <w:rsid w:val="009C3049"/>
    <w:rsid w:val="009C3281"/>
    <w:rsid w:val="009C355C"/>
    <w:rsid w:val="009C36A3"/>
    <w:rsid w:val="009C3886"/>
    <w:rsid w:val="009C3BDA"/>
    <w:rsid w:val="009C3BF4"/>
    <w:rsid w:val="009C3DB4"/>
    <w:rsid w:val="009C3E83"/>
    <w:rsid w:val="009C43C2"/>
    <w:rsid w:val="009C472E"/>
    <w:rsid w:val="009C482B"/>
    <w:rsid w:val="009C4875"/>
    <w:rsid w:val="009C4882"/>
    <w:rsid w:val="009C499D"/>
    <w:rsid w:val="009C49EF"/>
    <w:rsid w:val="009C4C6F"/>
    <w:rsid w:val="009C4DF2"/>
    <w:rsid w:val="009C4FFA"/>
    <w:rsid w:val="009C5180"/>
    <w:rsid w:val="009C52E4"/>
    <w:rsid w:val="009C5397"/>
    <w:rsid w:val="009C55E7"/>
    <w:rsid w:val="009C570A"/>
    <w:rsid w:val="009C5901"/>
    <w:rsid w:val="009C5907"/>
    <w:rsid w:val="009C5BD4"/>
    <w:rsid w:val="009C6546"/>
    <w:rsid w:val="009C6950"/>
    <w:rsid w:val="009C6A4F"/>
    <w:rsid w:val="009C6D33"/>
    <w:rsid w:val="009C6F22"/>
    <w:rsid w:val="009C70C5"/>
    <w:rsid w:val="009C71F0"/>
    <w:rsid w:val="009C7350"/>
    <w:rsid w:val="009C7731"/>
    <w:rsid w:val="009C78F8"/>
    <w:rsid w:val="009C7A29"/>
    <w:rsid w:val="009C7CAC"/>
    <w:rsid w:val="009C7F12"/>
    <w:rsid w:val="009D0135"/>
    <w:rsid w:val="009D036D"/>
    <w:rsid w:val="009D03C6"/>
    <w:rsid w:val="009D0426"/>
    <w:rsid w:val="009D0A1A"/>
    <w:rsid w:val="009D0BC7"/>
    <w:rsid w:val="009D0D1C"/>
    <w:rsid w:val="009D104C"/>
    <w:rsid w:val="009D10A7"/>
    <w:rsid w:val="009D14C6"/>
    <w:rsid w:val="009D15C4"/>
    <w:rsid w:val="009D1711"/>
    <w:rsid w:val="009D196D"/>
    <w:rsid w:val="009D1D44"/>
    <w:rsid w:val="009D1DBA"/>
    <w:rsid w:val="009D1F3C"/>
    <w:rsid w:val="009D21B5"/>
    <w:rsid w:val="009D29BA"/>
    <w:rsid w:val="009D2B97"/>
    <w:rsid w:val="009D2DDA"/>
    <w:rsid w:val="009D2F79"/>
    <w:rsid w:val="009D3124"/>
    <w:rsid w:val="009D32A8"/>
    <w:rsid w:val="009D33D0"/>
    <w:rsid w:val="009D353B"/>
    <w:rsid w:val="009D3DF6"/>
    <w:rsid w:val="009D3FCF"/>
    <w:rsid w:val="009D4133"/>
    <w:rsid w:val="009D4222"/>
    <w:rsid w:val="009D449A"/>
    <w:rsid w:val="009D4636"/>
    <w:rsid w:val="009D46C5"/>
    <w:rsid w:val="009D4734"/>
    <w:rsid w:val="009D4752"/>
    <w:rsid w:val="009D47E1"/>
    <w:rsid w:val="009D48F3"/>
    <w:rsid w:val="009D49E9"/>
    <w:rsid w:val="009D4B23"/>
    <w:rsid w:val="009D4C3F"/>
    <w:rsid w:val="009D4C54"/>
    <w:rsid w:val="009D4FC4"/>
    <w:rsid w:val="009D558D"/>
    <w:rsid w:val="009D598D"/>
    <w:rsid w:val="009D5999"/>
    <w:rsid w:val="009D5A04"/>
    <w:rsid w:val="009D5A14"/>
    <w:rsid w:val="009D5BA2"/>
    <w:rsid w:val="009D5C99"/>
    <w:rsid w:val="009D5D86"/>
    <w:rsid w:val="009D640F"/>
    <w:rsid w:val="009D64E2"/>
    <w:rsid w:val="009D6794"/>
    <w:rsid w:val="009D67B8"/>
    <w:rsid w:val="009D6F6C"/>
    <w:rsid w:val="009D7654"/>
    <w:rsid w:val="009D780F"/>
    <w:rsid w:val="009D7B30"/>
    <w:rsid w:val="009D7DEA"/>
    <w:rsid w:val="009D7FDC"/>
    <w:rsid w:val="009E0CCB"/>
    <w:rsid w:val="009E0D0E"/>
    <w:rsid w:val="009E0D7E"/>
    <w:rsid w:val="009E13D8"/>
    <w:rsid w:val="009E14B8"/>
    <w:rsid w:val="009E150B"/>
    <w:rsid w:val="009E1C49"/>
    <w:rsid w:val="009E1D78"/>
    <w:rsid w:val="009E20B3"/>
    <w:rsid w:val="009E2287"/>
    <w:rsid w:val="009E2312"/>
    <w:rsid w:val="009E2917"/>
    <w:rsid w:val="009E29E3"/>
    <w:rsid w:val="009E2A7D"/>
    <w:rsid w:val="009E2AA8"/>
    <w:rsid w:val="009E3533"/>
    <w:rsid w:val="009E3655"/>
    <w:rsid w:val="009E37D9"/>
    <w:rsid w:val="009E3CA6"/>
    <w:rsid w:val="009E3CFB"/>
    <w:rsid w:val="009E3E63"/>
    <w:rsid w:val="009E457D"/>
    <w:rsid w:val="009E477C"/>
    <w:rsid w:val="009E492E"/>
    <w:rsid w:val="009E4B43"/>
    <w:rsid w:val="009E503C"/>
    <w:rsid w:val="009E5400"/>
    <w:rsid w:val="009E568B"/>
    <w:rsid w:val="009E5BF7"/>
    <w:rsid w:val="009E5D60"/>
    <w:rsid w:val="009E5ECF"/>
    <w:rsid w:val="009E680E"/>
    <w:rsid w:val="009E6832"/>
    <w:rsid w:val="009E6CC5"/>
    <w:rsid w:val="009E717F"/>
    <w:rsid w:val="009E75A4"/>
    <w:rsid w:val="009E7A47"/>
    <w:rsid w:val="009E7A5B"/>
    <w:rsid w:val="009E7B44"/>
    <w:rsid w:val="009E7C81"/>
    <w:rsid w:val="009E7DB0"/>
    <w:rsid w:val="009E7E84"/>
    <w:rsid w:val="009F0139"/>
    <w:rsid w:val="009F0449"/>
    <w:rsid w:val="009F0787"/>
    <w:rsid w:val="009F0D6C"/>
    <w:rsid w:val="009F0DB0"/>
    <w:rsid w:val="009F1144"/>
    <w:rsid w:val="009F13F1"/>
    <w:rsid w:val="009F14FE"/>
    <w:rsid w:val="009F1869"/>
    <w:rsid w:val="009F1910"/>
    <w:rsid w:val="009F1DCE"/>
    <w:rsid w:val="009F2239"/>
    <w:rsid w:val="009F2409"/>
    <w:rsid w:val="009F24F5"/>
    <w:rsid w:val="009F25EB"/>
    <w:rsid w:val="009F283A"/>
    <w:rsid w:val="009F2ED9"/>
    <w:rsid w:val="009F2F64"/>
    <w:rsid w:val="009F31CC"/>
    <w:rsid w:val="009F322D"/>
    <w:rsid w:val="009F32C6"/>
    <w:rsid w:val="009F331B"/>
    <w:rsid w:val="009F398E"/>
    <w:rsid w:val="009F3CA7"/>
    <w:rsid w:val="009F41A7"/>
    <w:rsid w:val="009F4A2B"/>
    <w:rsid w:val="009F4AB9"/>
    <w:rsid w:val="009F4CD1"/>
    <w:rsid w:val="009F4D70"/>
    <w:rsid w:val="009F4FEF"/>
    <w:rsid w:val="009F53C3"/>
    <w:rsid w:val="009F5503"/>
    <w:rsid w:val="009F554F"/>
    <w:rsid w:val="009F5552"/>
    <w:rsid w:val="009F55F3"/>
    <w:rsid w:val="009F57AF"/>
    <w:rsid w:val="009F58F9"/>
    <w:rsid w:val="009F596B"/>
    <w:rsid w:val="009F5A04"/>
    <w:rsid w:val="009F5B0F"/>
    <w:rsid w:val="009F5CFB"/>
    <w:rsid w:val="009F5ECE"/>
    <w:rsid w:val="009F5F02"/>
    <w:rsid w:val="009F62F9"/>
    <w:rsid w:val="009F6A93"/>
    <w:rsid w:val="009F6A9D"/>
    <w:rsid w:val="009F704D"/>
    <w:rsid w:val="009F730B"/>
    <w:rsid w:val="009F7626"/>
    <w:rsid w:val="009F7885"/>
    <w:rsid w:val="009F7A5B"/>
    <w:rsid w:val="009F7B9D"/>
    <w:rsid w:val="009F7BF3"/>
    <w:rsid w:val="00A00701"/>
    <w:rsid w:val="00A00758"/>
    <w:rsid w:val="00A007E3"/>
    <w:rsid w:val="00A0086E"/>
    <w:rsid w:val="00A00E33"/>
    <w:rsid w:val="00A01444"/>
    <w:rsid w:val="00A0155A"/>
    <w:rsid w:val="00A01578"/>
    <w:rsid w:val="00A0159C"/>
    <w:rsid w:val="00A01665"/>
    <w:rsid w:val="00A0204D"/>
    <w:rsid w:val="00A0249C"/>
    <w:rsid w:val="00A026CB"/>
    <w:rsid w:val="00A02935"/>
    <w:rsid w:val="00A02A11"/>
    <w:rsid w:val="00A02F13"/>
    <w:rsid w:val="00A02F65"/>
    <w:rsid w:val="00A03089"/>
    <w:rsid w:val="00A03097"/>
    <w:rsid w:val="00A03207"/>
    <w:rsid w:val="00A033D3"/>
    <w:rsid w:val="00A03C06"/>
    <w:rsid w:val="00A03EA6"/>
    <w:rsid w:val="00A0405A"/>
    <w:rsid w:val="00A04242"/>
    <w:rsid w:val="00A0454E"/>
    <w:rsid w:val="00A046FC"/>
    <w:rsid w:val="00A04813"/>
    <w:rsid w:val="00A04832"/>
    <w:rsid w:val="00A04974"/>
    <w:rsid w:val="00A04BD0"/>
    <w:rsid w:val="00A05015"/>
    <w:rsid w:val="00A05353"/>
    <w:rsid w:val="00A053BF"/>
    <w:rsid w:val="00A055FF"/>
    <w:rsid w:val="00A05683"/>
    <w:rsid w:val="00A057C6"/>
    <w:rsid w:val="00A05896"/>
    <w:rsid w:val="00A059FE"/>
    <w:rsid w:val="00A05AC7"/>
    <w:rsid w:val="00A05D71"/>
    <w:rsid w:val="00A063DB"/>
    <w:rsid w:val="00A06AA6"/>
    <w:rsid w:val="00A06C88"/>
    <w:rsid w:val="00A06C8B"/>
    <w:rsid w:val="00A06E55"/>
    <w:rsid w:val="00A06EF8"/>
    <w:rsid w:val="00A07026"/>
    <w:rsid w:val="00A07032"/>
    <w:rsid w:val="00A071D1"/>
    <w:rsid w:val="00A075E3"/>
    <w:rsid w:val="00A07898"/>
    <w:rsid w:val="00A10989"/>
    <w:rsid w:val="00A10EEA"/>
    <w:rsid w:val="00A110E2"/>
    <w:rsid w:val="00A113F0"/>
    <w:rsid w:val="00A115B6"/>
    <w:rsid w:val="00A11743"/>
    <w:rsid w:val="00A1181D"/>
    <w:rsid w:val="00A1190B"/>
    <w:rsid w:val="00A11AA2"/>
    <w:rsid w:val="00A11DE9"/>
    <w:rsid w:val="00A11F4D"/>
    <w:rsid w:val="00A12351"/>
    <w:rsid w:val="00A12536"/>
    <w:rsid w:val="00A1265B"/>
    <w:rsid w:val="00A12665"/>
    <w:rsid w:val="00A12A5C"/>
    <w:rsid w:val="00A12D73"/>
    <w:rsid w:val="00A133DB"/>
    <w:rsid w:val="00A13746"/>
    <w:rsid w:val="00A13913"/>
    <w:rsid w:val="00A1395A"/>
    <w:rsid w:val="00A13969"/>
    <w:rsid w:val="00A13D22"/>
    <w:rsid w:val="00A13EC2"/>
    <w:rsid w:val="00A13F52"/>
    <w:rsid w:val="00A13FFF"/>
    <w:rsid w:val="00A14051"/>
    <w:rsid w:val="00A14277"/>
    <w:rsid w:val="00A1441B"/>
    <w:rsid w:val="00A14550"/>
    <w:rsid w:val="00A147E5"/>
    <w:rsid w:val="00A14914"/>
    <w:rsid w:val="00A14A71"/>
    <w:rsid w:val="00A14C81"/>
    <w:rsid w:val="00A15338"/>
    <w:rsid w:val="00A15D68"/>
    <w:rsid w:val="00A161C2"/>
    <w:rsid w:val="00A16253"/>
    <w:rsid w:val="00A16422"/>
    <w:rsid w:val="00A16447"/>
    <w:rsid w:val="00A16449"/>
    <w:rsid w:val="00A169CC"/>
    <w:rsid w:val="00A16B47"/>
    <w:rsid w:val="00A17002"/>
    <w:rsid w:val="00A1726A"/>
    <w:rsid w:val="00A1782A"/>
    <w:rsid w:val="00A178DB"/>
    <w:rsid w:val="00A17CFC"/>
    <w:rsid w:val="00A17EA9"/>
    <w:rsid w:val="00A17EC2"/>
    <w:rsid w:val="00A17FCB"/>
    <w:rsid w:val="00A2007C"/>
    <w:rsid w:val="00A204C4"/>
    <w:rsid w:val="00A20B8D"/>
    <w:rsid w:val="00A21AA5"/>
    <w:rsid w:val="00A220C7"/>
    <w:rsid w:val="00A222BD"/>
    <w:rsid w:val="00A22504"/>
    <w:rsid w:val="00A22647"/>
    <w:rsid w:val="00A229C0"/>
    <w:rsid w:val="00A22C72"/>
    <w:rsid w:val="00A23020"/>
    <w:rsid w:val="00A231BB"/>
    <w:rsid w:val="00A23627"/>
    <w:rsid w:val="00A23A6A"/>
    <w:rsid w:val="00A240FA"/>
    <w:rsid w:val="00A24348"/>
    <w:rsid w:val="00A248AB"/>
    <w:rsid w:val="00A24B77"/>
    <w:rsid w:val="00A24C0A"/>
    <w:rsid w:val="00A24D73"/>
    <w:rsid w:val="00A24FBA"/>
    <w:rsid w:val="00A25154"/>
    <w:rsid w:val="00A26089"/>
    <w:rsid w:val="00A263CF"/>
    <w:rsid w:val="00A26441"/>
    <w:rsid w:val="00A264D6"/>
    <w:rsid w:val="00A266A6"/>
    <w:rsid w:val="00A26755"/>
    <w:rsid w:val="00A26AE5"/>
    <w:rsid w:val="00A26AFD"/>
    <w:rsid w:val="00A26DF8"/>
    <w:rsid w:val="00A2724E"/>
    <w:rsid w:val="00A275A8"/>
    <w:rsid w:val="00A27781"/>
    <w:rsid w:val="00A27885"/>
    <w:rsid w:val="00A278AC"/>
    <w:rsid w:val="00A279A1"/>
    <w:rsid w:val="00A27B80"/>
    <w:rsid w:val="00A27DEF"/>
    <w:rsid w:val="00A27FEB"/>
    <w:rsid w:val="00A30185"/>
    <w:rsid w:val="00A303CE"/>
    <w:rsid w:val="00A304AD"/>
    <w:rsid w:val="00A30B3A"/>
    <w:rsid w:val="00A30FDD"/>
    <w:rsid w:val="00A31374"/>
    <w:rsid w:val="00A3147E"/>
    <w:rsid w:val="00A31603"/>
    <w:rsid w:val="00A317B7"/>
    <w:rsid w:val="00A3190F"/>
    <w:rsid w:val="00A31932"/>
    <w:rsid w:val="00A31D9C"/>
    <w:rsid w:val="00A32299"/>
    <w:rsid w:val="00A32723"/>
    <w:rsid w:val="00A32AD3"/>
    <w:rsid w:val="00A33625"/>
    <w:rsid w:val="00A33742"/>
    <w:rsid w:val="00A33749"/>
    <w:rsid w:val="00A33884"/>
    <w:rsid w:val="00A33A23"/>
    <w:rsid w:val="00A33F54"/>
    <w:rsid w:val="00A340AA"/>
    <w:rsid w:val="00A3417B"/>
    <w:rsid w:val="00A34560"/>
    <w:rsid w:val="00A34828"/>
    <w:rsid w:val="00A35684"/>
    <w:rsid w:val="00A35E58"/>
    <w:rsid w:val="00A35EA7"/>
    <w:rsid w:val="00A35F75"/>
    <w:rsid w:val="00A36613"/>
    <w:rsid w:val="00A36D03"/>
    <w:rsid w:val="00A3733C"/>
    <w:rsid w:val="00A3769D"/>
    <w:rsid w:val="00A37907"/>
    <w:rsid w:val="00A37A76"/>
    <w:rsid w:val="00A37B57"/>
    <w:rsid w:val="00A37C90"/>
    <w:rsid w:val="00A40249"/>
    <w:rsid w:val="00A40285"/>
    <w:rsid w:val="00A4057C"/>
    <w:rsid w:val="00A4096C"/>
    <w:rsid w:val="00A40AA3"/>
    <w:rsid w:val="00A40B8A"/>
    <w:rsid w:val="00A40DD8"/>
    <w:rsid w:val="00A40F12"/>
    <w:rsid w:val="00A411CF"/>
    <w:rsid w:val="00A415CA"/>
    <w:rsid w:val="00A41AD6"/>
    <w:rsid w:val="00A41B80"/>
    <w:rsid w:val="00A41C3C"/>
    <w:rsid w:val="00A41E70"/>
    <w:rsid w:val="00A42394"/>
    <w:rsid w:val="00A423C6"/>
    <w:rsid w:val="00A42467"/>
    <w:rsid w:val="00A424A9"/>
    <w:rsid w:val="00A4262A"/>
    <w:rsid w:val="00A42B3B"/>
    <w:rsid w:val="00A43224"/>
    <w:rsid w:val="00A43340"/>
    <w:rsid w:val="00A433A9"/>
    <w:rsid w:val="00A4353B"/>
    <w:rsid w:val="00A437AF"/>
    <w:rsid w:val="00A437E4"/>
    <w:rsid w:val="00A4381B"/>
    <w:rsid w:val="00A438BF"/>
    <w:rsid w:val="00A43AC7"/>
    <w:rsid w:val="00A43BA2"/>
    <w:rsid w:val="00A4431F"/>
    <w:rsid w:val="00A445DF"/>
    <w:rsid w:val="00A447AB"/>
    <w:rsid w:val="00A4489E"/>
    <w:rsid w:val="00A44D36"/>
    <w:rsid w:val="00A44DA0"/>
    <w:rsid w:val="00A44DC9"/>
    <w:rsid w:val="00A44DF1"/>
    <w:rsid w:val="00A45050"/>
    <w:rsid w:val="00A45311"/>
    <w:rsid w:val="00A4531F"/>
    <w:rsid w:val="00A453AB"/>
    <w:rsid w:val="00A45A72"/>
    <w:rsid w:val="00A45C3D"/>
    <w:rsid w:val="00A45C3E"/>
    <w:rsid w:val="00A45DB2"/>
    <w:rsid w:val="00A45E3A"/>
    <w:rsid w:val="00A46338"/>
    <w:rsid w:val="00A4674B"/>
    <w:rsid w:val="00A46A4D"/>
    <w:rsid w:val="00A472BA"/>
    <w:rsid w:val="00A4738F"/>
    <w:rsid w:val="00A474D8"/>
    <w:rsid w:val="00A476B1"/>
    <w:rsid w:val="00A477BF"/>
    <w:rsid w:val="00A477C0"/>
    <w:rsid w:val="00A478DD"/>
    <w:rsid w:val="00A47B53"/>
    <w:rsid w:val="00A47C29"/>
    <w:rsid w:val="00A47D36"/>
    <w:rsid w:val="00A47DB4"/>
    <w:rsid w:val="00A501A1"/>
    <w:rsid w:val="00A504E2"/>
    <w:rsid w:val="00A5094E"/>
    <w:rsid w:val="00A50D1B"/>
    <w:rsid w:val="00A50EB7"/>
    <w:rsid w:val="00A50FCC"/>
    <w:rsid w:val="00A51103"/>
    <w:rsid w:val="00A5153F"/>
    <w:rsid w:val="00A517A0"/>
    <w:rsid w:val="00A5195C"/>
    <w:rsid w:val="00A519E3"/>
    <w:rsid w:val="00A51CF5"/>
    <w:rsid w:val="00A51D0F"/>
    <w:rsid w:val="00A5224B"/>
    <w:rsid w:val="00A523F4"/>
    <w:rsid w:val="00A52714"/>
    <w:rsid w:val="00A5291A"/>
    <w:rsid w:val="00A52B27"/>
    <w:rsid w:val="00A52D50"/>
    <w:rsid w:val="00A52D82"/>
    <w:rsid w:val="00A52EFA"/>
    <w:rsid w:val="00A5307C"/>
    <w:rsid w:val="00A53582"/>
    <w:rsid w:val="00A53C95"/>
    <w:rsid w:val="00A53CBA"/>
    <w:rsid w:val="00A5415A"/>
    <w:rsid w:val="00A542D9"/>
    <w:rsid w:val="00A545F4"/>
    <w:rsid w:val="00A5464F"/>
    <w:rsid w:val="00A54745"/>
    <w:rsid w:val="00A54BD4"/>
    <w:rsid w:val="00A5525C"/>
    <w:rsid w:val="00A55789"/>
    <w:rsid w:val="00A55D55"/>
    <w:rsid w:val="00A560D3"/>
    <w:rsid w:val="00A561D0"/>
    <w:rsid w:val="00A56503"/>
    <w:rsid w:val="00A5659E"/>
    <w:rsid w:val="00A565F3"/>
    <w:rsid w:val="00A5687D"/>
    <w:rsid w:val="00A568B9"/>
    <w:rsid w:val="00A56BDF"/>
    <w:rsid w:val="00A56CAF"/>
    <w:rsid w:val="00A57150"/>
    <w:rsid w:val="00A57209"/>
    <w:rsid w:val="00A600BB"/>
    <w:rsid w:val="00A603AB"/>
    <w:rsid w:val="00A605E4"/>
    <w:rsid w:val="00A608E8"/>
    <w:rsid w:val="00A60ECA"/>
    <w:rsid w:val="00A6130A"/>
    <w:rsid w:val="00A61388"/>
    <w:rsid w:val="00A61482"/>
    <w:rsid w:val="00A616F0"/>
    <w:rsid w:val="00A61983"/>
    <w:rsid w:val="00A61AD3"/>
    <w:rsid w:val="00A61BE8"/>
    <w:rsid w:val="00A61C1F"/>
    <w:rsid w:val="00A61C6B"/>
    <w:rsid w:val="00A61D22"/>
    <w:rsid w:val="00A61DD7"/>
    <w:rsid w:val="00A61F29"/>
    <w:rsid w:val="00A61F3E"/>
    <w:rsid w:val="00A62624"/>
    <w:rsid w:val="00A62628"/>
    <w:rsid w:val="00A627C5"/>
    <w:rsid w:val="00A6296E"/>
    <w:rsid w:val="00A62B33"/>
    <w:rsid w:val="00A62EBA"/>
    <w:rsid w:val="00A62F4C"/>
    <w:rsid w:val="00A63179"/>
    <w:rsid w:val="00A634F9"/>
    <w:rsid w:val="00A639D5"/>
    <w:rsid w:val="00A63B81"/>
    <w:rsid w:val="00A63C50"/>
    <w:rsid w:val="00A64166"/>
    <w:rsid w:val="00A64368"/>
    <w:rsid w:val="00A643BF"/>
    <w:rsid w:val="00A649DF"/>
    <w:rsid w:val="00A64E53"/>
    <w:rsid w:val="00A64FB0"/>
    <w:rsid w:val="00A65028"/>
    <w:rsid w:val="00A6510E"/>
    <w:rsid w:val="00A65113"/>
    <w:rsid w:val="00A6538E"/>
    <w:rsid w:val="00A65477"/>
    <w:rsid w:val="00A6550C"/>
    <w:rsid w:val="00A659DD"/>
    <w:rsid w:val="00A65A50"/>
    <w:rsid w:val="00A663FE"/>
    <w:rsid w:val="00A66546"/>
    <w:rsid w:val="00A66656"/>
    <w:rsid w:val="00A66A54"/>
    <w:rsid w:val="00A66C8A"/>
    <w:rsid w:val="00A66D69"/>
    <w:rsid w:val="00A6747D"/>
    <w:rsid w:val="00A67518"/>
    <w:rsid w:val="00A67523"/>
    <w:rsid w:val="00A67E26"/>
    <w:rsid w:val="00A67EAA"/>
    <w:rsid w:val="00A701E7"/>
    <w:rsid w:val="00A70896"/>
    <w:rsid w:val="00A70ED3"/>
    <w:rsid w:val="00A71263"/>
    <w:rsid w:val="00A7129E"/>
    <w:rsid w:val="00A71447"/>
    <w:rsid w:val="00A715B5"/>
    <w:rsid w:val="00A717C8"/>
    <w:rsid w:val="00A717FC"/>
    <w:rsid w:val="00A71A78"/>
    <w:rsid w:val="00A71B2A"/>
    <w:rsid w:val="00A71C26"/>
    <w:rsid w:val="00A71CE3"/>
    <w:rsid w:val="00A72290"/>
    <w:rsid w:val="00A72309"/>
    <w:rsid w:val="00A7247A"/>
    <w:rsid w:val="00A7253A"/>
    <w:rsid w:val="00A728BB"/>
    <w:rsid w:val="00A72ABB"/>
    <w:rsid w:val="00A72D3C"/>
    <w:rsid w:val="00A72E9D"/>
    <w:rsid w:val="00A73043"/>
    <w:rsid w:val="00A730BE"/>
    <w:rsid w:val="00A733D7"/>
    <w:rsid w:val="00A73472"/>
    <w:rsid w:val="00A73685"/>
    <w:rsid w:val="00A736ED"/>
    <w:rsid w:val="00A73957"/>
    <w:rsid w:val="00A73AAB"/>
    <w:rsid w:val="00A73AD0"/>
    <w:rsid w:val="00A73AF0"/>
    <w:rsid w:val="00A74041"/>
    <w:rsid w:val="00A7482F"/>
    <w:rsid w:val="00A748D2"/>
    <w:rsid w:val="00A74A3F"/>
    <w:rsid w:val="00A74EBA"/>
    <w:rsid w:val="00A74F28"/>
    <w:rsid w:val="00A75218"/>
    <w:rsid w:val="00A753AB"/>
    <w:rsid w:val="00A75457"/>
    <w:rsid w:val="00A757F1"/>
    <w:rsid w:val="00A76193"/>
    <w:rsid w:val="00A765E8"/>
    <w:rsid w:val="00A76C8B"/>
    <w:rsid w:val="00A76E35"/>
    <w:rsid w:val="00A7711E"/>
    <w:rsid w:val="00A80772"/>
    <w:rsid w:val="00A807AB"/>
    <w:rsid w:val="00A807BA"/>
    <w:rsid w:val="00A8098C"/>
    <w:rsid w:val="00A80B9B"/>
    <w:rsid w:val="00A80CCE"/>
    <w:rsid w:val="00A80E02"/>
    <w:rsid w:val="00A80E6C"/>
    <w:rsid w:val="00A816E7"/>
    <w:rsid w:val="00A81729"/>
    <w:rsid w:val="00A819F2"/>
    <w:rsid w:val="00A81CEC"/>
    <w:rsid w:val="00A82727"/>
    <w:rsid w:val="00A82B50"/>
    <w:rsid w:val="00A82E84"/>
    <w:rsid w:val="00A82F87"/>
    <w:rsid w:val="00A830F9"/>
    <w:rsid w:val="00A83302"/>
    <w:rsid w:val="00A834B6"/>
    <w:rsid w:val="00A839D9"/>
    <w:rsid w:val="00A83DFA"/>
    <w:rsid w:val="00A845AC"/>
    <w:rsid w:val="00A847CB"/>
    <w:rsid w:val="00A849F0"/>
    <w:rsid w:val="00A84B63"/>
    <w:rsid w:val="00A84C3D"/>
    <w:rsid w:val="00A84DC7"/>
    <w:rsid w:val="00A84DFB"/>
    <w:rsid w:val="00A854B3"/>
    <w:rsid w:val="00A85644"/>
    <w:rsid w:val="00A859C2"/>
    <w:rsid w:val="00A865B7"/>
    <w:rsid w:val="00A866A0"/>
    <w:rsid w:val="00A86A08"/>
    <w:rsid w:val="00A86F37"/>
    <w:rsid w:val="00A8716F"/>
    <w:rsid w:val="00A8727B"/>
    <w:rsid w:val="00A8747E"/>
    <w:rsid w:val="00A87A04"/>
    <w:rsid w:val="00A87A1D"/>
    <w:rsid w:val="00A9067C"/>
    <w:rsid w:val="00A908D2"/>
    <w:rsid w:val="00A90A3A"/>
    <w:rsid w:val="00A90A58"/>
    <w:rsid w:val="00A90FB1"/>
    <w:rsid w:val="00A9106F"/>
    <w:rsid w:val="00A91934"/>
    <w:rsid w:val="00A91A24"/>
    <w:rsid w:val="00A91F55"/>
    <w:rsid w:val="00A91FB7"/>
    <w:rsid w:val="00A92335"/>
    <w:rsid w:val="00A92E8D"/>
    <w:rsid w:val="00A92EAF"/>
    <w:rsid w:val="00A9333F"/>
    <w:rsid w:val="00A93415"/>
    <w:rsid w:val="00A9377E"/>
    <w:rsid w:val="00A93872"/>
    <w:rsid w:val="00A93BD0"/>
    <w:rsid w:val="00A93E0D"/>
    <w:rsid w:val="00A94045"/>
    <w:rsid w:val="00A9414B"/>
    <w:rsid w:val="00A941B2"/>
    <w:rsid w:val="00A94551"/>
    <w:rsid w:val="00A9458B"/>
    <w:rsid w:val="00A94675"/>
    <w:rsid w:val="00A9483C"/>
    <w:rsid w:val="00A94AB3"/>
    <w:rsid w:val="00A94CBA"/>
    <w:rsid w:val="00A94DDB"/>
    <w:rsid w:val="00A95442"/>
    <w:rsid w:val="00A954FB"/>
    <w:rsid w:val="00A95635"/>
    <w:rsid w:val="00A95A25"/>
    <w:rsid w:val="00A9620E"/>
    <w:rsid w:val="00A96732"/>
    <w:rsid w:val="00A96A43"/>
    <w:rsid w:val="00A96D66"/>
    <w:rsid w:val="00A96F6E"/>
    <w:rsid w:val="00A971D8"/>
    <w:rsid w:val="00A9721E"/>
    <w:rsid w:val="00A9748A"/>
    <w:rsid w:val="00A97660"/>
    <w:rsid w:val="00A976C6"/>
    <w:rsid w:val="00AA032D"/>
    <w:rsid w:val="00AA041F"/>
    <w:rsid w:val="00AA0646"/>
    <w:rsid w:val="00AA0A90"/>
    <w:rsid w:val="00AA0C65"/>
    <w:rsid w:val="00AA0E06"/>
    <w:rsid w:val="00AA1138"/>
    <w:rsid w:val="00AA1323"/>
    <w:rsid w:val="00AA195A"/>
    <w:rsid w:val="00AA195B"/>
    <w:rsid w:val="00AA195F"/>
    <w:rsid w:val="00AA1B43"/>
    <w:rsid w:val="00AA1EFB"/>
    <w:rsid w:val="00AA22C0"/>
    <w:rsid w:val="00AA2372"/>
    <w:rsid w:val="00AA2409"/>
    <w:rsid w:val="00AA254F"/>
    <w:rsid w:val="00AA256B"/>
    <w:rsid w:val="00AA25E7"/>
    <w:rsid w:val="00AA2CFC"/>
    <w:rsid w:val="00AA30F2"/>
    <w:rsid w:val="00AA3143"/>
    <w:rsid w:val="00AA32D4"/>
    <w:rsid w:val="00AA33C5"/>
    <w:rsid w:val="00AA35C8"/>
    <w:rsid w:val="00AA3EAA"/>
    <w:rsid w:val="00AA4094"/>
    <w:rsid w:val="00AA4A35"/>
    <w:rsid w:val="00AA4B67"/>
    <w:rsid w:val="00AA4BA2"/>
    <w:rsid w:val="00AA4D72"/>
    <w:rsid w:val="00AA57D2"/>
    <w:rsid w:val="00AA5CD7"/>
    <w:rsid w:val="00AA60EA"/>
    <w:rsid w:val="00AA64AD"/>
    <w:rsid w:val="00AA670B"/>
    <w:rsid w:val="00AA6BD4"/>
    <w:rsid w:val="00AA6D0D"/>
    <w:rsid w:val="00AA7006"/>
    <w:rsid w:val="00AA701C"/>
    <w:rsid w:val="00AA716C"/>
    <w:rsid w:val="00AA71E2"/>
    <w:rsid w:val="00AA7340"/>
    <w:rsid w:val="00AA763B"/>
    <w:rsid w:val="00AA7A4D"/>
    <w:rsid w:val="00AA7C38"/>
    <w:rsid w:val="00AA7CC6"/>
    <w:rsid w:val="00AA7CD6"/>
    <w:rsid w:val="00AB01CD"/>
    <w:rsid w:val="00AB01CE"/>
    <w:rsid w:val="00AB021B"/>
    <w:rsid w:val="00AB02A6"/>
    <w:rsid w:val="00AB046C"/>
    <w:rsid w:val="00AB0A5A"/>
    <w:rsid w:val="00AB0B22"/>
    <w:rsid w:val="00AB0E7F"/>
    <w:rsid w:val="00AB0F63"/>
    <w:rsid w:val="00AB14B4"/>
    <w:rsid w:val="00AB1505"/>
    <w:rsid w:val="00AB1565"/>
    <w:rsid w:val="00AB162B"/>
    <w:rsid w:val="00AB17E2"/>
    <w:rsid w:val="00AB1BB8"/>
    <w:rsid w:val="00AB1C68"/>
    <w:rsid w:val="00AB1C80"/>
    <w:rsid w:val="00AB235E"/>
    <w:rsid w:val="00AB24D7"/>
    <w:rsid w:val="00AB269A"/>
    <w:rsid w:val="00AB28BE"/>
    <w:rsid w:val="00AB2B98"/>
    <w:rsid w:val="00AB2D95"/>
    <w:rsid w:val="00AB2F7C"/>
    <w:rsid w:val="00AB34C6"/>
    <w:rsid w:val="00AB3794"/>
    <w:rsid w:val="00AB37C7"/>
    <w:rsid w:val="00AB3CA6"/>
    <w:rsid w:val="00AB3EC8"/>
    <w:rsid w:val="00AB3F54"/>
    <w:rsid w:val="00AB4135"/>
    <w:rsid w:val="00AB4349"/>
    <w:rsid w:val="00AB4970"/>
    <w:rsid w:val="00AB4B0D"/>
    <w:rsid w:val="00AB4B71"/>
    <w:rsid w:val="00AB4D4E"/>
    <w:rsid w:val="00AB4D7D"/>
    <w:rsid w:val="00AB5030"/>
    <w:rsid w:val="00AB5136"/>
    <w:rsid w:val="00AB56F0"/>
    <w:rsid w:val="00AB5B78"/>
    <w:rsid w:val="00AB5F60"/>
    <w:rsid w:val="00AB6599"/>
    <w:rsid w:val="00AB6611"/>
    <w:rsid w:val="00AB669E"/>
    <w:rsid w:val="00AB68EE"/>
    <w:rsid w:val="00AB6A0A"/>
    <w:rsid w:val="00AB6A7C"/>
    <w:rsid w:val="00AB6F89"/>
    <w:rsid w:val="00AB7512"/>
    <w:rsid w:val="00AB75F3"/>
    <w:rsid w:val="00AB76BE"/>
    <w:rsid w:val="00AB7A4C"/>
    <w:rsid w:val="00AB7C09"/>
    <w:rsid w:val="00AB7E88"/>
    <w:rsid w:val="00AC0110"/>
    <w:rsid w:val="00AC013B"/>
    <w:rsid w:val="00AC061A"/>
    <w:rsid w:val="00AC07D5"/>
    <w:rsid w:val="00AC0872"/>
    <w:rsid w:val="00AC09CD"/>
    <w:rsid w:val="00AC104D"/>
    <w:rsid w:val="00AC1B92"/>
    <w:rsid w:val="00AC1E1E"/>
    <w:rsid w:val="00AC1F12"/>
    <w:rsid w:val="00AC1FF5"/>
    <w:rsid w:val="00AC2929"/>
    <w:rsid w:val="00AC2CD8"/>
    <w:rsid w:val="00AC2D96"/>
    <w:rsid w:val="00AC310B"/>
    <w:rsid w:val="00AC34BA"/>
    <w:rsid w:val="00AC37FD"/>
    <w:rsid w:val="00AC3B05"/>
    <w:rsid w:val="00AC3B5A"/>
    <w:rsid w:val="00AC3E66"/>
    <w:rsid w:val="00AC3FCC"/>
    <w:rsid w:val="00AC41AB"/>
    <w:rsid w:val="00AC4268"/>
    <w:rsid w:val="00AC45E9"/>
    <w:rsid w:val="00AC46DC"/>
    <w:rsid w:val="00AC475E"/>
    <w:rsid w:val="00AC4870"/>
    <w:rsid w:val="00AC4DB0"/>
    <w:rsid w:val="00AC5043"/>
    <w:rsid w:val="00AC51F0"/>
    <w:rsid w:val="00AC54AD"/>
    <w:rsid w:val="00AC54BC"/>
    <w:rsid w:val="00AC55FD"/>
    <w:rsid w:val="00AC56F9"/>
    <w:rsid w:val="00AC5751"/>
    <w:rsid w:val="00AC5B44"/>
    <w:rsid w:val="00AC5D6D"/>
    <w:rsid w:val="00AC5F75"/>
    <w:rsid w:val="00AC5FA5"/>
    <w:rsid w:val="00AC612E"/>
    <w:rsid w:val="00AC6975"/>
    <w:rsid w:val="00AC7007"/>
    <w:rsid w:val="00AC7240"/>
    <w:rsid w:val="00AC7439"/>
    <w:rsid w:val="00AC7590"/>
    <w:rsid w:val="00AC7B16"/>
    <w:rsid w:val="00AD0C56"/>
    <w:rsid w:val="00AD0D2F"/>
    <w:rsid w:val="00AD1006"/>
    <w:rsid w:val="00AD1445"/>
    <w:rsid w:val="00AD1996"/>
    <w:rsid w:val="00AD19C3"/>
    <w:rsid w:val="00AD1A25"/>
    <w:rsid w:val="00AD1A7E"/>
    <w:rsid w:val="00AD1A8D"/>
    <w:rsid w:val="00AD1ABF"/>
    <w:rsid w:val="00AD1CAE"/>
    <w:rsid w:val="00AD22B8"/>
    <w:rsid w:val="00AD23F4"/>
    <w:rsid w:val="00AD24A1"/>
    <w:rsid w:val="00AD24DC"/>
    <w:rsid w:val="00AD27EE"/>
    <w:rsid w:val="00AD27EF"/>
    <w:rsid w:val="00AD2B53"/>
    <w:rsid w:val="00AD2D88"/>
    <w:rsid w:val="00AD2F93"/>
    <w:rsid w:val="00AD35DC"/>
    <w:rsid w:val="00AD3640"/>
    <w:rsid w:val="00AD3DBE"/>
    <w:rsid w:val="00AD4613"/>
    <w:rsid w:val="00AD501C"/>
    <w:rsid w:val="00AD5377"/>
    <w:rsid w:val="00AD56A3"/>
    <w:rsid w:val="00AD5840"/>
    <w:rsid w:val="00AD5A1C"/>
    <w:rsid w:val="00AD5AB6"/>
    <w:rsid w:val="00AD5C2F"/>
    <w:rsid w:val="00AD5C52"/>
    <w:rsid w:val="00AD5CEE"/>
    <w:rsid w:val="00AD63F6"/>
    <w:rsid w:val="00AD649C"/>
    <w:rsid w:val="00AD697D"/>
    <w:rsid w:val="00AD6E0E"/>
    <w:rsid w:val="00AD6FF8"/>
    <w:rsid w:val="00AD7137"/>
    <w:rsid w:val="00AD72B8"/>
    <w:rsid w:val="00AD737D"/>
    <w:rsid w:val="00AD74F1"/>
    <w:rsid w:val="00AD76A6"/>
    <w:rsid w:val="00AD771B"/>
    <w:rsid w:val="00AD78D6"/>
    <w:rsid w:val="00AD793B"/>
    <w:rsid w:val="00AD79EC"/>
    <w:rsid w:val="00AD7A64"/>
    <w:rsid w:val="00AE05DD"/>
    <w:rsid w:val="00AE07C2"/>
    <w:rsid w:val="00AE0C35"/>
    <w:rsid w:val="00AE0E52"/>
    <w:rsid w:val="00AE1451"/>
    <w:rsid w:val="00AE15A3"/>
    <w:rsid w:val="00AE15F4"/>
    <w:rsid w:val="00AE16D5"/>
    <w:rsid w:val="00AE1A1F"/>
    <w:rsid w:val="00AE22E0"/>
    <w:rsid w:val="00AE2510"/>
    <w:rsid w:val="00AE2BDA"/>
    <w:rsid w:val="00AE2D16"/>
    <w:rsid w:val="00AE2D7F"/>
    <w:rsid w:val="00AE2FBA"/>
    <w:rsid w:val="00AE30EE"/>
    <w:rsid w:val="00AE31B6"/>
    <w:rsid w:val="00AE34D6"/>
    <w:rsid w:val="00AE3738"/>
    <w:rsid w:val="00AE37D1"/>
    <w:rsid w:val="00AE37E7"/>
    <w:rsid w:val="00AE38EB"/>
    <w:rsid w:val="00AE3E3F"/>
    <w:rsid w:val="00AE3FFA"/>
    <w:rsid w:val="00AE4627"/>
    <w:rsid w:val="00AE488B"/>
    <w:rsid w:val="00AE48EE"/>
    <w:rsid w:val="00AE4A26"/>
    <w:rsid w:val="00AE4AD9"/>
    <w:rsid w:val="00AE55F4"/>
    <w:rsid w:val="00AE5AE0"/>
    <w:rsid w:val="00AE5B81"/>
    <w:rsid w:val="00AE5B97"/>
    <w:rsid w:val="00AE5C34"/>
    <w:rsid w:val="00AE5DD2"/>
    <w:rsid w:val="00AE61FC"/>
    <w:rsid w:val="00AE6202"/>
    <w:rsid w:val="00AE6405"/>
    <w:rsid w:val="00AE65E1"/>
    <w:rsid w:val="00AE6826"/>
    <w:rsid w:val="00AE6AA3"/>
    <w:rsid w:val="00AE6B0E"/>
    <w:rsid w:val="00AE6B2B"/>
    <w:rsid w:val="00AE6C92"/>
    <w:rsid w:val="00AE7104"/>
    <w:rsid w:val="00AE71A2"/>
    <w:rsid w:val="00AE748D"/>
    <w:rsid w:val="00AE75D8"/>
    <w:rsid w:val="00AE7668"/>
    <w:rsid w:val="00AE78AE"/>
    <w:rsid w:val="00AE7DC2"/>
    <w:rsid w:val="00AF0064"/>
    <w:rsid w:val="00AF027A"/>
    <w:rsid w:val="00AF0329"/>
    <w:rsid w:val="00AF034C"/>
    <w:rsid w:val="00AF0512"/>
    <w:rsid w:val="00AF0CA4"/>
    <w:rsid w:val="00AF0DA9"/>
    <w:rsid w:val="00AF0EBE"/>
    <w:rsid w:val="00AF0F1F"/>
    <w:rsid w:val="00AF0FA6"/>
    <w:rsid w:val="00AF0FC1"/>
    <w:rsid w:val="00AF1064"/>
    <w:rsid w:val="00AF1380"/>
    <w:rsid w:val="00AF13FC"/>
    <w:rsid w:val="00AF17BF"/>
    <w:rsid w:val="00AF1C82"/>
    <w:rsid w:val="00AF2091"/>
    <w:rsid w:val="00AF21D3"/>
    <w:rsid w:val="00AF25D0"/>
    <w:rsid w:val="00AF2B36"/>
    <w:rsid w:val="00AF2BC6"/>
    <w:rsid w:val="00AF3376"/>
    <w:rsid w:val="00AF348E"/>
    <w:rsid w:val="00AF3ED7"/>
    <w:rsid w:val="00AF419E"/>
    <w:rsid w:val="00AF43AA"/>
    <w:rsid w:val="00AF4450"/>
    <w:rsid w:val="00AF47DD"/>
    <w:rsid w:val="00AF4A12"/>
    <w:rsid w:val="00AF4AB6"/>
    <w:rsid w:val="00AF5385"/>
    <w:rsid w:val="00AF53D4"/>
    <w:rsid w:val="00AF571E"/>
    <w:rsid w:val="00AF58F7"/>
    <w:rsid w:val="00AF6376"/>
    <w:rsid w:val="00AF6395"/>
    <w:rsid w:val="00AF6412"/>
    <w:rsid w:val="00AF6BCD"/>
    <w:rsid w:val="00AF71FE"/>
    <w:rsid w:val="00AF73A4"/>
    <w:rsid w:val="00AF77CC"/>
    <w:rsid w:val="00AF7844"/>
    <w:rsid w:val="00AF79D3"/>
    <w:rsid w:val="00AF7AE4"/>
    <w:rsid w:val="00AF7B4B"/>
    <w:rsid w:val="00B0007F"/>
    <w:rsid w:val="00B001D4"/>
    <w:rsid w:val="00B00691"/>
    <w:rsid w:val="00B00941"/>
    <w:rsid w:val="00B009BE"/>
    <w:rsid w:val="00B00BF2"/>
    <w:rsid w:val="00B01CF7"/>
    <w:rsid w:val="00B020C1"/>
    <w:rsid w:val="00B02571"/>
    <w:rsid w:val="00B025DE"/>
    <w:rsid w:val="00B0263A"/>
    <w:rsid w:val="00B02737"/>
    <w:rsid w:val="00B028F1"/>
    <w:rsid w:val="00B02B22"/>
    <w:rsid w:val="00B02FBA"/>
    <w:rsid w:val="00B032C0"/>
    <w:rsid w:val="00B034A1"/>
    <w:rsid w:val="00B036AB"/>
    <w:rsid w:val="00B038BA"/>
    <w:rsid w:val="00B038EE"/>
    <w:rsid w:val="00B0396A"/>
    <w:rsid w:val="00B0396C"/>
    <w:rsid w:val="00B03994"/>
    <w:rsid w:val="00B03CF0"/>
    <w:rsid w:val="00B03D6B"/>
    <w:rsid w:val="00B03EC8"/>
    <w:rsid w:val="00B0473E"/>
    <w:rsid w:val="00B04AE4"/>
    <w:rsid w:val="00B05121"/>
    <w:rsid w:val="00B0573C"/>
    <w:rsid w:val="00B05841"/>
    <w:rsid w:val="00B06202"/>
    <w:rsid w:val="00B066E6"/>
    <w:rsid w:val="00B067E6"/>
    <w:rsid w:val="00B06A48"/>
    <w:rsid w:val="00B06A60"/>
    <w:rsid w:val="00B06AF1"/>
    <w:rsid w:val="00B070D5"/>
    <w:rsid w:val="00B07788"/>
    <w:rsid w:val="00B102F6"/>
    <w:rsid w:val="00B103A2"/>
    <w:rsid w:val="00B104B9"/>
    <w:rsid w:val="00B10746"/>
    <w:rsid w:val="00B10821"/>
    <w:rsid w:val="00B10AED"/>
    <w:rsid w:val="00B10ED0"/>
    <w:rsid w:val="00B111CC"/>
    <w:rsid w:val="00B11283"/>
    <w:rsid w:val="00B119F8"/>
    <w:rsid w:val="00B11B3C"/>
    <w:rsid w:val="00B11B81"/>
    <w:rsid w:val="00B11C62"/>
    <w:rsid w:val="00B11F6E"/>
    <w:rsid w:val="00B126CF"/>
    <w:rsid w:val="00B1285E"/>
    <w:rsid w:val="00B128CC"/>
    <w:rsid w:val="00B12C2E"/>
    <w:rsid w:val="00B12D51"/>
    <w:rsid w:val="00B135C6"/>
    <w:rsid w:val="00B13D30"/>
    <w:rsid w:val="00B13D5F"/>
    <w:rsid w:val="00B13E3C"/>
    <w:rsid w:val="00B1420E"/>
    <w:rsid w:val="00B143E9"/>
    <w:rsid w:val="00B1441A"/>
    <w:rsid w:val="00B14480"/>
    <w:rsid w:val="00B1493D"/>
    <w:rsid w:val="00B14BC5"/>
    <w:rsid w:val="00B14E40"/>
    <w:rsid w:val="00B152FE"/>
    <w:rsid w:val="00B157D9"/>
    <w:rsid w:val="00B15813"/>
    <w:rsid w:val="00B1587D"/>
    <w:rsid w:val="00B1590D"/>
    <w:rsid w:val="00B15955"/>
    <w:rsid w:val="00B159FF"/>
    <w:rsid w:val="00B15A56"/>
    <w:rsid w:val="00B1621D"/>
    <w:rsid w:val="00B16966"/>
    <w:rsid w:val="00B16A24"/>
    <w:rsid w:val="00B16C3E"/>
    <w:rsid w:val="00B17D29"/>
    <w:rsid w:val="00B17D7C"/>
    <w:rsid w:val="00B17DF2"/>
    <w:rsid w:val="00B17EAA"/>
    <w:rsid w:val="00B17ECE"/>
    <w:rsid w:val="00B17FEE"/>
    <w:rsid w:val="00B20046"/>
    <w:rsid w:val="00B20303"/>
    <w:rsid w:val="00B20771"/>
    <w:rsid w:val="00B20BCC"/>
    <w:rsid w:val="00B20D17"/>
    <w:rsid w:val="00B20E8E"/>
    <w:rsid w:val="00B21066"/>
    <w:rsid w:val="00B2118F"/>
    <w:rsid w:val="00B21199"/>
    <w:rsid w:val="00B211A0"/>
    <w:rsid w:val="00B212FB"/>
    <w:rsid w:val="00B2148F"/>
    <w:rsid w:val="00B21BDD"/>
    <w:rsid w:val="00B21C76"/>
    <w:rsid w:val="00B21E2A"/>
    <w:rsid w:val="00B21EF9"/>
    <w:rsid w:val="00B222A6"/>
    <w:rsid w:val="00B2248D"/>
    <w:rsid w:val="00B2262A"/>
    <w:rsid w:val="00B228CB"/>
    <w:rsid w:val="00B22CCC"/>
    <w:rsid w:val="00B230C9"/>
    <w:rsid w:val="00B232FC"/>
    <w:rsid w:val="00B234CE"/>
    <w:rsid w:val="00B23686"/>
    <w:rsid w:val="00B23736"/>
    <w:rsid w:val="00B23799"/>
    <w:rsid w:val="00B238EE"/>
    <w:rsid w:val="00B23B47"/>
    <w:rsid w:val="00B23E1A"/>
    <w:rsid w:val="00B24003"/>
    <w:rsid w:val="00B240AB"/>
    <w:rsid w:val="00B24138"/>
    <w:rsid w:val="00B24209"/>
    <w:rsid w:val="00B24263"/>
    <w:rsid w:val="00B242D1"/>
    <w:rsid w:val="00B246F0"/>
    <w:rsid w:val="00B248CD"/>
    <w:rsid w:val="00B24BC9"/>
    <w:rsid w:val="00B25231"/>
    <w:rsid w:val="00B2524B"/>
    <w:rsid w:val="00B255D9"/>
    <w:rsid w:val="00B25629"/>
    <w:rsid w:val="00B25A34"/>
    <w:rsid w:val="00B25B17"/>
    <w:rsid w:val="00B25CB6"/>
    <w:rsid w:val="00B25DD0"/>
    <w:rsid w:val="00B25F8C"/>
    <w:rsid w:val="00B260AA"/>
    <w:rsid w:val="00B263AC"/>
    <w:rsid w:val="00B2643A"/>
    <w:rsid w:val="00B26569"/>
    <w:rsid w:val="00B266B6"/>
    <w:rsid w:val="00B266FC"/>
    <w:rsid w:val="00B26875"/>
    <w:rsid w:val="00B26C86"/>
    <w:rsid w:val="00B26F83"/>
    <w:rsid w:val="00B2734D"/>
    <w:rsid w:val="00B275AD"/>
    <w:rsid w:val="00B275FF"/>
    <w:rsid w:val="00B2764F"/>
    <w:rsid w:val="00B27E45"/>
    <w:rsid w:val="00B27EAE"/>
    <w:rsid w:val="00B30785"/>
    <w:rsid w:val="00B30BE0"/>
    <w:rsid w:val="00B30DD6"/>
    <w:rsid w:val="00B30F29"/>
    <w:rsid w:val="00B30FFA"/>
    <w:rsid w:val="00B313AA"/>
    <w:rsid w:val="00B31449"/>
    <w:rsid w:val="00B3179E"/>
    <w:rsid w:val="00B31841"/>
    <w:rsid w:val="00B31D5A"/>
    <w:rsid w:val="00B31EDF"/>
    <w:rsid w:val="00B31FAB"/>
    <w:rsid w:val="00B32717"/>
    <w:rsid w:val="00B32980"/>
    <w:rsid w:val="00B32B2C"/>
    <w:rsid w:val="00B32E21"/>
    <w:rsid w:val="00B32F83"/>
    <w:rsid w:val="00B32FBA"/>
    <w:rsid w:val="00B335FD"/>
    <w:rsid w:val="00B337E3"/>
    <w:rsid w:val="00B337E9"/>
    <w:rsid w:val="00B33A0D"/>
    <w:rsid w:val="00B33FB8"/>
    <w:rsid w:val="00B341AE"/>
    <w:rsid w:val="00B344E0"/>
    <w:rsid w:val="00B348F3"/>
    <w:rsid w:val="00B34970"/>
    <w:rsid w:val="00B34A77"/>
    <w:rsid w:val="00B34D9C"/>
    <w:rsid w:val="00B34E43"/>
    <w:rsid w:val="00B359F1"/>
    <w:rsid w:val="00B35E35"/>
    <w:rsid w:val="00B36133"/>
    <w:rsid w:val="00B366A0"/>
    <w:rsid w:val="00B36B2C"/>
    <w:rsid w:val="00B36F74"/>
    <w:rsid w:val="00B3715E"/>
    <w:rsid w:val="00B3723E"/>
    <w:rsid w:val="00B37387"/>
    <w:rsid w:val="00B377BA"/>
    <w:rsid w:val="00B37D66"/>
    <w:rsid w:val="00B37F2D"/>
    <w:rsid w:val="00B37FAA"/>
    <w:rsid w:val="00B4041C"/>
    <w:rsid w:val="00B409D0"/>
    <w:rsid w:val="00B40AAC"/>
    <w:rsid w:val="00B40AE2"/>
    <w:rsid w:val="00B40CBF"/>
    <w:rsid w:val="00B40D7A"/>
    <w:rsid w:val="00B40EDC"/>
    <w:rsid w:val="00B40F91"/>
    <w:rsid w:val="00B41639"/>
    <w:rsid w:val="00B4169B"/>
    <w:rsid w:val="00B420C8"/>
    <w:rsid w:val="00B422EA"/>
    <w:rsid w:val="00B4295A"/>
    <w:rsid w:val="00B42E70"/>
    <w:rsid w:val="00B42F83"/>
    <w:rsid w:val="00B43099"/>
    <w:rsid w:val="00B43908"/>
    <w:rsid w:val="00B43ED8"/>
    <w:rsid w:val="00B43F80"/>
    <w:rsid w:val="00B4434A"/>
    <w:rsid w:val="00B44503"/>
    <w:rsid w:val="00B44598"/>
    <w:rsid w:val="00B446AB"/>
    <w:rsid w:val="00B448D9"/>
    <w:rsid w:val="00B44C3A"/>
    <w:rsid w:val="00B44CDB"/>
    <w:rsid w:val="00B44E3F"/>
    <w:rsid w:val="00B451AB"/>
    <w:rsid w:val="00B455BF"/>
    <w:rsid w:val="00B45818"/>
    <w:rsid w:val="00B45AEA"/>
    <w:rsid w:val="00B45CD0"/>
    <w:rsid w:val="00B45DA8"/>
    <w:rsid w:val="00B460BB"/>
    <w:rsid w:val="00B46175"/>
    <w:rsid w:val="00B466BD"/>
    <w:rsid w:val="00B46986"/>
    <w:rsid w:val="00B46ECE"/>
    <w:rsid w:val="00B46F9C"/>
    <w:rsid w:val="00B46FC5"/>
    <w:rsid w:val="00B47A17"/>
    <w:rsid w:val="00B47B7A"/>
    <w:rsid w:val="00B47D2C"/>
    <w:rsid w:val="00B47EEA"/>
    <w:rsid w:val="00B47FC8"/>
    <w:rsid w:val="00B50573"/>
    <w:rsid w:val="00B5084A"/>
    <w:rsid w:val="00B509E7"/>
    <w:rsid w:val="00B50E4D"/>
    <w:rsid w:val="00B5111F"/>
    <w:rsid w:val="00B511AB"/>
    <w:rsid w:val="00B51382"/>
    <w:rsid w:val="00B5142E"/>
    <w:rsid w:val="00B51568"/>
    <w:rsid w:val="00B51686"/>
    <w:rsid w:val="00B5169E"/>
    <w:rsid w:val="00B516F0"/>
    <w:rsid w:val="00B517FD"/>
    <w:rsid w:val="00B51857"/>
    <w:rsid w:val="00B519EA"/>
    <w:rsid w:val="00B51B1C"/>
    <w:rsid w:val="00B51C24"/>
    <w:rsid w:val="00B5222F"/>
    <w:rsid w:val="00B52289"/>
    <w:rsid w:val="00B523E6"/>
    <w:rsid w:val="00B52485"/>
    <w:rsid w:val="00B52790"/>
    <w:rsid w:val="00B52C11"/>
    <w:rsid w:val="00B52D54"/>
    <w:rsid w:val="00B52DDB"/>
    <w:rsid w:val="00B53153"/>
    <w:rsid w:val="00B537BB"/>
    <w:rsid w:val="00B540ED"/>
    <w:rsid w:val="00B54B35"/>
    <w:rsid w:val="00B54F39"/>
    <w:rsid w:val="00B54FD3"/>
    <w:rsid w:val="00B54FDA"/>
    <w:rsid w:val="00B550ED"/>
    <w:rsid w:val="00B552AA"/>
    <w:rsid w:val="00B558A3"/>
    <w:rsid w:val="00B55C85"/>
    <w:rsid w:val="00B55D13"/>
    <w:rsid w:val="00B561E0"/>
    <w:rsid w:val="00B56411"/>
    <w:rsid w:val="00B56501"/>
    <w:rsid w:val="00B5652E"/>
    <w:rsid w:val="00B567C9"/>
    <w:rsid w:val="00B568C1"/>
    <w:rsid w:val="00B56AA9"/>
    <w:rsid w:val="00B5702E"/>
    <w:rsid w:val="00B570BE"/>
    <w:rsid w:val="00B571F4"/>
    <w:rsid w:val="00B572A0"/>
    <w:rsid w:val="00B57852"/>
    <w:rsid w:val="00B57A3D"/>
    <w:rsid w:val="00B60217"/>
    <w:rsid w:val="00B605C7"/>
    <w:rsid w:val="00B60624"/>
    <w:rsid w:val="00B609F0"/>
    <w:rsid w:val="00B60FBB"/>
    <w:rsid w:val="00B61329"/>
    <w:rsid w:val="00B61347"/>
    <w:rsid w:val="00B61471"/>
    <w:rsid w:val="00B61578"/>
    <w:rsid w:val="00B6168B"/>
    <w:rsid w:val="00B61DAA"/>
    <w:rsid w:val="00B61DEA"/>
    <w:rsid w:val="00B61FDC"/>
    <w:rsid w:val="00B62175"/>
    <w:rsid w:val="00B62209"/>
    <w:rsid w:val="00B622EC"/>
    <w:rsid w:val="00B627FD"/>
    <w:rsid w:val="00B628AA"/>
    <w:rsid w:val="00B62F59"/>
    <w:rsid w:val="00B63124"/>
    <w:rsid w:val="00B635E4"/>
    <w:rsid w:val="00B63608"/>
    <w:rsid w:val="00B63665"/>
    <w:rsid w:val="00B63717"/>
    <w:rsid w:val="00B6397D"/>
    <w:rsid w:val="00B63B8A"/>
    <w:rsid w:val="00B63D1C"/>
    <w:rsid w:val="00B641FE"/>
    <w:rsid w:val="00B64314"/>
    <w:rsid w:val="00B644F8"/>
    <w:rsid w:val="00B64680"/>
    <w:rsid w:val="00B64D39"/>
    <w:rsid w:val="00B650AC"/>
    <w:rsid w:val="00B6526D"/>
    <w:rsid w:val="00B65779"/>
    <w:rsid w:val="00B6580D"/>
    <w:rsid w:val="00B6595A"/>
    <w:rsid w:val="00B659CC"/>
    <w:rsid w:val="00B65A42"/>
    <w:rsid w:val="00B65D5F"/>
    <w:rsid w:val="00B65E50"/>
    <w:rsid w:val="00B65E84"/>
    <w:rsid w:val="00B66183"/>
    <w:rsid w:val="00B663DE"/>
    <w:rsid w:val="00B66495"/>
    <w:rsid w:val="00B665E6"/>
    <w:rsid w:val="00B66676"/>
    <w:rsid w:val="00B66B23"/>
    <w:rsid w:val="00B66BC7"/>
    <w:rsid w:val="00B66EA8"/>
    <w:rsid w:val="00B676B7"/>
    <w:rsid w:val="00B6790F"/>
    <w:rsid w:val="00B67952"/>
    <w:rsid w:val="00B6795A"/>
    <w:rsid w:val="00B67A2A"/>
    <w:rsid w:val="00B67EE1"/>
    <w:rsid w:val="00B701C6"/>
    <w:rsid w:val="00B7083D"/>
    <w:rsid w:val="00B70AA4"/>
    <w:rsid w:val="00B70B03"/>
    <w:rsid w:val="00B70BAF"/>
    <w:rsid w:val="00B71473"/>
    <w:rsid w:val="00B71682"/>
    <w:rsid w:val="00B71ADE"/>
    <w:rsid w:val="00B71C69"/>
    <w:rsid w:val="00B71EBC"/>
    <w:rsid w:val="00B72320"/>
    <w:rsid w:val="00B72755"/>
    <w:rsid w:val="00B72A5A"/>
    <w:rsid w:val="00B72B54"/>
    <w:rsid w:val="00B72F4A"/>
    <w:rsid w:val="00B73248"/>
    <w:rsid w:val="00B7358D"/>
    <w:rsid w:val="00B73C63"/>
    <w:rsid w:val="00B73CA4"/>
    <w:rsid w:val="00B74290"/>
    <w:rsid w:val="00B74297"/>
    <w:rsid w:val="00B74343"/>
    <w:rsid w:val="00B74492"/>
    <w:rsid w:val="00B74520"/>
    <w:rsid w:val="00B74725"/>
    <w:rsid w:val="00B74EB5"/>
    <w:rsid w:val="00B74F67"/>
    <w:rsid w:val="00B75092"/>
    <w:rsid w:val="00B75A41"/>
    <w:rsid w:val="00B75BFC"/>
    <w:rsid w:val="00B76846"/>
    <w:rsid w:val="00B769C1"/>
    <w:rsid w:val="00B76B1D"/>
    <w:rsid w:val="00B76E33"/>
    <w:rsid w:val="00B76EAC"/>
    <w:rsid w:val="00B773CF"/>
    <w:rsid w:val="00B777E8"/>
    <w:rsid w:val="00B77A00"/>
    <w:rsid w:val="00B77B74"/>
    <w:rsid w:val="00B77EC3"/>
    <w:rsid w:val="00B8002A"/>
    <w:rsid w:val="00B8035C"/>
    <w:rsid w:val="00B80594"/>
    <w:rsid w:val="00B806CB"/>
    <w:rsid w:val="00B807F3"/>
    <w:rsid w:val="00B80B91"/>
    <w:rsid w:val="00B81216"/>
    <w:rsid w:val="00B8135C"/>
    <w:rsid w:val="00B81482"/>
    <w:rsid w:val="00B816B6"/>
    <w:rsid w:val="00B817FF"/>
    <w:rsid w:val="00B81808"/>
    <w:rsid w:val="00B82131"/>
    <w:rsid w:val="00B822D8"/>
    <w:rsid w:val="00B82520"/>
    <w:rsid w:val="00B825CB"/>
    <w:rsid w:val="00B826A3"/>
    <w:rsid w:val="00B8294E"/>
    <w:rsid w:val="00B82C5B"/>
    <w:rsid w:val="00B82D84"/>
    <w:rsid w:val="00B82D86"/>
    <w:rsid w:val="00B82EBE"/>
    <w:rsid w:val="00B830C8"/>
    <w:rsid w:val="00B834F7"/>
    <w:rsid w:val="00B83DC5"/>
    <w:rsid w:val="00B83F6F"/>
    <w:rsid w:val="00B8421A"/>
    <w:rsid w:val="00B8430A"/>
    <w:rsid w:val="00B8437F"/>
    <w:rsid w:val="00B84675"/>
    <w:rsid w:val="00B848B7"/>
    <w:rsid w:val="00B84E27"/>
    <w:rsid w:val="00B853F7"/>
    <w:rsid w:val="00B8542E"/>
    <w:rsid w:val="00B86078"/>
    <w:rsid w:val="00B860AE"/>
    <w:rsid w:val="00B860F0"/>
    <w:rsid w:val="00B862D9"/>
    <w:rsid w:val="00B86894"/>
    <w:rsid w:val="00B86D90"/>
    <w:rsid w:val="00B86FDC"/>
    <w:rsid w:val="00B876C8"/>
    <w:rsid w:val="00B903AF"/>
    <w:rsid w:val="00B904F0"/>
    <w:rsid w:val="00B90599"/>
    <w:rsid w:val="00B9082C"/>
    <w:rsid w:val="00B90A94"/>
    <w:rsid w:val="00B90BBE"/>
    <w:rsid w:val="00B90CDA"/>
    <w:rsid w:val="00B90CE5"/>
    <w:rsid w:val="00B90E8C"/>
    <w:rsid w:val="00B910EA"/>
    <w:rsid w:val="00B914C8"/>
    <w:rsid w:val="00B91694"/>
    <w:rsid w:val="00B91BAA"/>
    <w:rsid w:val="00B91C16"/>
    <w:rsid w:val="00B91F27"/>
    <w:rsid w:val="00B920A1"/>
    <w:rsid w:val="00B920A5"/>
    <w:rsid w:val="00B923FF"/>
    <w:rsid w:val="00B9245C"/>
    <w:rsid w:val="00B9319F"/>
    <w:rsid w:val="00B935C2"/>
    <w:rsid w:val="00B93604"/>
    <w:rsid w:val="00B93640"/>
    <w:rsid w:val="00B93AE2"/>
    <w:rsid w:val="00B93BAE"/>
    <w:rsid w:val="00B93C69"/>
    <w:rsid w:val="00B93C71"/>
    <w:rsid w:val="00B93E68"/>
    <w:rsid w:val="00B93FAD"/>
    <w:rsid w:val="00B941A4"/>
    <w:rsid w:val="00B94522"/>
    <w:rsid w:val="00B94837"/>
    <w:rsid w:val="00B9485C"/>
    <w:rsid w:val="00B94E2C"/>
    <w:rsid w:val="00B95485"/>
    <w:rsid w:val="00B957C1"/>
    <w:rsid w:val="00B958DE"/>
    <w:rsid w:val="00B95BBF"/>
    <w:rsid w:val="00B9622D"/>
    <w:rsid w:val="00B9635E"/>
    <w:rsid w:val="00B964D2"/>
    <w:rsid w:val="00B967ED"/>
    <w:rsid w:val="00B96A2D"/>
    <w:rsid w:val="00B96B67"/>
    <w:rsid w:val="00B96D00"/>
    <w:rsid w:val="00B96D6B"/>
    <w:rsid w:val="00B96D97"/>
    <w:rsid w:val="00B97137"/>
    <w:rsid w:val="00B9730B"/>
    <w:rsid w:val="00B9734F"/>
    <w:rsid w:val="00B9744C"/>
    <w:rsid w:val="00B979BC"/>
    <w:rsid w:val="00B97C57"/>
    <w:rsid w:val="00B97F6A"/>
    <w:rsid w:val="00B97FBE"/>
    <w:rsid w:val="00BA0435"/>
    <w:rsid w:val="00BA0473"/>
    <w:rsid w:val="00BA090E"/>
    <w:rsid w:val="00BA1207"/>
    <w:rsid w:val="00BA123B"/>
    <w:rsid w:val="00BA1634"/>
    <w:rsid w:val="00BA180B"/>
    <w:rsid w:val="00BA1819"/>
    <w:rsid w:val="00BA1AB9"/>
    <w:rsid w:val="00BA1B3A"/>
    <w:rsid w:val="00BA300B"/>
    <w:rsid w:val="00BA34BE"/>
    <w:rsid w:val="00BA3572"/>
    <w:rsid w:val="00BA3FEB"/>
    <w:rsid w:val="00BA4887"/>
    <w:rsid w:val="00BA4898"/>
    <w:rsid w:val="00BA4B69"/>
    <w:rsid w:val="00BA4CD6"/>
    <w:rsid w:val="00BA4E06"/>
    <w:rsid w:val="00BA4E6F"/>
    <w:rsid w:val="00BA5405"/>
    <w:rsid w:val="00BA5565"/>
    <w:rsid w:val="00BA55CB"/>
    <w:rsid w:val="00BA56C5"/>
    <w:rsid w:val="00BA5783"/>
    <w:rsid w:val="00BA5848"/>
    <w:rsid w:val="00BA59E0"/>
    <w:rsid w:val="00BA5C56"/>
    <w:rsid w:val="00BA61A8"/>
    <w:rsid w:val="00BA6215"/>
    <w:rsid w:val="00BA6239"/>
    <w:rsid w:val="00BA6524"/>
    <w:rsid w:val="00BA6AAB"/>
    <w:rsid w:val="00BA6B97"/>
    <w:rsid w:val="00BA6BF9"/>
    <w:rsid w:val="00BA6E47"/>
    <w:rsid w:val="00BA7228"/>
    <w:rsid w:val="00BA73B6"/>
    <w:rsid w:val="00BA7615"/>
    <w:rsid w:val="00BA7B23"/>
    <w:rsid w:val="00BA7BBA"/>
    <w:rsid w:val="00BA7C7A"/>
    <w:rsid w:val="00BA7E10"/>
    <w:rsid w:val="00BA7E8A"/>
    <w:rsid w:val="00BA7F6A"/>
    <w:rsid w:val="00BA7FAD"/>
    <w:rsid w:val="00BB014B"/>
    <w:rsid w:val="00BB0904"/>
    <w:rsid w:val="00BB0AE0"/>
    <w:rsid w:val="00BB0C56"/>
    <w:rsid w:val="00BB0C90"/>
    <w:rsid w:val="00BB0CD4"/>
    <w:rsid w:val="00BB0D7D"/>
    <w:rsid w:val="00BB0D9F"/>
    <w:rsid w:val="00BB10AC"/>
    <w:rsid w:val="00BB119A"/>
    <w:rsid w:val="00BB1244"/>
    <w:rsid w:val="00BB13DF"/>
    <w:rsid w:val="00BB13F9"/>
    <w:rsid w:val="00BB148B"/>
    <w:rsid w:val="00BB1A76"/>
    <w:rsid w:val="00BB1AB8"/>
    <w:rsid w:val="00BB1DCA"/>
    <w:rsid w:val="00BB21C2"/>
    <w:rsid w:val="00BB24F9"/>
    <w:rsid w:val="00BB277D"/>
    <w:rsid w:val="00BB2801"/>
    <w:rsid w:val="00BB2961"/>
    <w:rsid w:val="00BB2993"/>
    <w:rsid w:val="00BB2A73"/>
    <w:rsid w:val="00BB2B94"/>
    <w:rsid w:val="00BB2F11"/>
    <w:rsid w:val="00BB2FBF"/>
    <w:rsid w:val="00BB2FC2"/>
    <w:rsid w:val="00BB31FF"/>
    <w:rsid w:val="00BB3464"/>
    <w:rsid w:val="00BB379C"/>
    <w:rsid w:val="00BB37BC"/>
    <w:rsid w:val="00BB39DA"/>
    <w:rsid w:val="00BB3BB9"/>
    <w:rsid w:val="00BB3D62"/>
    <w:rsid w:val="00BB4301"/>
    <w:rsid w:val="00BB431E"/>
    <w:rsid w:val="00BB4827"/>
    <w:rsid w:val="00BB4985"/>
    <w:rsid w:val="00BB49DC"/>
    <w:rsid w:val="00BB4A68"/>
    <w:rsid w:val="00BB4AD7"/>
    <w:rsid w:val="00BB4B67"/>
    <w:rsid w:val="00BB4B78"/>
    <w:rsid w:val="00BB507D"/>
    <w:rsid w:val="00BB5084"/>
    <w:rsid w:val="00BB51CE"/>
    <w:rsid w:val="00BB51E1"/>
    <w:rsid w:val="00BB51E7"/>
    <w:rsid w:val="00BB5741"/>
    <w:rsid w:val="00BB581B"/>
    <w:rsid w:val="00BB5926"/>
    <w:rsid w:val="00BB5945"/>
    <w:rsid w:val="00BB5EF2"/>
    <w:rsid w:val="00BB61B0"/>
    <w:rsid w:val="00BB6277"/>
    <w:rsid w:val="00BB6441"/>
    <w:rsid w:val="00BB654D"/>
    <w:rsid w:val="00BB69D7"/>
    <w:rsid w:val="00BB6E2B"/>
    <w:rsid w:val="00BB707D"/>
    <w:rsid w:val="00BB722C"/>
    <w:rsid w:val="00BB74BC"/>
    <w:rsid w:val="00BB74C8"/>
    <w:rsid w:val="00BB765D"/>
    <w:rsid w:val="00BB7B5D"/>
    <w:rsid w:val="00BB7BA0"/>
    <w:rsid w:val="00BC0E78"/>
    <w:rsid w:val="00BC0F48"/>
    <w:rsid w:val="00BC1060"/>
    <w:rsid w:val="00BC11DA"/>
    <w:rsid w:val="00BC1479"/>
    <w:rsid w:val="00BC1AB9"/>
    <w:rsid w:val="00BC236B"/>
    <w:rsid w:val="00BC25F3"/>
    <w:rsid w:val="00BC2797"/>
    <w:rsid w:val="00BC27D7"/>
    <w:rsid w:val="00BC27F9"/>
    <w:rsid w:val="00BC2ACE"/>
    <w:rsid w:val="00BC2ADD"/>
    <w:rsid w:val="00BC2B27"/>
    <w:rsid w:val="00BC30B1"/>
    <w:rsid w:val="00BC3188"/>
    <w:rsid w:val="00BC33CF"/>
    <w:rsid w:val="00BC37DB"/>
    <w:rsid w:val="00BC3835"/>
    <w:rsid w:val="00BC3836"/>
    <w:rsid w:val="00BC3887"/>
    <w:rsid w:val="00BC3918"/>
    <w:rsid w:val="00BC3B12"/>
    <w:rsid w:val="00BC3F01"/>
    <w:rsid w:val="00BC41B4"/>
    <w:rsid w:val="00BC4786"/>
    <w:rsid w:val="00BC49D6"/>
    <w:rsid w:val="00BC50DA"/>
    <w:rsid w:val="00BC5184"/>
    <w:rsid w:val="00BC5620"/>
    <w:rsid w:val="00BC574A"/>
    <w:rsid w:val="00BC57B4"/>
    <w:rsid w:val="00BC5BD2"/>
    <w:rsid w:val="00BC5DDC"/>
    <w:rsid w:val="00BC5E41"/>
    <w:rsid w:val="00BC5FB5"/>
    <w:rsid w:val="00BC6290"/>
    <w:rsid w:val="00BC63D0"/>
    <w:rsid w:val="00BC6A94"/>
    <w:rsid w:val="00BC6D94"/>
    <w:rsid w:val="00BC6F72"/>
    <w:rsid w:val="00BC7586"/>
    <w:rsid w:val="00BC78FF"/>
    <w:rsid w:val="00BC7C20"/>
    <w:rsid w:val="00BC7F7D"/>
    <w:rsid w:val="00BD03F8"/>
    <w:rsid w:val="00BD07FE"/>
    <w:rsid w:val="00BD08BE"/>
    <w:rsid w:val="00BD0922"/>
    <w:rsid w:val="00BD0C46"/>
    <w:rsid w:val="00BD0D2C"/>
    <w:rsid w:val="00BD0FA8"/>
    <w:rsid w:val="00BD0FEE"/>
    <w:rsid w:val="00BD1041"/>
    <w:rsid w:val="00BD16EE"/>
    <w:rsid w:val="00BD181E"/>
    <w:rsid w:val="00BD1E50"/>
    <w:rsid w:val="00BD1F42"/>
    <w:rsid w:val="00BD225C"/>
    <w:rsid w:val="00BD28CA"/>
    <w:rsid w:val="00BD2AF8"/>
    <w:rsid w:val="00BD2C48"/>
    <w:rsid w:val="00BD2D59"/>
    <w:rsid w:val="00BD3017"/>
    <w:rsid w:val="00BD30DB"/>
    <w:rsid w:val="00BD318C"/>
    <w:rsid w:val="00BD3438"/>
    <w:rsid w:val="00BD35DE"/>
    <w:rsid w:val="00BD36AC"/>
    <w:rsid w:val="00BD3794"/>
    <w:rsid w:val="00BD40CD"/>
    <w:rsid w:val="00BD46C5"/>
    <w:rsid w:val="00BD49D9"/>
    <w:rsid w:val="00BD4B91"/>
    <w:rsid w:val="00BD4F98"/>
    <w:rsid w:val="00BD5076"/>
    <w:rsid w:val="00BD5340"/>
    <w:rsid w:val="00BD544C"/>
    <w:rsid w:val="00BD56E8"/>
    <w:rsid w:val="00BD577E"/>
    <w:rsid w:val="00BD599C"/>
    <w:rsid w:val="00BD60D7"/>
    <w:rsid w:val="00BD6388"/>
    <w:rsid w:val="00BD666D"/>
    <w:rsid w:val="00BD6B18"/>
    <w:rsid w:val="00BD6B3F"/>
    <w:rsid w:val="00BD6E32"/>
    <w:rsid w:val="00BD6FBD"/>
    <w:rsid w:val="00BD7185"/>
    <w:rsid w:val="00BD7389"/>
    <w:rsid w:val="00BD73E7"/>
    <w:rsid w:val="00BD7549"/>
    <w:rsid w:val="00BD76BE"/>
    <w:rsid w:val="00BD77B8"/>
    <w:rsid w:val="00BD78D3"/>
    <w:rsid w:val="00BD7CF3"/>
    <w:rsid w:val="00BD7DD0"/>
    <w:rsid w:val="00BE013E"/>
    <w:rsid w:val="00BE034E"/>
    <w:rsid w:val="00BE0506"/>
    <w:rsid w:val="00BE0561"/>
    <w:rsid w:val="00BE062B"/>
    <w:rsid w:val="00BE0A9E"/>
    <w:rsid w:val="00BE0BE5"/>
    <w:rsid w:val="00BE0C4B"/>
    <w:rsid w:val="00BE0EBF"/>
    <w:rsid w:val="00BE0FF5"/>
    <w:rsid w:val="00BE10B2"/>
    <w:rsid w:val="00BE1582"/>
    <w:rsid w:val="00BE16A6"/>
    <w:rsid w:val="00BE177F"/>
    <w:rsid w:val="00BE21F1"/>
    <w:rsid w:val="00BE2443"/>
    <w:rsid w:val="00BE24E5"/>
    <w:rsid w:val="00BE27D9"/>
    <w:rsid w:val="00BE2869"/>
    <w:rsid w:val="00BE28D0"/>
    <w:rsid w:val="00BE2A42"/>
    <w:rsid w:val="00BE2B1D"/>
    <w:rsid w:val="00BE2B88"/>
    <w:rsid w:val="00BE2F09"/>
    <w:rsid w:val="00BE320B"/>
    <w:rsid w:val="00BE355A"/>
    <w:rsid w:val="00BE3991"/>
    <w:rsid w:val="00BE3A30"/>
    <w:rsid w:val="00BE3F44"/>
    <w:rsid w:val="00BE4610"/>
    <w:rsid w:val="00BE4611"/>
    <w:rsid w:val="00BE4652"/>
    <w:rsid w:val="00BE46D5"/>
    <w:rsid w:val="00BE4C6F"/>
    <w:rsid w:val="00BE4F5F"/>
    <w:rsid w:val="00BE50C8"/>
    <w:rsid w:val="00BE52CC"/>
    <w:rsid w:val="00BE5429"/>
    <w:rsid w:val="00BE54D9"/>
    <w:rsid w:val="00BE56EE"/>
    <w:rsid w:val="00BE5B64"/>
    <w:rsid w:val="00BE612A"/>
    <w:rsid w:val="00BE61B1"/>
    <w:rsid w:val="00BE61F0"/>
    <w:rsid w:val="00BE6626"/>
    <w:rsid w:val="00BE6E28"/>
    <w:rsid w:val="00BE6F86"/>
    <w:rsid w:val="00BE7546"/>
    <w:rsid w:val="00BE7A9A"/>
    <w:rsid w:val="00BF0021"/>
    <w:rsid w:val="00BF0345"/>
    <w:rsid w:val="00BF052A"/>
    <w:rsid w:val="00BF06FE"/>
    <w:rsid w:val="00BF1258"/>
    <w:rsid w:val="00BF1297"/>
    <w:rsid w:val="00BF14FE"/>
    <w:rsid w:val="00BF1A28"/>
    <w:rsid w:val="00BF1C29"/>
    <w:rsid w:val="00BF1DC6"/>
    <w:rsid w:val="00BF1FD4"/>
    <w:rsid w:val="00BF2140"/>
    <w:rsid w:val="00BF22BE"/>
    <w:rsid w:val="00BF22E9"/>
    <w:rsid w:val="00BF2322"/>
    <w:rsid w:val="00BF2433"/>
    <w:rsid w:val="00BF25A5"/>
    <w:rsid w:val="00BF2636"/>
    <w:rsid w:val="00BF26B0"/>
    <w:rsid w:val="00BF2DA3"/>
    <w:rsid w:val="00BF2EFD"/>
    <w:rsid w:val="00BF3004"/>
    <w:rsid w:val="00BF33E0"/>
    <w:rsid w:val="00BF36BE"/>
    <w:rsid w:val="00BF381D"/>
    <w:rsid w:val="00BF3920"/>
    <w:rsid w:val="00BF3A57"/>
    <w:rsid w:val="00BF3DFC"/>
    <w:rsid w:val="00BF3F99"/>
    <w:rsid w:val="00BF4463"/>
    <w:rsid w:val="00BF4624"/>
    <w:rsid w:val="00BF4880"/>
    <w:rsid w:val="00BF4BD4"/>
    <w:rsid w:val="00BF4CDD"/>
    <w:rsid w:val="00BF4D80"/>
    <w:rsid w:val="00BF4DAE"/>
    <w:rsid w:val="00BF5575"/>
    <w:rsid w:val="00BF5691"/>
    <w:rsid w:val="00BF5C2D"/>
    <w:rsid w:val="00BF6E92"/>
    <w:rsid w:val="00BF6F57"/>
    <w:rsid w:val="00BF7174"/>
    <w:rsid w:val="00BF7628"/>
    <w:rsid w:val="00BF77DC"/>
    <w:rsid w:val="00BF7A61"/>
    <w:rsid w:val="00C00940"/>
    <w:rsid w:val="00C00D7C"/>
    <w:rsid w:val="00C00D98"/>
    <w:rsid w:val="00C00F44"/>
    <w:rsid w:val="00C01E2A"/>
    <w:rsid w:val="00C0209E"/>
    <w:rsid w:val="00C020D1"/>
    <w:rsid w:val="00C0246D"/>
    <w:rsid w:val="00C02561"/>
    <w:rsid w:val="00C025DE"/>
    <w:rsid w:val="00C02817"/>
    <w:rsid w:val="00C029F7"/>
    <w:rsid w:val="00C02C94"/>
    <w:rsid w:val="00C02CE9"/>
    <w:rsid w:val="00C02CF3"/>
    <w:rsid w:val="00C02ED6"/>
    <w:rsid w:val="00C0308C"/>
    <w:rsid w:val="00C031E2"/>
    <w:rsid w:val="00C033D9"/>
    <w:rsid w:val="00C039B9"/>
    <w:rsid w:val="00C03AF6"/>
    <w:rsid w:val="00C03B48"/>
    <w:rsid w:val="00C0446E"/>
    <w:rsid w:val="00C045BB"/>
    <w:rsid w:val="00C048D4"/>
    <w:rsid w:val="00C04A6F"/>
    <w:rsid w:val="00C04AEE"/>
    <w:rsid w:val="00C04B1C"/>
    <w:rsid w:val="00C04B23"/>
    <w:rsid w:val="00C04BF4"/>
    <w:rsid w:val="00C04F23"/>
    <w:rsid w:val="00C04F34"/>
    <w:rsid w:val="00C05284"/>
    <w:rsid w:val="00C053B2"/>
    <w:rsid w:val="00C05863"/>
    <w:rsid w:val="00C059EC"/>
    <w:rsid w:val="00C05AB7"/>
    <w:rsid w:val="00C05E1C"/>
    <w:rsid w:val="00C05F0B"/>
    <w:rsid w:val="00C06130"/>
    <w:rsid w:val="00C062CF"/>
    <w:rsid w:val="00C065A0"/>
    <w:rsid w:val="00C06999"/>
    <w:rsid w:val="00C06AE9"/>
    <w:rsid w:val="00C06CFE"/>
    <w:rsid w:val="00C06D55"/>
    <w:rsid w:val="00C0704F"/>
    <w:rsid w:val="00C07354"/>
    <w:rsid w:val="00C0746B"/>
    <w:rsid w:val="00C07919"/>
    <w:rsid w:val="00C07954"/>
    <w:rsid w:val="00C0798D"/>
    <w:rsid w:val="00C07B88"/>
    <w:rsid w:val="00C07C6C"/>
    <w:rsid w:val="00C07E9D"/>
    <w:rsid w:val="00C100DA"/>
    <w:rsid w:val="00C1033E"/>
    <w:rsid w:val="00C105FF"/>
    <w:rsid w:val="00C109E2"/>
    <w:rsid w:val="00C10C0D"/>
    <w:rsid w:val="00C10D52"/>
    <w:rsid w:val="00C10EE2"/>
    <w:rsid w:val="00C1101F"/>
    <w:rsid w:val="00C110D1"/>
    <w:rsid w:val="00C11282"/>
    <w:rsid w:val="00C116CC"/>
    <w:rsid w:val="00C11AFC"/>
    <w:rsid w:val="00C11DB6"/>
    <w:rsid w:val="00C11E6F"/>
    <w:rsid w:val="00C11E71"/>
    <w:rsid w:val="00C11F44"/>
    <w:rsid w:val="00C12596"/>
    <w:rsid w:val="00C12912"/>
    <w:rsid w:val="00C1292B"/>
    <w:rsid w:val="00C12A8D"/>
    <w:rsid w:val="00C12CD6"/>
    <w:rsid w:val="00C12DEF"/>
    <w:rsid w:val="00C1351C"/>
    <w:rsid w:val="00C1361F"/>
    <w:rsid w:val="00C13733"/>
    <w:rsid w:val="00C13903"/>
    <w:rsid w:val="00C139BB"/>
    <w:rsid w:val="00C13B8C"/>
    <w:rsid w:val="00C13F54"/>
    <w:rsid w:val="00C14303"/>
    <w:rsid w:val="00C14425"/>
    <w:rsid w:val="00C14426"/>
    <w:rsid w:val="00C14518"/>
    <w:rsid w:val="00C14B6C"/>
    <w:rsid w:val="00C14D46"/>
    <w:rsid w:val="00C14EA5"/>
    <w:rsid w:val="00C15139"/>
    <w:rsid w:val="00C152CB"/>
    <w:rsid w:val="00C15AE3"/>
    <w:rsid w:val="00C15B2C"/>
    <w:rsid w:val="00C15CC2"/>
    <w:rsid w:val="00C162C6"/>
    <w:rsid w:val="00C16857"/>
    <w:rsid w:val="00C16B34"/>
    <w:rsid w:val="00C16E94"/>
    <w:rsid w:val="00C172D8"/>
    <w:rsid w:val="00C17FAC"/>
    <w:rsid w:val="00C20315"/>
    <w:rsid w:val="00C20440"/>
    <w:rsid w:val="00C2063F"/>
    <w:rsid w:val="00C20B2F"/>
    <w:rsid w:val="00C20EEB"/>
    <w:rsid w:val="00C21802"/>
    <w:rsid w:val="00C21BBD"/>
    <w:rsid w:val="00C2255B"/>
    <w:rsid w:val="00C229C7"/>
    <w:rsid w:val="00C22A7C"/>
    <w:rsid w:val="00C22B4E"/>
    <w:rsid w:val="00C22F16"/>
    <w:rsid w:val="00C23034"/>
    <w:rsid w:val="00C23648"/>
    <w:rsid w:val="00C23878"/>
    <w:rsid w:val="00C23A83"/>
    <w:rsid w:val="00C23E49"/>
    <w:rsid w:val="00C23EC5"/>
    <w:rsid w:val="00C24005"/>
    <w:rsid w:val="00C24126"/>
    <w:rsid w:val="00C24203"/>
    <w:rsid w:val="00C24848"/>
    <w:rsid w:val="00C24C46"/>
    <w:rsid w:val="00C25415"/>
    <w:rsid w:val="00C25B8C"/>
    <w:rsid w:val="00C25BF4"/>
    <w:rsid w:val="00C25DFC"/>
    <w:rsid w:val="00C26082"/>
    <w:rsid w:val="00C262C0"/>
    <w:rsid w:val="00C26500"/>
    <w:rsid w:val="00C26B0F"/>
    <w:rsid w:val="00C26C5B"/>
    <w:rsid w:val="00C26FD4"/>
    <w:rsid w:val="00C27537"/>
    <w:rsid w:val="00C27D51"/>
    <w:rsid w:val="00C304C3"/>
    <w:rsid w:val="00C307D2"/>
    <w:rsid w:val="00C30891"/>
    <w:rsid w:val="00C3099F"/>
    <w:rsid w:val="00C30D4D"/>
    <w:rsid w:val="00C30DD6"/>
    <w:rsid w:val="00C318A1"/>
    <w:rsid w:val="00C31BB6"/>
    <w:rsid w:val="00C31BC6"/>
    <w:rsid w:val="00C31BE8"/>
    <w:rsid w:val="00C31E66"/>
    <w:rsid w:val="00C31EB5"/>
    <w:rsid w:val="00C323F7"/>
    <w:rsid w:val="00C32721"/>
    <w:rsid w:val="00C327B9"/>
    <w:rsid w:val="00C328C7"/>
    <w:rsid w:val="00C32923"/>
    <w:rsid w:val="00C329D5"/>
    <w:rsid w:val="00C32C09"/>
    <w:rsid w:val="00C32C16"/>
    <w:rsid w:val="00C32F23"/>
    <w:rsid w:val="00C33342"/>
    <w:rsid w:val="00C340E5"/>
    <w:rsid w:val="00C345BC"/>
    <w:rsid w:val="00C349D7"/>
    <w:rsid w:val="00C34A62"/>
    <w:rsid w:val="00C34A8A"/>
    <w:rsid w:val="00C34D76"/>
    <w:rsid w:val="00C34DBC"/>
    <w:rsid w:val="00C34F2A"/>
    <w:rsid w:val="00C3501E"/>
    <w:rsid w:val="00C3569A"/>
    <w:rsid w:val="00C358BB"/>
    <w:rsid w:val="00C35CC3"/>
    <w:rsid w:val="00C35D5D"/>
    <w:rsid w:val="00C362D9"/>
    <w:rsid w:val="00C36406"/>
    <w:rsid w:val="00C366B9"/>
    <w:rsid w:val="00C36714"/>
    <w:rsid w:val="00C36718"/>
    <w:rsid w:val="00C37112"/>
    <w:rsid w:val="00C371A6"/>
    <w:rsid w:val="00C37213"/>
    <w:rsid w:val="00C37355"/>
    <w:rsid w:val="00C3775A"/>
    <w:rsid w:val="00C37968"/>
    <w:rsid w:val="00C37A2F"/>
    <w:rsid w:val="00C37B5B"/>
    <w:rsid w:val="00C37C2E"/>
    <w:rsid w:val="00C37CE1"/>
    <w:rsid w:val="00C40238"/>
    <w:rsid w:val="00C406BB"/>
    <w:rsid w:val="00C40793"/>
    <w:rsid w:val="00C40969"/>
    <w:rsid w:val="00C40B1B"/>
    <w:rsid w:val="00C41020"/>
    <w:rsid w:val="00C41061"/>
    <w:rsid w:val="00C412F8"/>
    <w:rsid w:val="00C414CA"/>
    <w:rsid w:val="00C41D03"/>
    <w:rsid w:val="00C41E4D"/>
    <w:rsid w:val="00C420B2"/>
    <w:rsid w:val="00C42733"/>
    <w:rsid w:val="00C42BF3"/>
    <w:rsid w:val="00C42E9C"/>
    <w:rsid w:val="00C43217"/>
    <w:rsid w:val="00C43501"/>
    <w:rsid w:val="00C4363B"/>
    <w:rsid w:val="00C436A1"/>
    <w:rsid w:val="00C43BA3"/>
    <w:rsid w:val="00C4457D"/>
    <w:rsid w:val="00C447AA"/>
    <w:rsid w:val="00C44CEC"/>
    <w:rsid w:val="00C44EB2"/>
    <w:rsid w:val="00C44FD9"/>
    <w:rsid w:val="00C4507B"/>
    <w:rsid w:val="00C450D1"/>
    <w:rsid w:val="00C451D2"/>
    <w:rsid w:val="00C45477"/>
    <w:rsid w:val="00C457A0"/>
    <w:rsid w:val="00C45B5E"/>
    <w:rsid w:val="00C45CC0"/>
    <w:rsid w:val="00C45D8D"/>
    <w:rsid w:val="00C45ED5"/>
    <w:rsid w:val="00C45F70"/>
    <w:rsid w:val="00C45FB3"/>
    <w:rsid w:val="00C462C8"/>
    <w:rsid w:val="00C468C9"/>
    <w:rsid w:val="00C46E94"/>
    <w:rsid w:val="00C46EBF"/>
    <w:rsid w:val="00C47215"/>
    <w:rsid w:val="00C472EE"/>
    <w:rsid w:val="00C473B5"/>
    <w:rsid w:val="00C47716"/>
    <w:rsid w:val="00C47ECB"/>
    <w:rsid w:val="00C503C4"/>
    <w:rsid w:val="00C50623"/>
    <w:rsid w:val="00C507D6"/>
    <w:rsid w:val="00C508B6"/>
    <w:rsid w:val="00C50C0D"/>
    <w:rsid w:val="00C50C2D"/>
    <w:rsid w:val="00C50E66"/>
    <w:rsid w:val="00C50EF1"/>
    <w:rsid w:val="00C514D7"/>
    <w:rsid w:val="00C51CAD"/>
    <w:rsid w:val="00C51E5E"/>
    <w:rsid w:val="00C51E8E"/>
    <w:rsid w:val="00C5286C"/>
    <w:rsid w:val="00C52901"/>
    <w:rsid w:val="00C529F2"/>
    <w:rsid w:val="00C52A80"/>
    <w:rsid w:val="00C52E1C"/>
    <w:rsid w:val="00C532DD"/>
    <w:rsid w:val="00C53380"/>
    <w:rsid w:val="00C534B4"/>
    <w:rsid w:val="00C534C6"/>
    <w:rsid w:val="00C53589"/>
    <w:rsid w:val="00C536D8"/>
    <w:rsid w:val="00C536E0"/>
    <w:rsid w:val="00C53851"/>
    <w:rsid w:val="00C53B4F"/>
    <w:rsid w:val="00C53F0A"/>
    <w:rsid w:val="00C540F9"/>
    <w:rsid w:val="00C54341"/>
    <w:rsid w:val="00C544E4"/>
    <w:rsid w:val="00C547A3"/>
    <w:rsid w:val="00C54D06"/>
    <w:rsid w:val="00C54D37"/>
    <w:rsid w:val="00C552BE"/>
    <w:rsid w:val="00C55422"/>
    <w:rsid w:val="00C558C7"/>
    <w:rsid w:val="00C55D1C"/>
    <w:rsid w:val="00C55D49"/>
    <w:rsid w:val="00C55FEB"/>
    <w:rsid w:val="00C5609C"/>
    <w:rsid w:val="00C56CC1"/>
    <w:rsid w:val="00C570DC"/>
    <w:rsid w:val="00C57515"/>
    <w:rsid w:val="00C576E0"/>
    <w:rsid w:val="00C5776F"/>
    <w:rsid w:val="00C57A7D"/>
    <w:rsid w:val="00C57B74"/>
    <w:rsid w:val="00C57D50"/>
    <w:rsid w:val="00C602DE"/>
    <w:rsid w:val="00C603DC"/>
    <w:rsid w:val="00C60599"/>
    <w:rsid w:val="00C60811"/>
    <w:rsid w:val="00C60850"/>
    <w:rsid w:val="00C609BC"/>
    <w:rsid w:val="00C60BD0"/>
    <w:rsid w:val="00C60D3D"/>
    <w:rsid w:val="00C60E48"/>
    <w:rsid w:val="00C612C9"/>
    <w:rsid w:val="00C6157E"/>
    <w:rsid w:val="00C615BE"/>
    <w:rsid w:val="00C61695"/>
    <w:rsid w:val="00C61766"/>
    <w:rsid w:val="00C61868"/>
    <w:rsid w:val="00C61A26"/>
    <w:rsid w:val="00C61AFC"/>
    <w:rsid w:val="00C62006"/>
    <w:rsid w:val="00C622DA"/>
    <w:rsid w:val="00C625BE"/>
    <w:rsid w:val="00C62AB3"/>
    <w:rsid w:val="00C62B49"/>
    <w:rsid w:val="00C63225"/>
    <w:rsid w:val="00C632F6"/>
    <w:rsid w:val="00C63447"/>
    <w:rsid w:val="00C63491"/>
    <w:rsid w:val="00C6359F"/>
    <w:rsid w:val="00C638E8"/>
    <w:rsid w:val="00C63D58"/>
    <w:rsid w:val="00C646A5"/>
    <w:rsid w:val="00C6492F"/>
    <w:rsid w:val="00C64D47"/>
    <w:rsid w:val="00C64EDC"/>
    <w:rsid w:val="00C64F49"/>
    <w:rsid w:val="00C652DD"/>
    <w:rsid w:val="00C658A4"/>
    <w:rsid w:val="00C659A1"/>
    <w:rsid w:val="00C65BFA"/>
    <w:rsid w:val="00C66274"/>
    <w:rsid w:val="00C6649E"/>
    <w:rsid w:val="00C66A46"/>
    <w:rsid w:val="00C66ABB"/>
    <w:rsid w:val="00C66C63"/>
    <w:rsid w:val="00C66C89"/>
    <w:rsid w:val="00C66CA2"/>
    <w:rsid w:val="00C67877"/>
    <w:rsid w:val="00C67D43"/>
    <w:rsid w:val="00C705BB"/>
    <w:rsid w:val="00C70744"/>
    <w:rsid w:val="00C709BB"/>
    <w:rsid w:val="00C70FB9"/>
    <w:rsid w:val="00C71484"/>
    <w:rsid w:val="00C71779"/>
    <w:rsid w:val="00C71B9B"/>
    <w:rsid w:val="00C71BDC"/>
    <w:rsid w:val="00C71C33"/>
    <w:rsid w:val="00C71D8A"/>
    <w:rsid w:val="00C71F0D"/>
    <w:rsid w:val="00C72275"/>
    <w:rsid w:val="00C72441"/>
    <w:rsid w:val="00C7249C"/>
    <w:rsid w:val="00C7284D"/>
    <w:rsid w:val="00C7292D"/>
    <w:rsid w:val="00C72A39"/>
    <w:rsid w:val="00C72A8A"/>
    <w:rsid w:val="00C72C6E"/>
    <w:rsid w:val="00C72EBE"/>
    <w:rsid w:val="00C72F36"/>
    <w:rsid w:val="00C7334E"/>
    <w:rsid w:val="00C733E5"/>
    <w:rsid w:val="00C734EE"/>
    <w:rsid w:val="00C7373F"/>
    <w:rsid w:val="00C739C7"/>
    <w:rsid w:val="00C74397"/>
    <w:rsid w:val="00C743C8"/>
    <w:rsid w:val="00C7468F"/>
    <w:rsid w:val="00C74870"/>
    <w:rsid w:val="00C749C7"/>
    <w:rsid w:val="00C74BC9"/>
    <w:rsid w:val="00C7592C"/>
    <w:rsid w:val="00C759F0"/>
    <w:rsid w:val="00C75C08"/>
    <w:rsid w:val="00C75D5A"/>
    <w:rsid w:val="00C76060"/>
    <w:rsid w:val="00C760D9"/>
    <w:rsid w:val="00C762AF"/>
    <w:rsid w:val="00C763A8"/>
    <w:rsid w:val="00C766B5"/>
    <w:rsid w:val="00C7675F"/>
    <w:rsid w:val="00C768A9"/>
    <w:rsid w:val="00C76AFB"/>
    <w:rsid w:val="00C7731C"/>
    <w:rsid w:val="00C77392"/>
    <w:rsid w:val="00C77483"/>
    <w:rsid w:val="00C77945"/>
    <w:rsid w:val="00C77BA6"/>
    <w:rsid w:val="00C77D75"/>
    <w:rsid w:val="00C77F83"/>
    <w:rsid w:val="00C8034A"/>
    <w:rsid w:val="00C80568"/>
    <w:rsid w:val="00C8089C"/>
    <w:rsid w:val="00C80E5D"/>
    <w:rsid w:val="00C80FB3"/>
    <w:rsid w:val="00C81169"/>
    <w:rsid w:val="00C815A4"/>
    <w:rsid w:val="00C81E68"/>
    <w:rsid w:val="00C81EC9"/>
    <w:rsid w:val="00C820E5"/>
    <w:rsid w:val="00C8213A"/>
    <w:rsid w:val="00C8244A"/>
    <w:rsid w:val="00C8249C"/>
    <w:rsid w:val="00C8280A"/>
    <w:rsid w:val="00C8290C"/>
    <w:rsid w:val="00C82A02"/>
    <w:rsid w:val="00C82A73"/>
    <w:rsid w:val="00C82CCB"/>
    <w:rsid w:val="00C82E7C"/>
    <w:rsid w:val="00C82E84"/>
    <w:rsid w:val="00C82F48"/>
    <w:rsid w:val="00C82FC8"/>
    <w:rsid w:val="00C832A0"/>
    <w:rsid w:val="00C8336E"/>
    <w:rsid w:val="00C83575"/>
    <w:rsid w:val="00C83913"/>
    <w:rsid w:val="00C83EA2"/>
    <w:rsid w:val="00C8486F"/>
    <w:rsid w:val="00C849D8"/>
    <w:rsid w:val="00C84B0D"/>
    <w:rsid w:val="00C84BC8"/>
    <w:rsid w:val="00C84D3A"/>
    <w:rsid w:val="00C852B0"/>
    <w:rsid w:val="00C853E3"/>
    <w:rsid w:val="00C85975"/>
    <w:rsid w:val="00C85BB5"/>
    <w:rsid w:val="00C8605F"/>
    <w:rsid w:val="00C862DD"/>
    <w:rsid w:val="00C86BDA"/>
    <w:rsid w:val="00C874DF"/>
    <w:rsid w:val="00C8794D"/>
    <w:rsid w:val="00C87B7E"/>
    <w:rsid w:val="00C902EB"/>
    <w:rsid w:val="00C908B4"/>
    <w:rsid w:val="00C909F2"/>
    <w:rsid w:val="00C90B32"/>
    <w:rsid w:val="00C90E6C"/>
    <w:rsid w:val="00C911B5"/>
    <w:rsid w:val="00C9142B"/>
    <w:rsid w:val="00C91557"/>
    <w:rsid w:val="00C9172E"/>
    <w:rsid w:val="00C91900"/>
    <w:rsid w:val="00C91F0A"/>
    <w:rsid w:val="00C91F21"/>
    <w:rsid w:val="00C91F5D"/>
    <w:rsid w:val="00C92010"/>
    <w:rsid w:val="00C92036"/>
    <w:rsid w:val="00C921BE"/>
    <w:rsid w:val="00C9227B"/>
    <w:rsid w:val="00C923A5"/>
    <w:rsid w:val="00C92524"/>
    <w:rsid w:val="00C92BC6"/>
    <w:rsid w:val="00C92DF8"/>
    <w:rsid w:val="00C92EAA"/>
    <w:rsid w:val="00C92EC9"/>
    <w:rsid w:val="00C93009"/>
    <w:rsid w:val="00C930A3"/>
    <w:rsid w:val="00C931BD"/>
    <w:rsid w:val="00C933BC"/>
    <w:rsid w:val="00C935B0"/>
    <w:rsid w:val="00C93CDE"/>
    <w:rsid w:val="00C93D84"/>
    <w:rsid w:val="00C93F47"/>
    <w:rsid w:val="00C9415B"/>
    <w:rsid w:val="00C946E4"/>
    <w:rsid w:val="00C94A71"/>
    <w:rsid w:val="00C94A9A"/>
    <w:rsid w:val="00C94E05"/>
    <w:rsid w:val="00C95230"/>
    <w:rsid w:val="00C95563"/>
    <w:rsid w:val="00C96228"/>
    <w:rsid w:val="00C962C7"/>
    <w:rsid w:val="00C963F5"/>
    <w:rsid w:val="00C965FE"/>
    <w:rsid w:val="00C976A5"/>
    <w:rsid w:val="00C978DA"/>
    <w:rsid w:val="00C97F18"/>
    <w:rsid w:val="00CA044F"/>
    <w:rsid w:val="00CA07AE"/>
    <w:rsid w:val="00CA0C4E"/>
    <w:rsid w:val="00CA0FE2"/>
    <w:rsid w:val="00CA117C"/>
    <w:rsid w:val="00CA209F"/>
    <w:rsid w:val="00CA2415"/>
    <w:rsid w:val="00CA24ED"/>
    <w:rsid w:val="00CA2F44"/>
    <w:rsid w:val="00CA2F6A"/>
    <w:rsid w:val="00CA32EF"/>
    <w:rsid w:val="00CA3614"/>
    <w:rsid w:val="00CA387A"/>
    <w:rsid w:val="00CA3973"/>
    <w:rsid w:val="00CA3C0D"/>
    <w:rsid w:val="00CA3E2B"/>
    <w:rsid w:val="00CA3F56"/>
    <w:rsid w:val="00CA40CD"/>
    <w:rsid w:val="00CA45E6"/>
    <w:rsid w:val="00CA463E"/>
    <w:rsid w:val="00CA471A"/>
    <w:rsid w:val="00CA482F"/>
    <w:rsid w:val="00CA4AA1"/>
    <w:rsid w:val="00CA4FE2"/>
    <w:rsid w:val="00CA5066"/>
    <w:rsid w:val="00CA56EE"/>
    <w:rsid w:val="00CA58C8"/>
    <w:rsid w:val="00CA58DA"/>
    <w:rsid w:val="00CA5AE5"/>
    <w:rsid w:val="00CA5C83"/>
    <w:rsid w:val="00CA5D06"/>
    <w:rsid w:val="00CA60AB"/>
    <w:rsid w:val="00CA6331"/>
    <w:rsid w:val="00CA6963"/>
    <w:rsid w:val="00CA6D0A"/>
    <w:rsid w:val="00CA75D2"/>
    <w:rsid w:val="00CA7CD4"/>
    <w:rsid w:val="00CA7CDA"/>
    <w:rsid w:val="00CB0044"/>
    <w:rsid w:val="00CB03B2"/>
    <w:rsid w:val="00CB03FB"/>
    <w:rsid w:val="00CB0476"/>
    <w:rsid w:val="00CB088A"/>
    <w:rsid w:val="00CB0B9E"/>
    <w:rsid w:val="00CB0C77"/>
    <w:rsid w:val="00CB106C"/>
    <w:rsid w:val="00CB10FE"/>
    <w:rsid w:val="00CB1CE9"/>
    <w:rsid w:val="00CB2216"/>
    <w:rsid w:val="00CB238F"/>
    <w:rsid w:val="00CB2C89"/>
    <w:rsid w:val="00CB2D45"/>
    <w:rsid w:val="00CB30AF"/>
    <w:rsid w:val="00CB3275"/>
    <w:rsid w:val="00CB34AB"/>
    <w:rsid w:val="00CB3D5E"/>
    <w:rsid w:val="00CB3DEA"/>
    <w:rsid w:val="00CB4282"/>
    <w:rsid w:val="00CB44C1"/>
    <w:rsid w:val="00CB4828"/>
    <w:rsid w:val="00CB4B02"/>
    <w:rsid w:val="00CB5055"/>
    <w:rsid w:val="00CB514A"/>
    <w:rsid w:val="00CB516E"/>
    <w:rsid w:val="00CB522F"/>
    <w:rsid w:val="00CB5530"/>
    <w:rsid w:val="00CB567F"/>
    <w:rsid w:val="00CB5848"/>
    <w:rsid w:val="00CB5CC4"/>
    <w:rsid w:val="00CB5E1F"/>
    <w:rsid w:val="00CB6122"/>
    <w:rsid w:val="00CB6284"/>
    <w:rsid w:val="00CB63CD"/>
    <w:rsid w:val="00CB67BF"/>
    <w:rsid w:val="00CB6CC0"/>
    <w:rsid w:val="00CB6D00"/>
    <w:rsid w:val="00CB6E28"/>
    <w:rsid w:val="00CB758E"/>
    <w:rsid w:val="00CB778C"/>
    <w:rsid w:val="00CB7EB6"/>
    <w:rsid w:val="00CB7FE3"/>
    <w:rsid w:val="00CC02BC"/>
    <w:rsid w:val="00CC0499"/>
    <w:rsid w:val="00CC09A6"/>
    <w:rsid w:val="00CC1374"/>
    <w:rsid w:val="00CC14E7"/>
    <w:rsid w:val="00CC1500"/>
    <w:rsid w:val="00CC15C2"/>
    <w:rsid w:val="00CC19D1"/>
    <w:rsid w:val="00CC1D59"/>
    <w:rsid w:val="00CC2187"/>
    <w:rsid w:val="00CC25BB"/>
    <w:rsid w:val="00CC27B1"/>
    <w:rsid w:val="00CC2C69"/>
    <w:rsid w:val="00CC31DF"/>
    <w:rsid w:val="00CC36A7"/>
    <w:rsid w:val="00CC38A4"/>
    <w:rsid w:val="00CC3C5F"/>
    <w:rsid w:val="00CC3CFD"/>
    <w:rsid w:val="00CC41F3"/>
    <w:rsid w:val="00CC4462"/>
    <w:rsid w:val="00CC4489"/>
    <w:rsid w:val="00CC46D8"/>
    <w:rsid w:val="00CC4B89"/>
    <w:rsid w:val="00CC4C82"/>
    <w:rsid w:val="00CC4CBD"/>
    <w:rsid w:val="00CC4D82"/>
    <w:rsid w:val="00CC5199"/>
    <w:rsid w:val="00CC57A8"/>
    <w:rsid w:val="00CC5B40"/>
    <w:rsid w:val="00CC5C6D"/>
    <w:rsid w:val="00CC61E5"/>
    <w:rsid w:val="00CC6202"/>
    <w:rsid w:val="00CC6369"/>
    <w:rsid w:val="00CC6AAF"/>
    <w:rsid w:val="00CC6D55"/>
    <w:rsid w:val="00CC7298"/>
    <w:rsid w:val="00CC73DD"/>
    <w:rsid w:val="00CC75C3"/>
    <w:rsid w:val="00CC7828"/>
    <w:rsid w:val="00CC78DD"/>
    <w:rsid w:val="00CC7BDA"/>
    <w:rsid w:val="00CC7EE7"/>
    <w:rsid w:val="00CC7F94"/>
    <w:rsid w:val="00CD0041"/>
    <w:rsid w:val="00CD015B"/>
    <w:rsid w:val="00CD06C2"/>
    <w:rsid w:val="00CD08E7"/>
    <w:rsid w:val="00CD0966"/>
    <w:rsid w:val="00CD0984"/>
    <w:rsid w:val="00CD0A71"/>
    <w:rsid w:val="00CD14EF"/>
    <w:rsid w:val="00CD19CA"/>
    <w:rsid w:val="00CD1F29"/>
    <w:rsid w:val="00CD2061"/>
    <w:rsid w:val="00CD20CC"/>
    <w:rsid w:val="00CD216F"/>
    <w:rsid w:val="00CD222E"/>
    <w:rsid w:val="00CD2797"/>
    <w:rsid w:val="00CD2A81"/>
    <w:rsid w:val="00CD2A93"/>
    <w:rsid w:val="00CD2A9F"/>
    <w:rsid w:val="00CD2BDA"/>
    <w:rsid w:val="00CD2ECC"/>
    <w:rsid w:val="00CD2F4E"/>
    <w:rsid w:val="00CD2FB7"/>
    <w:rsid w:val="00CD3281"/>
    <w:rsid w:val="00CD35B1"/>
    <w:rsid w:val="00CD3672"/>
    <w:rsid w:val="00CD3827"/>
    <w:rsid w:val="00CD3A5E"/>
    <w:rsid w:val="00CD3CD3"/>
    <w:rsid w:val="00CD3DBE"/>
    <w:rsid w:val="00CD4274"/>
    <w:rsid w:val="00CD42D3"/>
    <w:rsid w:val="00CD436E"/>
    <w:rsid w:val="00CD4578"/>
    <w:rsid w:val="00CD4AAE"/>
    <w:rsid w:val="00CD4B9C"/>
    <w:rsid w:val="00CD4D0A"/>
    <w:rsid w:val="00CD4FF7"/>
    <w:rsid w:val="00CD5312"/>
    <w:rsid w:val="00CD5315"/>
    <w:rsid w:val="00CD5448"/>
    <w:rsid w:val="00CD5951"/>
    <w:rsid w:val="00CD5BEC"/>
    <w:rsid w:val="00CD5D7D"/>
    <w:rsid w:val="00CD5F3A"/>
    <w:rsid w:val="00CD6213"/>
    <w:rsid w:val="00CD6346"/>
    <w:rsid w:val="00CD63FD"/>
    <w:rsid w:val="00CD673B"/>
    <w:rsid w:val="00CD6AC7"/>
    <w:rsid w:val="00CD6E0E"/>
    <w:rsid w:val="00CD6F6E"/>
    <w:rsid w:val="00CD6FEC"/>
    <w:rsid w:val="00CD7044"/>
    <w:rsid w:val="00CD72C9"/>
    <w:rsid w:val="00CD7638"/>
    <w:rsid w:val="00CD7C08"/>
    <w:rsid w:val="00CD7C5D"/>
    <w:rsid w:val="00CE0338"/>
    <w:rsid w:val="00CE0451"/>
    <w:rsid w:val="00CE0455"/>
    <w:rsid w:val="00CE046A"/>
    <w:rsid w:val="00CE0A99"/>
    <w:rsid w:val="00CE0C84"/>
    <w:rsid w:val="00CE0D14"/>
    <w:rsid w:val="00CE0F52"/>
    <w:rsid w:val="00CE12E4"/>
    <w:rsid w:val="00CE1646"/>
    <w:rsid w:val="00CE187C"/>
    <w:rsid w:val="00CE1BF3"/>
    <w:rsid w:val="00CE1F6A"/>
    <w:rsid w:val="00CE2492"/>
    <w:rsid w:val="00CE2772"/>
    <w:rsid w:val="00CE2A2C"/>
    <w:rsid w:val="00CE2D92"/>
    <w:rsid w:val="00CE301B"/>
    <w:rsid w:val="00CE33C3"/>
    <w:rsid w:val="00CE34F2"/>
    <w:rsid w:val="00CE35E0"/>
    <w:rsid w:val="00CE38AA"/>
    <w:rsid w:val="00CE3AA7"/>
    <w:rsid w:val="00CE3AE2"/>
    <w:rsid w:val="00CE3BB3"/>
    <w:rsid w:val="00CE3C9E"/>
    <w:rsid w:val="00CE3D67"/>
    <w:rsid w:val="00CE4790"/>
    <w:rsid w:val="00CE4978"/>
    <w:rsid w:val="00CE4AA3"/>
    <w:rsid w:val="00CE4F2E"/>
    <w:rsid w:val="00CE50FD"/>
    <w:rsid w:val="00CE529A"/>
    <w:rsid w:val="00CE5377"/>
    <w:rsid w:val="00CE5BB7"/>
    <w:rsid w:val="00CE5DD1"/>
    <w:rsid w:val="00CE5E2D"/>
    <w:rsid w:val="00CE5F4C"/>
    <w:rsid w:val="00CE6029"/>
    <w:rsid w:val="00CE642B"/>
    <w:rsid w:val="00CE6442"/>
    <w:rsid w:val="00CE65AF"/>
    <w:rsid w:val="00CE6AE7"/>
    <w:rsid w:val="00CE6C6A"/>
    <w:rsid w:val="00CE6C98"/>
    <w:rsid w:val="00CE6DAB"/>
    <w:rsid w:val="00CE6FBE"/>
    <w:rsid w:val="00CE7203"/>
    <w:rsid w:val="00CE7278"/>
    <w:rsid w:val="00CE793C"/>
    <w:rsid w:val="00CE7A38"/>
    <w:rsid w:val="00CE7A92"/>
    <w:rsid w:val="00CE7BB2"/>
    <w:rsid w:val="00CE7CA2"/>
    <w:rsid w:val="00CE7CF4"/>
    <w:rsid w:val="00CE7D76"/>
    <w:rsid w:val="00CE7EBC"/>
    <w:rsid w:val="00CF01CB"/>
    <w:rsid w:val="00CF07F2"/>
    <w:rsid w:val="00CF087E"/>
    <w:rsid w:val="00CF0A89"/>
    <w:rsid w:val="00CF0CD4"/>
    <w:rsid w:val="00CF0EAB"/>
    <w:rsid w:val="00CF0EC1"/>
    <w:rsid w:val="00CF1119"/>
    <w:rsid w:val="00CF1A2A"/>
    <w:rsid w:val="00CF1AE8"/>
    <w:rsid w:val="00CF20A3"/>
    <w:rsid w:val="00CF2A81"/>
    <w:rsid w:val="00CF2C40"/>
    <w:rsid w:val="00CF3000"/>
    <w:rsid w:val="00CF366D"/>
    <w:rsid w:val="00CF3861"/>
    <w:rsid w:val="00CF39D2"/>
    <w:rsid w:val="00CF3A0B"/>
    <w:rsid w:val="00CF3C7B"/>
    <w:rsid w:val="00CF3D5B"/>
    <w:rsid w:val="00CF3DFF"/>
    <w:rsid w:val="00CF4132"/>
    <w:rsid w:val="00CF419E"/>
    <w:rsid w:val="00CF463D"/>
    <w:rsid w:val="00CF4651"/>
    <w:rsid w:val="00CF4AA2"/>
    <w:rsid w:val="00CF4C66"/>
    <w:rsid w:val="00CF4C82"/>
    <w:rsid w:val="00CF4C95"/>
    <w:rsid w:val="00CF4E30"/>
    <w:rsid w:val="00CF4E55"/>
    <w:rsid w:val="00CF523F"/>
    <w:rsid w:val="00CF528E"/>
    <w:rsid w:val="00CF5657"/>
    <w:rsid w:val="00CF5787"/>
    <w:rsid w:val="00CF5A6D"/>
    <w:rsid w:val="00CF5C6F"/>
    <w:rsid w:val="00CF5E98"/>
    <w:rsid w:val="00CF5FFE"/>
    <w:rsid w:val="00CF620F"/>
    <w:rsid w:val="00CF62BA"/>
    <w:rsid w:val="00CF6530"/>
    <w:rsid w:val="00CF6773"/>
    <w:rsid w:val="00CF679C"/>
    <w:rsid w:val="00CF6AC8"/>
    <w:rsid w:val="00CF6DE4"/>
    <w:rsid w:val="00CF6F6C"/>
    <w:rsid w:val="00CF7652"/>
    <w:rsid w:val="00CF7D71"/>
    <w:rsid w:val="00D0016E"/>
    <w:rsid w:val="00D001FE"/>
    <w:rsid w:val="00D0063A"/>
    <w:rsid w:val="00D007A0"/>
    <w:rsid w:val="00D00A52"/>
    <w:rsid w:val="00D00A55"/>
    <w:rsid w:val="00D00A8B"/>
    <w:rsid w:val="00D00C96"/>
    <w:rsid w:val="00D00C9B"/>
    <w:rsid w:val="00D00D14"/>
    <w:rsid w:val="00D00D41"/>
    <w:rsid w:val="00D0103D"/>
    <w:rsid w:val="00D010EE"/>
    <w:rsid w:val="00D019BA"/>
    <w:rsid w:val="00D01A2F"/>
    <w:rsid w:val="00D01B8A"/>
    <w:rsid w:val="00D01C0B"/>
    <w:rsid w:val="00D01CDF"/>
    <w:rsid w:val="00D02036"/>
    <w:rsid w:val="00D023AD"/>
    <w:rsid w:val="00D023FE"/>
    <w:rsid w:val="00D02507"/>
    <w:rsid w:val="00D02656"/>
    <w:rsid w:val="00D02CA7"/>
    <w:rsid w:val="00D031B4"/>
    <w:rsid w:val="00D03202"/>
    <w:rsid w:val="00D0322B"/>
    <w:rsid w:val="00D036A3"/>
    <w:rsid w:val="00D03864"/>
    <w:rsid w:val="00D03879"/>
    <w:rsid w:val="00D03B28"/>
    <w:rsid w:val="00D0406A"/>
    <w:rsid w:val="00D0411E"/>
    <w:rsid w:val="00D04293"/>
    <w:rsid w:val="00D04C8C"/>
    <w:rsid w:val="00D04CEA"/>
    <w:rsid w:val="00D04DB6"/>
    <w:rsid w:val="00D04E98"/>
    <w:rsid w:val="00D04F5B"/>
    <w:rsid w:val="00D050C7"/>
    <w:rsid w:val="00D052B8"/>
    <w:rsid w:val="00D05309"/>
    <w:rsid w:val="00D05696"/>
    <w:rsid w:val="00D056B4"/>
    <w:rsid w:val="00D05809"/>
    <w:rsid w:val="00D05DF3"/>
    <w:rsid w:val="00D060BA"/>
    <w:rsid w:val="00D06403"/>
    <w:rsid w:val="00D0653E"/>
    <w:rsid w:val="00D0680E"/>
    <w:rsid w:val="00D06F27"/>
    <w:rsid w:val="00D07371"/>
    <w:rsid w:val="00D073E8"/>
    <w:rsid w:val="00D0765F"/>
    <w:rsid w:val="00D07893"/>
    <w:rsid w:val="00D078EC"/>
    <w:rsid w:val="00D101A2"/>
    <w:rsid w:val="00D109C1"/>
    <w:rsid w:val="00D109CF"/>
    <w:rsid w:val="00D109E7"/>
    <w:rsid w:val="00D10A3C"/>
    <w:rsid w:val="00D10BB5"/>
    <w:rsid w:val="00D112A9"/>
    <w:rsid w:val="00D112C9"/>
    <w:rsid w:val="00D113CA"/>
    <w:rsid w:val="00D11426"/>
    <w:rsid w:val="00D11914"/>
    <w:rsid w:val="00D11C35"/>
    <w:rsid w:val="00D11F41"/>
    <w:rsid w:val="00D1217F"/>
    <w:rsid w:val="00D12357"/>
    <w:rsid w:val="00D124E3"/>
    <w:rsid w:val="00D125CD"/>
    <w:rsid w:val="00D1286C"/>
    <w:rsid w:val="00D129D4"/>
    <w:rsid w:val="00D13242"/>
    <w:rsid w:val="00D13313"/>
    <w:rsid w:val="00D13386"/>
    <w:rsid w:val="00D13554"/>
    <w:rsid w:val="00D138B5"/>
    <w:rsid w:val="00D13B3C"/>
    <w:rsid w:val="00D13B4D"/>
    <w:rsid w:val="00D13C95"/>
    <w:rsid w:val="00D144EE"/>
    <w:rsid w:val="00D148C9"/>
    <w:rsid w:val="00D14A41"/>
    <w:rsid w:val="00D150D1"/>
    <w:rsid w:val="00D15303"/>
    <w:rsid w:val="00D154C1"/>
    <w:rsid w:val="00D1550C"/>
    <w:rsid w:val="00D155E5"/>
    <w:rsid w:val="00D159FD"/>
    <w:rsid w:val="00D15EB0"/>
    <w:rsid w:val="00D16397"/>
    <w:rsid w:val="00D163E0"/>
    <w:rsid w:val="00D1649F"/>
    <w:rsid w:val="00D168AD"/>
    <w:rsid w:val="00D169AC"/>
    <w:rsid w:val="00D16AF1"/>
    <w:rsid w:val="00D16CAC"/>
    <w:rsid w:val="00D170B4"/>
    <w:rsid w:val="00D17108"/>
    <w:rsid w:val="00D17275"/>
    <w:rsid w:val="00D173B7"/>
    <w:rsid w:val="00D173E1"/>
    <w:rsid w:val="00D176FE"/>
    <w:rsid w:val="00D17894"/>
    <w:rsid w:val="00D178A8"/>
    <w:rsid w:val="00D17AB9"/>
    <w:rsid w:val="00D17E0F"/>
    <w:rsid w:val="00D20298"/>
    <w:rsid w:val="00D2057C"/>
    <w:rsid w:val="00D206AA"/>
    <w:rsid w:val="00D20853"/>
    <w:rsid w:val="00D21158"/>
    <w:rsid w:val="00D21603"/>
    <w:rsid w:val="00D217C9"/>
    <w:rsid w:val="00D21D6D"/>
    <w:rsid w:val="00D22406"/>
    <w:rsid w:val="00D227CE"/>
    <w:rsid w:val="00D22834"/>
    <w:rsid w:val="00D22AED"/>
    <w:rsid w:val="00D22C4E"/>
    <w:rsid w:val="00D22D87"/>
    <w:rsid w:val="00D22E3F"/>
    <w:rsid w:val="00D2337E"/>
    <w:rsid w:val="00D2341F"/>
    <w:rsid w:val="00D237C0"/>
    <w:rsid w:val="00D24051"/>
    <w:rsid w:val="00D24B37"/>
    <w:rsid w:val="00D24BB6"/>
    <w:rsid w:val="00D24F6B"/>
    <w:rsid w:val="00D24FE7"/>
    <w:rsid w:val="00D255BA"/>
    <w:rsid w:val="00D25966"/>
    <w:rsid w:val="00D25A01"/>
    <w:rsid w:val="00D25CEC"/>
    <w:rsid w:val="00D265AC"/>
    <w:rsid w:val="00D2684D"/>
    <w:rsid w:val="00D26A45"/>
    <w:rsid w:val="00D26C2E"/>
    <w:rsid w:val="00D26D3A"/>
    <w:rsid w:val="00D2710C"/>
    <w:rsid w:val="00D27151"/>
    <w:rsid w:val="00D27670"/>
    <w:rsid w:val="00D27761"/>
    <w:rsid w:val="00D27986"/>
    <w:rsid w:val="00D27A28"/>
    <w:rsid w:val="00D27E0C"/>
    <w:rsid w:val="00D27E5F"/>
    <w:rsid w:val="00D27F5F"/>
    <w:rsid w:val="00D27FCF"/>
    <w:rsid w:val="00D300E2"/>
    <w:rsid w:val="00D30912"/>
    <w:rsid w:val="00D30919"/>
    <w:rsid w:val="00D3093D"/>
    <w:rsid w:val="00D30B3B"/>
    <w:rsid w:val="00D310CC"/>
    <w:rsid w:val="00D312C8"/>
    <w:rsid w:val="00D31823"/>
    <w:rsid w:val="00D31D20"/>
    <w:rsid w:val="00D31DD6"/>
    <w:rsid w:val="00D31ECB"/>
    <w:rsid w:val="00D31FD3"/>
    <w:rsid w:val="00D31FF8"/>
    <w:rsid w:val="00D32049"/>
    <w:rsid w:val="00D323E2"/>
    <w:rsid w:val="00D32480"/>
    <w:rsid w:val="00D3315B"/>
    <w:rsid w:val="00D33276"/>
    <w:rsid w:val="00D333AD"/>
    <w:rsid w:val="00D335AA"/>
    <w:rsid w:val="00D3385F"/>
    <w:rsid w:val="00D3388D"/>
    <w:rsid w:val="00D33996"/>
    <w:rsid w:val="00D33DF3"/>
    <w:rsid w:val="00D33E30"/>
    <w:rsid w:val="00D345C6"/>
    <w:rsid w:val="00D34689"/>
    <w:rsid w:val="00D34CDD"/>
    <w:rsid w:val="00D3524B"/>
    <w:rsid w:val="00D35287"/>
    <w:rsid w:val="00D35315"/>
    <w:rsid w:val="00D353FE"/>
    <w:rsid w:val="00D35584"/>
    <w:rsid w:val="00D355CC"/>
    <w:rsid w:val="00D35695"/>
    <w:rsid w:val="00D35708"/>
    <w:rsid w:val="00D35F2D"/>
    <w:rsid w:val="00D3601A"/>
    <w:rsid w:val="00D3617B"/>
    <w:rsid w:val="00D36881"/>
    <w:rsid w:val="00D3689A"/>
    <w:rsid w:val="00D36F1B"/>
    <w:rsid w:val="00D36FF4"/>
    <w:rsid w:val="00D3795C"/>
    <w:rsid w:val="00D37C29"/>
    <w:rsid w:val="00D37DF5"/>
    <w:rsid w:val="00D40559"/>
    <w:rsid w:val="00D405F6"/>
    <w:rsid w:val="00D40E65"/>
    <w:rsid w:val="00D40F55"/>
    <w:rsid w:val="00D41045"/>
    <w:rsid w:val="00D412FA"/>
    <w:rsid w:val="00D4164F"/>
    <w:rsid w:val="00D417D7"/>
    <w:rsid w:val="00D41B26"/>
    <w:rsid w:val="00D41E7F"/>
    <w:rsid w:val="00D420E5"/>
    <w:rsid w:val="00D423D8"/>
    <w:rsid w:val="00D42524"/>
    <w:rsid w:val="00D42E09"/>
    <w:rsid w:val="00D43657"/>
    <w:rsid w:val="00D4370B"/>
    <w:rsid w:val="00D4381C"/>
    <w:rsid w:val="00D4384C"/>
    <w:rsid w:val="00D44271"/>
    <w:rsid w:val="00D44284"/>
    <w:rsid w:val="00D44369"/>
    <w:rsid w:val="00D446C8"/>
    <w:rsid w:val="00D44C89"/>
    <w:rsid w:val="00D44EE4"/>
    <w:rsid w:val="00D45216"/>
    <w:rsid w:val="00D45294"/>
    <w:rsid w:val="00D452CE"/>
    <w:rsid w:val="00D453C7"/>
    <w:rsid w:val="00D456C6"/>
    <w:rsid w:val="00D4581C"/>
    <w:rsid w:val="00D459E1"/>
    <w:rsid w:val="00D45A68"/>
    <w:rsid w:val="00D45A9A"/>
    <w:rsid w:val="00D45C90"/>
    <w:rsid w:val="00D45CA4"/>
    <w:rsid w:val="00D465C1"/>
    <w:rsid w:val="00D46D07"/>
    <w:rsid w:val="00D46E09"/>
    <w:rsid w:val="00D46F2A"/>
    <w:rsid w:val="00D470BD"/>
    <w:rsid w:val="00D477BA"/>
    <w:rsid w:val="00D478C7"/>
    <w:rsid w:val="00D4794E"/>
    <w:rsid w:val="00D479EB"/>
    <w:rsid w:val="00D47A1B"/>
    <w:rsid w:val="00D47C50"/>
    <w:rsid w:val="00D47C9F"/>
    <w:rsid w:val="00D500F3"/>
    <w:rsid w:val="00D5020E"/>
    <w:rsid w:val="00D509CB"/>
    <w:rsid w:val="00D50C15"/>
    <w:rsid w:val="00D50EDB"/>
    <w:rsid w:val="00D51346"/>
    <w:rsid w:val="00D515DC"/>
    <w:rsid w:val="00D516F2"/>
    <w:rsid w:val="00D51D4F"/>
    <w:rsid w:val="00D51E37"/>
    <w:rsid w:val="00D51EAB"/>
    <w:rsid w:val="00D51F7B"/>
    <w:rsid w:val="00D524AE"/>
    <w:rsid w:val="00D5259F"/>
    <w:rsid w:val="00D525B0"/>
    <w:rsid w:val="00D525C9"/>
    <w:rsid w:val="00D5293E"/>
    <w:rsid w:val="00D52A9D"/>
    <w:rsid w:val="00D52E37"/>
    <w:rsid w:val="00D531B7"/>
    <w:rsid w:val="00D532D1"/>
    <w:rsid w:val="00D53716"/>
    <w:rsid w:val="00D5374D"/>
    <w:rsid w:val="00D53B1D"/>
    <w:rsid w:val="00D540A3"/>
    <w:rsid w:val="00D5456D"/>
    <w:rsid w:val="00D545E6"/>
    <w:rsid w:val="00D54F79"/>
    <w:rsid w:val="00D5512A"/>
    <w:rsid w:val="00D551C0"/>
    <w:rsid w:val="00D552EA"/>
    <w:rsid w:val="00D55FC3"/>
    <w:rsid w:val="00D56659"/>
    <w:rsid w:val="00D56940"/>
    <w:rsid w:val="00D56B93"/>
    <w:rsid w:val="00D56E7B"/>
    <w:rsid w:val="00D56EE7"/>
    <w:rsid w:val="00D56EEA"/>
    <w:rsid w:val="00D56F48"/>
    <w:rsid w:val="00D5735A"/>
    <w:rsid w:val="00D57459"/>
    <w:rsid w:val="00D57516"/>
    <w:rsid w:val="00D57A71"/>
    <w:rsid w:val="00D57C22"/>
    <w:rsid w:val="00D57C77"/>
    <w:rsid w:val="00D57CCA"/>
    <w:rsid w:val="00D57CF7"/>
    <w:rsid w:val="00D57D22"/>
    <w:rsid w:val="00D57E8E"/>
    <w:rsid w:val="00D602E4"/>
    <w:rsid w:val="00D60564"/>
    <w:rsid w:val="00D605B1"/>
    <w:rsid w:val="00D608EB"/>
    <w:rsid w:val="00D60920"/>
    <w:rsid w:val="00D61086"/>
    <w:rsid w:val="00D61125"/>
    <w:rsid w:val="00D6165D"/>
    <w:rsid w:val="00D61680"/>
    <w:rsid w:val="00D6183D"/>
    <w:rsid w:val="00D61874"/>
    <w:rsid w:val="00D61A8B"/>
    <w:rsid w:val="00D61DA0"/>
    <w:rsid w:val="00D62016"/>
    <w:rsid w:val="00D6224A"/>
    <w:rsid w:val="00D62660"/>
    <w:rsid w:val="00D626AD"/>
    <w:rsid w:val="00D6272A"/>
    <w:rsid w:val="00D62BF3"/>
    <w:rsid w:val="00D62D7C"/>
    <w:rsid w:val="00D62DA8"/>
    <w:rsid w:val="00D62E1D"/>
    <w:rsid w:val="00D62E9E"/>
    <w:rsid w:val="00D62EBA"/>
    <w:rsid w:val="00D6311F"/>
    <w:rsid w:val="00D634DF"/>
    <w:rsid w:val="00D63512"/>
    <w:rsid w:val="00D638B6"/>
    <w:rsid w:val="00D64757"/>
    <w:rsid w:val="00D64A6C"/>
    <w:rsid w:val="00D64C99"/>
    <w:rsid w:val="00D65218"/>
    <w:rsid w:val="00D65A2B"/>
    <w:rsid w:val="00D66438"/>
    <w:rsid w:val="00D66B86"/>
    <w:rsid w:val="00D67121"/>
    <w:rsid w:val="00D675B3"/>
    <w:rsid w:val="00D675BB"/>
    <w:rsid w:val="00D67853"/>
    <w:rsid w:val="00D67DF8"/>
    <w:rsid w:val="00D67F79"/>
    <w:rsid w:val="00D700B3"/>
    <w:rsid w:val="00D7045C"/>
    <w:rsid w:val="00D70460"/>
    <w:rsid w:val="00D7047A"/>
    <w:rsid w:val="00D71508"/>
    <w:rsid w:val="00D715CC"/>
    <w:rsid w:val="00D71676"/>
    <w:rsid w:val="00D71A33"/>
    <w:rsid w:val="00D71B28"/>
    <w:rsid w:val="00D71F6E"/>
    <w:rsid w:val="00D721F7"/>
    <w:rsid w:val="00D722BB"/>
    <w:rsid w:val="00D7255D"/>
    <w:rsid w:val="00D728E3"/>
    <w:rsid w:val="00D72CA4"/>
    <w:rsid w:val="00D73193"/>
    <w:rsid w:val="00D73423"/>
    <w:rsid w:val="00D73579"/>
    <w:rsid w:val="00D73733"/>
    <w:rsid w:val="00D73A0F"/>
    <w:rsid w:val="00D73BAC"/>
    <w:rsid w:val="00D74146"/>
    <w:rsid w:val="00D74268"/>
    <w:rsid w:val="00D74308"/>
    <w:rsid w:val="00D74B5B"/>
    <w:rsid w:val="00D74CFD"/>
    <w:rsid w:val="00D74FF1"/>
    <w:rsid w:val="00D7519A"/>
    <w:rsid w:val="00D75238"/>
    <w:rsid w:val="00D753B5"/>
    <w:rsid w:val="00D757D2"/>
    <w:rsid w:val="00D7585A"/>
    <w:rsid w:val="00D75D87"/>
    <w:rsid w:val="00D75E1E"/>
    <w:rsid w:val="00D75FF6"/>
    <w:rsid w:val="00D76717"/>
    <w:rsid w:val="00D76719"/>
    <w:rsid w:val="00D768F3"/>
    <w:rsid w:val="00D7698A"/>
    <w:rsid w:val="00D76B2D"/>
    <w:rsid w:val="00D76D67"/>
    <w:rsid w:val="00D76ED5"/>
    <w:rsid w:val="00D76FBE"/>
    <w:rsid w:val="00D7741E"/>
    <w:rsid w:val="00D77711"/>
    <w:rsid w:val="00D77CB0"/>
    <w:rsid w:val="00D77E3F"/>
    <w:rsid w:val="00D801A1"/>
    <w:rsid w:val="00D80362"/>
    <w:rsid w:val="00D806A0"/>
    <w:rsid w:val="00D80C12"/>
    <w:rsid w:val="00D81242"/>
    <w:rsid w:val="00D8124F"/>
    <w:rsid w:val="00D8146B"/>
    <w:rsid w:val="00D81473"/>
    <w:rsid w:val="00D814F9"/>
    <w:rsid w:val="00D8167E"/>
    <w:rsid w:val="00D81D5F"/>
    <w:rsid w:val="00D81FDD"/>
    <w:rsid w:val="00D8216A"/>
    <w:rsid w:val="00D824E3"/>
    <w:rsid w:val="00D828BC"/>
    <w:rsid w:val="00D828CB"/>
    <w:rsid w:val="00D82C1C"/>
    <w:rsid w:val="00D82D58"/>
    <w:rsid w:val="00D82DF7"/>
    <w:rsid w:val="00D8327D"/>
    <w:rsid w:val="00D833CC"/>
    <w:rsid w:val="00D8375F"/>
    <w:rsid w:val="00D83772"/>
    <w:rsid w:val="00D839FA"/>
    <w:rsid w:val="00D84288"/>
    <w:rsid w:val="00D844B8"/>
    <w:rsid w:val="00D84700"/>
    <w:rsid w:val="00D84768"/>
    <w:rsid w:val="00D8487E"/>
    <w:rsid w:val="00D84F3A"/>
    <w:rsid w:val="00D85227"/>
    <w:rsid w:val="00D8522E"/>
    <w:rsid w:val="00D85241"/>
    <w:rsid w:val="00D85A91"/>
    <w:rsid w:val="00D85BF8"/>
    <w:rsid w:val="00D86046"/>
    <w:rsid w:val="00D86A64"/>
    <w:rsid w:val="00D873B4"/>
    <w:rsid w:val="00D87650"/>
    <w:rsid w:val="00D8766A"/>
    <w:rsid w:val="00D876B6"/>
    <w:rsid w:val="00D87C84"/>
    <w:rsid w:val="00D87DFE"/>
    <w:rsid w:val="00D87E18"/>
    <w:rsid w:val="00D87E6C"/>
    <w:rsid w:val="00D87EB3"/>
    <w:rsid w:val="00D90040"/>
    <w:rsid w:val="00D900E3"/>
    <w:rsid w:val="00D90316"/>
    <w:rsid w:val="00D907B9"/>
    <w:rsid w:val="00D90B86"/>
    <w:rsid w:val="00D90BF8"/>
    <w:rsid w:val="00D90EC7"/>
    <w:rsid w:val="00D90F2F"/>
    <w:rsid w:val="00D9124C"/>
    <w:rsid w:val="00D91271"/>
    <w:rsid w:val="00D9127F"/>
    <w:rsid w:val="00D91295"/>
    <w:rsid w:val="00D9140E"/>
    <w:rsid w:val="00D9161E"/>
    <w:rsid w:val="00D91A49"/>
    <w:rsid w:val="00D91BC6"/>
    <w:rsid w:val="00D91CDD"/>
    <w:rsid w:val="00D91E1B"/>
    <w:rsid w:val="00D925F8"/>
    <w:rsid w:val="00D93046"/>
    <w:rsid w:val="00D93178"/>
    <w:rsid w:val="00D93A4E"/>
    <w:rsid w:val="00D93B84"/>
    <w:rsid w:val="00D93F8B"/>
    <w:rsid w:val="00D94179"/>
    <w:rsid w:val="00D9479C"/>
    <w:rsid w:val="00D94C0A"/>
    <w:rsid w:val="00D94C49"/>
    <w:rsid w:val="00D95003"/>
    <w:rsid w:val="00D950ED"/>
    <w:rsid w:val="00D9577B"/>
    <w:rsid w:val="00D95901"/>
    <w:rsid w:val="00D95D94"/>
    <w:rsid w:val="00D95F18"/>
    <w:rsid w:val="00D962DF"/>
    <w:rsid w:val="00D963E8"/>
    <w:rsid w:val="00D96438"/>
    <w:rsid w:val="00D964CE"/>
    <w:rsid w:val="00D968C7"/>
    <w:rsid w:val="00D96D22"/>
    <w:rsid w:val="00D97571"/>
    <w:rsid w:val="00D9776A"/>
    <w:rsid w:val="00D9779C"/>
    <w:rsid w:val="00D977AA"/>
    <w:rsid w:val="00D97A17"/>
    <w:rsid w:val="00D97B17"/>
    <w:rsid w:val="00D97DBF"/>
    <w:rsid w:val="00DA0431"/>
    <w:rsid w:val="00DA05C5"/>
    <w:rsid w:val="00DA0984"/>
    <w:rsid w:val="00DA0FDA"/>
    <w:rsid w:val="00DA1307"/>
    <w:rsid w:val="00DA14EF"/>
    <w:rsid w:val="00DA15AB"/>
    <w:rsid w:val="00DA1933"/>
    <w:rsid w:val="00DA1A30"/>
    <w:rsid w:val="00DA1ED1"/>
    <w:rsid w:val="00DA2055"/>
    <w:rsid w:val="00DA210A"/>
    <w:rsid w:val="00DA2178"/>
    <w:rsid w:val="00DA23AA"/>
    <w:rsid w:val="00DA249A"/>
    <w:rsid w:val="00DA26D7"/>
    <w:rsid w:val="00DA281D"/>
    <w:rsid w:val="00DA293C"/>
    <w:rsid w:val="00DA29A9"/>
    <w:rsid w:val="00DA2BD7"/>
    <w:rsid w:val="00DA2FD7"/>
    <w:rsid w:val="00DA36F7"/>
    <w:rsid w:val="00DA3783"/>
    <w:rsid w:val="00DA3ACE"/>
    <w:rsid w:val="00DA3C48"/>
    <w:rsid w:val="00DA3DF2"/>
    <w:rsid w:val="00DA430D"/>
    <w:rsid w:val="00DA43D1"/>
    <w:rsid w:val="00DA4473"/>
    <w:rsid w:val="00DA49F2"/>
    <w:rsid w:val="00DA4C7A"/>
    <w:rsid w:val="00DA5142"/>
    <w:rsid w:val="00DA5490"/>
    <w:rsid w:val="00DA54F7"/>
    <w:rsid w:val="00DA5732"/>
    <w:rsid w:val="00DA5811"/>
    <w:rsid w:val="00DA600F"/>
    <w:rsid w:val="00DA634C"/>
    <w:rsid w:val="00DA6461"/>
    <w:rsid w:val="00DA65B9"/>
    <w:rsid w:val="00DA66A3"/>
    <w:rsid w:val="00DA71D3"/>
    <w:rsid w:val="00DA73AE"/>
    <w:rsid w:val="00DA73DA"/>
    <w:rsid w:val="00DA74F8"/>
    <w:rsid w:val="00DA77F5"/>
    <w:rsid w:val="00DA7FA0"/>
    <w:rsid w:val="00DB03E5"/>
    <w:rsid w:val="00DB048E"/>
    <w:rsid w:val="00DB054D"/>
    <w:rsid w:val="00DB0708"/>
    <w:rsid w:val="00DB0849"/>
    <w:rsid w:val="00DB0967"/>
    <w:rsid w:val="00DB0CEE"/>
    <w:rsid w:val="00DB1779"/>
    <w:rsid w:val="00DB1963"/>
    <w:rsid w:val="00DB2764"/>
    <w:rsid w:val="00DB28AD"/>
    <w:rsid w:val="00DB29C2"/>
    <w:rsid w:val="00DB29D2"/>
    <w:rsid w:val="00DB2C65"/>
    <w:rsid w:val="00DB2DBC"/>
    <w:rsid w:val="00DB2E21"/>
    <w:rsid w:val="00DB2E63"/>
    <w:rsid w:val="00DB3107"/>
    <w:rsid w:val="00DB317D"/>
    <w:rsid w:val="00DB31C4"/>
    <w:rsid w:val="00DB31E5"/>
    <w:rsid w:val="00DB3262"/>
    <w:rsid w:val="00DB331A"/>
    <w:rsid w:val="00DB35E2"/>
    <w:rsid w:val="00DB3C58"/>
    <w:rsid w:val="00DB3CD6"/>
    <w:rsid w:val="00DB3D3C"/>
    <w:rsid w:val="00DB3EAB"/>
    <w:rsid w:val="00DB4035"/>
    <w:rsid w:val="00DB41AD"/>
    <w:rsid w:val="00DB42E7"/>
    <w:rsid w:val="00DB43E6"/>
    <w:rsid w:val="00DB44DD"/>
    <w:rsid w:val="00DB4505"/>
    <w:rsid w:val="00DB4523"/>
    <w:rsid w:val="00DB4557"/>
    <w:rsid w:val="00DB4606"/>
    <w:rsid w:val="00DB46F3"/>
    <w:rsid w:val="00DB49DE"/>
    <w:rsid w:val="00DB4A4C"/>
    <w:rsid w:val="00DB4A4F"/>
    <w:rsid w:val="00DB4D31"/>
    <w:rsid w:val="00DB4F04"/>
    <w:rsid w:val="00DB4F8A"/>
    <w:rsid w:val="00DB5127"/>
    <w:rsid w:val="00DB5324"/>
    <w:rsid w:val="00DB5728"/>
    <w:rsid w:val="00DB59E8"/>
    <w:rsid w:val="00DB5D56"/>
    <w:rsid w:val="00DB61AE"/>
    <w:rsid w:val="00DB63F6"/>
    <w:rsid w:val="00DB65D6"/>
    <w:rsid w:val="00DB68E0"/>
    <w:rsid w:val="00DB6B93"/>
    <w:rsid w:val="00DB6FA7"/>
    <w:rsid w:val="00DB7124"/>
    <w:rsid w:val="00DB7410"/>
    <w:rsid w:val="00DB74B6"/>
    <w:rsid w:val="00DB76FB"/>
    <w:rsid w:val="00DB770A"/>
    <w:rsid w:val="00DB7835"/>
    <w:rsid w:val="00DB7ECA"/>
    <w:rsid w:val="00DB7EE3"/>
    <w:rsid w:val="00DC06C2"/>
    <w:rsid w:val="00DC0744"/>
    <w:rsid w:val="00DC0B1F"/>
    <w:rsid w:val="00DC0D05"/>
    <w:rsid w:val="00DC0EE4"/>
    <w:rsid w:val="00DC102D"/>
    <w:rsid w:val="00DC1360"/>
    <w:rsid w:val="00DC13BD"/>
    <w:rsid w:val="00DC1C80"/>
    <w:rsid w:val="00DC1EBF"/>
    <w:rsid w:val="00DC1F44"/>
    <w:rsid w:val="00DC2032"/>
    <w:rsid w:val="00DC235A"/>
    <w:rsid w:val="00DC243F"/>
    <w:rsid w:val="00DC2C17"/>
    <w:rsid w:val="00DC2D80"/>
    <w:rsid w:val="00DC2E23"/>
    <w:rsid w:val="00DC2F94"/>
    <w:rsid w:val="00DC318E"/>
    <w:rsid w:val="00DC31BB"/>
    <w:rsid w:val="00DC346A"/>
    <w:rsid w:val="00DC35E2"/>
    <w:rsid w:val="00DC374F"/>
    <w:rsid w:val="00DC3756"/>
    <w:rsid w:val="00DC3B32"/>
    <w:rsid w:val="00DC3F5C"/>
    <w:rsid w:val="00DC415E"/>
    <w:rsid w:val="00DC423B"/>
    <w:rsid w:val="00DC4B81"/>
    <w:rsid w:val="00DC4C5F"/>
    <w:rsid w:val="00DC4D26"/>
    <w:rsid w:val="00DC4E43"/>
    <w:rsid w:val="00DC50D3"/>
    <w:rsid w:val="00DC52E8"/>
    <w:rsid w:val="00DC54A9"/>
    <w:rsid w:val="00DC5541"/>
    <w:rsid w:val="00DC5707"/>
    <w:rsid w:val="00DC57FA"/>
    <w:rsid w:val="00DC58D0"/>
    <w:rsid w:val="00DC58F7"/>
    <w:rsid w:val="00DC59FE"/>
    <w:rsid w:val="00DC5BFF"/>
    <w:rsid w:val="00DC5F31"/>
    <w:rsid w:val="00DC6617"/>
    <w:rsid w:val="00DC6DD5"/>
    <w:rsid w:val="00DC6E21"/>
    <w:rsid w:val="00DC71F8"/>
    <w:rsid w:val="00DC7460"/>
    <w:rsid w:val="00DC746A"/>
    <w:rsid w:val="00DC74CD"/>
    <w:rsid w:val="00DC7711"/>
    <w:rsid w:val="00DC7770"/>
    <w:rsid w:val="00DC7BE0"/>
    <w:rsid w:val="00DD0088"/>
    <w:rsid w:val="00DD014A"/>
    <w:rsid w:val="00DD05AF"/>
    <w:rsid w:val="00DD084E"/>
    <w:rsid w:val="00DD0BDB"/>
    <w:rsid w:val="00DD0F92"/>
    <w:rsid w:val="00DD10F8"/>
    <w:rsid w:val="00DD13B9"/>
    <w:rsid w:val="00DD1686"/>
    <w:rsid w:val="00DD1E63"/>
    <w:rsid w:val="00DD2233"/>
    <w:rsid w:val="00DD264A"/>
    <w:rsid w:val="00DD2EA7"/>
    <w:rsid w:val="00DD326A"/>
    <w:rsid w:val="00DD3950"/>
    <w:rsid w:val="00DD395D"/>
    <w:rsid w:val="00DD3B13"/>
    <w:rsid w:val="00DD3E4A"/>
    <w:rsid w:val="00DD42F1"/>
    <w:rsid w:val="00DD48A4"/>
    <w:rsid w:val="00DD5300"/>
    <w:rsid w:val="00DD5322"/>
    <w:rsid w:val="00DD5CE2"/>
    <w:rsid w:val="00DD6095"/>
    <w:rsid w:val="00DD6617"/>
    <w:rsid w:val="00DD6833"/>
    <w:rsid w:val="00DD6B82"/>
    <w:rsid w:val="00DD6BD2"/>
    <w:rsid w:val="00DD6BE1"/>
    <w:rsid w:val="00DD6DD8"/>
    <w:rsid w:val="00DD6F3E"/>
    <w:rsid w:val="00DD727D"/>
    <w:rsid w:val="00DD7351"/>
    <w:rsid w:val="00DD771C"/>
    <w:rsid w:val="00DD7E38"/>
    <w:rsid w:val="00DE00E6"/>
    <w:rsid w:val="00DE06E5"/>
    <w:rsid w:val="00DE08C0"/>
    <w:rsid w:val="00DE0E3B"/>
    <w:rsid w:val="00DE0E7D"/>
    <w:rsid w:val="00DE10D9"/>
    <w:rsid w:val="00DE1289"/>
    <w:rsid w:val="00DE12C7"/>
    <w:rsid w:val="00DE144A"/>
    <w:rsid w:val="00DE158B"/>
    <w:rsid w:val="00DE1A48"/>
    <w:rsid w:val="00DE1AD8"/>
    <w:rsid w:val="00DE1BE3"/>
    <w:rsid w:val="00DE1D36"/>
    <w:rsid w:val="00DE1E2A"/>
    <w:rsid w:val="00DE1E3E"/>
    <w:rsid w:val="00DE1FE8"/>
    <w:rsid w:val="00DE2258"/>
    <w:rsid w:val="00DE249D"/>
    <w:rsid w:val="00DE2769"/>
    <w:rsid w:val="00DE2A1B"/>
    <w:rsid w:val="00DE2CD2"/>
    <w:rsid w:val="00DE2D44"/>
    <w:rsid w:val="00DE32E6"/>
    <w:rsid w:val="00DE335A"/>
    <w:rsid w:val="00DE3642"/>
    <w:rsid w:val="00DE36B5"/>
    <w:rsid w:val="00DE384D"/>
    <w:rsid w:val="00DE3BB7"/>
    <w:rsid w:val="00DE3D4E"/>
    <w:rsid w:val="00DE3E53"/>
    <w:rsid w:val="00DE3E96"/>
    <w:rsid w:val="00DE4163"/>
    <w:rsid w:val="00DE41BC"/>
    <w:rsid w:val="00DE47DB"/>
    <w:rsid w:val="00DE4923"/>
    <w:rsid w:val="00DE4B28"/>
    <w:rsid w:val="00DE4BD7"/>
    <w:rsid w:val="00DE4BE3"/>
    <w:rsid w:val="00DE513D"/>
    <w:rsid w:val="00DE528E"/>
    <w:rsid w:val="00DE5403"/>
    <w:rsid w:val="00DE5522"/>
    <w:rsid w:val="00DE5878"/>
    <w:rsid w:val="00DE58D0"/>
    <w:rsid w:val="00DE5959"/>
    <w:rsid w:val="00DE5C60"/>
    <w:rsid w:val="00DE5C63"/>
    <w:rsid w:val="00DE60AD"/>
    <w:rsid w:val="00DE6161"/>
    <w:rsid w:val="00DE693C"/>
    <w:rsid w:val="00DE6C2A"/>
    <w:rsid w:val="00DE6F79"/>
    <w:rsid w:val="00DE7012"/>
    <w:rsid w:val="00DE73D3"/>
    <w:rsid w:val="00DE7477"/>
    <w:rsid w:val="00DE75F0"/>
    <w:rsid w:val="00DE793B"/>
    <w:rsid w:val="00DE7DA4"/>
    <w:rsid w:val="00DE7EBF"/>
    <w:rsid w:val="00DE7F78"/>
    <w:rsid w:val="00DE7F90"/>
    <w:rsid w:val="00DF0080"/>
    <w:rsid w:val="00DF00C3"/>
    <w:rsid w:val="00DF0169"/>
    <w:rsid w:val="00DF08C9"/>
    <w:rsid w:val="00DF0C7C"/>
    <w:rsid w:val="00DF0DBB"/>
    <w:rsid w:val="00DF0F79"/>
    <w:rsid w:val="00DF1105"/>
    <w:rsid w:val="00DF1281"/>
    <w:rsid w:val="00DF1670"/>
    <w:rsid w:val="00DF2279"/>
    <w:rsid w:val="00DF2526"/>
    <w:rsid w:val="00DF2855"/>
    <w:rsid w:val="00DF28D0"/>
    <w:rsid w:val="00DF28F8"/>
    <w:rsid w:val="00DF29E7"/>
    <w:rsid w:val="00DF2D4B"/>
    <w:rsid w:val="00DF2FB4"/>
    <w:rsid w:val="00DF317B"/>
    <w:rsid w:val="00DF355A"/>
    <w:rsid w:val="00DF356C"/>
    <w:rsid w:val="00DF3714"/>
    <w:rsid w:val="00DF3761"/>
    <w:rsid w:val="00DF3836"/>
    <w:rsid w:val="00DF3F1B"/>
    <w:rsid w:val="00DF404C"/>
    <w:rsid w:val="00DF427D"/>
    <w:rsid w:val="00DF4609"/>
    <w:rsid w:val="00DF531B"/>
    <w:rsid w:val="00DF5326"/>
    <w:rsid w:val="00DF5328"/>
    <w:rsid w:val="00DF5343"/>
    <w:rsid w:val="00DF5446"/>
    <w:rsid w:val="00DF5480"/>
    <w:rsid w:val="00DF57A2"/>
    <w:rsid w:val="00DF5A78"/>
    <w:rsid w:val="00DF5C82"/>
    <w:rsid w:val="00DF620F"/>
    <w:rsid w:val="00DF62A3"/>
    <w:rsid w:val="00DF6388"/>
    <w:rsid w:val="00DF6424"/>
    <w:rsid w:val="00DF6484"/>
    <w:rsid w:val="00DF64FE"/>
    <w:rsid w:val="00DF7271"/>
    <w:rsid w:val="00DF75B1"/>
    <w:rsid w:val="00DF7881"/>
    <w:rsid w:val="00E00009"/>
    <w:rsid w:val="00E0065C"/>
    <w:rsid w:val="00E00886"/>
    <w:rsid w:val="00E012D8"/>
    <w:rsid w:val="00E018A2"/>
    <w:rsid w:val="00E0194F"/>
    <w:rsid w:val="00E01CC2"/>
    <w:rsid w:val="00E02190"/>
    <w:rsid w:val="00E023E4"/>
    <w:rsid w:val="00E024C1"/>
    <w:rsid w:val="00E02660"/>
    <w:rsid w:val="00E02883"/>
    <w:rsid w:val="00E02E87"/>
    <w:rsid w:val="00E0300D"/>
    <w:rsid w:val="00E03080"/>
    <w:rsid w:val="00E031FB"/>
    <w:rsid w:val="00E03481"/>
    <w:rsid w:val="00E037F8"/>
    <w:rsid w:val="00E03809"/>
    <w:rsid w:val="00E03C2E"/>
    <w:rsid w:val="00E03DAD"/>
    <w:rsid w:val="00E03EBE"/>
    <w:rsid w:val="00E0404C"/>
    <w:rsid w:val="00E040CF"/>
    <w:rsid w:val="00E042BF"/>
    <w:rsid w:val="00E0434A"/>
    <w:rsid w:val="00E04441"/>
    <w:rsid w:val="00E048B1"/>
    <w:rsid w:val="00E04A43"/>
    <w:rsid w:val="00E04AE0"/>
    <w:rsid w:val="00E04E59"/>
    <w:rsid w:val="00E05350"/>
    <w:rsid w:val="00E05381"/>
    <w:rsid w:val="00E05542"/>
    <w:rsid w:val="00E055D6"/>
    <w:rsid w:val="00E0563F"/>
    <w:rsid w:val="00E05730"/>
    <w:rsid w:val="00E05BCC"/>
    <w:rsid w:val="00E05ECF"/>
    <w:rsid w:val="00E0668C"/>
    <w:rsid w:val="00E06B2E"/>
    <w:rsid w:val="00E06B9A"/>
    <w:rsid w:val="00E06FA7"/>
    <w:rsid w:val="00E07199"/>
    <w:rsid w:val="00E0752D"/>
    <w:rsid w:val="00E07D3C"/>
    <w:rsid w:val="00E100B8"/>
    <w:rsid w:val="00E1082F"/>
    <w:rsid w:val="00E10984"/>
    <w:rsid w:val="00E109AD"/>
    <w:rsid w:val="00E10CCD"/>
    <w:rsid w:val="00E10E29"/>
    <w:rsid w:val="00E10F95"/>
    <w:rsid w:val="00E117C0"/>
    <w:rsid w:val="00E118A2"/>
    <w:rsid w:val="00E118EC"/>
    <w:rsid w:val="00E11A2E"/>
    <w:rsid w:val="00E11F00"/>
    <w:rsid w:val="00E12648"/>
    <w:rsid w:val="00E12728"/>
    <w:rsid w:val="00E12769"/>
    <w:rsid w:val="00E128FC"/>
    <w:rsid w:val="00E12F50"/>
    <w:rsid w:val="00E13A37"/>
    <w:rsid w:val="00E13ADF"/>
    <w:rsid w:val="00E1403D"/>
    <w:rsid w:val="00E147A8"/>
    <w:rsid w:val="00E1485B"/>
    <w:rsid w:val="00E14947"/>
    <w:rsid w:val="00E14C1F"/>
    <w:rsid w:val="00E15673"/>
    <w:rsid w:val="00E1570C"/>
    <w:rsid w:val="00E1577E"/>
    <w:rsid w:val="00E15B36"/>
    <w:rsid w:val="00E15DF8"/>
    <w:rsid w:val="00E15EB0"/>
    <w:rsid w:val="00E15EBC"/>
    <w:rsid w:val="00E15F44"/>
    <w:rsid w:val="00E16084"/>
    <w:rsid w:val="00E167C1"/>
    <w:rsid w:val="00E16ABA"/>
    <w:rsid w:val="00E16DA9"/>
    <w:rsid w:val="00E16E36"/>
    <w:rsid w:val="00E177BD"/>
    <w:rsid w:val="00E17F12"/>
    <w:rsid w:val="00E17FF3"/>
    <w:rsid w:val="00E20A31"/>
    <w:rsid w:val="00E20E88"/>
    <w:rsid w:val="00E21054"/>
    <w:rsid w:val="00E21353"/>
    <w:rsid w:val="00E2173D"/>
    <w:rsid w:val="00E217D0"/>
    <w:rsid w:val="00E21DAE"/>
    <w:rsid w:val="00E21FD6"/>
    <w:rsid w:val="00E22077"/>
    <w:rsid w:val="00E22528"/>
    <w:rsid w:val="00E2267B"/>
    <w:rsid w:val="00E22942"/>
    <w:rsid w:val="00E22B1C"/>
    <w:rsid w:val="00E22B81"/>
    <w:rsid w:val="00E22E66"/>
    <w:rsid w:val="00E22EAA"/>
    <w:rsid w:val="00E237B4"/>
    <w:rsid w:val="00E2380D"/>
    <w:rsid w:val="00E238DB"/>
    <w:rsid w:val="00E239BD"/>
    <w:rsid w:val="00E23DF5"/>
    <w:rsid w:val="00E23F82"/>
    <w:rsid w:val="00E2421D"/>
    <w:rsid w:val="00E2463C"/>
    <w:rsid w:val="00E24AA1"/>
    <w:rsid w:val="00E24B8B"/>
    <w:rsid w:val="00E24C1E"/>
    <w:rsid w:val="00E250C5"/>
    <w:rsid w:val="00E25563"/>
    <w:rsid w:val="00E25A87"/>
    <w:rsid w:val="00E25DDB"/>
    <w:rsid w:val="00E25EEE"/>
    <w:rsid w:val="00E25FD5"/>
    <w:rsid w:val="00E2604D"/>
    <w:rsid w:val="00E261DF"/>
    <w:rsid w:val="00E2620A"/>
    <w:rsid w:val="00E26806"/>
    <w:rsid w:val="00E26940"/>
    <w:rsid w:val="00E2694C"/>
    <w:rsid w:val="00E26F10"/>
    <w:rsid w:val="00E2702C"/>
    <w:rsid w:val="00E2710B"/>
    <w:rsid w:val="00E2758C"/>
    <w:rsid w:val="00E27637"/>
    <w:rsid w:val="00E276C3"/>
    <w:rsid w:val="00E277AD"/>
    <w:rsid w:val="00E304C5"/>
    <w:rsid w:val="00E3072B"/>
    <w:rsid w:val="00E30825"/>
    <w:rsid w:val="00E308F0"/>
    <w:rsid w:val="00E30AEB"/>
    <w:rsid w:val="00E30BFE"/>
    <w:rsid w:val="00E30DA7"/>
    <w:rsid w:val="00E30EA8"/>
    <w:rsid w:val="00E31005"/>
    <w:rsid w:val="00E311C6"/>
    <w:rsid w:val="00E311E5"/>
    <w:rsid w:val="00E312F5"/>
    <w:rsid w:val="00E3135A"/>
    <w:rsid w:val="00E316BE"/>
    <w:rsid w:val="00E319E6"/>
    <w:rsid w:val="00E31A7D"/>
    <w:rsid w:val="00E32144"/>
    <w:rsid w:val="00E325B9"/>
    <w:rsid w:val="00E3291E"/>
    <w:rsid w:val="00E32C3E"/>
    <w:rsid w:val="00E32F93"/>
    <w:rsid w:val="00E333B1"/>
    <w:rsid w:val="00E33540"/>
    <w:rsid w:val="00E33676"/>
    <w:rsid w:val="00E33999"/>
    <w:rsid w:val="00E345B7"/>
    <w:rsid w:val="00E34680"/>
    <w:rsid w:val="00E3484E"/>
    <w:rsid w:val="00E34C44"/>
    <w:rsid w:val="00E34D8C"/>
    <w:rsid w:val="00E34FD7"/>
    <w:rsid w:val="00E351F5"/>
    <w:rsid w:val="00E35954"/>
    <w:rsid w:val="00E35B24"/>
    <w:rsid w:val="00E35B52"/>
    <w:rsid w:val="00E35E16"/>
    <w:rsid w:val="00E35F64"/>
    <w:rsid w:val="00E35FF1"/>
    <w:rsid w:val="00E36249"/>
    <w:rsid w:val="00E36633"/>
    <w:rsid w:val="00E3671D"/>
    <w:rsid w:val="00E36941"/>
    <w:rsid w:val="00E36EB7"/>
    <w:rsid w:val="00E37B5B"/>
    <w:rsid w:val="00E37BF5"/>
    <w:rsid w:val="00E37C1B"/>
    <w:rsid w:val="00E37D00"/>
    <w:rsid w:val="00E37F1F"/>
    <w:rsid w:val="00E403B5"/>
    <w:rsid w:val="00E4082F"/>
    <w:rsid w:val="00E408B5"/>
    <w:rsid w:val="00E40A69"/>
    <w:rsid w:val="00E40AC8"/>
    <w:rsid w:val="00E40F0C"/>
    <w:rsid w:val="00E41109"/>
    <w:rsid w:val="00E41589"/>
    <w:rsid w:val="00E41B6B"/>
    <w:rsid w:val="00E41EA3"/>
    <w:rsid w:val="00E41F4A"/>
    <w:rsid w:val="00E423B1"/>
    <w:rsid w:val="00E42924"/>
    <w:rsid w:val="00E42ED0"/>
    <w:rsid w:val="00E42F57"/>
    <w:rsid w:val="00E42FCF"/>
    <w:rsid w:val="00E43264"/>
    <w:rsid w:val="00E43524"/>
    <w:rsid w:val="00E439C2"/>
    <w:rsid w:val="00E43C41"/>
    <w:rsid w:val="00E43E93"/>
    <w:rsid w:val="00E44023"/>
    <w:rsid w:val="00E44046"/>
    <w:rsid w:val="00E442AD"/>
    <w:rsid w:val="00E44530"/>
    <w:rsid w:val="00E44545"/>
    <w:rsid w:val="00E44896"/>
    <w:rsid w:val="00E449F2"/>
    <w:rsid w:val="00E44C85"/>
    <w:rsid w:val="00E450C4"/>
    <w:rsid w:val="00E45DBA"/>
    <w:rsid w:val="00E4607F"/>
    <w:rsid w:val="00E463BB"/>
    <w:rsid w:val="00E46600"/>
    <w:rsid w:val="00E46B66"/>
    <w:rsid w:val="00E46EE9"/>
    <w:rsid w:val="00E47497"/>
    <w:rsid w:val="00E478FC"/>
    <w:rsid w:val="00E47AE6"/>
    <w:rsid w:val="00E47B06"/>
    <w:rsid w:val="00E47B1F"/>
    <w:rsid w:val="00E47B52"/>
    <w:rsid w:val="00E504BB"/>
    <w:rsid w:val="00E50705"/>
    <w:rsid w:val="00E5089A"/>
    <w:rsid w:val="00E50A60"/>
    <w:rsid w:val="00E50D99"/>
    <w:rsid w:val="00E50F7A"/>
    <w:rsid w:val="00E5160D"/>
    <w:rsid w:val="00E51BBF"/>
    <w:rsid w:val="00E51D14"/>
    <w:rsid w:val="00E51DEB"/>
    <w:rsid w:val="00E51F1B"/>
    <w:rsid w:val="00E523F7"/>
    <w:rsid w:val="00E52504"/>
    <w:rsid w:val="00E5258A"/>
    <w:rsid w:val="00E52669"/>
    <w:rsid w:val="00E52836"/>
    <w:rsid w:val="00E52948"/>
    <w:rsid w:val="00E52AF8"/>
    <w:rsid w:val="00E52B0C"/>
    <w:rsid w:val="00E52B1F"/>
    <w:rsid w:val="00E52B37"/>
    <w:rsid w:val="00E52CDD"/>
    <w:rsid w:val="00E52E3A"/>
    <w:rsid w:val="00E5318A"/>
    <w:rsid w:val="00E53500"/>
    <w:rsid w:val="00E535EC"/>
    <w:rsid w:val="00E5370A"/>
    <w:rsid w:val="00E5399B"/>
    <w:rsid w:val="00E53B94"/>
    <w:rsid w:val="00E53C3A"/>
    <w:rsid w:val="00E53F06"/>
    <w:rsid w:val="00E54480"/>
    <w:rsid w:val="00E54863"/>
    <w:rsid w:val="00E54ACD"/>
    <w:rsid w:val="00E54E2B"/>
    <w:rsid w:val="00E550D6"/>
    <w:rsid w:val="00E55895"/>
    <w:rsid w:val="00E558F9"/>
    <w:rsid w:val="00E55C39"/>
    <w:rsid w:val="00E55E81"/>
    <w:rsid w:val="00E55F11"/>
    <w:rsid w:val="00E5642C"/>
    <w:rsid w:val="00E5644F"/>
    <w:rsid w:val="00E565C4"/>
    <w:rsid w:val="00E56686"/>
    <w:rsid w:val="00E569C5"/>
    <w:rsid w:val="00E56E82"/>
    <w:rsid w:val="00E56F36"/>
    <w:rsid w:val="00E56FF2"/>
    <w:rsid w:val="00E57172"/>
    <w:rsid w:val="00E57175"/>
    <w:rsid w:val="00E572FA"/>
    <w:rsid w:val="00E5754A"/>
    <w:rsid w:val="00E602DD"/>
    <w:rsid w:val="00E6031A"/>
    <w:rsid w:val="00E60376"/>
    <w:rsid w:val="00E6082B"/>
    <w:rsid w:val="00E6087F"/>
    <w:rsid w:val="00E60CE0"/>
    <w:rsid w:val="00E60FC5"/>
    <w:rsid w:val="00E61095"/>
    <w:rsid w:val="00E61521"/>
    <w:rsid w:val="00E616CC"/>
    <w:rsid w:val="00E61A57"/>
    <w:rsid w:val="00E61A5E"/>
    <w:rsid w:val="00E61AD6"/>
    <w:rsid w:val="00E62CD4"/>
    <w:rsid w:val="00E631EB"/>
    <w:rsid w:val="00E6347C"/>
    <w:rsid w:val="00E63602"/>
    <w:rsid w:val="00E63B64"/>
    <w:rsid w:val="00E63D39"/>
    <w:rsid w:val="00E63F3C"/>
    <w:rsid w:val="00E63F76"/>
    <w:rsid w:val="00E64074"/>
    <w:rsid w:val="00E64588"/>
    <w:rsid w:val="00E646E5"/>
    <w:rsid w:val="00E64717"/>
    <w:rsid w:val="00E64778"/>
    <w:rsid w:val="00E64AAD"/>
    <w:rsid w:val="00E64E0A"/>
    <w:rsid w:val="00E65339"/>
    <w:rsid w:val="00E654E7"/>
    <w:rsid w:val="00E657C0"/>
    <w:rsid w:val="00E65A60"/>
    <w:rsid w:val="00E65F32"/>
    <w:rsid w:val="00E66053"/>
    <w:rsid w:val="00E666D9"/>
    <w:rsid w:val="00E66F89"/>
    <w:rsid w:val="00E66FB6"/>
    <w:rsid w:val="00E6733A"/>
    <w:rsid w:val="00E6762B"/>
    <w:rsid w:val="00E67700"/>
    <w:rsid w:val="00E67922"/>
    <w:rsid w:val="00E67B1C"/>
    <w:rsid w:val="00E67C18"/>
    <w:rsid w:val="00E70021"/>
    <w:rsid w:val="00E70038"/>
    <w:rsid w:val="00E70443"/>
    <w:rsid w:val="00E7052D"/>
    <w:rsid w:val="00E7069E"/>
    <w:rsid w:val="00E70BF0"/>
    <w:rsid w:val="00E70C29"/>
    <w:rsid w:val="00E715C2"/>
    <w:rsid w:val="00E71625"/>
    <w:rsid w:val="00E71A01"/>
    <w:rsid w:val="00E71FB0"/>
    <w:rsid w:val="00E720F2"/>
    <w:rsid w:val="00E7225D"/>
    <w:rsid w:val="00E726BA"/>
    <w:rsid w:val="00E72C6B"/>
    <w:rsid w:val="00E72E94"/>
    <w:rsid w:val="00E72F88"/>
    <w:rsid w:val="00E7314D"/>
    <w:rsid w:val="00E732E4"/>
    <w:rsid w:val="00E7349D"/>
    <w:rsid w:val="00E734CB"/>
    <w:rsid w:val="00E73508"/>
    <w:rsid w:val="00E73ECB"/>
    <w:rsid w:val="00E748A4"/>
    <w:rsid w:val="00E74A62"/>
    <w:rsid w:val="00E74AC2"/>
    <w:rsid w:val="00E74D37"/>
    <w:rsid w:val="00E74F55"/>
    <w:rsid w:val="00E74FEE"/>
    <w:rsid w:val="00E7548B"/>
    <w:rsid w:val="00E7572A"/>
    <w:rsid w:val="00E759B9"/>
    <w:rsid w:val="00E75A21"/>
    <w:rsid w:val="00E75EFD"/>
    <w:rsid w:val="00E75F96"/>
    <w:rsid w:val="00E760C8"/>
    <w:rsid w:val="00E761FF"/>
    <w:rsid w:val="00E7666C"/>
    <w:rsid w:val="00E768F6"/>
    <w:rsid w:val="00E7697A"/>
    <w:rsid w:val="00E76B4E"/>
    <w:rsid w:val="00E76B92"/>
    <w:rsid w:val="00E76D2A"/>
    <w:rsid w:val="00E76E3E"/>
    <w:rsid w:val="00E77257"/>
    <w:rsid w:val="00E772F0"/>
    <w:rsid w:val="00E773ED"/>
    <w:rsid w:val="00E7797E"/>
    <w:rsid w:val="00E779CC"/>
    <w:rsid w:val="00E77A0E"/>
    <w:rsid w:val="00E77B64"/>
    <w:rsid w:val="00E77E90"/>
    <w:rsid w:val="00E77FBD"/>
    <w:rsid w:val="00E80129"/>
    <w:rsid w:val="00E8012B"/>
    <w:rsid w:val="00E80201"/>
    <w:rsid w:val="00E80458"/>
    <w:rsid w:val="00E805CD"/>
    <w:rsid w:val="00E805ED"/>
    <w:rsid w:val="00E81485"/>
    <w:rsid w:val="00E81A48"/>
    <w:rsid w:val="00E81B7D"/>
    <w:rsid w:val="00E81CE4"/>
    <w:rsid w:val="00E81D78"/>
    <w:rsid w:val="00E81E10"/>
    <w:rsid w:val="00E81EED"/>
    <w:rsid w:val="00E824E8"/>
    <w:rsid w:val="00E82514"/>
    <w:rsid w:val="00E82650"/>
    <w:rsid w:val="00E828EF"/>
    <w:rsid w:val="00E82A8C"/>
    <w:rsid w:val="00E82B65"/>
    <w:rsid w:val="00E82EE5"/>
    <w:rsid w:val="00E8305A"/>
    <w:rsid w:val="00E8308E"/>
    <w:rsid w:val="00E83712"/>
    <w:rsid w:val="00E83AE8"/>
    <w:rsid w:val="00E83C9A"/>
    <w:rsid w:val="00E83D91"/>
    <w:rsid w:val="00E840E5"/>
    <w:rsid w:val="00E8464F"/>
    <w:rsid w:val="00E84857"/>
    <w:rsid w:val="00E856D2"/>
    <w:rsid w:val="00E85738"/>
    <w:rsid w:val="00E85829"/>
    <w:rsid w:val="00E8592D"/>
    <w:rsid w:val="00E85961"/>
    <w:rsid w:val="00E8596D"/>
    <w:rsid w:val="00E85BE0"/>
    <w:rsid w:val="00E85EBD"/>
    <w:rsid w:val="00E86216"/>
    <w:rsid w:val="00E86221"/>
    <w:rsid w:val="00E86348"/>
    <w:rsid w:val="00E86390"/>
    <w:rsid w:val="00E864DB"/>
    <w:rsid w:val="00E86A10"/>
    <w:rsid w:val="00E86B1D"/>
    <w:rsid w:val="00E870FD"/>
    <w:rsid w:val="00E8722B"/>
    <w:rsid w:val="00E87403"/>
    <w:rsid w:val="00E874EB"/>
    <w:rsid w:val="00E87767"/>
    <w:rsid w:val="00E878D2"/>
    <w:rsid w:val="00E87988"/>
    <w:rsid w:val="00E87A10"/>
    <w:rsid w:val="00E9033C"/>
    <w:rsid w:val="00E9057C"/>
    <w:rsid w:val="00E908BC"/>
    <w:rsid w:val="00E90A26"/>
    <w:rsid w:val="00E90AD6"/>
    <w:rsid w:val="00E90B6E"/>
    <w:rsid w:val="00E91194"/>
    <w:rsid w:val="00E9122C"/>
    <w:rsid w:val="00E91374"/>
    <w:rsid w:val="00E914C3"/>
    <w:rsid w:val="00E919F6"/>
    <w:rsid w:val="00E91E20"/>
    <w:rsid w:val="00E92061"/>
    <w:rsid w:val="00E922CF"/>
    <w:rsid w:val="00E923B0"/>
    <w:rsid w:val="00E92432"/>
    <w:rsid w:val="00E9280D"/>
    <w:rsid w:val="00E92D00"/>
    <w:rsid w:val="00E92D7C"/>
    <w:rsid w:val="00E92E7F"/>
    <w:rsid w:val="00E92EEF"/>
    <w:rsid w:val="00E93059"/>
    <w:rsid w:val="00E93696"/>
    <w:rsid w:val="00E9399E"/>
    <w:rsid w:val="00E93A69"/>
    <w:rsid w:val="00E93D61"/>
    <w:rsid w:val="00E9402E"/>
    <w:rsid w:val="00E945D1"/>
    <w:rsid w:val="00E94871"/>
    <w:rsid w:val="00E94BAC"/>
    <w:rsid w:val="00E94D86"/>
    <w:rsid w:val="00E955A8"/>
    <w:rsid w:val="00E95742"/>
    <w:rsid w:val="00E9577C"/>
    <w:rsid w:val="00E957C8"/>
    <w:rsid w:val="00E9589C"/>
    <w:rsid w:val="00E95DC1"/>
    <w:rsid w:val="00E95E2B"/>
    <w:rsid w:val="00E962C4"/>
    <w:rsid w:val="00E96388"/>
    <w:rsid w:val="00E967BD"/>
    <w:rsid w:val="00E9683D"/>
    <w:rsid w:val="00E96A12"/>
    <w:rsid w:val="00E96CC0"/>
    <w:rsid w:val="00E96D1B"/>
    <w:rsid w:val="00E96E67"/>
    <w:rsid w:val="00E96ED4"/>
    <w:rsid w:val="00E97416"/>
    <w:rsid w:val="00E97493"/>
    <w:rsid w:val="00E976EA"/>
    <w:rsid w:val="00E97878"/>
    <w:rsid w:val="00E97D12"/>
    <w:rsid w:val="00E97E6C"/>
    <w:rsid w:val="00EA0003"/>
    <w:rsid w:val="00EA05B4"/>
    <w:rsid w:val="00EA08E5"/>
    <w:rsid w:val="00EA0A89"/>
    <w:rsid w:val="00EA19A5"/>
    <w:rsid w:val="00EA1AF4"/>
    <w:rsid w:val="00EA1F5C"/>
    <w:rsid w:val="00EA23CE"/>
    <w:rsid w:val="00EA268D"/>
    <w:rsid w:val="00EA2697"/>
    <w:rsid w:val="00EA2BDF"/>
    <w:rsid w:val="00EA2D3B"/>
    <w:rsid w:val="00EA3072"/>
    <w:rsid w:val="00EA3250"/>
    <w:rsid w:val="00EA36E0"/>
    <w:rsid w:val="00EA3732"/>
    <w:rsid w:val="00EA3812"/>
    <w:rsid w:val="00EA3910"/>
    <w:rsid w:val="00EA3B00"/>
    <w:rsid w:val="00EA3BC3"/>
    <w:rsid w:val="00EA4161"/>
    <w:rsid w:val="00EA4394"/>
    <w:rsid w:val="00EA4622"/>
    <w:rsid w:val="00EA48B0"/>
    <w:rsid w:val="00EA4F2C"/>
    <w:rsid w:val="00EA582C"/>
    <w:rsid w:val="00EA5BFE"/>
    <w:rsid w:val="00EA614D"/>
    <w:rsid w:val="00EA61A7"/>
    <w:rsid w:val="00EA6421"/>
    <w:rsid w:val="00EA6512"/>
    <w:rsid w:val="00EA6598"/>
    <w:rsid w:val="00EA661A"/>
    <w:rsid w:val="00EA6811"/>
    <w:rsid w:val="00EA683E"/>
    <w:rsid w:val="00EA6AA8"/>
    <w:rsid w:val="00EA6C79"/>
    <w:rsid w:val="00EA6C82"/>
    <w:rsid w:val="00EA7125"/>
    <w:rsid w:val="00EA7225"/>
    <w:rsid w:val="00EA72BB"/>
    <w:rsid w:val="00EA73D9"/>
    <w:rsid w:val="00EA7549"/>
    <w:rsid w:val="00EA758A"/>
    <w:rsid w:val="00EA7929"/>
    <w:rsid w:val="00EA7951"/>
    <w:rsid w:val="00EA7D33"/>
    <w:rsid w:val="00EA7EEF"/>
    <w:rsid w:val="00EA7FBE"/>
    <w:rsid w:val="00EB00E5"/>
    <w:rsid w:val="00EB040E"/>
    <w:rsid w:val="00EB0552"/>
    <w:rsid w:val="00EB0908"/>
    <w:rsid w:val="00EB0EFF"/>
    <w:rsid w:val="00EB1237"/>
    <w:rsid w:val="00EB15EB"/>
    <w:rsid w:val="00EB1CF7"/>
    <w:rsid w:val="00EB1ED1"/>
    <w:rsid w:val="00EB1ED7"/>
    <w:rsid w:val="00EB203E"/>
    <w:rsid w:val="00EB20D3"/>
    <w:rsid w:val="00EB2224"/>
    <w:rsid w:val="00EB23BC"/>
    <w:rsid w:val="00EB2594"/>
    <w:rsid w:val="00EB26B4"/>
    <w:rsid w:val="00EB291A"/>
    <w:rsid w:val="00EB291F"/>
    <w:rsid w:val="00EB2DEE"/>
    <w:rsid w:val="00EB331C"/>
    <w:rsid w:val="00EB3330"/>
    <w:rsid w:val="00EB338B"/>
    <w:rsid w:val="00EB33A6"/>
    <w:rsid w:val="00EB3465"/>
    <w:rsid w:val="00EB3538"/>
    <w:rsid w:val="00EB372C"/>
    <w:rsid w:val="00EB3C13"/>
    <w:rsid w:val="00EB3EF2"/>
    <w:rsid w:val="00EB48C5"/>
    <w:rsid w:val="00EB4BC6"/>
    <w:rsid w:val="00EB4DE7"/>
    <w:rsid w:val="00EB51D4"/>
    <w:rsid w:val="00EB53C0"/>
    <w:rsid w:val="00EB57F2"/>
    <w:rsid w:val="00EB5DC3"/>
    <w:rsid w:val="00EB6052"/>
    <w:rsid w:val="00EB610A"/>
    <w:rsid w:val="00EB620D"/>
    <w:rsid w:val="00EB62BC"/>
    <w:rsid w:val="00EB68B7"/>
    <w:rsid w:val="00EB6A3C"/>
    <w:rsid w:val="00EB6A3E"/>
    <w:rsid w:val="00EB6B5A"/>
    <w:rsid w:val="00EB6CB6"/>
    <w:rsid w:val="00EB6EB2"/>
    <w:rsid w:val="00EB7037"/>
    <w:rsid w:val="00EB705C"/>
    <w:rsid w:val="00EB784B"/>
    <w:rsid w:val="00EB78A9"/>
    <w:rsid w:val="00EB796F"/>
    <w:rsid w:val="00EB7B02"/>
    <w:rsid w:val="00EB7CF8"/>
    <w:rsid w:val="00EC01BE"/>
    <w:rsid w:val="00EC035B"/>
    <w:rsid w:val="00EC04C0"/>
    <w:rsid w:val="00EC055A"/>
    <w:rsid w:val="00EC08A1"/>
    <w:rsid w:val="00EC08C1"/>
    <w:rsid w:val="00EC0910"/>
    <w:rsid w:val="00EC0DB8"/>
    <w:rsid w:val="00EC0E84"/>
    <w:rsid w:val="00EC0E8C"/>
    <w:rsid w:val="00EC0EA6"/>
    <w:rsid w:val="00EC0F2B"/>
    <w:rsid w:val="00EC0F96"/>
    <w:rsid w:val="00EC1020"/>
    <w:rsid w:val="00EC10B7"/>
    <w:rsid w:val="00EC11B9"/>
    <w:rsid w:val="00EC12F2"/>
    <w:rsid w:val="00EC15E7"/>
    <w:rsid w:val="00EC1827"/>
    <w:rsid w:val="00EC1B20"/>
    <w:rsid w:val="00EC1D82"/>
    <w:rsid w:val="00EC1D92"/>
    <w:rsid w:val="00EC1DC4"/>
    <w:rsid w:val="00EC20AC"/>
    <w:rsid w:val="00EC2317"/>
    <w:rsid w:val="00EC2879"/>
    <w:rsid w:val="00EC2989"/>
    <w:rsid w:val="00EC394D"/>
    <w:rsid w:val="00EC3970"/>
    <w:rsid w:val="00EC40E8"/>
    <w:rsid w:val="00EC40FF"/>
    <w:rsid w:val="00EC4121"/>
    <w:rsid w:val="00EC418E"/>
    <w:rsid w:val="00EC45C9"/>
    <w:rsid w:val="00EC466B"/>
    <w:rsid w:val="00EC4973"/>
    <w:rsid w:val="00EC49FA"/>
    <w:rsid w:val="00EC4AEA"/>
    <w:rsid w:val="00EC4BDE"/>
    <w:rsid w:val="00EC4F96"/>
    <w:rsid w:val="00EC4FDB"/>
    <w:rsid w:val="00EC51FE"/>
    <w:rsid w:val="00EC520F"/>
    <w:rsid w:val="00EC5948"/>
    <w:rsid w:val="00EC5DCE"/>
    <w:rsid w:val="00EC624B"/>
    <w:rsid w:val="00EC6584"/>
    <w:rsid w:val="00EC67BC"/>
    <w:rsid w:val="00EC7382"/>
    <w:rsid w:val="00EC73DA"/>
    <w:rsid w:val="00EC73EA"/>
    <w:rsid w:val="00EC7502"/>
    <w:rsid w:val="00EC786D"/>
    <w:rsid w:val="00EC7CA9"/>
    <w:rsid w:val="00ED0107"/>
    <w:rsid w:val="00ED0296"/>
    <w:rsid w:val="00ED03CB"/>
    <w:rsid w:val="00ED0F8A"/>
    <w:rsid w:val="00ED100B"/>
    <w:rsid w:val="00ED1497"/>
    <w:rsid w:val="00ED1528"/>
    <w:rsid w:val="00ED1942"/>
    <w:rsid w:val="00ED1C3A"/>
    <w:rsid w:val="00ED1EDE"/>
    <w:rsid w:val="00ED277B"/>
    <w:rsid w:val="00ED28D3"/>
    <w:rsid w:val="00ED2BB7"/>
    <w:rsid w:val="00ED2CAF"/>
    <w:rsid w:val="00ED2E1A"/>
    <w:rsid w:val="00ED2E97"/>
    <w:rsid w:val="00ED3054"/>
    <w:rsid w:val="00ED308C"/>
    <w:rsid w:val="00ED3493"/>
    <w:rsid w:val="00ED35BE"/>
    <w:rsid w:val="00ED3F89"/>
    <w:rsid w:val="00ED434E"/>
    <w:rsid w:val="00ED43D6"/>
    <w:rsid w:val="00ED4402"/>
    <w:rsid w:val="00ED47BB"/>
    <w:rsid w:val="00ED4D35"/>
    <w:rsid w:val="00ED4FD8"/>
    <w:rsid w:val="00ED54AC"/>
    <w:rsid w:val="00ED5816"/>
    <w:rsid w:val="00ED58BF"/>
    <w:rsid w:val="00ED59D9"/>
    <w:rsid w:val="00ED59E1"/>
    <w:rsid w:val="00ED5A4B"/>
    <w:rsid w:val="00ED5B19"/>
    <w:rsid w:val="00ED62A4"/>
    <w:rsid w:val="00ED6394"/>
    <w:rsid w:val="00ED66E1"/>
    <w:rsid w:val="00ED6823"/>
    <w:rsid w:val="00ED6AA3"/>
    <w:rsid w:val="00ED6B33"/>
    <w:rsid w:val="00ED6C17"/>
    <w:rsid w:val="00ED6E02"/>
    <w:rsid w:val="00ED7095"/>
    <w:rsid w:val="00ED71FF"/>
    <w:rsid w:val="00ED758B"/>
    <w:rsid w:val="00ED7FF0"/>
    <w:rsid w:val="00EE0075"/>
    <w:rsid w:val="00EE091C"/>
    <w:rsid w:val="00EE0940"/>
    <w:rsid w:val="00EE0BE1"/>
    <w:rsid w:val="00EE0BFC"/>
    <w:rsid w:val="00EE0E65"/>
    <w:rsid w:val="00EE10A9"/>
    <w:rsid w:val="00EE1134"/>
    <w:rsid w:val="00EE1368"/>
    <w:rsid w:val="00EE15A8"/>
    <w:rsid w:val="00EE16ED"/>
    <w:rsid w:val="00EE190F"/>
    <w:rsid w:val="00EE1BAF"/>
    <w:rsid w:val="00EE1C73"/>
    <w:rsid w:val="00EE1D4E"/>
    <w:rsid w:val="00EE1F58"/>
    <w:rsid w:val="00EE21DF"/>
    <w:rsid w:val="00EE229B"/>
    <w:rsid w:val="00EE2489"/>
    <w:rsid w:val="00EE2794"/>
    <w:rsid w:val="00EE27D1"/>
    <w:rsid w:val="00EE2C8F"/>
    <w:rsid w:val="00EE2F11"/>
    <w:rsid w:val="00EE34B8"/>
    <w:rsid w:val="00EE3747"/>
    <w:rsid w:val="00EE37CA"/>
    <w:rsid w:val="00EE3A18"/>
    <w:rsid w:val="00EE3DC7"/>
    <w:rsid w:val="00EE3E99"/>
    <w:rsid w:val="00EE4039"/>
    <w:rsid w:val="00EE40D2"/>
    <w:rsid w:val="00EE4322"/>
    <w:rsid w:val="00EE443D"/>
    <w:rsid w:val="00EE4EE1"/>
    <w:rsid w:val="00EE4F26"/>
    <w:rsid w:val="00EE5335"/>
    <w:rsid w:val="00EE573D"/>
    <w:rsid w:val="00EE5958"/>
    <w:rsid w:val="00EE5CC6"/>
    <w:rsid w:val="00EE5E60"/>
    <w:rsid w:val="00EE5EE3"/>
    <w:rsid w:val="00EE610C"/>
    <w:rsid w:val="00EE65A1"/>
    <w:rsid w:val="00EE676E"/>
    <w:rsid w:val="00EE6986"/>
    <w:rsid w:val="00EE69A5"/>
    <w:rsid w:val="00EE6A2A"/>
    <w:rsid w:val="00EE6BA6"/>
    <w:rsid w:val="00EE6DB9"/>
    <w:rsid w:val="00EE774A"/>
    <w:rsid w:val="00EE7A50"/>
    <w:rsid w:val="00EE7C0C"/>
    <w:rsid w:val="00EF0138"/>
    <w:rsid w:val="00EF019B"/>
    <w:rsid w:val="00EF02EC"/>
    <w:rsid w:val="00EF0432"/>
    <w:rsid w:val="00EF093D"/>
    <w:rsid w:val="00EF0BC0"/>
    <w:rsid w:val="00EF0DBD"/>
    <w:rsid w:val="00EF0FD3"/>
    <w:rsid w:val="00EF1137"/>
    <w:rsid w:val="00EF147C"/>
    <w:rsid w:val="00EF1581"/>
    <w:rsid w:val="00EF1652"/>
    <w:rsid w:val="00EF17AD"/>
    <w:rsid w:val="00EF19C9"/>
    <w:rsid w:val="00EF1E62"/>
    <w:rsid w:val="00EF233B"/>
    <w:rsid w:val="00EF242A"/>
    <w:rsid w:val="00EF2779"/>
    <w:rsid w:val="00EF298E"/>
    <w:rsid w:val="00EF31DD"/>
    <w:rsid w:val="00EF3CA9"/>
    <w:rsid w:val="00EF3DEB"/>
    <w:rsid w:val="00EF3DF4"/>
    <w:rsid w:val="00EF3F0A"/>
    <w:rsid w:val="00EF3F90"/>
    <w:rsid w:val="00EF439E"/>
    <w:rsid w:val="00EF43DB"/>
    <w:rsid w:val="00EF4835"/>
    <w:rsid w:val="00EF4947"/>
    <w:rsid w:val="00EF4E9F"/>
    <w:rsid w:val="00EF5123"/>
    <w:rsid w:val="00EF5573"/>
    <w:rsid w:val="00EF5C8E"/>
    <w:rsid w:val="00EF6046"/>
    <w:rsid w:val="00EF61B8"/>
    <w:rsid w:val="00EF634F"/>
    <w:rsid w:val="00EF64D2"/>
    <w:rsid w:val="00EF678F"/>
    <w:rsid w:val="00EF6B0E"/>
    <w:rsid w:val="00EF6C8E"/>
    <w:rsid w:val="00EF6DE4"/>
    <w:rsid w:val="00EF72A0"/>
    <w:rsid w:val="00EF75AB"/>
    <w:rsid w:val="00EF76C4"/>
    <w:rsid w:val="00EF77D2"/>
    <w:rsid w:val="00EF7E0E"/>
    <w:rsid w:val="00F000A2"/>
    <w:rsid w:val="00F001B5"/>
    <w:rsid w:val="00F0020F"/>
    <w:rsid w:val="00F002EB"/>
    <w:rsid w:val="00F004C3"/>
    <w:rsid w:val="00F00A88"/>
    <w:rsid w:val="00F00BAC"/>
    <w:rsid w:val="00F01170"/>
    <w:rsid w:val="00F013C1"/>
    <w:rsid w:val="00F017D8"/>
    <w:rsid w:val="00F01990"/>
    <w:rsid w:val="00F01A94"/>
    <w:rsid w:val="00F01C8F"/>
    <w:rsid w:val="00F01DE1"/>
    <w:rsid w:val="00F01FCA"/>
    <w:rsid w:val="00F01FE0"/>
    <w:rsid w:val="00F0289B"/>
    <w:rsid w:val="00F029EC"/>
    <w:rsid w:val="00F02AE0"/>
    <w:rsid w:val="00F0321D"/>
    <w:rsid w:val="00F03221"/>
    <w:rsid w:val="00F0324A"/>
    <w:rsid w:val="00F034B7"/>
    <w:rsid w:val="00F037CD"/>
    <w:rsid w:val="00F0384B"/>
    <w:rsid w:val="00F03894"/>
    <w:rsid w:val="00F03C10"/>
    <w:rsid w:val="00F03D0B"/>
    <w:rsid w:val="00F03FE6"/>
    <w:rsid w:val="00F04128"/>
    <w:rsid w:val="00F04184"/>
    <w:rsid w:val="00F0438E"/>
    <w:rsid w:val="00F04AA0"/>
    <w:rsid w:val="00F04F0C"/>
    <w:rsid w:val="00F05598"/>
    <w:rsid w:val="00F055F4"/>
    <w:rsid w:val="00F059BE"/>
    <w:rsid w:val="00F05EC8"/>
    <w:rsid w:val="00F06681"/>
    <w:rsid w:val="00F06735"/>
    <w:rsid w:val="00F068C1"/>
    <w:rsid w:val="00F06941"/>
    <w:rsid w:val="00F06B99"/>
    <w:rsid w:val="00F06C17"/>
    <w:rsid w:val="00F06D19"/>
    <w:rsid w:val="00F06D21"/>
    <w:rsid w:val="00F07065"/>
    <w:rsid w:val="00F07110"/>
    <w:rsid w:val="00F072CC"/>
    <w:rsid w:val="00F0744A"/>
    <w:rsid w:val="00F07670"/>
    <w:rsid w:val="00F076BF"/>
    <w:rsid w:val="00F077D7"/>
    <w:rsid w:val="00F07FDF"/>
    <w:rsid w:val="00F101C4"/>
    <w:rsid w:val="00F1033B"/>
    <w:rsid w:val="00F103FE"/>
    <w:rsid w:val="00F105B8"/>
    <w:rsid w:val="00F10C3F"/>
    <w:rsid w:val="00F10CBD"/>
    <w:rsid w:val="00F11007"/>
    <w:rsid w:val="00F1102B"/>
    <w:rsid w:val="00F11276"/>
    <w:rsid w:val="00F112E1"/>
    <w:rsid w:val="00F11ECF"/>
    <w:rsid w:val="00F12273"/>
    <w:rsid w:val="00F12358"/>
    <w:rsid w:val="00F1243F"/>
    <w:rsid w:val="00F12845"/>
    <w:rsid w:val="00F12AF6"/>
    <w:rsid w:val="00F12B0B"/>
    <w:rsid w:val="00F12E75"/>
    <w:rsid w:val="00F1364B"/>
    <w:rsid w:val="00F13A6F"/>
    <w:rsid w:val="00F13D50"/>
    <w:rsid w:val="00F1420A"/>
    <w:rsid w:val="00F1421E"/>
    <w:rsid w:val="00F14943"/>
    <w:rsid w:val="00F14A5B"/>
    <w:rsid w:val="00F14B07"/>
    <w:rsid w:val="00F14C80"/>
    <w:rsid w:val="00F14DA7"/>
    <w:rsid w:val="00F1519E"/>
    <w:rsid w:val="00F15274"/>
    <w:rsid w:val="00F1534F"/>
    <w:rsid w:val="00F1542A"/>
    <w:rsid w:val="00F1560D"/>
    <w:rsid w:val="00F157D2"/>
    <w:rsid w:val="00F157E4"/>
    <w:rsid w:val="00F1596A"/>
    <w:rsid w:val="00F15CEC"/>
    <w:rsid w:val="00F166B4"/>
    <w:rsid w:val="00F1698C"/>
    <w:rsid w:val="00F16AE1"/>
    <w:rsid w:val="00F16E06"/>
    <w:rsid w:val="00F16E8E"/>
    <w:rsid w:val="00F17071"/>
    <w:rsid w:val="00F170A2"/>
    <w:rsid w:val="00F17597"/>
    <w:rsid w:val="00F17758"/>
    <w:rsid w:val="00F179A9"/>
    <w:rsid w:val="00F201B0"/>
    <w:rsid w:val="00F20306"/>
    <w:rsid w:val="00F20514"/>
    <w:rsid w:val="00F20759"/>
    <w:rsid w:val="00F20790"/>
    <w:rsid w:val="00F209F5"/>
    <w:rsid w:val="00F20B9C"/>
    <w:rsid w:val="00F20D5A"/>
    <w:rsid w:val="00F20FAA"/>
    <w:rsid w:val="00F213B5"/>
    <w:rsid w:val="00F217AB"/>
    <w:rsid w:val="00F21EFF"/>
    <w:rsid w:val="00F22460"/>
    <w:rsid w:val="00F224A5"/>
    <w:rsid w:val="00F22645"/>
    <w:rsid w:val="00F22693"/>
    <w:rsid w:val="00F22ACA"/>
    <w:rsid w:val="00F22F04"/>
    <w:rsid w:val="00F23023"/>
    <w:rsid w:val="00F23303"/>
    <w:rsid w:val="00F2335B"/>
    <w:rsid w:val="00F23484"/>
    <w:rsid w:val="00F23612"/>
    <w:rsid w:val="00F2394F"/>
    <w:rsid w:val="00F23AD5"/>
    <w:rsid w:val="00F244E7"/>
    <w:rsid w:val="00F248C0"/>
    <w:rsid w:val="00F24E10"/>
    <w:rsid w:val="00F25528"/>
    <w:rsid w:val="00F25A01"/>
    <w:rsid w:val="00F25A66"/>
    <w:rsid w:val="00F260AD"/>
    <w:rsid w:val="00F26125"/>
    <w:rsid w:val="00F2657C"/>
    <w:rsid w:val="00F26F34"/>
    <w:rsid w:val="00F26FA4"/>
    <w:rsid w:val="00F270BB"/>
    <w:rsid w:val="00F2773B"/>
    <w:rsid w:val="00F27821"/>
    <w:rsid w:val="00F27F6C"/>
    <w:rsid w:val="00F27FC1"/>
    <w:rsid w:val="00F30051"/>
    <w:rsid w:val="00F3016C"/>
    <w:rsid w:val="00F30231"/>
    <w:rsid w:val="00F302F5"/>
    <w:rsid w:val="00F303C7"/>
    <w:rsid w:val="00F30799"/>
    <w:rsid w:val="00F3098A"/>
    <w:rsid w:val="00F30AB5"/>
    <w:rsid w:val="00F30C68"/>
    <w:rsid w:val="00F30CED"/>
    <w:rsid w:val="00F31E27"/>
    <w:rsid w:val="00F3208F"/>
    <w:rsid w:val="00F3212E"/>
    <w:rsid w:val="00F32436"/>
    <w:rsid w:val="00F324F9"/>
    <w:rsid w:val="00F32549"/>
    <w:rsid w:val="00F32610"/>
    <w:rsid w:val="00F32630"/>
    <w:rsid w:val="00F32AFE"/>
    <w:rsid w:val="00F32DA9"/>
    <w:rsid w:val="00F32F11"/>
    <w:rsid w:val="00F32FB7"/>
    <w:rsid w:val="00F33573"/>
    <w:rsid w:val="00F3381F"/>
    <w:rsid w:val="00F33974"/>
    <w:rsid w:val="00F339AF"/>
    <w:rsid w:val="00F339D4"/>
    <w:rsid w:val="00F33C13"/>
    <w:rsid w:val="00F34085"/>
    <w:rsid w:val="00F340A3"/>
    <w:rsid w:val="00F344AE"/>
    <w:rsid w:val="00F346D3"/>
    <w:rsid w:val="00F3489C"/>
    <w:rsid w:val="00F34FB9"/>
    <w:rsid w:val="00F35019"/>
    <w:rsid w:val="00F350B8"/>
    <w:rsid w:val="00F3542D"/>
    <w:rsid w:val="00F3555F"/>
    <w:rsid w:val="00F35629"/>
    <w:rsid w:val="00F35639"/>
    <w:rsid w:val="00F35915"/>
    <w:rsid w:val="00F359B4"/>
    <w:rsid w:val="00F36353"/>
    <w:rsid w:val="00F363C9"/>
    <w:rsid w:val="00F36615"/>
    <w:rsid w:val="00F366B1"/>
    <w:rsid w:val="00F36814"/>
    <w:rsid w:val="00F36C43"/>
    <w:rsid w:val="00F36DB6"/>
    <w:rsid w:val="00F36F7D"/>
    <w:rsid w:val="00F37374"/>
    <w:rsid w:val="00F376A8"/>
    <w:rsid w:val="00F37793"/>
    <w:rsid w:val="00F37B4C"/>
    <w:rsid w:val="00F37C18"/>
    <w:rsid w:val="00F37ED4"/>
    <w:rsid w:val="00F401D4"/>
    <w:rsid w:val="00F407AF"/>
    <w:rsid w:val="00F40D8E"/>
    <w:rsid w:val="00F412F5"/>
    <w:rsid w:val="00F41338"/>
    <w:rsid w:val="00F4182C"/>
    <w:rsid w:val="00F4194E"/>
    <w:rsid w:val="00F41C23"/>
    <w:rsid w:val="00F423E0"/>
    <w:rsid w:val="00F4250F"/>
    <w:rsid w:val="00F42710"/>
    <w:rsid w:val="00F42727"/>
    <w:rsid w:val="00F4299B"/>
    <w:rsid w:val="00F42AF1"/>
    <w:rsid w:val="00F42F90"/>
    <w:rsid w:val="00F430CA"/>
    <w:rsid w:val="00F43661"/>
    <w:rsid w:val="00F437B8"/>
    <w:rsid w:val="00F437F7"/>
    <w:rsid w:val="00F438B6"/>
    <w:rsid w:val="00F439CF"/>
    <w:rsid w:val="00F44258"/>
    <w:rsid w:val="00F444F5"/>
    <w:rsid w:val="00F44897"/>
    <w:rsid w:val="00F44915"/>
    <w:rsid w:val="00F44B7A"/>
    <w:rsid w:val="00F44EB8"/>
    <w:rsid w:val="00F452C7"/>
    <w:rsid w:val="00F45801"/>
    <w:rsid w:val="00F45A45"/>
    <w:rsid w:val="00F45E60"/>
    <w:rsid w:val="00F45F97"/>
    <w:rsid w:val="00F46273"/>
    <w:rsid w:val="00F462F9"/>
    <w:rsid w:val="00F46430"/>
    <w:rsid w:val="00F464EE"/>
    <w:rsid w:val="00F464FA"/>
    <w:rsid w:val="00F46687"/>
    <w:rsid w:val="00F467FB"/>
    <w:rsid w:val="00F46958"/>
    <w:rsid w:val="00F469D3"/>
    <w:rsid w:val="00F46C90"/>
    <w:rsid w:val="00F46E4C"/>
    <w:rsid w:val="00F47105"/>
    <w:rsid w:val="00F472A2"/>
    <w:rsid w:val="00F473A5"/>
    <w:rsid w:val="00F47CF7"/>
    <w:rsid w:val="00F47DA7"/>
    <w:rsid w:val="00F508B7"/>
    <w:rsid w:val="00F50901"/>
    <w:rsid w:val="00F50BF4"/>
    <w:rsid w:val="00F50F5B"/>
    <w:rsid w:val="00F5118F"/>
    <w:rsid w:val="00F51B88"/>
    <w:rsid w:val="00F52083"/>
    <w:rsid w:val="00F52094"/>
    <w:rsid w:val="00F52424"/>
    <w:rsid w:val="00F5248C"/>
    <w:rsid w:val="00F52760"/>
    <w:rsid w:val="00F528FA"/>
    <w:rsid w:val="00F5299B"/>
    <w:rsid w:val="00F52EBF"/>
    <w:rsid w:val="00F53380"/>
    <w:rsid w:val="00F5348F"/>
    <w:rsid w:val="00F5374B"/>
    <w:rsid w:val="00F53B96"/>
    <w:rsid w:val="00F54004"/>
    <w:rsid w:val="00F54074"/>
    <w:rsid w:val="00F54276"/>
    <w:rsid w:val="00F542A1"/>
    <w:rsid w:val="00F54329"/>
    <w:rsid w:val="00F54423"/>
    <w:rsid w:val="00F5451D"/>
    <w:rsid w:val="00F54822"/>
    <w:rsid w:val="00F5485C"/>
    <w:rsid w:val="00F548EB"/>
    <w:rsid w:val="00F54AC9"/>
    <w:rsid w:val="00F54B65"/>
    <w:rsid w:val="00F54E26"/>
    <w:rsid w:val="00F55254"/>
    <w:rsid w:val="00F55267"/>
    <w:rsid w:val="00F552DE"/>
    <w:rsid w:val="00F556B0"/>
    <w:rsid w:val="00F558BF"/>
    <w:rsid w:val="00F559AD"/>
    <w:rsid w:val="00F559B9"/>
    <w:rsid w:val="00F559DD"/>
    <w:rsid w:val="00F55BFB"/>
    <w:rsid w:val="00F561A7"/>
    <w:rsid w:val="00F561CB"/>
    <w:rsid w:val="00F56682"/>
    <w:rsid w:val="00F56715"/>
    <w:rsid w:val="00F56D4E"/>
    <w:rsid w:val="00F5705A"/>
    <w:rsid w:val="00F573AA"/>
    <w:rsid w:val="00F57732"/>
    <w:rsid w:val="00F577DB"/>
    <w:rsid w:val="00F57B67"/>
    <w:rsid w:val="00F60244"/>
    <w:rsid w:val="00F60C17"/>
    <w:rsid w:val="00F60E64"/>
    <w:rsid w:val="00F6114F"/>
    <w:rsid w:val="00F6139D"/>
    <w:rsid w:val="00F6159A"/>
    <w:rsid w:val="00F61A47"/>
    <w:rsid w:val="00F621C4"/>
    <w:rsid w:val="00F6229A"/>
    <w:rsid w:val="00F62647"/>
    <w:rsid w:val="00F626FC"/>
    <w:rsid w:val="00F62DAA"/>
    <w:rsid w:val="00F62DBC"/>
    <w:rsid w:val="00F63137"/>
    <w:rsid w:val="00F633FD"/>
    <w:rsid w:val="00F6352B"/>
    <w:rsid w:val="00F63775"/>
    <w:rsid w:val="00F637B2"/>
    <w:rsid w:val="00F64117"/>
    <w:rsid w:val="00F644DE"/>
    <w:rsid w:val="00F6477C"/>
    <w:rsid w:val="00F648E0"/>
    <w:rsid w:val="00F64A56"/>
    <w:rsid w:val="00F65090"/>
    <w:rsid w:val="00F655B3"/>
    <w:rsid w:val="00F65676"/>
    <w:rsid w:val="00F657A1"/>
    <w:rsid w:val="00F657B7"/>
    <w:rsid w:val="00F65E84"/>
    <w:rsid w:val="00F669DE"/>
    <w:rsid w:val="00F66BD9"/>
    <w:rsid w:val="00F66C10"/>
    <w:rsid w:val="00F66DF0"/>
    <w:rsid w:val="00F66E7F"/>
    <w:rsid w:val="00F66FB3"/>
    <w:rsid w:val="00F67233"/>
    <w:rsid w:val="00F67341"/>
    <w:rsid w:val="00F67527"/>
    <w:rsid w:val="00F67BED"/>
    <w:rsid w:val="00F67CE0"/>
    <w:rsid w:val="00F67FEA"/>
    <w:rsid w:val="00F70097"/>
    <w:rsid w:val="00F700C6"/>
    <w:rsid w:val="00F70419"/>
    <w:rsid w:val="00F70458"/>
    <w:rsid w:val="00F706E1"/>
    <w:rsid w:val="00F70901"/>
    <w:rsid w:val="00F70EB9"/>
    <w:rsid w:val="00F70F07"/>
    <w:rsid w:val="00F70FD3"/>
    <w:rsid w:val="00F711CA"/>
    <w:rsid w:val="00F7167C"/>
    <w:rsid w:val="00F716A3"/>
    <w:rsid w:val="00F71727"/>
    <w:rsid w:val="00F718F3"/>
    <w:rsid w:val="00F71D98"/>
    <w:rsid w:val="00F72749"/>
    <w:rsid w:val="00F72869"/>
    <w:rsid w:val="00F72CF5"/>
    <w:rsid w:val="00F72DD4"/>
    <w:rsid w:val="00F73096"/>
    <w:rsid w:val="00F734B9"/>
    <w:rsid w:val="00F735B9"/>
    <w:rsid w:val="00F73E16"/>
    <w:rsid w:val="00F73FEB"/>
    <w:rsid w:val="00F7435A"/>
    <w:rsid w:val="00F744CA"/>
    <w:rsid w:val="00F74538"/>
    <w:rsid w:val="00F746A0"/>
    <w:rsid w:val="00F748D8"/>
    <w:rsid w:val="00F74B05"/>
    <w:rsid w:val="00F74C4D"/>
    <w:rsid w:val="00F74F26"/>
    <w:rsid w:val="00F74F58"/>
    <w:rsid w:val="00F7549D"/>
    <w:rsid w:val="00F75A1E"/>
    <w:rsid w:val="00F75ABC"/>
    <w:rsid w:val="00F75FFE"/>
    <w:rsid w:val="00F761EA"/>
    <w:rsid w:val="00F7630E"/>
    <w:rsid w:val="00F76564"/>
    <w:rsid w:val="00F765E5"/>
    <w:rsid w:val="00F765F6"/>
    <w:rsid w:val="00F76634"/>
    <w:rsid w:val="00F76E69"/>
    <w:rsid w:val="00F76E7B"/>
    <w:rsid w:val="00F774A1"/>
    <w:rsid w:val="00F775B2"/>
    <w:rsid w:val="00F777A7"/>
    <w:rsid w:val="00F779CE"/>
    <w:rsid w:val="00F77A03"/>
    <w:rsid w:val="00F77A23"/>
    <w:rsid w:val="00F77FD2"/>
    <w:rsid w:val="00F803F7"/>
    <w:rsid w:val="00F804B4"/>
    <w:rsid w:val="00F80A00"/>
    <w:rsid w:val="00F80AD4"/>
    <w:rsid w:val="00F80C0F"/>
    <w:rsid w:val="00F80E56"/>
    <w:rsid w:val="00F81330"/>
    <w:rsid w:val="00F816E7"/>
    <w:rsid w:val="00F81743"/>
    <w:rsid w:val="00F81953"/>
    <w:rsid w:val="00F81A70"/>
    <w:rsid w:val="00F81B90"/>
    <w:rsid w:val="00F81CE1"/>
    <w:rsid w:val="00F81F88"/>
    <w:rsid w:val="00F82239"/>
    <w:rsid w:val="00F828EF"/>
    <w:rsid w:val="00F82A38"/>
    <w:rsid w:val="00F838C4"/>
    <w:rsid w:val="00F83C43"/>
    <w:rsid w:val="00F83DF9"/>
    <w:rsid w:val="00F840D7"/>
    <w:rsid w:val="00F84628"/>
    <w:rsid w:val="00F84722"/>
    <w:rsid w:val="00F849EB"/>
    <w:rsid w:val="00F84A7F"/>
    <w:rsid w:val="00F84AF9"/>
    <w:rsid w:val="00F85228"/>
    <w:rsid w:val="00F85D38"/>
    <w:rsid w:val="00F86092"/>
    <w:rsid w:val="00F861CF"/>
    <w:rsid w:val="00F8642B"/>
    <w:rsid w:val="00F865BE"/>
    <w:rsid w:val="00F86733"/>
    <w:rsid w:val="00F86775"/>
    <w:rsid w:val="00F8684E"/>
    <w:rsid w:val="00F86AE4"/>
    <w:rsid w:val="00F86F8A"/>
    <w:rsid w:val="00F870F6"/>
    <w:rsid w:val="00F876A4"/>
    <w:rsid w:val="00F87761"/>
    <w:rsid w:val="00F87AA7"/>
    <w:rsid w:val="00F87DF4"/>
    <w:rsid w:val="00F87E2D"/>
    <w:rsid w:val="00F87E8C"/>
    <w:rsid w:val="00F87EBB"/>
    <w:rsid w:val="00F87FA3"/>
    <w:rsid w:val="00F90199"/>
    <w:rsid w:val="00F904A2"/>
    <w:rsid w:val="00F90504"/>
    <w:rsid w:val="00F90968"/>
    <w:rsid w:val="00F91182"/>
    <w:rsid w:val="00F9125A"/>
    <w:rsid w:val="00F91339"/>
    <w:rsid w:val="00F913CF"/>
    <w:rsid w:val="00F91AF2"/>
    <w:rsid w:val="00F91CB0"/>
    <w:rsid w:val="00F9238F"/>
    <w:rsid w:val="00F923A9"/>
    <w:rsid w:val="00F924D9"/>
    <w:rsid w:val="00F9253D"/>
    <w:rsid w:val="00F9253E"/>
    <w:rsid w:val="00F92675"/>
    <w:rsid w:val="00F927AA"/>
    <w:rsid w:val="00F92877"/>
    <w:rsid w:val="00F92949"/>
    <w:rsid w:val="00F936D7"/>
    <w:rsid w:val="00F9383F"/>
    <w:rsid w:val="00F93CB0"/>
    <w:rsid w:val="00F93D2A"/>
    <w:rsid w:val="00F9459A"/>
    <w:rsid w:val="00F945FE"/>
    <w:rsid w:val="00F947A9"/>
    <w:rsid w:val="00F94D94"/>
    <w:rsid w:val="00F95139"/>
    <w:rsid w:val="00F9521B"/>
    <w:rsid w:val="00F956CE"/>
    <w:rsid w:val="00F95784"/>
    <w:rsid w:val="00F95BF0"/>
    <w:rsid w:val="00F95DCE"/>
    <w:rsid w:val="00F9613A"/>
    <w:rsid w:val="00F96365"/>
    <w:rsid w:val="00F964C0"/>
    <w:rsid w:val="00F96519"/>
    <w:rsid w:val="00F968BA"/>
    <w:rsid w:val="00F969B4"/>
    <w:rsid w:val="00F96AD3"/>
    <w:rsid w:val="00F96C64"/>
    <w:rsid w:val="00F96F9F"/>
    <w:rsid w:val="00F97016"/>
    <w:rsid w:val="00F9701B"/>
    <w:rsid w:val="00F971FA"/>
    <w:rsid w:val="00F97268"/>
    <w:rsid w:val="00F97425"/>
    <w:rsid w:val="00F97552"/>
    <w:rsid w:val="00F9762C"/>
    <w:rsid w:val="00F978B6"/>
    <w:rsid w:val="00F97E39"/>
    <w:rsid w:val="00FA01E0"/>
    <w:rsid w:val="00FA01E7"/>
    <w:rsid w:val="00FA025A"/>
    <w:rsid w:val="00FA050C"/>
    <w:rsid w:val="00FA057F"/>
    <w:rsid w:val="00FA0799"/>
    <w:rsid w:val="00FA0A6D"/>
    <w:rsid w:val="00FA1050"/>
    <w:rsid w:val="00FA12D4"/>
    <w:rsid w:val="00FA14C4"/>
    <w:rsid w:val="00FA1625"/>
    <w:rsid w:val="00FA1803"/>
    <w:rsid w:val="00FA1D3C"/>
    <w:rsid w:val="00FA1D4F"/>
    <w:rsid w:val="00FA1EE7"/>
    <w:rsid w:val="00FA20E9"/>
    <w:rsid w:val="00FA228E"/>
    <w:rsid w:val="00FA268A"/>
    <w:rsid w:val="00FA270E"/>
    <w:rsid w:val="00FA2893"/>
    <w:rsid w:val="00FA3068"/>
    <w:rsid w:val="00FA32F6"/>
    <w:rsid w:val="00FA3335"/>
    <w:rsid w:val="00FA34A5"/>
    <w:rsid w:val="00FA36B8"/>
    <w:rsid w:val="00FA3823"/>
    <w:rsid w:val="00FA3F05"/>
    <w:rsid w:val="00FA4658"/>
    <w:rsid w:val="00FA47CF"/>
    <w:rsid w:val="00FA4BA1"/>
    <w:rsid w:val="00FA4C97"/>
    <w:rsid w:val="00FA4D21"/>
    <w:rsid w:val="00FA50DC"/>
    <w:rsid w:val="00FA5440"/>
    <w:rsid w:val="00FA5529"/>
    <w:rsid w:val="00FA5AED"/>
    <w:rsid w:val="00FA683E"/>
    <w:rsid w:val="00FA6845"/>
    <w:rsid w:val="00FA6FD4"/>
    <w:rsid w:val="00FA7168"/>
    <w:rsid w:val="00FA721D"/>
    <w:rsid w:val="00FA72A8"/>
    <w:rsid w:val="00FA7339"/>
    <w:rsid w:val="00FA75CB"/>
    <w:rsid w:val="00FA79FE"/>
    <w:rsid w:val="00FA7A85"/>
    <w:rsid w:val="00FA7AD4"/>
    <w:rsid w:val="00FA7D54"/>
    <w:rsid w:val="00FB013E"/>
    <w:rsid w:val="00FB0273"/>
    <w:rsid w:val="00FB0334"/>
    <w:rsid w:val="00FB0A16"/>
    <w:rsid w:val="00FB0CFD"/>
    <w:rsid w:val="00FB0E23"/>
    <w:rsid w:val="00FB0F2B"/>
    <w:rsid w:val="00FB1049"/>
    <w:rsid w:val="00FB1891"/>
    <w:rsid w:val="00FB19B0"/>
    <w:rsid w:val="00FB1B4A"/>
    <w:rsid w:val="00FB1BCA"/>
    <w:rsid w:val="00FB1C62"/>
    <w:rsid w:val="00FB1CA2"/>
    <w:rsid w:val="00FB2191"/>
    <w:rsid w:val="00FB23CD"/>
    <w:rsid w:val="00FB25CF"/>
    <w:rsid w:val="00FB27A5"/>
    <w:rsid w:val="00FB2B18"/>
    <w:rsid w:val="00FB31BC"/>
    <w:rsid w:val="00FB32FB"/>
    <w:rsid w:val="00FB359B"/>
    <w:rsid w:val="00FB36C9"/>
    <w:rsid w:val="00FB3976"/>
    <w:rsid w:val="00FB3A56"/>
    <w:rsid w:val="00FB3A77"/>
    <w:rsid w:val="00FB3C59"/>
    <w:rsid w:val="00FB3CBA"/>
    <w:rsid w:val="00FB3E5C"/>
    <w:rsid w:val="00FB42D9"/>
    <w:rsid w:val="00FB47C5"/>
    <w:rsid w:val="00FB4B61"/>
    <w:rsid w:val="00FB4CF4"/>
    <w:rsid w:val="00FB4E6C"/>
    <w:rsid w:val="00FB523A"/>
    <w:rsid w:val="00FB5556"/>
    <w:rsid w:val="00FB5739"/>
    <w:rsid w:val="00FB5949"/>
    <w:rsid w:val="00FB5A4A"/>
    <w:rsid w:val="00FB5B3E"/>
    <w:rsid w:val="00FB5CA0"/>
    <w:rsid w:val="00FB5D23"/>
    <w:rsid w:val="00FB5D44"/>
    <w:rsid w:val="00FB5DEB"/>
    <w:rsid w:val="00FB5EFA"/>
    <w:rsid w:val="00FB6130"/>
    <w:rsid w:val="00FB61E6"/>
    <w:rsid w:val="00FB682F"/>
    <w:rsid w:val="00FB6AE8"/>
    <w:rsid w:val="00FB6C72"/>
    <w:rsid w:val="00FB6CB4"/>
    <w:rsid w:val="00FB6D2B"/>
    <w:rsid w:val="00FB6DFE"/>
    <w:rsid w:val="00FB6FC1"/>
    <w:rsid w:val="00FB77CA"/>
    <w:rsid w:val="00FB7DB6"/>
    <w:rsid w:val="00FB7E48"/>
    <w:rsid w:val="00FB7F7C"/>
    <w:rsid w:val="00FC0688"/>
    <w:rsid w:val="00FC07B4"/>
    <w:rsid w:val="00FC09A7"/>
    <w:rsid w:val="00FC0C1C"/>
    <w:rsid w:val="00FC0D42"/>
    <w:rsid w:val="00FC0DF1"/>
    <w:rsid w:val="00FC0E9F"/>
    <w:rsid w:val="00FC1643"/>
    <w:rsid w:val="00FC187B"/>
    <w:rsid w:val="00FC188E"/>
    <w:rsid w:val="00FC18B8"/>
    <w:rsid w:val="00FC1B82"/>
    <w:rsid w:val="00FC1C14"/>
    <w:rsid w:val="00FC1C96"/>
    <w:rsid w:val="00FC20D0"/>
    <w:rsid w:val="00FC2158"/>
    <w:rsid w:val="00FC2657"/>
    <w:rsid w:val="00FC26B9"/>
    <w:rsid w:val="00FC2B7D"/>
    <w:rsid w:val="00FC2EA1"/>
    <w:rsid w:val="00FC2F46"/>
    <w:rsid w:val="00FC30E8"/>
    <w:rsid w:val="00FC3444"/>
    <w:rsid w:val="00FC3869"/>
    <w:rsid w:val="00FC3A6F"/>
    <w:rsid w:val="00FC3C93"/>
    <w:rsid w:val="00FC3E30"/>
    <w:rsid w:val="00FC442E"/>
    <w:rsid w:val="00FC4A21"/>
    <w:rsid w:val="00FC4A4D"/>
    <w:rsid w:val="00FC4B24"/>
    <w:rsid w:val="00FC4BA5"/>
    <w:rsid w:val="00FC4D87"/>
    <w:rsid w:val="00FC5230"/>
    <w:rsid w:val="00FC5432"/>
    <w:rsid w:val="00FC571C"/>
    <w:rsid w:val="00FC5871"/>
    <w:rsid w:val="00FC5A96"/>
    <w:rsid w:val="00FC5C38"/>
    <w:rsid w:val="00FC5E97"/>
    <w:rsid w:val="00FC5FD7"/>
    <w:rsid w:val="00FC62CB"/>
    <w:rsid w:val="00FC66E9"/>
    <w:rsid w:val="00FC66F5"/>
    <w:rsid w:val="00FC6876"/>
    <w:rsid w:val="00FC6B2D"/>
    <w:rsid w:val="00FC6EAD"/>
    <w:rsid w:val="00FC6F0D"/>
    <w:rsid w:val="00FC6F5E"/>
    <w:rsid w:val="00FC6FBA"/>
    <w:rsid w:val="00FC7F78"/>
    <w:rsid w:val="00FD0083"/>
    <w:rsid w:val="00FD04EA"/>
    <w:rsid w:val="00FD052E"/>
    <w:rsid w:val="00FD07CC"/>
    <w:rsid w:val="00FD0E89"/>
    <w:rsid w:val="00FD0EAF"/>
    <w:rsid w:val="00FD10ED"/>
    <w:rsid w:val="00FD121D"/>
    <w:rsid w:val="00FD1433"/>
    <w:rsid w:val="00FD1CE1"/>
    <w:rsid w:val="00FD1F05"/>
    <w:rsid w:val="00FD256A"/>
    <w:rsid w:val="00FD2A77"/>
    <w:rsid w:val="00FD2BEA"/>
    <w:rsid w:val="00FD2F11"/>
    <w:rsid w:val="00FD3333"/>
    <w:rsid w:val="00FD34AF"/>
    <w:rsid w:val="00FD34D2"/>
    <w:rsid w:val="00FD35D8"/>
    <w:rsid w:val="00FD3654"/>
    <w:rsid w:val="00FD3A8C"/>
    <w:rsid w:val="00FD3D4D"/>
    <w:rsid w:val="00FD42E2"/>
    <w:rsid w:val="00FD4525"/>
    <w:rsid w:val="00FD4683"/>
    <w:rsid w:val="00FD47EC"/>
    <w:rsid w:val="00FD4BB8"/>
    <w:rsid w:val="00FD4C47"/>
    <w:rsid w:val="00FD505F"/>
    <w:rsid w:val="00FD50BE"/>
    <w:rsid w:val="00FD532A"/>
    <w:rsid w:val="00FD545B"/>
    <w:rsid w:val="00FD560B"/>
    <w:rsid w:val="00FD5800"/>
    <w:rsid w:val="00FD5B84"/>
    <w:rsid w:val="00FD5C4E"/>
    <w:rsid w:val="00FD6050"/>
    <w:rsid w:val="00FD61A7"/>
    <w:rsid w:val="00FD6813"/>
    <w:rsid w:val="00FD6EFA"/>
    <w:rsid w:val="00FD709E"/>
    <w:rsid w:val="00FD7A26"/>
    <w:rsid w:val="00FD7ABE"/>
    <w:rsid w:val="00FD7B0B"/>
    <w:rsid w:val="00FE019C"/>
    <w:rsid w:val="00FE0413"/>
    <w:rsid w:val="00FE0677"/>
    <w:rsid w:val="00FE0898"/>
    <w:rsid w:val="00FE10EB"/>
    <w:rsid w:val="00FE1354"/>
    <w:rsid w:val="00FE1513"/>
    <w:rsid w:val="00FE175C"/>
    <w:rsid w:val="00FE202D"/>
    <w:rsid w:val="00FE21A4"/>
    <w:rsid w:val="00FE2200"/>
    <w:rsid w:val="00FE2369"/>
    <w:rsid w:val="00FE2543"/>
    <w:rsid w:val="00FE25FF"/>
    <w:rsid w:val="00FE2839"/>
    <w:rsid w:val="00FE2882"/>
    <w:rsid w:val="00FE2A9F"/>
    <w:rsid w:val="00FE2F73"/>
    <w:rsid w:val="00FE3086"/>
    <w:rsid w:val="00FE3283"/>
    <w:rsid w:val="00FE360A"/>
    <w:rsid w:val="00FE368D"/>
    <w:rsid w:val="00FE36B7"/>
    <w:rsid w:val="00FE3877"/>
    <w:rsid w:val="00FE3921"/>
    <w:rsid w:val="00FE3D07"/>
    <w:rsid w:val="00FE3E5B"/>
    <w:rsid w:val="00FE41A5"/>
    <w:rsid w:val="00FE42A7"/>
    <w:rsid w:val="00FE4379"/>
    <w:rsid w:val="00FE4A8E"/>
    <w:rsid w:val="00FE4BCB"/>
    <w:rsid w:val="00FE51FB"/>
    <w:rsid w:val="00FE58D8"/>
    <w:rsid w:val="00FE58E5"/>
    <w:rsid w:val="00FE5FB2"/>
    <w:rsid w:val="00FE604E"/>
    <w:rsid w:val="00FE6240"/>
    <w:rsid w:val="00FE63C5"/>
    <w:rsid w:val="00FE64B2"/>
    <w:rsid w:val="00FE6919"/>
    <w:rsid w:val="00FE693C"/>
    <w:rsid w:val="00FE6CBD"/>
    <w:rsid w:val="00FE703D"/>
    <w:rsid w:val="00FE7773"/>
    <w:rsid w:val="00FE7C5C"/>
    <w:rsid w:val="00FE7D20"/>
    <w:rsid w:val="00FE7DC1"/>
    <w:rsid w:val="00FF0320"/>
    <w:rsid w:val="00FF07F8"/>
    <w:rsid w:val="00FF0822"/>
    <w:rsid w:val="00FF08DB"/>
    <w:rsid w:val="00FF0E07"/>
    <w:rsid w:val="00FF13C5"/>
    <w:rsid w:val="00FF1686"/>
    <w:rsid w:val="00FF1FC0"/>
    <w:rsid w:val="00FF21E8"/>
    <w:rsid w:val="00FF2634"/>
    <w:rsid w:val="00FF26D9"/>
    <w:rsid w:val="00FF2733"/>
    <w:rsid w:val="00FF2AC3"/>
    <w:rsid w:val="00FF2D46"/>
    <w:rsid w:val="00FF2EDA"/>
    <w:rsid w:val="00FF2F49"/>
    <w:rsid w:val="00FF3079"/>
    <w:rsid w:val="00FF321B"/>
    <w:rsid w:val="00FF330D"/>
    <w:rsid w:val="00FF34A5"/>
    <w:rsid w:val="00FF3578"/>
    <w:rsid w:val="00FF361F"/>
    <w:rsid w:val="00FF36D3"/>
    <w:rsid w:val="00FF3C44"/>
    <w:rsid w:val="00FF3C6D"/>
    <w:rsid w:val="00FF4724"/>
    <w:rsid w:val="00FF48BB"/>
    <w:rsid w:val="00FF4B05"/>
    <w:rsid w:val="00FF4B4C"/>
    <w:rsid w:val="00FF4D05"/>
    <w:rsid w:val="00FF4F62"/>
    <w:rsid w:val="00FF521C"/>
    <w:rsid w:val="00FF5251"/>
    <w:rsid w:val="00FF52E0"/>
    <w:rsid w:val="00FF5369"/>
    <w:rsid w:val="00FF55FE"/>
    <w:rsid w:val="00FF5940"/>
    <w:rsid w:val="00FF5BEF"/>
    <w:rsid w:val="00FF5F6B"/>
    <w:rsid w:val="00FF664F"/>
    <w:rsid w:val="00FF669A"/>
    <w:rsid w:val="00FF68AE"/>
    <w:rsid w:val="00FF6BDD"/>
    <w:rsid w:val="00FF6EE7"/>
    <w:rsid w:val="00FF71A0"/>
    <w:rsid w:val="00FF7540"/>
    <w:rsid w:val="00FF777B"/>
    <w:rsid w:val="00FF7A63"/>
    <w:rsid w:val="00FF7D36"/>
  </w:rsids>
  <m:mathPr>
    <m:mathFont m:val="Cambria Math"/>
    <m:brkBin m:val="before"/>
    <m:brkBinSub m:val="--"/>
    <m:smallFrac/>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122851-6DF1-4CC7-BB02-53C89142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3B2"/>
    <w:pPr>
      <w:spacing w:line="312" w:lineRule="auto"/>
      <w:jc w:val="both"/>
    </w:pPr>
    <w:rPr>
      <w:sz w:val="26"/>
      <w:lang w:val="en-US" w:eastAsia="en-US"/>
    </w:rPr>
  </w:style>
  <w:style w:type="paragraph" w:styleId="Heading1">
    <w:name w:val="heading 1"/>
    <w:aliases w:val="Muc 1,Heading 1 Char Char,H 1,Char Char Char Char Char,c1, Char Char Char Char Char,HÌNH,b.mục lục,Mục lục,CHAPTER,CHUONG,DB,uni-level1,Tieu de 1,1 ghost,Heading 1(Report Only),Heading 1(Report Only)1,Chapter1,Heading 1A,Heading 1A Char"/>
    <w:basedOn w:val="Normal"/>
    <w:next w:val="Normal"/>
    <w:link w:val="Heading1Char"/>
    <w:rsid w:val="005B5D3E"/>
    <w:pPr>
      <w:keepNext/>
      <w:spacing w:before="240" w:after="60"/>
      <w:outlineLvl w:val="0"/>
    </w:pPr>
    <w:rPr>
      <w:rFonts w:ascii="Arial" w:eastAsia="Times New Roman" w:hAnsi="Arial"/>
      <w:b/>
      <w:bCs/>
      <w:i/>
      <w:kern w:val="32"/>
      <w:sz w:val="32"/>
      <w:szCs w:val="32"/>
    </w:rPr>
  </w:style>
  <w:style w:type="paragraph" w:styleId="Heading2">
    <w:name w:val="heading 2"/>
    <w:aliases w:val="Heading 2 Char Char Char,l2,H2,HeadB,BVI2,Heading 2-BVI,RepHead2,h2,MVA2,2 headline,Heading 2 Char1,Heading 2 Char Char,Heading 2 Char1 Char Char,Heading 2 Char Char Char Char,Heading 2 Char Char1 Char Char,BVI2 Char Char Char,Heading2,000 la"/>
    <w:basedOn w:val="Normal"/>
    <w:link w:val="Heading2Char"/>
    <w:qFormat/>
    <w:rsid w:val="008075E3"/>
    <w:pPr>
      <w:outlineLvl w:val="1"/>
    </w:pPr>
    <w:rPr>
      <w:rFonts w:eastAsia="Times New Roman"/>
      <w:b/>
      <w:bCs/>
      <w:szCs w:val="36"/>
    </w:rPr>
  </w:style>
  <w:style w:type="paragraph" w:styleId="Heading3">
    <w:name w:val="heading 3"/>
    <w:aliases w:val="Heading 3 Char Char Char,H3,H31,H32,H33,H311,H321,H34,H35,H36,H37,H38,H39,H310,H312,H313,H314,H315,H316,H317,H318,H319,H320,H322,H323,H324,H325,H326,H3181,H3191,H3201,H327,H328,H329,H330,H331,H332,H333,H334,H335,H336,H337,H338,Muc 3"/>
    <w:basedOn w:val="Normal"/>
    <w:link w:val="Heading3Char"/>
    <w:qFormat/>
    <w:rsid w:val="008075E3"/>
    <w:pPr>
      <w:outlineLvl w:val="2"/>
    </w:pPr>
    <w:rPr>
      <w:rFonts w:eastAsia="Times New Roman"/>
      <w:b/>
      <w:bCs/>
      <w:i/>
      <w:szCs w:val="27"/>
    </w:rPr>
  </w:style>
  <w:style w:type="paragraph" w:styleId="Heading4">
    <w:name w:val="heading 4"/>
    <w:aliases w:val="Char Char Char Char Char Char Char Char Char Char Char Char Char Char Char,Heading 4 Char Char,Heading 4 Char Char Char Char,h4,h44,Char11 Char,MucCap3,so 4,H4,4 dash,Heading 4 Char2,Heading 4 Char Char1,Heading 4- Muc I,1 Char,1 Char Char1,4"/>
    <w:basedOn w:val="Normal"/>
    <w:next w:val="Normal"/>
    <w:link w:val="Heading4Char"/>
    <w:unhideWhenUsed/>
    <w:rsid w:val="005B5D3E"/>
    <w:pPr>
      <w:keepNext/>
      <w:keepLines/>
      <w:spacing w:before="200"/>
      <w:outlineLvl w:val="3"/>
    </w:pPr>
    <w:rPr>
      <w:rFonts w:ascii="Cambria" w:eastAsia="Times New Roman" w:hAnsi="Cambria"/>
      <w:b/>
      <w:bCs/>
      <w:i/>
      <w:iCs/>
      <w:color w:val="4F81BD"/>
    </w:rPr>
  </w:style>
  <w:style w:type="paragraph" w:styleId="Heading5">
    <w:name w:val="heading 5"/>
    <w:aliases w:val="Heading 5.1,Sammendrag,H 5,8.1,H 5 Char,Heading 5 Char Char,Heading 5 Char Char Char Char Char Char"/>
    <w:basedOn w:val="Normal"/>
    <w:next w:val="Normal"/>
    <w:link w:val="Heading5Char"/>
    <w:rsid w:val="005B5D3E"/>
    <w:pPr>
      <w:spacing w:before="240" w:after="60"/>
      <w:outlineLvl w:val="4"/>
    </w:pPr>
    <w:rPr>
      <w:rFonts w:eastAsia="Times New Roman"/>
      <w:b/>
      <w:bCs/>
      <w:i/>
      <w:iCs/>
      <w:szCs w:val="26"/>
    </w:rPr>
  </w:style>
  <w:style w:type="paragraph" w:styleId="Heading6">
    <w:name w:val="heading 6"/>
    <w:aliases w:val="HINH, not Kinhill,Not Kinhill,Table,Bang-Heading 6"/>
    <w:basedOn w:val="Normal"/>
    <w:next w:val="Normal"/>
    <w:link w:val="Heading6Char"/>
    <w:rsid w:val="00751C30"/>
    <w:pPr>
      <w:spacing w:before="240" w:line="240" w:lineRule="auto"/>
      <w:ind w:left="1152" w:hanging="1152"/>
      <w:jc w:val="left"/>
      <w:outlineLvl w:val="5"/>
    </w:pPr>
    <w:rPr>
      <w:rFonts w:eastAsia="Times New Roman"/>
      <w:b/>
      <w:bCs/>
      <w:sz w:val="22"/>
      <w:szCs w:val="22"/>
    </w:rPr>
  </w:style>
  <w:style w:type="paragraph" w:styleId="Heading7">
    <w:name w:val="heading 7"/>
    <w:aliases w:val="Figure,not Kinhill"/>
    <w:basedOn w:val="Normal"/>
    <w:next w:val="Normal"/>
    <w:link w:val="Heading7Char"/>
    <w:rsid w:val="005B5D3E"/>
    <w:pPr>
      <w:keepNext/>
      <w:spacing w:before="120"/>
      <w:ind w:left="70"/>
      <w:jc w:val="center"/>
      <w:outlineLvl w:val="6"/>
    </w:pPr>
    <w:rPr>
      <w:rFonts w:ascii=".VnTime" w:eastAsia="Times New Roman" w:hAnsi=".VnTime"/>
      <w:b/>
      <w:bCs/>
      <w:i/>
      <w:iCs/>
      <w:szCs w:val="26"/>
    </w:rPr>
  </w:style>
  <w:style w:type="paragraph" w:styleId="Heading8">
    <w:name w:val="heading 8"/>
    <w:aliases w:val="Heading bang"/>
    <w:basedOn w:val="Normal"/>
    <w:next w:val="Normal"/>
    <w:link w:val="Heading8Char"/>
    <w:qFormat/>
    <w:rsid w:val="005B5D3E"/>
    <w:pPr>
      <w:spacing w:before="240" w:after="60" w:line="360" w:lineRule="auto"/>
      <w:ind w:left="357" w:hanging="357"/>
      <w:outlineLvl w:val="7"/>
    </w:pPr>
    <w:rPr>
      <w:rFonts w:ascii="Calibri" w:eastAsia="Times New Roman" w:hAnsi="Calibri"/>
      <w:b/>
      <w:i/>
      <w:iCs/>
      <w:sz w:val="24"/>
      <w:szCs w:val="24"/>
      <w:lang w:eastAsia="ja-JP"/>
    </w:rPr>
  </w:style>
  <w:style w:type="paragraph" w:styleId="Heading9">
    <w:name w:val="heading 9"/>
    <w:aliases w:val="Reference Appendix,fc,aa"/>
    <w:basedOn w:val="Normal"/>
    <w:next w:val="Normal"/>
    <w:link w:val="Heading9Char"/>
    <w:unhideWhenUsed/>
    <w:qFormat/>
    <w:rsid w:val="00FA683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Heading 1 Char Char Char,H 1 Char,Char Char Char Char Char Char,c1 Char, Char Char Char Char Char Char,HÌNH Char,b.mục lục Char,Mục lục Char,CHAPTER Char,CHUONG Char,DB Char,uni-level1 Char,Tieu de 1 Char,1 ghost Char"/>
    <w:link w:val="Heading1"/>
    <w:rsid w:val="005B5D3E"/>
    <w:rPr>
      <w:rFonts w:ascii="Arial" w:eastAsia="Times New Roman" w:hAnsi="Arial" w:cs="Arial"/>
      <w:b/>
      <w:bCs/>
      <w:i/>
      <w:kern w:val="32"/>
      <w:sz w:val="32"/>
      <w:szCs w:val="32"/>
    </w:rPr>
  </w:style>
  <w:style w:type="character" w:customStyle="1" w:styleId="Heading2Char">
    <w:name w:val="Heading 2 Char"/>
    <w:aliases w:val="Heading 2 Char Char Char Char1,l2 Char,H2 Char,HeadB Char,BVI2 Char,Heading 2-BVI Char,RepHead2 Char,h2 Char,MVA2 Char,2 headline Char,Heading 2 Char1 Char,Heading 2 Char Char Char1,Heading 2 Char1 Char Char Char,BVI2 Char Char Char Char"/>
    <w:link w:val="Heading2"/>
    <w:rsid w:val="008075E3"/>
    <w:rPr>
      <w:rFonts w:eastAsia="Times New Roman"/>
      <w:b/>
      <w:bCs/>
      <w:sz w:val="26"/>
      <w:szCs w:val="36"/>
      <w:lang w:val="en-US" w:eastAsia="en-US"/>
    </w:rPr>
  </w:style>
  <w:style w:type="character" w:customStyle="1" w:styleId="Heading3Char">
    <w:name w:val="Heading 3 Char"/>
    <w:aliases w:val="Heading 3 Char Char Char Char,H3 Char,H31 Char,H32 Char,H33 Char,H311 Char,H321 Char,H34 Char,H35 Char,H36 Char,H37 Char,H38 Char,H39 Char,H310 Char,H312 Char,H313 Char,H314 Char,H315 Char,H316 Char,H317 Char,H318 Char,H319 Char,H320 Char"/>
    <w:link w:val="Heading3"/>
    <w:rsid w:val="008075E3"/>
    <w:rPr>
      <w:rFonts w:eastAsia="Times New Roman"/>
      <w:b/>
      <w:bCs/>
      <w:i/>
      <w:sz w:val="26"/>
      <w:szCs w:val="27"/>
      <w:lang w:val="en-US" w:eastAsia="en-US"/>
    </w:rPr>
  </w:style>
  <w:style w:type="character" w:customStyle="1" w:styleId="Heading4Char">
    <w:name w:val="Heading 4 Char"/>
    <w:aliases w:val="Char Char Char Char Char Char Char Char Char Char Char Char Char Char Char Char,Heading 4 Char Char Char,Heading 4 Char Char Char Char Char,h4 Char,h44 Char,Char11 Char Char,MucCap3 Char,so 4 Char,H4 Char,4 dash Char,Heading 4 Char2 Char"/>
    <w:link w:val="Heading4"/>
    <w:rsid w:val="005B5D3E"/>
    <w:rPr>
      <w:rFonts w:ascii="Cambria" w:eastAsia="Times New Roman" w:hAnsi="Cambria"/>
      <w:b/>
      <w:bCs/>
      <w:i/>
      <w:iCs/>
      <w:color w:val="4F81BD"/>
    </w:rPr>
  </w:style>
  <w:style w:type="character" w:customStyle="1" w:styleId="Heading5Char">
    <w:name w:val="Heading 5 Char"/>
    <w:aliases w:val="Heading 5.1 Char,Sammendrag Char,H 5 Char1,8.1 Char,H 5 Char Char,Heading 5 Char Char Char,Heading 5 Char Char Char Char Char Char Char"/>
    <w:link w:val="Heading5"/>
    <w:rsid w:val="005B5D3E"/>
    <w:rPr>
      <w:rFonts w:eastAsia="Times New Roman"/>
      <w:b/>
      <w:bCs/>
      <w:i/>
      <w:iCs/>
      <w:sz w:val="26"/>
      <w:szCs w:val="26"/>
    </w:rPr>
  </w:style>
  <w:style w:type="character" w:customStyle="1" w:styleId="Heading7Char">
    <w:name w:val="Heading 7 Char"/>
    <w:aliases w:val="Figure Char,not Kinhill Char"/>
    <w:link w:val="Heading7"/>
    <w:rsid w:val="005B5D3E"/>
    <w:rPr>
      <w:rFonts w:ascii=".VnTime" w:eastAsia="Times New Roman" w:hAnsi=".VnTime"/>
      <w:b/>
      <w:bCs/>
      <w:i/>
      <w:iCs/>
      <w:sz w:val="26"/>
      <w:szCs w:val="26"/>
    </w:rPr>
  </w:style>
  <w:style w:type="character" w:customStyle="1" w:styleId="Heading8Char">
    <w:name w:val="Heading 8 Char"/>
    <w:aliases w:val="Heading bang Char"/>
    <w:link w:val="Heading8"/>
    <w:rsid w:val="005B5D3E"/>
    <w:rPr>
      <w:rFonts w:ascii="Calibri" w:eastAsia="Times New Roman" w:hAnsi="Calibri"/>
      <w:b/>
      <w:i/>
      <w:iCs/>
      <w:sz w:val="24"/>
      <w:szCs w:val="24"/>
      <w:lang w:eastAsia="ja-JP"/>
    </w:rPr>
  </w:style>
  <w:style w:type="character" w:customStyle="1" w:styleId="BalloonTextChar">
    <w:name w:val="Balloon Text Char"/>
    <w:link w:val="BalloonText"/>
    <w:rsid w:val="005B5D3E"/>
    <w:rPr>
      <w:rFonts w:ascii="Tahoma" w:hAnsi="Tahoma" w:cs="Tahoma"/>
      <w:sz w:val="16"/>
      <w:szCs w:val="16"/>
    </w:rPr>
  </w:style>
  <w:style w:type="paragraph" w:styleId="BalloonText">
    <w:name w:val="Balloon Text"/>
    <w:basedOn w:val="Normal"/>
    <w:link w:val="BalloonTextChar"/>
    <w:unhideWhenUsed/>
    <w:rsid w:val="005B5D3E"/>
    <w:rPr>
      <w:rFonts w:ascii="Tahoma" w:hAnsi="Tahoma"/>
      <w:sz w:val="16"/>
      <w:szCs w:val="16"/>
    </w:rPr>
  </w:style>
  <w:style w:type="paragraph" w:styleId="ListParagraph">
    <w:name w:val="List Paragraph"/>
    <w:aliases w:val="Picture,tieu de phu 1,Norm,Nga 3,Đoạn của Danh sách,List Paragraph11,Paragraph,liet ke,List Paragraph 1,HAI_L1,HV_LIST1,3.gach dau dong,bullet-,List Paragraph1,bullet,Tiêu đề Bảng-Hình,Nguồn trích dẫn,Gạch đầu dòng,CAP 2,List Paragraph3"/>
    <w:basedOn w:val="Normal"/>
    <w:link w:val="ListParagraphChar"/>
    <w:uiPriority w:val="34"/>
    <w:qFormat/>
    <w:rsid w:val="005B5D3E"/>
    <w:pPr>
      <w:ind w:left="720"/>
      <w:contextualSpacing/>
    </w:pPr>
  </w:style>
  <w:style w:type="character" w:customStyle="1" w:styleId="ListParagraphChar">
    <w:name w:val="List Paragraph Char"/>
    <w:aliases w:val="Picture Char,tieu de phu 1 Char,Norm Char,Nga 3 Char,Đoạn của Danh sách Char,List Paragraph11 Char,Paragraph Char,liet ke Char,List Paragraph 1 Char,HAI_L1 Char,HV_LIST1 Char,3.gach dau dong Char,bullet- Char,List Paragraph1 Char"/>
    <w:basedOn w:val="DefaultParagraphFont"/>
    <w:link w:val="ListParagraph"/>
    <w:uiPriority w:val="34"/>
    <w:qFormat/>
    <w:rsid w:val="005B5D3E"/>
  </w:style>
  <w:style w:type="paragraph" w:customStyle="1" w:styleId="BNGNHQUNH">
    <w:name w:val="BẢNG NHƯ QUỲNH"/>
    <w:basedOn w:val="Normal"/>
    <w:qFormat/>
    <w:rsid w:val="005B5D3E"/>
    <w:pPr>
      <w:spacing w:before="120" w:after="120"/>
      <w:jc w:val="center"/>
    </w:pPr>
    <w:rPr>
      <w:rFonts w:eastAsia="Times New Roman"/>
      <w:b/>
      <w:i/>
      <w:szCs w:val="26"/>
    </w:rPr>
  </w:style>
  <w:style w:type="paragraph" w:styleId="TOC1">
    <w:name w:val="toc 1"/>
    <w:basedOn w:val="Normal"/>
    <w:next w:val="Normal"/>
    <w:autoRedefine/>
    <w:uiPriority w:val="39"/>
    <w:qFormat/>
    <w:rsid w:val="0097563A"/>
    <w:pPr>
      <w:tabs>
        <w:tab w:val="right" w:leader="dot" w:pos="9072"/>
      </w:tabs>
    </w:pPr>
    <w:rPr>
      <w:rFonts w:eastAsia="Times New Roman"/>
      <w:bCs/>
      <w:caps/>
      <w:noProof/>
      <w:sz w:val="24"/>
      <w:szCs w:val="24"/>
      <w:lang w:val="vi-VN"/>
    </w:rPr>
  </w:style>
  <w:style w:type="paragraph" w:styleId="TOC2">
    <w:name w:val="toc 2"/>
    <w:basedOn w:val="Normal"/>
    <w:next w:val="Normal"/>
    <w:autoRedefine/>
    <w:uiPriority w:val="39"/>
    <w:qFormat/>
    <w:rsid w:val="005E088F"/>
    <w:pPr>
      <w:tabs>
        <w:tab w:val="right" w:leader="dot" w:pos="9072"/>
      </w:tabs>
    </w:pPr>
    <w:rPr>
      <w:rFonts w:eastAsia="Times New Roman"/>
      <w:b/>
      <w:bCs/>
      <w:noProof/>
      <w:szCs w:val="26"/>
    </w:rPr>
  </w:style>
  <w:style w:type="paragraph" w:styleId="TOC3">
    <w:name w:val="toc 3"/>
    <w:basedOn w:val="Normal"/>
    <w:next w:val="Normal"/>
    <w:autoRedefine/>
    <w:uiPriority w:val="39"/>
    <w:qFormat/>
    <w:rsid w:val="0084332C"/>
    <w:pPr>
      <w:tabs>
        <w:tab w:val="right" w:leader="dot" w:pos="9072"/>
      </w:tabs>
    </w:pPr>
    <w:rPr>
      <w:rFonts w:eastAsia="Times New Roman"/>
      <w:bCs/>
      <w:i/>
      <w:noProof/>
      <w:szCs w:val="26"/>
      <w:lang w:val="vi-VN"/>
    </w:rPr>
  </w:style>
  <w:style w:type="paragraph" w:styleId="Header">
    <w:name w:val="header"/>
    <w:aliases w:val="MyHeader,MyHeader Char,Header Char1,MyHeader Char Char1,h,En-tête client,headline,g1,g2,g3,g4,g5,g11 Char,g,g11,h Char Char Char,h Char Char, Char4,Char4, Char5,Char5,MyHeader Char Char Char,MyHeader Char Char Char Char Char Char, Char,Header1,HE"/>
    <w:basedOn w:val="Normal"/>
    <w:link w:val="HeaderChar"/>
    <w:unhideWhenUsed/>
    <w:rsid w:val="005B5D3E"/>
    <w:pPr>
      <w:tabs>
        <w:tab w:val="center" w:pos="4680"/>
        <w:tab w:val="right" w:pos="9360"/>
      </w:tabs>
    </w:pPr>
    <w:rPr>
      <w:rFonts w:eastAsia="Times New Roman"/>
      <w:b/>
      <w:i/>
      <w:sz w:val="24"/>
      <w:szCs w:val="24"/>
    </w:rPr>
  </w:style>
  <w:style w:type="character" w:customStyle="1" w:styleId="HeaderChar">
    <w:name w:val="Header Char"/>
    <w:aliases w:val="MyHeader Char1,MyHeader Char Char,Header Char1 Char,MyHeader Char Char1 Char,h Char,En-tête client Char,headline Char,g1 Char,g2 Char,g3 Char,g4 Char,g5 Char,g11 Char Char,g Char,g11 Char1,h Char Char Char Char,h Char Char Char1, Char4 Char"/>
    <w:link w:val="Header"/>
    <w:rsid w:val="005B5D3E"/>
    <w:rPr>
      <w:rFonts w:eastAsia="Times New Roman"/>
      <w:b/>
      <w:i/>
      <w:sz w:val="24"/>
      <w:szCs w:val="24"/>
    </w:rPr>
  </w:style>
  <w:style w:type="paragraph" w:styleId="Caption">
    <w:name w:val="caption"/>
    <w:aliases w:val="Bảng,Bảng 3.,bảng,Caption Char1 Char,Caption Char Char Char,Caption Char Char Char Char Char Char Char Char,Caption Char Char Char Char Char Char1 Char Char,Char6 Char,Char6,Char2,Caption Char Char Char Char Char Char1 Char,Figurtekst,Map"/>
    <w:basedOn w:val="Normal"/>
    <w:next w:val="Normal"/>
    <w:link w:val="CaptionChar"/>
    <w:rsid w:val="00D470BD"/>
    <w:pPr>
      <w:jc w:val="center"/>
    </w:pPr>
    <w:rPr>
      <w:rFonts w:eastAsia="Times New Roman"/>
      <w:i/>
      <w:color w:val="000000" w:themeColor="text1"/>
      <w:lang w:val="vi-VN" w:eastAsia="vi-VN"/>
    </w:rPr>
  </w:style>
  <w:style w:type="character" w:customStyle="1" w:styleId="CaptionChar">
    <w:name w:val="Caption Char"/>
    <w:aliases w:val="Bảng Char,Bảng 3. Char,bảng Char,Caption Char1 Char Char,Caption Char Char Char Char,Caption Char Char Char Char Char Char Char Char Char,Caption Char Char Char Char Char Char1 Char Char Char,Char6 Char Char,Char6 Char1,Char2 Char,Map Char"/>
    <w:link w:val="Caption"/>
    <w:qFormat/>
    <w:rsid w:val="00D470BD"/>
    <w:rPr>
      <w:rFonts w:eastAsia="Times New Roman"/>
      <w:i/>
      <w:color w:val="000000" w:themeColor="text1"/>
      <w:sz w:val="26"/>
    </w:rPr>
  </w:style>
  <w:style w:type="paragraph" w:styleId="Title">
    <w:name w:val="Title"/>
    <w:aliases w:val="H1,BẢNG BẢNG,Nomal,TITLE"/>
    <w:basedOn w:val="Normal"/>
    <w:link w:val="TitleChar"/>
    <w:rsid w:val="005B5D3E"/>
    <w:pPr>
      <w:spacing w:before="120" w:after="120"/>
      <w:ind w:left="357" w:hanging="357"/>
      <w:jc w:val="center"/>
    </w:pPr>
    <w:rPr>
      <w:rFonts w:ascii=".VnAvantH" w:eastAsia="Times New Roman" w:hAnsi=".VnAvantH"/>
      <w:b/>
      <w:bCs/>
      <w:i/>
      <w:iCs/>
      <w:szCs w:val="26"/>
    </w:rPr>
  </w:style>
  <w:style w:type="character" w:customStyle="1" w:styleId="TitleChar">
    <w:name w:val="Title Char"/>
    <w:aliases w:val="H1 Char,BẢNG BẢNG Char,Nomal Char,TITLE Char"/>
    <w:link w:val="Title"/>
    <w:rsid w:val="005B5D3E"/>
    <w:rPr>
      <w:rFonts w:ascii=".VnAvantH" w:eastAsia="Times New Roman" w:hAnsi=".VnAvantH"/>
      <w:b/>
      <w:bCs/>
      <w:i/>
      <w:iCs/>
      <w:sz w:val="26"/>
      <w:szCs w:val="26"/>
    </w:rPr>
  </w:style>
  <w:style w:type="paragraph" w:styleId="Subtitle">
    <w:name w:val="Subtitle"/>
    <w:aliases w:val="Char1"/>
    <w:basedOn w:val="Normal"/>
    <w:link w:val="SubtitleChar"/>
    <w:rsid w:val="005B5D3E"/>
    <w:pPr>
      <w:spacing w:before="120" w:after="120" w:line="360" w:lineRule="auto"/>
      <w:ind w:left="357" w:hanging="357"/>
      <w:jc w:val="center"/>
    </w:pPr>
    <w:rPr>
      <w:rFonts w:eastAsia="Times New Roman"/>
      <w:b/>
      <w:bCs/>
      <w:i/>
      <w:color w:val="0000FF"/>
      <w:sz w:val="28"/>
      <w:szCs w:val="28"/>
      <w:lang w:eastAsia="ja-JP"/>
    </w:rPr>
  </w:style>
  <w:style w:type="character" w:customStyle="1" w:styleId="SubtitleChar">
    <w:name w:val="Subtitle Char"/>
    <w:aliases w:val="Char1 Char"/>
    <w:link w:val="Subtitle"/>
    <w:rsid w:val="005B5D3E"/>
    <w:rPr>
      <w:rFonts w:eastAsia="Times New Roman"/>
      <w:b/>
      <w:bCs/>
      <w:i/>
      <w:color w:val="0000FF"/>
      <w:sz w:val="28"/>
      <w:szCs w:val="28"/>
      <w:lang w:eastAsia="ja-JP"/>
    </w:rPr>
  </w:style>
  <w:style w:type="character" w:styleId="Strong">
    <w:name w:val="Strong"/>
    <w:aliases w:val="STRONG BANG"/>
    <w:uiPriority w:val="22"/>
    <w:qFormat/>
    <w:rsid w:val="005B5D3E"/>
    <w:rPr>
      <w:b/>
      <w:bCs/>
    </w:rPr>
  </w:style>
  <w:style w:type="character" w:styleId="Emphasis">
    <w:name w:val="Emphasis"/>
    <w:aliases w:val="TTTTTTTTT"/>
    <w:uiPriority w:val="20"/>
    <w:qFormat/>
    <w:rsid w:val="005B5D3E"/>
    <w:rPr>
      <w:b/>
      <w:i/>
      <w:iCs/>
      <w:sz w:val="26"/>
      <w:szCs w:val="26"/>
      <w:lang w:val="en-US" w:eastAsia="en-US" w:bidi="ar-SA"/>
    </w:rPr>
  </w:style>
  <w:style w:type="paragraph" w:styleId="NoSpacing">
    <w:name w:val="No Spacing"/>
    <w:link w:val="NoSpacingChar"/>
    <w:uiPriority w:val="1"/>
    <w:qFormat/>
    <w:rsid w:val="005B5D3E"/>
    <w:pPr>
      <w:spacing w:before="120" w:after="120" w:line="360" w:lineRule="auto"/>
      <w:ind w:left="357" w:hanging="357"/>
      <w:jc w:val="both"/>
    </w:pPr>
    <w:rPr>
      <w:rFonts w:ascii="Calibri" w:eastAsia="Times New Roman" w:hAnsi="Calibri"/>
      <w:sz w:val="22"/>
      <w:szCs w:val="22"/>
      <w:lang w:val="en-US" w:eastAsia="en-US"/>
    </w:rPr>
  </w:style>
  <w:style w:type="character" w:customStyle="1" w:styleId="NoSpacingChar">
    <w:name w:val="No Spacing Char"/>
    <w:link w:val="NoSpacing"/>
    <w:uiPriority w:val="1"/>
    <w:rsid w:val="005B5D3E"/>
    <w:rPr>
      <w:rFonts w:ascii="Calibri" w:eastAsia="Times New Roman" w:hAnsi="Calibri"/>
      <w:sz w:val="22"/>
      <w:szCs w:val="22"/>
      <w:lang w:val="en-US" w:eastAsia="en-US" w:bidi="ar-SA"/>
    </w:rPr>
  </w:style>
  <w:style w:type="paragraph" w:styleId="TOCHeading">
    <w:name w:val="TOC Heading"/>
    <w:basedOn w:val="Heading1"/>
    <w:next w:val="Normal"/>
    <w:uiPriority w:val="39"/>
    <w:qFormat/>
    <w:rsid w:val="005B5D3E"/>
    <w:pPr>
      <w:keepLines/>
      <w:spacing w:before="480" w:after="0" w:line="276" w:lineRule="auto"/>
      <w:ind w:left="357" w:hanging="357"/>
      <w:outlineLvl w:val="9"/>
    </w:pPr>
    <w:rPr>
      <w:rFonts w:ascii="Cambria" w:hAnsi="Cambria"/>
      <w:i w:val="0"/>
      <w:color w:val="365F91"/>
      <w:kern w:val="0"/>
      <w:sz w:val="28"/>
      <w:szCs w:val="28"/>
    </w:rPr>
  </w:style>
  <w:style w:type="paragraph" w:customStyle="1" w:styleId="L1Phan">
    <w:name w:val="L1.Phan"/>
    <w:basedOn w:val="Normal"/>
    <w:semiHidden/>
    <w:qFormat/>
    <w:rsid w:val="005B5D3E"/>
    <w:pPr>
      <w:widowControl w:val="0"/>
      <w:numPr>
        <w:numId w:val="1"/>
      </w:numPr>
      <w:spacing w:before="480"/>
      <w:jc w:val="center"/>
      <w:outlineLvl w:val="0"/>
    </w:pPr>
    <w:rPr>
      <w:rFonts w:eastAsia="Times New Roman"/>
      <w:b/>
      <w:sz w:val="28"/>
      <w:szCs w:val="26"/>
    </w:rPr>
  </w:style>
  <w:style w:type="paragraph" w:customStyle="1" w:styleId="L2Chuong">
    <w:name w:val="L2.Chuong"/>
    <w:basedOn w:val="Normal"/>
    <w:next w:val="Normal"/>
    <w:autoRedefine/>
    <w:semiHidden/>
    <w:qFormat/>
    <w:rsid w:val="005B5D3E"/>
    <w:pPr>
      <w:widowControl w:val="0"/>
      <w:numPr>
        <w:ilvl w:val="1"/>
        <w:numId w:val="1"/>
      </w:numPr>
      <w:spacing w:before="60"/>
      <w:ind w:left="1800" w:hanging="360"/>
      <w:outlineLvl w:val="1"/>
    </w:pPr>
    <w:rPr>
      <w:rFonts w:eastAsia="Times New Roman"/>
      <w:b/>
      <w:color w:val="0000FF"/>
      <w:sz w:val="28"/>
      <w:szCs w:val="28"/>
    </w:rPr>
  </w:style>
  <w:style w:type="paragraph" w:customStyle="1" w:styleId="L3Dieu">
    <w:name w:val="L3.Dieu"/>
    <w:basedOn w:val="Normal"/>
    <w:next w:val="Normal"/>
    <w:semiHidden/>
    <w:qFormat/>
    <w:rsid w:val="005B5D3E"/>
    <w:pPr>
      <w:keepNext/>
      <w:widowControl w:val="0"/>
      <w:numPr>
        <w:ilvl w:val="2"/>
        <w:numId w:val="1"/>
      </w:numPr>
      <w:spacing w:before="240"/>
      <w:outlineLvl w:val="2"/>
    </w:pPr>
    <w:rPr>
      <w:rFonts w:eastAsia="Times New Roman"/>
      <w:b/>
      <w:sz w:val="28"/>
      <w:szCs w:val="26"/>
    </w:rPr>
  </w:style>
  <w:style w:type="paragraph" w:customStyle="1" w:styleId="L4Khoan">
    <w:name w:val="L4.Khoan"/>
    <w:basedOn w:val="Normal"/>
    <w:semiHidden/>
    <w:qFormat/>
    <w:rsid w:val="005B5D3E"/>
    <w:pPr>
      <w:widowControl w:val="0"/>
      <w:numPr>
        <w:ilvl w:val="3"/>
        <w:numId w:val="1"/>
      </w:numPr>
      <w:spacing w:before="240"/>
      <w:ind w:left="3447" w:hanging="360"/>
      <w:outlineLvl w:val="3"/>
    </w:pPr>
    <w:rPr>
      <w:rFonts w:eastAsia="Times New Roman"/>
      <w:b/>
      <w:i/>
      <w:sz w:val="28"/>
      <w:szCs w:val="26"/>
    </w:rPr>
  </w:style>
  <w:style w:type="paragraph" w:customStyle="1" w:styleId="L5Diem">
    <w:name w:val="L5.Diem"/>
    <w:basedOn w:val="Normal"/>
    <w:link w:val="L5DiemCharChar"/>
    <w:semiHidden/>
    <w:qFormat/>
    <w:rsid w:val="005B5D3E"/>
    <w:pPr>
      <w:widowControl w:val="0"/>
      <w:numPr>
        <w:ilvl w:val="4"/>
        <w:numId w:val="1"/>
      </w:numPr>
      <w:spacing w:before="60"/>
      <w:outlineLvl w:val="4"/>
    </w:pPr>
    <w:rPr>
      <w:rFonts w:eastAsia="Times New Roman"/>
      <w:i/>
      <w:sz w:val="28"/>
      <w:szCs w:val="26"/>
    </w:rPr>
  </w:style>
  <w:style w:type="character" w:customStyle="1" w:styleId="L5DiemCharChar">
    <w:name w:val="L5.Diem Char Char"/>
    <w:link w:val="L5Diem"/>
    <w:semiHidden/>
    <w:rsid w:val="005B5D3E"/>
    <w:rPr>
      <w:rFonts w:eastAsia="Times New Roman"/>
      <w:i/>
      <w:sz w:val="28"/>
      <w:szCs w:val="26"/>
      <w:lang w:val="en-US" w:eastAsia="en-US"/>
    </w:rPr>
  </w:style>
  <w:style w:type="paragraph" w:customStyle="1" w:styleId="L6Muc">
    <w:name w:val="L6.Muc"/>
    <w:basedOn w:val="Normal"/>
    <w:semiHidden/>
    <w:qFormat/>
    <w:rsid w:val="005B5D3E"/>
    <w:pPr>
      <w:widowControl w:val="0"/>
      <w:numPr>
        <w:ilvl w:val="5"/>
        <w:numId w:val="1"/>
      </w:numPr>
      <w:spacing w:before="60"/>
      <w:outlineLvl w:val="5"/>
    </w:pPr>
    <w:rPr>
      <w:rFonts w:eastAsia="Times New Roman"/>
      <w:sz w:val="28"/>
      <w:szCs w:val="26"/>
    </w:rPr>
  </w:style>
  <w:style w:type="paragraph" w:customStyle="1" w:styleId="L7TieuMuc">
    <w:name w:val="L7.TieuMuc"/>
    <w:basedOn w:val="Normal"/>
    <w:semiHidden/>
    <w:qFormat/>
    <w:rsid w:val="005B5D3E"/>
    <w:pPr>
      <w:widowControl w:val="0"/>
      <w:numPr>
        <w:ilvl w:val="6"/>
        <w:numId w:val="1"/>
      </w:numPr>
      <w:spacing w:before="60"/>
      <w:outlineLvl w:val="6"/>
    </w:pPr>
    <w:rPr>
      <w:rFonts w:eastAsia="Times New Roman"/>
      <w:sz w:val="28"/>
      <w:szCs w:val="26"/>
    </w:rPr>
  </w:style>
  <w:style w:type="paragraph" w:customStyle="1" w:styleId="caxau">
    <w:name w:val="ca xau"/>
    <w:basedOn w:val="Normal"/>
    <w:link w:val="caxauChar"/>
    <w:semiHidden/>
    <w:qFormat/>
    <w:rsid w:val="005B5D3E"/>
    <w:pPr>
      <w:spacing w:before="60" w:after="60"/>
      <w:ind w:firstLine="720"/>
    </w:pPr>
    <w:rPr>
      <w:rFonts w:eastAsia="Times New Roman"/>
      <w:spacing w:val="-2"/>
      <w:szCs w:val="26"/>
      <w:lang w:val="vi-VN" w:eastAsia="vi-VN"/>
    </w:rPr>
  </w:style>
  <w:style w:type="character" w:customStyle="1" w:styleId="caxauChar">
    <w:name w:val="ca xau Char"/>
    <w:link w:val="caxau"/>
    <w:rsid w:val="005B5D3E"/>
    <w:rPr>
      <w:rFonts w:eastAsia="Times New Roman"/>
      <w:spacing w:val="-2"/>
      <w:szCs w:val="26"/>
      <w:lang w:val="vi-VN" w:eastAsia="vi-VN"/>
    </w:rPr>
  </w:style>
  <w:style w:type="paragraph" w:customStyle="1" w:styleId="C1">
    <w:name w:val="C1"/>
    <w:basedOn w:val="Caption"/>
    <w:rsid w:val="005B5D3E"/>
    <w:pPr>
      <w:spacing w:before="120" w:after="120" w:line="360" w:lineRule="auto"/>
      <w:ind w:left="357" w:hanging="357"/>
    </w:pPr>
    <w:rPr>
      <w:rFonts w:eastAsia="Calibri"/>
      <w:b/>
      <w:bCs/>
      <w:i w:val="0"/>
      <w:color w:val="auto"/>
      <w:sz w:val="28"/>
      <w:szCs w:val="28"/>
      <w:lang w:val="en-US" w:eastAsia="ja-JP"/>
    </w:rPr>
  </w:style>
  <w:style w:type="paragraph" w:customStyle="1" w:styleId="p3">
    <w:name w:val="p3"/>
    <w:basedOn w:val="Normal"/>
    <w:rsid w:val="005B5D3E"/>
    <w:pPr>
      <w:spacing w:before="180" w:after="120"/>
    </w:pPr>
    <w:rPr>
      <w:b/>
      <w:bCs/>
      <w:i/>
      <w:iCs/>
      <w:sz w:val="28"/>
      <w:szCs w:val="26"/>
      <w:lang w:val="nl-NL"/>
    </w:rPr>
  </w:style>
  <w:style w:type="paragraph" w:customStyle="1" w:styleId="Default">
    <w:name w:val="Default"/>
    <w:rsid w:val="005B5D3E"/>
    <w:pPr>
      <w:autoSpaceDE w:val="0"/>
      <w:autoSpaceDN w:val="0"/>
      <w:adjustRightInd w:val="0"/>
    </w:pPr>
    <w:rPr>
      <w:rFonts w:eastAsia="Times New Roman"/>
      <w:color w:val="000000"/>
      <w:sz w:val="24"/>
      <w:szCs w:val="24"/>
      <w:lang w:val="en-US" w:eastAsia="en-US"/>
    </w:rPr>
  </w:style>
  <w:style w:type="paragraph" w:customStyle="1" w:styleId="BNG">
    <w:name w:val="BẢNG"/>
    <w:basedOn w:val="Normal"/>
    <w:rsid w:val="005B5D3E"/>
    <w:pPr>
      <w:spacing w:before="120"/>
      <w:jc w:val="center"/>
      <w:outlineLvl w:val="0"/>
    </w:pPr>
    <w:rPr>
      <w:rFonts w:eastAsia="Times New Roman"/>
      <w:b/>
      <w:i/>
      <w:szCs w:val="28"/>
    </w:rPr>
  </w:style>
  <w:style w:type="paragraph" w:customStyle="1" w:styleId="1">
    <w:name w:val="1"/>
    <w:aliases w:val="Sqd a"/>
    <w:basedOn w:val="Normal"/>
    <w:rsid w:val="005B5D3E"/>
    <w:pPr>
      <w:spacing w:before="60" w:after="60" w:line="360" w:lineRule="auto"/>
      <w:jc w:val="center"/>
    </w:pPr>
    <w:rPr>
      <w:rFonts w:ascii=".VnCooperH" w:eastAsia="Times New Roman" w:hAnsi=".VnCooperH"/>
      <w:b/>
      <w:iCs/>
      <w:sz w:val="32"/>
      <w:szCs w:val="28"/>
      <w:lang w:val="fr-FR"/>
    </w:rPr>
  </w:style>
  <w:style w:type="paragraph" w:styleId="BodyText">
    <w:name w:val="Body Text"/>
    <w:aliases w:val="Body Text Char Char Char Char Char Char Char Char Char Char Char Char Char Char Char Char Char Char,Body Text Char Char Char,Body Text Char Char,bt,Body Text Char2,Body Text Char1 Char,Char Char Char,Body Text sub head Char Char,Body Text1"/>
    <w:basedOn w:val="Normal"/>
    <w:link w:val="BodyTextChar"/>
    <w:rsid w:val="005B5D3E"/>
    <w:pPr>
      <w:spacing w:after="120"/>
    </w:pPr>
    <w:rPr>
      <w:rFonts w:eastAsia="Times New Roman"/>
      <w:sz w:val="24"/>
      <w:szCs w:val="24"/>
    </w:rPr>
  </w:style>
  <w:style w:type="character" w:customStyle="1" w:styleId="BodyTextChar">
    <w:name w:val="Body Text Char"/>
    <w:aliases w:val="Body Text Char Char Char Char Char Char Char Char Char Char Char Char Char Char Char Char Char Char Char,Body Text Char Char Char Char,Body Text Char Char Char1,bt Char,Body Text Char2 Char,Body Text Char1 Char Char,Char Char Char Char"/>
    <w:link w:val="BodyText"/>
    <w:rsid w:val="005B5D3E"/>
    <w:rPr>
      <w:rFonts w:eastAsia="Times New Roman"/>
      <w:sz w:val="24"/>
      <w:szCs w:val="24"/>
    </w:rPr>
  </w:style>
  <w:style w:type="paragraph" w:customStyle="1" w:styleId="p2">
    <w:name w:val="p2"/>
    <w:basedOn w:val="Normal"/>
    <w:rsid w:val="005B5D3E"/>
    <w:pPr>
      <w:spacing w:before="180"/>
    </w:pPr>
    <w:rPr>
      <w:rFonts w:eastAsia="Times New Roman"/>
      <w:b/>
      <w:bCs/>
      <w:iCs/>
      <w:sz w:val="28"/>
      <w:szCs w:val="28"/>
      <w:lang w:val="nl-NL"/>
    </w:rPr>
  </w:style>
  <w:style w:type="paragraph" w:customStyle="1" w:styleId="N1">
    <w:name w:val="N1"/>
    <w:basedOn w:val="Normal"/>
    <w:rsid w:val="005B5D3E"/>
    <w:pPr>
      <w:spacing w:before="120" w:after="120" w:line="320" w:lineRule="exact"/>
      <w:jc w:val="center"/>
    </w:pPr>
    <w:rPr>
      <w:b/>
      <w:sz w:val="28"/>
      <w:szCs w:val="28"/>
    </w:rPr>
  </w:style>
  <w:style w:type="paragraph" w:customStyle="1" w:styleId="N2">
    <w:name w:val="N2"/>
    <w:basedOn w:val="Normal"/>
    <w:rsid w:val="005B5D3E"/>
    <w:pPr>
      <w:spacing w:before="180"/>
    </w:pPr>
    <w:rPr>
      <w:rFonts w:eastAsia="Times New Roman"/>
      <w:b/>
      <w:noProof/>
      <w:spacing w:val="-10"/>
      <w:szCs w:val="26"/>
    </w:rPr>
  </w:style>
  <w:style w:type="paragraph" w:customStyle="1" w:styleId="N3">
    <w:name w:val="N3"/>
    <w:basedOn w:val="Normal"/>
    <w:rsid w:val="005B5D3E"/>
    <w:pPr>
      <w:spacing w:before="120" w:after="120" w:line="320" w:lineRule="exact"/>
      <w:outlineLvl w:val="2"/>
    </w:pPr>
    <w:rPr>
      <w:rFonts w:eastAsia="Times New Roman"/>
      <w:b/>
      <w:bCs/>
      <w:iCs/>
      <w:sz w:val="28"/>
      <w:szCs w:val="28"/>
      <w:lang w:val="nl-NL"/>
    </w:rPr>
  </w:style>
  <w:style w:type="paragraph" w:customStyle="1" w:styleId="DefaultParagraphFontParaCharCharCharCharChar">
    <w:name w:val="Default Paragraph Font Para Char Char Char Char Char"/>
    <w:autoRedefine/>
    <w:rsid w:val="005B5D3E"/>
    <w:pPr>
      <w:tabs>
        <w:tab w:val="left" w:pos="1152"/>
      </w:tabs>
      <w:spacing w:before="120" w:after="120" w:line="312" w:lineRule="auto"/>
    </w:pPr>
    <w:rPr>
      <w:rFonts w:ascii="Arial" w:eastAsia="Times New Roman" w:hAnsi="Arial" w:cs="Arial"/>
      <w:sz w:val="26"/>
      <w:szCs w:val="26"/>
      <w:lang w:val="en-US" w:eastAsia="en-US"/>
    </w:rPr>
  </w:style>
  <w:style w:type="character" w:styleId="Hyperlink">
    <w:name w:val="Hyperlink"/>
    <w:uiPriority w:val="99"/>
    <w:unhideWhenUsed/>
    <w:rsid w:val="005B5D3E"/>
    <w:rPr>
      <w:color w:val="0000FF"/>
      <w:u w:val="single"/>
    </w:rPr>
  </w:style>
  <w:style w:type="paragraph" w:styleId="Footer">
    <w:name w:val="footer"/>
    <w:aliases w:val="Footer-Even"/>
    <w:basedOn w:val="Normal"/>
    <w:link w:val="FooterChar"/>
    <w:uiPriority w:val="99"/>
    <w:unhideWhenUsed/>
    <w:rsid w:val="005B5D3E"/>
    <w:pPr>
      <w:tabs>
        <w:tab w:val="center" w:pos="4680"/>
        <w:tab w:val="right" w:pos="9360"/>
      </w:tabs>
    </w:pPr>
  </w:style>
  <w:style w:type="character" w:customStyle="1" w:styleId="FooterChar">
    <w:name w:val="Footer Char"/>
    <w:aliases w:val="Footer-Even Char"/>
    <w:basedOn w:val="DefaultParagraphFont"/>
    <w:link w:val="Footer"/>
    <w:uiPriority w:val="99"/>
    <w:rsid w:val="005B5D3E"/>
  </w:style>
  <w:style w:type="paragraph" w:customStyle="1" w:styleId="hnhvn">
    <w:name w:val="hình vn"/>
    <w:basedOn w:val="Normal"/>
    <w:rsid w:val="005B5D3E"/>
    <w:rPr>
      <w:rFonts w:ascii="Times New Roman Bold" w:hAnsi="Times New Roman Bold"/>
      <w:b/>
      <w:i/>
      <w:szCs w:val="26"/>
      <w:lang w:val="fr-FR"/>
    </w:rPr>
  </w:style>
  <w:style w:type="paragraph" w:customStyle="1" w:styleId="bngvn">
    <w:name w:val="bảng vn"/>
    <w:basedOn w:val="hnhvn"/>
    <w:rsid w:val="005B5D3E"/>
  </w:style>
  <w:style w:type="paragraph" w:styleId="TableofFigures">
    <w:name w:val="table of figures"/>
    <w:aliases w:val="mục lục thái bình dương,hello,hello Char Char Char,hello Char Char Char Char Char Char Char Char,Bang 1,Bang1,Table of Figures Char Char,hello Char Char Char Char Char Char Char"/>
    <w:basedOn w:val="Normal"/>
    <w:next w:val="Normal"/>
    <w:link w:val="TableofFiguresChar"/>
    <w:uiPriority w:val="99"/>
    <w:unhideWhenUsed/>
    <w:qFormat/>
    <w:rsid w:val="00BB2961"/>
    <w:pPr>
      <w:spacing w:before="120" w:after="120"/>
    </w:pPr>
  </w:style>
  <w:style w:type="paragraph" w:styleId="NormalWeb">
    <w:name w:val="Normal (Web)"/>
    <w:aliases w:val="Char Char Char Char Char Char Char Char Char Char Char Char Char,Char Char Char Char Char Char Char Char Char Char Char Char,Char Char Cha,표준 (웹)"/>
    <w:basedOn w:val="Normal"/>
    <w:link w:val="NormalWebChar"/>
    <w:uiPriority w:val="99"/>
    <w:unhideWhenUsed/>
    <w:qFormat/>
    <w:rsid w:val="00974758"/>
    <w:rPr>
      <w:sz w:val="24"/>
      <w:szCs w:val="24"/>
    </w:rPr>
  </w:style>
  <w:style w:type="paragraph" w:customStyle="1" w:styleId="bngNgcKhnh">
    <w:name w:val="bảng Ngọc Khánh"/>
    <w:basedOn w:val="Normal"/>
    <w:link w:val="bngNgcKhnhChar"/>
    <w:semiHidden/>
    <w:rsid w:val="004E4472"/>
    <w:pPr>
      <w:spacing w:line="360" w:lineRule="auto"/>
      <w:ind w:firstLine="540"/>
      <w:jc w:val="center"/>
    </w:pPr>
    <w:rPr>
      <w:rFonts w:eastAsia="Times New Roman"/>
      <w:b/>
      <w:i/>
      <w:szCs w:val="26"/>
      <w:lang w:val="vi-VN"/>
    </w:rPr>
  </w:style>
  <w:style w:type="character" w:customStyle="1" w:styleId="bngNgcKhnhChar">
    <w:name w:val="bảng Ngọc Khánh Char"/>
    <w:link w:val="bngNgcKhnh"/>
    <w:semiHidden/>
    <w:rsid w:val="004E4472"/>
    <w:rPr>
      <w:rFonts w:eastAsia="Times New Roman"/>
      <w:b/>
      <w:i/>
      <w:sz w:val="26"/>
      <w:szCs w:val="26"/>
      <w:lang w:val="vi-VN"/>
    </w:rPr>
  </w:style>
  <w:style w:type="paragraph" w:customStyle="1" w:styleId="bnglioa">
    <w:name w:val="bảng lioa"/>
    <w:basedOn w:val="Normal"/>
    <w:link w:val="bnglioaChar"/>
    <w:semiHidden/>
    <w:rsid w:val="004E4472"/>
    <w:pPr>
      <w:jc w:val="center"/>
    </w:pPr>
    <w:rPr>
      <w:rFonts w:eastAsia="Times New Roman"/>
      <w:b/>
      <w:i/>
      <w:color w:val="000000"/>
      <w:szCs w:val="26"/>
    </w:rPr>
  </w:style>
  <w:style w:type="character" w:customStyle="1" w:styleId="bnglioaChar">
    <w:name w:val="bảng lioa Char"/>
    <w:link w:val="bnglioa"/>
    <w:semiHidden/>
    <w:rsid w:val="004E4472"/>
    <w:rPr>
      <w:rFonts w:eastAsia="Times New Roman"/>
      <w:b/>
      <w:i/>
      <w:color w:val="000000"/>
      <w:sz w:val="26"/>
      <w:szCs w:val="26"/>
    </w:rPr>
  </w:style>
  <w:style w:type="paragraph" w:customStyle="1" w:styleId="0MacDinh">
    <w:name w:val="0.MacDinh"/>
    <w:link w:val="0MacDinhChar"/>
    <w:semiHidden/>
    <w:rsid w:val="004E4472"/>
    <w:pPr>
      <w:widowControl w:val="0"/>
      <w:spacing w:before="60"/>
      <w:jc w:val="both"/>
    </w:pPr>
    <w:rPr>
      <w:rFonts w:eastAsia="Times New Roman"/>
      <w:sz w:val="28"/>
      <w:szCs w:val="26"/>
    </w:rPr>
  </w:style>
  <w:style w:type="character" w:customStyle="1" w:styleId="0MacDinhChar">
    <w:name w:val="0.MacDinh Char"/>
    <w:link w:val="0MacDinh"/>
    <w:semiHidden/>
    <w:rsid w:val="004E4472"/>
    <w:rPr>
      <w:rFonts w:eastAsia="Times New Roman"/>
      <w:sz w:val="28"/>
      <w:szCs w:val="26"/>
      <w:lang w:bidi="ar-SA"/>
    </w:rPr>
  </w:style>
  <w:style w:type="paragraph" w:customStyle="1" w:styleId="Ghichucongthuc">
    <w:name w:val="Ghi chu cong thuc"/>
    <w:basedOn w:val="Normal"/>
    <w:autoRedefine/>
    <w:rsid w:val="004E4472"/>
    <w:pPr>
      <w:numPr>
        <w:ilvl w:val="1"/>
        <w:numId w:val="3"/>
      </w:numPr>
      <w:tabs>
        <w:tab w:val="clear" w:pos="2160"/>
        <w:tab w:val="left" w:pos="1080"/>
      </w:tabs>
      <w:spacing w:before="120" w:after="60" w:line="288" w:lineRule="auto"/>
      <w:ind w:left="0" w:firstLine="720"/>
    </w:pPr>
    <w:rPr>
      <w:rFonts w:eastAsia="Times New Roman"/>
      <w:b/>
      <w:szCs w:val="24"/>
      <w:u w:val="single"/>
      <w:lang w:val="it-IT" w:eastAsia="zh-CN"/>
    </w:rPr>
  </w:style>
  <w:style w:type="paragraph" w:customStyle="1" w:styleId="Style8">
    <w:name w:val="Style8"/>
    <w:basedOn w:val="Normal"/>
    <w:link w:val="Style8Char"/>
    <w:semiHidden/>
    <w:rsid w:val="004E4472"/>
    <w:pPr>
      <w:spacing w:before="120"/>
      <w:ind w:left="720"/>
    </w:pPr>
    <w:rPr>
      <w:rFonts w:ascii=".VnTime" w:eastAsia="Times New Roman" w:hAnsi=".VnTime"/>
      <w:szCs w:val="26"/>
    </w:rPr>
  </w:style>
  <w:style w:type="character" w:customStyle="1" w:styleId="Style8Char">
    <w:name w:val="Style8 Char"/>
    <w:link w:val="Style8"/>
    <w:semiHidden/>
    <w:rsid w:val="004E4472"/>
    <w:rPr>
      <w:rFonts w:ascii=".VnTime" w:eastAsia="Times New Roman" w:hAnsi=".VnTime"/>
      <w:sz w:val="26"/>
      <w:szCs w:val="26"/>
    </w:rPr>
  </w:style>
  <w:style w:type="character" w:customStyle="1" w:styleId="BodyTextIndent3Char">
    <w:name w:val="Body Text Indent 3 Char"/>
    <w:link w:val="BodyTextIndent3"/>
    <w:rsid w:val="004E4472"/>
    <w:rPr>
      <w:rFonts w:eastAsia="Times New Roman"/>
      <w:sz w:val="16"/>
      <w:szCs w:val="16"/>
    </w:rPr>
  </w:style>
  <w:style w:type="paragraph" w:styleId="BodyTextIndent3">
    <w:name w:val="Body Text Indent 3"/>
    <w:basedOn w:val="Normal"/>
    <w:link w:val="BodyTextIndent3Char"/>
    <w:rsid w:val="004E4472"/>
    <w:pPr>
      <w:spacing w:after="120"/>
      <w:ind w:left="360"/>
    </w:pPr>
    <w:rPr>
      <w:rFonts w:eastAsia="Times New Roman"/>
      <w:sz w:val="16"/>
      <w:szCs w:val="16"/>
    </w:rPr>
  </w:style>
  <w:style w:type="character" w:customStyle="1" w:styleId="BodyText3Char">
    <w:name w:val="Body Text 3 Char"/>
    <w:aliases w:val="Body Text 3 Char Char Char Char"/>
    <w:link w:val="BodyText3"/>
    <w:rsid w:val="004E4472"/>
    <w:rPr>
      <w:rFonts w:eastAsia="Times New Roman"/>
      <w:sz w:val="16"/>
      <w:szCs w:val="16"/>
    </w:rPr>
  </w:style>
  <w:style w:type="paragraph" w:styleId="BodyText3">
    <w:name w:val="Body Text 3"/>
    <w:aliases w:val="Body Text 3 Char Char Char"/>
    <w:basedOn w:val="Normal"/>
    <w:link w:val="BodyText3Char"/>
    <w:rsid w:val="004E4472"/>
    <w:pPr>
      <w:spacing w:after="120"/>
    </w:pPr>
    <w:rPr>
      <w:rFonts w:eastAsia="Times New Roman"/>
      <w:sz w:val="16"/>
      <w:szCs w:val="16"/>
    </w:rPr>
  </w:style>
  <w:style w:type="paragraph" w:customStyle="1" w:styleId="normal1">
    <w:name w:val="normal1"/>
    <w:basedOn w:val="Normal"/>
    <w:link w:val="normal1Char"/>
    <w:semiHidden/>
    <w:rsid w:val="004E4472"/>
    <w:pPr>
      <w:spacing w:before="80" w:after="40"/>
      <w:ind w:firstLine="720"/>
    </w:pPr>
    <w:rPr>
      <w:rFonts w:eastAsia="Times New Roman"/>
      <w:sz w:val="27"/>
      <w:szCs w:val="27"/>
    </w:rPr>
  </w:style>
  <w:style w:type="character" w:customStyle="1" w:styleId="normal1Char">
    <w:name w:val="normal1 Char"/>
    <w:link w:val="normal1"/>
    <w:semiHidden/>
    <w:locked/>
    <w:rsid w:val="004E4472"/>
    <w:rPr>
      <w:rFonts w:eastAsia="Times New Roman"/>
      <w:sz w:val="27"/>
      <w:szCs w:val="27"/>
    </w:rPr>
  </w:style>
  <w:style w:type="character" w:customStyle="1" w:styleId="BodyTextIndentChar">
    <w:name w:val="Body Text Indent Char"/>
    <w:link w:val="BodyTextIndent"/>
    <w:rsid w:val="004E4472"/>
    <w:rPr>
      <w:rFonts w:ascii="Arial" w:eastAsia="Arial" w:hAnsi="Arial"/>
      <w:sz w:val="22"/>
      <w:szCs w:val="22"/>
      <w:lang w:val="vi-VN"/>
    </w:rPr>
  </w:style>
  <w:style w:type="paragraph" w:styleId="BodyTextIndent">
    <w:name w:val="Body Text Indent"/>
    <w:basedOn w:val="Normal"/>
    <w:link w:val="BodyTextIndentChar"/>
    <w:unhideWhenUsed/>
    <w:rsid w:val="004E4472"/>
    <w:pPr>
      <w:spacing w:after="120" w:line="276" w:lineRule="auto"/>
      <w:ind w:left="283"/>
    </w:pPr>
    <w:rPr>
      <w:rFonts w:ascii="Arial" w:eastAsia="Arial" w:hAnsi="Arial"/>
      <w:sz w:val="22"/>
      <w:szCs w:val="22"/>
      <w:lang w:val="vi-VN"/>
    </w:rPr>
  </w:style>
  <w:style w:type="paragraph" w:customStyle="1" w:styleId="HINHPH">
    <w:name w:val="HINH PH"/>
    <w:basedOn w:val="Normal"/>
    <w:semiHidden/>
    <w:rsid w:val="004E4472"/>
    <w:pPr>
      <w:numPr>
        <w:numId w:val="2"/>
      </w:numPr>
      <w:jc w:val="center"/>
    </w:pPr>
    <w:rPr>
      <w:rFonts w:eastAsia="Times New Roman"/>
      <w:b/>
      <w:i/>
      <w:color w:val="333333"/>
      <w:szCs w:val="26"/>
    </w:rPr>
  </w:style>
  <w:style w:type="character" w:styleId="PageNumber">
    <w:name w:val="page number"/>
    <w:rsid w:val="004E4472"/>
    <w:rPr>
      <w:b/>
      <w:i/>
      <w:sz w:val="26"/>
      <w:szCs w:val="26"/>
      <w:lang w:val="en-US" w:eastAsia="en-US" w:bidi="ar-SA"/>
    </w:rPr>
  </w:style>
  <w:style w:type="paragraph" w:customStyle="1" w:styleId="StyleBNGNHQUNHTimesNewRoman">
    <w:name w:val="Style BẢNG NHƯ QUỲNH + Times New Roman"/>
    <w:basedOn w:val="BNGNHQUNH"/>
    <w:rsid w:val="004E4472"/>
    <w:rPr>
      <w:bCs/>
      <w:iCs/>
    </w:rPr>
  </w:style>
  <w:style w:type="paragraph" w:customStyle="1" w:styleId="HNHNHQUNH">
    <w:name w:val="HÌNH NHƯ QUỲNH"/>
    <w:basedOn w:val="Normal"/>
    <w:rsid w:val="004E4472"/>
    <w:pPr>
      <w:spacing w:before="120" w:after="120"/>
      <w:jc w:val="center"/>
    </w:pPr>
    <w:rPr>
      <w:rFonts w:eastAsia="Times New Roman"/>
      <w:b/>
      <w:i/>
      <w:szCs w:val="32"/>
    </w:rPr>
  </w:style>
  <w:style w:type="paragraph" w:customStyle="1" w:styleId="Bang">
    <w:name w:val="Bang"/>
    <w:basedOn w:val="Normal"/>
    <w:link w:val="BangChar"/>
    <w:autoRedefine/>
    <w:rsid w:val="004706A3"/>
    <w:pPr>
      <w:ind w:left="360"/>
    </w:pPr>
    <w:rPr>
      <w:rFonts w:eastAsia="Times New Roman"/>
      <w:i/>
      <w:szCs w:val="26"/>
    </w:rPr>
  </w:style>
  <w:style w:type="character" w:customStyle="1" w:styleId="BangChar">
    <w:name w:val="Bang Char"/>
    <w:link w:val="Bang"/>
    <w:locked/>
    <w:rsid w:val="004706A3"/>
    <w:rPr>
      <w:rFonts w:eastAsia="Times New Roman"/>
      <w:i/>
      <w:sz w:val="26"/>
      <w:szCs w:val="26"/>
    </w:rPr>
  </w:style>
  <w:style w:type="paragraph" w:customStyle="1" w:styleId="bngDGD">
    <w:name w:val="bảng DGD"/>
    <w:basedOn w:val="Normal"/>
    <w:qFormat/>
    <w:rsid w:val="005A4D8D"/>
    <w:pPr>
      <w:jc w:val="center"/>
    </w:pPr>
    <w:rPr>
      <w:rFonts w:eastAsia="MS Mincho"/>
      <w:b/>
      <w:bCs/>
      <w:iCs/>
      <w:szCs w:val="28"/>
      <w:lang w:val="de-DE" w:eastAsia="ja-JP"/>
    </w:rPr>
  </w:style>
  <w:style w:type="paragraph" w:customStyle="1" w:styleId="N5">
    <w:name w:val="N5"/>
    <w:basedOn w:val="Normal"/>
    <w:rsid w:val="005A4D8D"/>
    <w:pPr>
      <w:spacing w:before="120" w:after="120" w:line="320" w:lineRule="exact"/>
      <w:jc w:val="center"/>
      <w:outlineLvl w:val="2"/>
    </w:pPr>
    <w:rPr>
      <w:rFonts w:eastAsia="Times New Roman"/>
      <w:b/>
      <w:bCs/>
      <w:iCs/>
      <w:sz w:val="28"/>
      <w:szCs w:val="28"/>
      <w:lang w:val="nl-NL"/>
    </w:rPr>
  </w:style>
  <w:style w:type="paragraph" w:customStyle="1" w:styleId="hnhnhaTBD">
    <w:name w:val="hình nhựa TBD"/>
    <w:basedOn w:val="Normal"/>
    <w:rsid w:val="006223AF"/>
    <w:pPr>
      <w:jc w:val="center"/>
    </w:pPr>
    <w:rPr>
      <w:rFonts w:ascii="Times New Roman Bold" w:hAnsi="Times New Roman Bold"/>
      <w:b/>
      <w:i/>
      <w:szCs w:val="26"/>
      <w:lang w:val="fr-FR"/>
    </w:rPr>
  </w:style>
  <w:style w:type="paragraph" w:customStyle="1" w:styleId="Style1">
    <w:name w:val="Style1"/>
    <w:basedOn w:val="hnhnhaTBD"/>
    <w:qFormat/>
    <w:rsid w:val="006223AF"/>
  </w:style>
  <w:style w:type="paragraph" w:customStyle="1" w:styleId="BNGNHATBD">
    <w:name w:val="BẢNG NHỰA TBD"/>
    <w:basedOn w:val="Normal"/>
    <w:qFormat/>
    <w:rsid w:val="0061061C"/>
    <w:pPr>
      <w:jc w:val="center"/>
    </w:pPr>
    <w:rPr>
      <w:b/>
      <w:i/>
      <w:szCs w:val="26"/>
      <w:lang w:val="fr-FR"/>
    </w:rPr>
  </w:style>
  <w:style w:type="paragraph" w:customStyle="1" w:styleId="Style2">
    <w:name w:val="Style2"/>
    <w:basedOn w:val="Normal"/>
    <w:qFormat/>
    <w:rsid w:val="00FE58E5"/>
    <w:rPr>
      <w:bCs/>
      <w:i/>
      <w:szCs w:val="26"/>
      <w:lang w:val="vi-VN"/>
    </w:rPr>
  </w:style>
  <w:style w:type="paragraph" w:customStyle="1" w:styleId="mclc">
    <w:name w:val="mục lục"/>
    <w:basedOn w:val="Style2"/>
    <w:rsid w:val="00FE58E5"/>
  </w:style>
  <w:style w:type="paragraph" w:styleId="TOC4">
    <w:name w:val="toc 4"/>
    <w:basedOn w:val="Normal"/>
    <w:next w:val="Normal"/>
    <w:autoRedefine/>
    <w:unhideWhenUsed/>
    <w:rsid w:val="00FE3E5B"/>
    <w:pPr>
      <w:spacing w:after="100" w:line="276" w:lineRule="auto"/>
      <w:ind w:left="660"/>
    </w:pPr>
    <w:rPr>
      <w:rFonts w:ascii="Calibri" w:eastAsia="Times New Roman" w:hAnsi="Calibri"/>
      <w:sz w:val="22"/>
      <w:szCs w:val="22"/>
    </w:rPr>
  </w:style>
  <w:style w:type="paragraph" w:styleId="TOC5">
    <w:name w:val="toc 5"/>
    <w:basedOn w:val="Normal"/>
    <w:next w:val="Normal"/>
    <w:autoRedefine/>
    <w:unhideWhenUsed/>
    <w:rsid w:val="00FE3E5B"/>
    <w:pPr>
      <w:spacing w:after="100" w:line="276" w:lineRule="auto"/>
      <w:ind w:left="880"/>
    </w:pPr>
    <w:rPr>
      <w:rFonts w:ascii="Calibri" w:eastAsia="Times New Roman" w:hAnsi="Calibri"/>
      <w:sz w:val="22"/>
      <w:szCs w:val="22"/>
    </w:rPr>
  </w:style>
  <w:style w:type="paragraph" w:styleId="TOC6">
    <w:name w:val="toc 6"/>
    <w:basedOn w:val="Normal"/>
    <w:next w:val="Normal"/>
    <w:autoRedefine/>
    <w:unhideWhenUsed/>
    <w:rsid w:val="00FE3E5B"/>
    <w:pPr>
      <w:spacing w:after="100" w:line="276" w:lineRule="auto"/>
      <w:ind w:left="1100"/>
    </w:pPr>
    <w:rPr>
      <w:rFonts w:ascii="Calibri" w:eastAsia="Times New Roman" w:hAnsi="Calibri"/>
      <w:sz w:val="22"/>
      <w:szCs w:val="22"/>
    </w:rPr>
  </w:style>
  <w:style w:type="paragraph" w:styleId="TOC7">
    <w:name w:val="toc 7"/>
    <w:basedOn w:val="Normal"/>
    <w:next w:val="Normal"/>
    <w:autoRedefine/>
    <w:unhideWhenUsed/>
    <w:rsid w:val="00FE3E5B"/>
    <w:pPr>
      <w:spacing w:after="100" w:line="276" w:lineRule="auto"/>
      <w:ind w:left="1320"/>
    </w:pPr>
    <w:rPr>
      <w:rFonts w:ascii="Calibri" w:eastAsia="Times New Roman" w:hAnsi="Calibri"/>
      <w:sz w:val="22"/>
      <w:szCs w:val="22"/>
    </w:rPr>
  </w:style>
  <w:style w:type="paragraph" w:styleId="TOC8">
    <w:name w:val="toc 8"/>
    <w:basedOn w:val="Normal"/>
    <w:next w:val="Normal"/>
    <w:autoRedefine/>
    <w:unhideWhenUsed/>
    <w:rsid w:val="00FE3E5B"/>
    <w:pPr>
      <w:spacing w:after="100" w:line="276" w:lineRule="auto"/>
      <w:ind w:left="1540"/>
    </w:pPr>
    <w:rPr>
      <w:rFonts w:ascii="Calibri" w:eastAsia="Times New Roman" w:hAnsi="Calibri"/>
      <w:sz w:val="22"/>
      <w:szCs w:val="22"/>
    </w:rPr>
  </w:style>
  <w:style w:type="paragraph" w:styleId="TOC9">
    <w:name w:val="toc 9"/>
    <w:basedOn w:val="Normal"/>
    <w:next w:val="Normal"/>
    <w:autoRedefine/>
    <w:unhideWhenUsed/>
    <w:rsid w:val="00FE3E5B"/>
    <w:pPr>
      <w:spacing w:after="100" w:line="276" w:lineRule="auto"/>
      <w:ind w:left="1760"/>
    </w:pPr>
    <w:rPr>
      <w:rFonts w:ascii="Calibri" w:eastAsia="Times New Roman" w:hAnsi="Calibri"/>
      <w:sz w:val="22"/>
      <w:szCs w:val="22"/>
    </w:rPr>
  </w:style>
  <w:style w:type="character" w:customStyle="1" w:styleId="apple-converted-space">
    <w:name w:val="apple-converted-space"/>
    <w:basedOn w:val="DefaultParagraphFont"/>
    <w:rsid w:val="00EC520F"/>
  </w:style>
  <w:style w:type="table" w:styleId="TableGrid">
    <w:name w:val="Table Grid"/>
    <w:aliases w:val="Table Grid-Nhung,专业网格,网格型自定义,灰度表格,灰度表格1,灰度表格2,灰度表格11,灰度表格3,灰度表格12,(环评报告表）,网格型!,灰度表格13,灰度表格21,灰度表格111,灰度表格31,灰度表格121,灰度表格14,灰度表格22,灰度表格112,灰度表格32,灰度表格122,网格型模版,网格型刘,网格型-中对齐,网格型c,黄桥表,三线表,网格型（pxg）,网格型-无边竖线,huibian_表格,ly,ly网格型5,网格列表,网格型杨,杨,表格虚线"/>
    <w:basedOn w:val="TableNormal"/>
    <w:qFormat/>
    <w:rsid w:val="00B842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ngin">
    <w:name w:val="bảng điện"/>
    <w:basedOn w:val="Normal"/>
    <w:qFormat/>
    <w:rsid w:val="003F0DB8"/>
    <w:pPr>
      <w:ind w:left="357"/>
      <w:jc w:val="center"/>
    </w:pPr>
    <w:rPr>
      <w:rFonts w:eastAsia="MS Mincho"/>
      <w:b/>
      <w:szCs w:val="26"/>
      <w:lang w:val="vi-VN" w:eastAsia="ja-JP"/>
    </w:rPr>
  </w:style>
  <w:style w:type="paragraph" w:customStyle="1" w:styleId="bngThiDng">
    <w:name w:val="bảng Thái Dương"/>
    <w:basedOn w:val="TableofFigures"/>
    <w:qFormat/>
    <w:rsid w:val="0059584F"/>
    <w:pPr>
      <w:tabs>
        <w:tab w:val="right" w:leader="dot" w:pos="9063"/>
      </w:tabs>
      <w:jc w:val="center"/>
    </w:pPr>
    <w:rPr>
      <w:rFonts w:eastAsia="MS Mincho"/>
      <w:szCs w:val="26"/>
      <w:lang w:val="vi-VN" w:eastAsia="ja-JP"/>
    </w:rPr>
  </w:style>
  <w:style w:type="paragraph" w:customStyle="1" w:styleId="hinhlioa">
    <w:name w:val="hinhlioa"/>
    <w:basedOn w:val="Normal"/>
    <w:link w:val="hinhlioaChar"/>
    <w:rsid w:val="00FA1050"/>
    <w:pPr>
      <w:jc w:val="center"/>
    </w:pPr>
    <w:rPr>
      <w:rFonts w:eastAsia="Times New Roman"/>
      <w:b/>
      <w:i/>
      <w:szCs w:val="26"/>
    </w:rPr>
  </w:style>
  <w:style w:type="character" w:customStyle="1" w:styleId="hinhlioaChar">
    <w:name w:val="hinhlioa Char"/>
    <w:link w:val="hinhlioa"/>
    <w:rsid w:val="00FA1050"/>
    <w:rPr>
      <w:rFonts w:eastAsia="Times New Roman"/>
      <w:b/>
      <w:i/>
      <w:sz w:val="26"/>
      <w:szCs w:val="26"/>
    </w:rPr>
  </w:style>
  <w:style w:type="paragraph" w:customStyle="1" w:styleId="bngmay">
    <w:name w:val="bảng may"/>
    <w:basedOn w:val="TableofFigures"/>
    <w:rsid w:val="00A12A5C"/>
    <w:pPr>
      <w:tabs>
        <w:tab w:val="right" w:leader="dot" w:pos="9060"/>
      </w:tabs>
    </w:pPr>
    <w:rPr>
      <w:rFonts w:eastAsia="MS Mincho"/>
      <w:noProof/>
      <w:szCs w:val="26"/>
      <w:lang w:val="vi-VN" w:eastAsia="ja-JP"/>
    </w:rPr>
  </w:style>
  <w:style w:type="paragraph" w:customStyle="1" w:styleId="bngmay2">
    <w:name w:val="bảng may 2"/>
    <w:basedOn w:val="Normal"/>
    <w:qFormat/>
    <w:rsid w:val="00A12A5C"/>
    <w:pPr>
      <w:shd w:val="clear" w:color="auto" w:fill="FFFFFF"/>
      <w:jc w:val="center"/>
    </w:pPr>
    <w:rPr>
      <w:rFonts w:eastAsia="Times New Roman"/>
      <w:b/>
      <w:bCs/>
      <w:szCs w:val="26"/>
    </w:rPr>
  </w:style>
  <w:style w:type="character" w:customStyle="1" w:styleId="NormalWebChar">
    <w:name w:val="Normal (Web) Char"/>
    <w:aliases w:val="Char Char Char Char Char Char Char Char Char Char Char Char Char Char,Char Char Char Char Char Char Char Char Char Char Char Char Char1,Char Char Cha Char,표준 (웹) Char"/>
    <w:link w:val="NormalWeb"/>
    <w:uiPriority w:val="99"/>
    <w:rsid w:val="00696C20"/>
    <w:rPr>
      <w:sz w:val="24"/>
      <w:szCs w:val="24"/>
      <w:lang w:val="en-US" w:eastAsia="en-US"/>
    </w:rPr>
  </w:style>
  <w:style w:type="paragraph" w:customStyle="1" w:styleId="hnhlmlinh">
    <w:name w:val="hình lâm linh"/>
    <w:basedOn w:val="Normal"/>
    <w:rsid w:val="00123700"/>
    <w:pPr>
      <w:jc w:val="center"/>
    </w:pPr>
    <w:rPr>
      <w:b/>
      <w:i/>
      <w:szCs w:val="26"/>
    </w:rPr>
  </w:style>
  <w:style w:type="paragraph" w:customStyle="1" w:styleId="bnglmlinh">
    <w:name w:val="bảng lâm linh"/>
    <w:basedOn w:val="Normal"/>
    <w:rsid w:val="00123700"/>
    <w:pPr>
      <w:jc w:val="center"/>
    </w:pPr>
    <w:rPr>
      <w:b/>
      <w:bCs/>
      <w:szCs w:val="26"/>
    </w:rPr>
  </w:style>
  <w:style w:type="paragraph" w:customStyle="1" w:styleId="plustext">
    <w:name w:val="plus text"/>
    <w:basedOn w:val="Normal"/>
    <w:rsid w:val="009D33D0"/>
    <w:pPr>
      <w:tabs>
        <w:tab w:val="num" w:pos="1080"/>
        <w:tab w:val="right" w:pos="5940"/>
        <w:tab w:val="left" w:pos="6300"/>
      </w:tabs>
      <w:spacing w:before="60"/>
      <w:ind w:left="1080" w:hanging="360"/>
    </w:pPr>
    <w:rPr>
      <w:rFonts w:eastAsia="Times New Roman"/>
      <w:szCs w:val="26"/>
    </w:rPr>
  </w:style>
  <w:style w:type="paragraph" w:customStyle="1" w:styleId="bngID">
    <w:name w:val="bảng ID"/>
    <w:basedOn w:val="Normal"/>
    <w:qFormat/>
    <w:rsid w:val="00B37F2D"/>
    <w:pPr>
      <w:ind w:firstLine="567"/>
    </w:pPr>
    <w:rPr>
      <w:rFonts w:eastAsia="MS Mincho"/>
      <w:szCs w:val="26"/>
      <w:lang w:eastAsia="ja-JP"/>
    </w:rPr>
  </w:style>
  <w:style w:type="character" w:customStyle="1" w:styleId="normal-h1">
    <w:name w:val="normal-h1"/>
    <w:rsid w:val="00202571"/>
  </w:style>
  <w:style w:type="paragraph" w:customStyle="1" w:styleId="nd">
    <w:name w:val="nd"/>
    <w:basedOn w:val="Normal"/>
    <w:rsid w:val="00202571"/>
    <w:pPr>
      <w:spacing w:before="120" w:line="320" w:lineRule="exact"/>
      <w:ind w:firstLine="567"/>
    </w:pPr>
    <w:rPr>
      <w:rFonts w:eastAsia="MS Mincho"/>
      <w:color w:val="000000"/>
      <w:sz w:val="28"/>
      <w:szCs w:val="28"/>
      <w:lang w:val="vi-VN" w:eastAsia="ja-JP"/>
    </w:rPr>
  </w:style>
  <w:style w:type="character" w:customStyle="1" w:styleId="normalChar">
    <w:name w:val="normal Char"/>
    <w:link w:val="Normal10"/>
    <w:locked/>
    <w:rsid w:val="00B26F83"/>
    <w:rPr>
      <w:bCs/>
      <w:sz w:val="24"/>
      <w:szCs w:val="24"/>
    </w:rPr>
  </w:style>
  <w:style w:type="paragraph" w:customStyle="1" w:styleId="Normal10">
    <w:name w:val="Normal1"/>
    <w:basedOn w:val="Normal"/>
    <w:link w:val="normalChar"/>
    <w:rsid w:val="00B26F83"/>
    <w:pPr>
      <w:widowControl w:val="0"/>
      <w:spacing w:before="120"/>
      <w:ind w:firstLine="720"/>
    </w:pPr>
    <w:rPr>
      <w:bCs/>
      <w:sz w:val="24"/>
      <w:szCs w:val="24"/>
    </w:rPr>
  </w:style>
  <w:style w:type="paragraph" w:customStyle="1" w:styleId="hnhHaPht">
    <w:name w:val="hình Hòa Phát"/>
    <w:basedOn w:val="Heading1"/>
    <w:rsid w:val="003D2A09"/>
    <w:pPr>
      <w:spacing w:before="0" w:after="0"/>
      <w:ind w:right="-1"/>
      <w:jc w:val="center"/>
    </w:pPr>
    <w:rPr>
      <w:rFonts w:ascii="Times New Roman" w:hAnsi="Times New Roman"/>
      <w:kern w:val="0"/>
      <w:sz w:val="26"/>
      <w:szCs w:val="26"/>
      <w:lang w:val="vi-VN"/>
    </w:rPr>
  </w:style>
  <w:style w:type="paragraph" w:customStyle="1" w:styleId="-CharChar">
    <w:name w:val="- Char Char"/>
    <w:basedOn w:val="Normal"/>
    <w:link w:val="-CharCharChar"/>
    <w:rsid w:val="009E0D7E"/>
    <w:pPr>
      <w:tabs>
        <w:tab w:val="center" w:pos="4320"/>
        <w:tab w:val="right" w:pos="8640"/>
      </w:tabs>
      <w:spacing w:before="60" w:after="60"/>
      <w:ind w:firstLine="680"/>
    </w:pPr>
    <w:rPr>
      <w:rFonts w:ascii="Calibri" w:hAnsi="Calibri"/>
      <w:sz w:val="28"/>
    </w:rPr>
  </w:style>
  <w:style w:type="character" w:customStyle="1" w:styleId="-CharCharChar">
    <w:name w:val="- Char Char Char"/>
    <w:link w:val="-CharChar"/>
    <w:locked/>
    <w:rsid w:val="009E0D7E"/>
    <w:rPr>
      <w:rFonts w:ascii="Calibri" w:hAnsi="Calibri"/>
      <w:sz w:val="28"/>
      <w:lang w:val="en-US"/>
    </w:rPr>
  </w:style>
  <w:style w:type="paragraph" w:customStyle="1" w:styleId="Char">
    <w:name w:val="Char"/>
    <w:basedOn w:val="Normal"/>
    <w:rsid w:val="0024044B"/>
    <w:pPr>
      <w:widowControl w:val="0"/>
      <w:spacing w:before="120" w:after="120" w:line="276" w:lineRule="auto"/>
      <w:ind w:firstLine="567"/>
    </w:pPr>
    <w:rPr>
      <w:rFonts w:eastAsia="SimSun"/>
      <w:noProof/>
      <w:kern w:val="2"/>
      <w:sz w:val="24"/>
      <w:szCs w:val="26"/>
      <w:lang w:eastAsia="zh-CN"/>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
    <w:uiPriority w:val="99"/>
    <w:locked/>
    <w:rsid w:val="008A134F"/>
    <w:rPr>
      <w:sz w:val="23"/>
      <w:szCs w:val="23"/>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8A134F"/>
    <w:pPr>
      <w:widowControl w:val="0"/>
      <w:shd w:val="clear" w:color="auto" w:fill="FFFFFF"/>
      <w:spacing w:after="360" w:line="240" w:lineRule="atLeast"/>
      <w:ind w:hanging="940"/>
    </w:pPr>
    <w:rPr>
      <w:sz w:val="23"/>
      <w:szCs w:val="23"/>
    </w:rPr>
  </w:style>
  <w:style w:type="paragraph" w:customStyle="1" w:styleId="Hinhanh">
    <w:name w:val="Hình ảnh"/>
    <w:basedOn w:val="Normal"/>
    <w:next w:val="Caption"/>
    <w:rsid w:val="00CD436E"/>
    <w:pPr>
      <w:spacing w:after="120"/>
      <w:jc w:val="center"/>
    </w:pPr>
    <w:rPr>
      <w:rFonts w:eastAsia="Times New Roman"/>
      <w:i/>
      <w:noProof/>
      <w:szCs w:val="22"/>
    </w:rPr>
  </w:style>
  <w:style w:type="paragraph" w:customStyle="1" w:styleId="Bangbiu">
    <w:name w:val="Bảng biểu"/>
    <w:qFormat/>
    <w:rsid w:val="00E0065C"/>
    <w:pPr>
      <w:spacing w:before="120" w:line="276" w:lineRule="auto"/>
      <w:jc w:val="center"/>
    </w:pPr>
    <w:rPr>
      <w:rFonts w:eastAsia="Times New Roman"/>
      <w:b/>
      <w:sz w:val="26"/>
      <w:szCs w:val="22"/>
      <w:lang w:val="en-US" w:eastAsia="en-US"/>
    </w:rPr>
  </w:style>
  <w:style w:type="paragraph" w:customStyle="1" w:styleId="Trongbng">
    <w:name w:val="Trong bảng"/>
    <w:basedOn w:val="Normal"/>
    <w:uiPriority w:val="99"/>
    <w:qFormat/>
    <w:rsid w:val="00FF0822"/>
    <w:pPr>
      <w:spacing w:before="40" w:after="40"/>
      <w:jc w:val="center"/>
    </w:pPr>
    <w:rPr>
      <w:rFonts w:eastAsia="Times New Roman"/>
      <w:color w:val="000000"/>
      <w:szCs w:val="22"/>
    </w:rPr>
  </w:style>
  <w:style w:type="character" w:customStyle="1" w:styleId="NormalChar0">
    <w:name w:val="Normal. Char"/>
    <w:link w:val="Normal0"/>
    <w:locked/>
    <w:rsid w:val="00A71CE3"/>
    <w:rPr>
      <w:sz w:val="26"/>
      <w:lang w:val="en-US" w:eastAsia="en-US"/>
    </w:rPr>
  </w:style>
  <w:style w:type="paragraph" w:customStyle="1" w:styleId="Normal0">
    <w:name w:val="Normal."/>
    <w:basedOn w:val="Normal"/>
    <w:next w:val="Normal"/>
    <w:link w:val="NormalChar0"/>
    <w:qFormat/>
    <w:rsid w:val="00A71CE3"/>
    <w:pPr>
      <w:widowControl w:val="0"/>
      <w:tabs>
        <w:tab w:val="left" w:pos="720"/>
      </w:tabs>
      <w:adjustRightInd w:val="0"/>
    </w:pPr>
  </w:style>
  <w:style w:type="paragraph" w:customStyle="1" w:styleId="TND">
    <w:name w:val="T ND"/>
    <w:basedOn w:val="Normal"/>
    <w:link w:val="TNDChar"/>
    <w:qFormat/>
    <w:rsid w:val="004D64CD"/>
    <w:pPr>
      <w:ind w:firstLine="360"/>
    </w:pPr>
    <w:rPr>
      <w:rFonts w:eastAsia="MS Mincho"/>
      <w:szCs w:val="26"/>
      <w:lang w:val="vi-VN"/>
    </w:rPr>
  </w:style>
  <w:style w:type="character" w:customStyle="1" w:styleId="TNDChar">
    <w:name w:val="T ND Char"/>
    <w:link w:val="TND"/>
    <w:rsid w:val="004D64CD"/>
    <w:rPr>
      <w:rFonts w:eastAsia="MS Mincho"/>
      <w:sz w:val="26"/>
      <w:szCs w:val="26"/>
      <w:lang w:val="vi-VN"/>
    </w:rPr>
  </w:style>
  <w:style w:type="paragraph" w:customStyle="1" w:styleId="TMc1">
    <w:name w:val="T Mục 1"/>
    <w:basedOn w:val="Normal"/>
    <w:link w:val="TMc1Char"/>
    <w:qFormat/>
    <w:rsid w:val="004D64CD"/>
    <w:pPr>
      <w:numPr>
        <w:numId w:val="4"/>
      </w:numPr>
    </w:pPr>
    <w:rPr>
      <w:rFonts w:eastAsia="MS Mincho"/>
      <w:b/>
      <w:szCs w:val="26"/>
    </w:rPr>
  </w:style>
  <w:style w:type="paragraph" w:customStyle="1" w:styleId="TMc11">
    <w:name w:val="T Mục 1.1"/>
    <w:basedOn w:val="TMc1"/>
    <w:link w:val="TMc11Char"/>
    <w:qFormat/>
    <w:rsid w:val="004D64CD"/>
    <w:pPr>
      <w:numPr>
        <w:ilvl w:val="1"/>
      </w:numPr>
    </w:pPr>
  </w:style>
  <w:style w:type="character" w:customStyle="1" w:styleId="TMc11Char">
    <w:name w:val="T Mục 1.1 Char"/>
    <w:link w:val="TMc11"/>
    <w:rsid w:val="004D64CD"/>
    <w:rPr>
      <w:rFonts w:eastAsia="MS Mincho"/>
      <w:b/>
      <w:sz w:val="26"/>
      <w:szCs w:val="26"/>
      <w:lang w:val="en-US" w:eastAsia="en-US"/>
    </w:rPr>
  </w:style>
  <w:style w:type="paragraph" w:customStyle="1" w:styleId="TMc111">
    <w:name w:val="T Mục 1.1.1"/>
    <w:basedOn w:val="TMc11"/>
    <w:link w:val="TMc111Char"/>
    <w:qFormat/>
    <w:rsid w:val="004D64CD"/>
    <w:pPr>
      <w:numPr>
        <w:ilvl w:val="2"/>
      </w:numPr>
      <w:ind w:hanging="360"/>
    </w:pPr>
  </w:style>
  <w:style w:type="character" w:customStyle="1" w:styleId="TMc1Char">
    <w:name w:val="T Mục 1 Char"/>
    <w:link w:val="TMc1"/>
    <w:rsid w:val="004D64CD"/>
    <w:rPr>
      <w:rFonts w:eastAsia="MS Mincho"/>
      <w:b/>
      <w:sz w:val="26"/>
      <w:szCs w:val="26"/>
      <w:lang w:val="en-US" w:eastAsia="en-US"/>
    </w:rPr>
  </w:style>
  <w:style w:type="character" w:customStyle="1" w:styleId="TMc111Char">
    <w:name w:val="T Mục 1.1.1 Char"/>
    <w:link w:val="TMc111"/>
    <w:rsid w:val="004D64CD"/>
    <w:rPr>
      <w:rFonts w:eastAsia="MS Mincho"/>
      <w:b/>
      <w:sz w:val="26"/>
      <w:szCs w:val="26"/>
      <w:lang w:val="en-US" w:eastAsia="en-US"/>
    </w:rPr>
  </w:style>
  <w:style w:type="paragraph" w:customStyle="1" w:styleId="bngtokyo">
    <w:name w:val="bảng tokyo"/>
    <w:basedOn w:val="Normal"/>
    <w:qFormat/>
    <w:rsid w:val="007F0A03"/>
    <w:pPr>
      <w:ind w:left="357"/>
      <w:jc w:val="center"/>
    </w:pPr>
    <w:rPr>
      <w:rFonts w:eastAsia="MS Mincho"/>
      <w:b/>
      <w:szCs w:val="26"/>
      <w:lang w:val="vi-VN" w:eastAsia="ja-JP"/>
    </w:rPr>
  </w:style>
  <w:style w:type="paragraph" w:customStyle="1" w:styleId="Ngun">
    <w:name w:val="Nguồn"/>
    <w:basedOn w:val="Normal"/>
    <w:qFormat/>
    <w:rsid w:val="004706A3"/>
    <w:pPr>
      <w:jc w:val="right"/>
    </w:pPr>
    <w:rPr>
      <w:rFonts w:eastAsia="Times New Roman"/>
      <w:i/>
      <w:sz w:val="22"/>
      <w:szCs w:val="22"/>
    </w:rPr>
  </w:style>
  <w:style w:type="paragraph" w:customStyle="1" w:styleId="Ngun0">
    <w:name w:val="Nguồn"/>
    <w:basedOn w:val="Normal"/>
    <w:qFormat/>
    <w:rsid w:val="00DA29A9"/>
    <w:pPr>
      <w:spacing w:after="120"/>
      <w:jc w:val="right"/>
    </w:pPr>
    <w:rPr>
      <w:rFonts w:eastAsia="Times New Roman"/>
      <w:i/>
      <w:color w:val="000000"/>
      <w:sz w:val="24"/>
      <w:szCs w:val="22"/>
    </w:rPr>
  </w:style>
  <w:style w:type="paragraph" w:customStyle="1" w:styleId="bngdtnhum">
    <w:name w:val="bảng dệt nhuộm"/>
    <w:basedOn w:val="Caption"/>
    <w:qFormat/>
    <w:rsid w:val="00DA29A9"/>
    <w:pPr>
      <w:tabs>
        <w:tab w:val="left" w:pos="720"/>
      </w:tabs>
    </w:pPr>
    <w:rPr>
      <w:b/>
      <w:i w:val="0"/>
      <w:iCs/>
      <w:color w:val="auto"/>
      <w:szCs w:val="26"/>
    </w:rPr>
  </w:style>
  <w:style w:type="paragraph" w:customStyle="1" w:styleId="HNHGIY">
    <w:name w:val="HÌNH GIẤY"/>
    <w:basedOn w:val="Normal"/>
    <w:rsid w:val="00DF00C3"/>
    <w:pPr>
      <w:widowControl w:val="0"/>
      <w:spacing w:line="360" w:lineRule="auto"/>
      <w:jc w:val="center"/>
    </w:pPr>
    <w:rPr>
      <w:b/>
      <w:i/>
      <w:szCs w:val="26"/>
    </w:rPr>
  </w:style>
  <w:style w:type="paragraph" w:customStyle="1" w:styleId="BNGGIY">
    <w:name w:val="BẢNG GIẤY"/>
    <w:basedOn w:val="Normal"/>
    <w:qFormat/>
    <w:rsid w:val="00985C1B"/>
    <w:pPr>
      <w:widowControl w:val="0"/>
      <w:jc w:val="center"/>
    </w:pPr>
    <w:rPr>
      <w:b/>
      <w:szCs w:val="26"/>
      <w:lang w:val="nl-NL"/>
    </w:rPr>
  </w:style>
  <w:style w:type="paragraph" w:customStyle="1" w:styleId="hnhTVL">
    <w:name w:val="hình TVL"/>
    <w:basedOn w:val="TableofFigures"/>
    <w:rsid w:val="00DA2055"/>
    <w:pPr>
      <w:tabs>
        <w:tab w:val="right" w:leader="dot" w:pos="9064"/>
      </w:tabs>
      <w:jc w:val="center"/>
    </w:pPr>
    <w:rPr>
      <w:i/>
      <w:szCs w:val="26"/>
      <w:lang w:val="vi-VN"/>
    </w:rPr>
  </w:style>
  <w:style w:type="character" w:styleId="CommentReference">
    <w:name w:val="annotation reference"/>
    <w:unhideWhenUsed/>
    <w:rsid w:val="00907EC1"/>
    <w:rPr>
      <w:sz w:val="16"/>
      <w:szCs w:val="16"/>
    </w:rPr>
  </w:style>
  <w:style w:type="paragraph" w:styleId="CommentText">
    <w:name w:val="annotation text"/>
    <w:basedOn w:val="Normal"/>
    <w:link w:val="CommentTextChar"/>
    <w:unhideWhenUsed/>
    <w:rsid w:val="00907EC1"/>
  </w:style>
  <w:style w:type="character" w:customStyle="1" w:styleId="CommentTextChar">
    <w:name w:val="Comment Text Char"/>
    <w:basedOn w:val="DefaultParagraphFont"/>
    <w:link w:val="CommentText"/>
    <w:rsid w:val="00907EC1"/>
  </w:style>
  <w:style w:type="paragraph" w:styleId="CommentSubject">
    <w:name w:val="annotation subject"/>
    <w:basedOn w:val="CommentText"/>
    <w:next w:val="CommentText"/>
    <w:link w:val="CommentSubjectChar"/>
    <w:unhideWhenUsed/>
    <w:rsid w:val="00907EC1"/>
    <w:rPr>
      <w:b/>
      <w:bCs/>
    </w:rPr>
  </w:style>
  <w:style w:type="character" w:customStyle="1" w:styleId="CommentSubjectChar">
    <w:name w:val="Comment Subject Char"/>
    <w:link w:val="CommentSubject"/>
    <w:rsid w:val="00907EC1"/>
    <w:rPr>
      <w:b/>
      <w:bCs/>
    </w:rPr>
  </w:style>
  <w:style w:type="paragraph" w:customStyle="1" w:styleId="bngVit-Nht">
    <w:name w:val="bảng Việt- Nhật"/>
    <w:basedOn w:val="Normal"/>
    <w:uiPriority w:val="99"/>
    <w:qFormat/>
    <w:rsid w:val="00C12CD6"/>
    <w:pPr>
      <w:jc w:val="center"/>
    </w:pPr>
    <w:rPr>
      <w:b/>
      <w:szCs w:val="26"/>
      <w:lang w:val="vi-VN"/>
    </w:rPr>
  </w:style>
  <w:style w:type="paragraph" w:customStyle="1" w:styleId="hnhvitnht">
    <w:name w:val="hình việt nhật"/>
    <w:basedOn w:val="Normal"/>
    <w:uiPriority w:val="99"/>
    <w:qFormat/>
    <w:rsid w:val="0054299B"/>
    <w:pPr>
      <w:jc w:val="center"/>
    </w:pPr>
    <w:rPr>
      <w:b/>
      <w:bCs/>
      <w:i/>
      <w:szCs w:val="26"/>
    </w:rPr>
  </w:style>
  <w:style w:type="paragraph" w:customStyle="1" w:styleId="Bullet-">
    <w:name w:val="Bullet -"/>
    <w:basedOn w:val="Normal"/>
    <w:next w:val="Normal"/>
    <w:rsid w:val="00035353"/>
    <w:pPr>
      <w:tabs>
        <w:tab w:val="num" w:pos="4396"/>
      </w:tabs>
      <w:spacing w:before="40" w:after="40"/>
      <w:ind w:left="4112"/>
    </w:pPr>
    <w:rPr>
      <w:rFonts w:eastAsia="Times New Roman"/>
      <w:szCs w:val="26"/>
      <w:lang w:val="it-IT"/>
    </w:rPr>
  </w:style>
  <w:style w:type="paragraph" w:customStyle="1" w:styleId="P5">
    <w:name w:val="P5"/>
    <w:basedOn w:val="Normal"/>
    <w:link w:val="P5Char"/>
    <w:rsid w:val="0008683B"/>
    <w:pPr>
      <w:widowControl w:val="0"/>
      <w:autoSpaceDE w:val="0"/>
      <w:autoSpaceDN w:val="0"/>
      <w:adjustRightInd w:val="0"/>
      <w:spacing w:line="360" w:lineRule="auto"/>
    </w:pPr>
    <w:rPr>
      <w:rFonts w:eastAsia="Times New Roman"/>
      <w:b/>
      <w:spacing w:val="-4"/>
      <w:sz w:val="27"/>
      <w:szCs w:val="27"/>
    </w:rPr>
  </w:style>
  <w:style w:type="character" w:customStyle="1" w:styleId="P5Char">
    <w:name w:val="P5 Char"/>
    <w:link w:val="P5"/>
    <w:rsid w:val="0008683B"/>
    <w:rPr>
      <w:rFonts w:eastAsia="Times New Roman"/>
      <w:b/>
      <w:spacing w:val="-4"/>
      <w:sz w:val="27"/>
      <w:szCs w:val="27"/>
    </w:rPr>
  </w:style>
  <w:style w:type="character" w:customStyle="1" w:styleId="Bodytext23">
    <w:name w:val="Body text (23)_"/>
    <w:link w:val="Bodytext231"/>
    <w:uiPriority w:val="99"/>
    <w:rsid w:val="00F734B9"/>
    <w:rPr>
      <w:shd w:val="clear" w:color="auto" w:fill="FFFFFF"/>
    </w:rPr>
  </w:style>
  <w:style w:type="paragraph" w:customStyle="1" w:styleId="Bodytext231">
    <w:name w:val="Body text (23)1"/>
    <w:basedOn w:val="Normal"/>
    <w:link w:val="Bodytext23"/>
    <w:uiPriority w:val="99"/>
    <w:rsid w:val="00F734B9"/>
    <w:pPr>
      <w:widowControl w:val="0"/>
      <w:shd w:val="clear" w:color="auto" w:fill="FFFFFF"/>
      <w:spacing w:line="240" w:lineRule="atLeast"/>
      <w:ind w:hanging="380"/>
      <w:jc w:val="center"/>
    </w:pPr>
  </w:style>
  <w:style w:type="character" w:customStyle="1" w:styleId="Bodytext235">
    <w:name w:val="Body text (23)5"/>
    <w:uiPriority w:val="99"/>
    <w:rsid w:val="00F734B9"/>
    <w:rPr>
      <w:rFonts w:ascii="Times New Roman" w:hAnsi="Times New Roman"/>
      <w:shd w:val="clear" w:color="auto" w:fill="FFFFFF"/>
    </w:rPr>
  </w:style>
  <w:style w:type="paragraph" w:customStyle="1" w:styleId="Text">
    <w:name w:val="Text"/>
    <w:qFormat/>
    <w:rsid w:val="00260406"/>
    <w:pPr>
      <w:spacing w:line="312" w:lineRule="auto"/>
      <w:ind w:firstLine="720"/>
      <w:jc w:val="both"/>
    </w:pPr>
    <w:rPr>
      <w:rFonts w:eastAsia="Times New Roman"/>
      <w:sz w:val="26"/>
      <w:szCs w:val="24"/>
      <w:lang w:eastAsia="en-US"/>
    </w:rPr>
  </w:style>
  <w:style w:type="table" w:customStyle="1" w:styleId="TableGrid1">
    <w:name w:val="Table Grid1"/>
    <w:basedOn w:val="TableNormal"/>
    <w:next w:val="TableGrid"/>
    <w:uiPriority w:val="59"/>
    <w:rsid w:val="000A09A0"/>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CLC111">
    <w:name w:val="MỤC LỤC 111"/>
    <w:basedOn w:val="Normal"/>
    <w:rsid w:val="00CA58C8"/>
    <w:pPr>
      <w:widowControl w:val="0"/>
      <w:spacing w:line="360" w:lineRule="auto"/>
    </w:pPr>
    <w:rPr>
      <w:szCs w:val="22"/>
    </w:rPr>
  </w:style>
  <w:style w:type="paragraph" w:customStyle="1" w:styleId="ECC-1BT-L">
    <w:name w:val="ECC-1.BT-L"/>
    <w:basedOn w:val="Normal"/>
    <w:rsid w:val="004D47AD"/>
    <w:pPr>
      <w:widowControl w:val="0"/>
      <w:spacing w:before="120" w:after="120"/>
      <w:ind w:firstLine="680"/>
    </w:pPr>
    <w:rPr>
      <w:szCs w:val="26"/>
      <w:lang w:eastAsia="en-GB"/>
    </w:rPr>
  </w:style>
  <w:style w:type="table" w:customStyle="1" w:styleId="TableGrid2">
    <w:name w:val="Table Grid2"/>
    <w:basedOn w:val="TableNormal"/>
    <w:next w:val="TableGrid"/>
    <w:uiPriority w:val="59"/>
    <w:rsid w:val="00AB4349"/>
    <w:rPr>
      <w:rFonts w:eastAsia="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ngmailam">
    <w:name w:val="bangmailam"/>
    <w:link w:val="bangmailamChar"/>
    <w:rsid w:val="00C53589"/>
    <w:pPr>
      <w:jc w:val="center"/>
    </w:pPr>
    <w:rPr>
      <w:b/>
      <w:bCs/>
      <w:sz w:val="26"/>
      <w:szCs w:val="26"/>
      <w:lang w:val="en-US" w:eastAsia="en-US"/>
    </w:rPr>
  </w:style>
  <w:style w:type="character" w:customStyle="1" w:styleId="bangmailamChar">
    <w:name w:val="bangmailam Char"/>
    <w:link w:val="bangmailam"/>
    <w:rsid w:val="00C53589"/>
    <w:rPr>
      <w:b/>
      <w:bCs/>
      <w:sz w:val="26"/>
      <w:szCs w:val="26"/>
      <w:lang w:val="en-US" w:eastAsia="en-US" w:bidi="ar-SA"/>
    </w:rPr>
  </w:style>
  <w:style w:type="paragraph" w:customStyle="1" w:styleId="hnhrc">
    <w:name w:val="hình rác"/>
    <w:basedOn w:val="Normal"/>
    <w:rsid w:val="00615059"/>
    <w:pPr>
      <w:ind w:firstLine="720"/>
      <w:jc w:val="center"/>
    </w:pPr>
    <w:rPr>
      <w:rFonts w:eastAsia="MS Mincho"/>
      <w:b/>
      <w:i/>
      <w:szCs w:val="26"/>
      <w:lang w:eastAsia="ja-JP"/>
    </w:rPr>
  </w:style>
  <w:style w:type="paragraph" w:customStyle="1" w:styleId="BNGLIT">
    <w:name w:val="BẢNG LỢI ĐẠT"/>
    <w:basedOn w:val="BNG"/>
    <w:rsid w:val="002D6828"/>
    <w:pPr>
      <w:spacing w:before="0"/>
      <w:contextualSpacing/>
    </w:pPr>
    <w:rPr>
      <w:i w:val="0"/>
    </w:rPr>
  </w:style>
  <w:style w:type="paragraph" w:customStyle="1" w:styleId="bng111">
    <w:name w:val="bảng 111"/>
    <w:basedOn w:val="TOC1"/>
    <w:rsid w:val="006D17FD"/>
    <w:pPr>
      <w:widowControl w:val="0"/>
      <w:tabs>
        <w:tab w:val="clear" w:pos="9072"/>
        <w:tab w:val="right" w:leader="dot" w:pos="9061"/>
      </w:tabs>
      <w:jc w:val="center"/>
    </w:pPr>
    <w:rPr>
      <w:bCs w:val="0"/>
      <w:caps w:val="0"/>
      <w:noProof w:val="0"/>
      <w:sz w:val="26"/>
    </w:rPr>
  </w:style>
  <w:style w:type="paragraph" w:customStyle="1" w:styleId="BNG222">
    <w:name w:val="BẢNG 222"/>
    <w:basedOn w:val="Normal"/>
    <w:rsid w:val="006D17FD"/>
    <w:pPr>
      <w:widowControl w:val="0"/>
      <w:tabs>
        <w:tab w:val="right" w:leader="dot" w:pos="9061"/>
      </w:tabs>
      <w:spacing w:after="80"/>
    </w:pPr>
    <w:rPr>
      <w:rFonts w:eastAsia="Times New Roman"/>
      <w:noProof/>
      <w:color w:val="000000"/>
      <w:szCs w:val="24"/>
      <w:shd w:val="clear" w:color="auto" w:fill="FFFFFF"/>
    </w:rPr>
  </w:style>
  <w:style w:type="character" w:styleId="FootnoteReference">
    <w:name w:val="footnote reference"/>
    <w:aliases w:val="Footnote"/>
    <w:semiHidden/>
    <w:rsid w:val="00182F6E"/>
    <w:rPr>
      <w:vertAlign w:val="superscript"/>
    </w:rPr>
  </w:style>
  <w:style w:type="paragraph" w:styleId="FootnoteText">
    <w:name w:val="footnote text"/>
    <w:basedOn w:val="Normal"/>
    <w:link w:val="FootnoteTextChar"/>
    <w:semiHidden/>
    <w:rsid w:val="00182F6E"/>
    <w:rPr>
      <w:rFonts w:ascii=".VnTime" w:eastAsia="Times New Roman" w:hAnsi=".VnTime"/>
    </w:rPr>
  </w:style>
  <w:style w:type="character" w:customStyle="1" w:styleId="FootnoteTextChar">
    <w:name w:val="Footnote Text Char"/>
    <w:link w:val="FootnoteText"/>
    <w:semiHidden/>
    <w:rsid w:val="00182F6E"/>
    <w:rPr>
      <w:rFonts w:ascii=".VnTime" w:eastAsia="Times New Roman" w:hAnsi=".VnTime"/>
      <w:lang w:val="en-US" w:eastAsia="en-US"/>
    </w:rPr>
  </w:style>
  <w:style w:type="paragraph" w:customStyle="1" w:styleId="Chuong">
    <w:name w:val="Chuong"/>
    <w:basedOn w:val="Normal"/>
    <w:rsid w:val="004212D1"/>
    <w:pPr>
      <w:widowControl w:val="0"/>
      <w:spacing w:before="60"/>
      <w:ind w:left="567" w:hanging="567"/>
      <w:jc w:val="center"/>
    </w:pPr>
    <w:rPr>
      <w:rFonts w:ascii=".VnTimeH" w:eastAsia="Arial" w:hAnsi=".VnTimeH"/>
      <w:b/>
      <w:sz w:val="28"/>
      <w:lang w:val="en-GB"/>
    </w:rPr>
  </w:style>
  <w:style w:type="character" w:customStyle="1" w:styleId="bang4Char">
    <w:name w:val="bang4 Char"/>
    <w:link w:val="bang4"/>
    <w:rsid w:val="00B21E2A"/>
    <w:rPr>
      <w:b/>
      <w:iCs/>
      <w:sz w:val="28"/>
      <w:szCs w:val="28"/>
      <w:lang w:val="pt-BR"/>
    </w:rPr>
  </w:style>
  <w:style w:type="paragraph" w:customStyle="1" w:styleId="bang4">
    <w:name w:val="bang4"/>
    <w:basedOn w:val="Normal"/>
    <w:link w:val="bang4Char"/>
    <w:rsid w:val="00B21E2A"/>
    <w:pPr>
      <w:spacing w:before="60"/>
      <w:ind w:firstLine="425"/>
      <w:jc w:val="center"/>
    </w:pPr>
    <w:rPr>
      <w:b/>
      <w:iCs/>
      <w:sz w:val="28"/>
      <w:szCs w:val="28"/>
      <w:lang w:val="pt-BR" w:eastAsia="vi-VN"/>
    </w:rPr>
  </w:style>
  <w:style w:type="paragraph" w:customStyle="1" w:styleId="chuthuong">
    <w:name w:val="chu thuong"/>
    <w:link w:val="chuthuongChar1"/>
    <w:rsid w:val="00B21E2A"/>
    <w:pPr>
      <w:spacing w:before="240" w:line="312" w:lineRule="auto"/>
      <w:ind w:left="1418"/>
      <w:jc w:val="both"/>
    </w:pPr>
    <w:rPr>
      <w:rFonts w:ascii="Arial" w:eastAsia="Times New Roman" w:hAnsi="Arial"/>
      <w:noProof/>
      <w:color w:val="800080"/>
      <w:sz w:val="24"/>
      <w:lang w:val="en-US" w:eastAsia="en-US"/>
    </w:rPr>
  </w:style>
  <w:style w:type="paragraph" w:customStyle="1" w:styleId="Chuthuong0">
    <w:name w:val="Chu thuong"/>
    <w:basedOn w:val="BodyText"/>
    <w:link w:val="ChuthuongChar"/>
    <w:rsid w:val="00B21E2A"/>
    <w:pPr>
      <w:spacing w:before="240" w:after="0"/>
      <w:ind w:left="1134"/>
    </w:pPr>
    <w:rPr>
      <w:rFonts w:ascii="Arial" w:hAnsi="Arial"/>
    </w:rPr>
  </w:style>
  <w:style w:type="character" w:customStyle="1" w:styleId="chuthuongChar1">
    <w:name w:val="chu thuong Char1"/>
    <w:link w:val="chuthuong"/>
    <w:rsid w:val="00B21E2A"/>
    <w:rPr>
      <w:rFonts w:ascii="Arial" w:eastAsia="Times New Roman" w:hAnsi="Arial"/>
      <w:noProof/>
      <w:color w:val="800080"/>
      <w:sz w:val="24"/>
      <w:lang w:val="en-US" w:eastAsia="en-US"/>
    </w:rPr>
  </w:style>
  <w:style w:type="character" w:customStyle="1" w:styleId="ChuthuongChar">
    <w:name w:val="Chu thuong Char"/>
    <w:link w:val="Chuthuong0"/>
    <w:rsid w:val="00B21E2A"/>
    <w:rPr>
      <w:rFonts w:ascii="Arial" w:eastAsia="Times New Roman" w:hAnsi="Arial"/>
      <w:sz w:val="24"/>
      <w:szCs w:val="24"/>
    </w:rPr>
  </w:style>
  <w:style w:type="paragraph" w:customStyle="1" w:styleId="Gioithieu">
    <w:name w:val="Gioi thieu"/>
    <w:basedOn w:val="Chuthuong0"/>
    <w:autoRedefine/>
    <w:rsid w:val="00B21E2A"/>
    <w:pPr>
      <w:spacing w:before="100" w:beforeAutospacing="1" w:after="100" w:afterAutospacing="1"/>
      <w:ind w:left="0" w:firstLine="363"/>
    </w:pPr>
    <w:rPr>
      <w:rFonts w:ascii="Times New Roman" w:hAnsi="Times New Roman"/>
      <w:i/>
      <w:sz w:val="26"/>
      <w:szCs w:val="26"/>
      <w:lang w:val="vi-VN"/>
    </w:rPr>
  </w:style>
  <w:style w:type="paragraph" w:customStyle="1" w:styleId="Ghichu">
    <w:name w:val="Ghi chu"/>
    <w:basedOn w:val="Chuthuong0"/>
    <w:next w:val="Chuthuong0"/>
    <w:autoRedefine/>
    <w:rsid w:val="00B21E2A"/>
    <w:pPr>
      <w:tabs>
        <w:tab w:val="left" w:pos="600"/>
        <w:tab w:val="num" w:pos="720"/>
      </w:tabs>
      <w:spacing w:before="60" w:after="60"/>
      <w:ind w:left="600"/>
    </w:pPr>
    <w:rPr>
      <w:rFonts w:ascii="Times New Roman" w:hAnsi="Times New Roman"/>
      <w:i/>
      <w:lang w:val="nl-NL"/>
    </w:rPr>
  </w:style>
  <w:style w:type="paragraph" w:customStyle="1" w:styleId="BNGBCHVIT">
    <w:name w:val="BẢNG BÁCH VIỆT"/>
    <w:basedOn w:val="Normal"/>
    <w:qFormat/>
    <w:rsid w:val="00AE4627"/>
    <w:pPr>
      <w:jc w:val="center"/>
    </w:pPr>
    <w:rPr>
      <w:b/>
      <w:i/>
      <w:szCs w:val="26"/>
      <w:lang w:val="vi-VN"/>
    </w:rPr>
  </w:style>
  <w:style w:type="paragraph" w:customStyle="1" w:styleId="hnhBCHVIT">
    <w:name w:val="hình BÁCH VIỆT"/>
    <w:basedOn w:val="Normal"/>
    <w:rsid w:val="00B97137"/>
    <w:pPr>
      <w:jc w:val="center"/>
    </w:pPr>
    <w:rPr>
      <w:b/>
      <w:bCs/>
      <w:i/>
      <w:iCs/>
      <w:szCs w:val="26"/>
    </w:rPr>
  </w:style>
  <w:style w:type="paragraph" w:styleId="BodyTextIndent2">
    <w:name w:val="Body Text Indent 2"/>
    <w:aliases w:val="Romance"/>
    <w:basedOn w:val="Normal"/>
    <w:link w:val="BodyTextIndent2Char"/>
    <w:unhideWhenUsed/>
    <w:rsid w:val="00531D56"/>
    <w:pPr>
      <w:spacing w:after="120" w:line="480" w:lineRule="auto"/>
      <w:ind w:left="360"/>
    </w:pPr>
  </w:style>
  <w:style w:type="character" w:customStyle="1" w:styleId="BodyTextIndent2Char">
    <w:name w:val="Body Text Indent 2 Char"/>
    <w:aliases w:val="Romance Char"/>
    <w:basedOn w:val="DefaultParagraphFont"/>
    <w:link w:val="BodyTextIndent2"/>
    <w:rsid w:val="00531D56"/>
    <w:rPr>
      <w:lang w:val="en-US" w:eastAsia="en-US"/>
    </w:rPr>
  </w:style>
  <w:style w:type="paragraph" w:customStyle="1" w:styleId="S3">
    <w:name w:val="S3"/>
    <w:basedOn w:val="Normal"/>
    <w:rsid w:val="00506FA3"/>
    <w:pPr>
      <w:spacing w:before="120" w:after="120" w:line="300" w:lineRule="auto"/>
    </w:pPr>
    <w:rPr>
      <w:rFonts w:eastAsia="Times New Roman"/>
      <w:b/>
      <w:szCs w:val="26"/>
    </w:rPr>
  </w:style>
  <w:style w:type="paragraph" w:customStyle="1" w:styleId="2Bng">
    <w:name w:val="2. Bảng"/>
    <w:basedOn w:val="Normal"/>
    <w:next w:val="Normal"/>
    <w:rsid w:val="00945B16"/>
    <w:pPr>
      <w:spacing w:before="60" w:after="60" w:line="288" w:lineRule="auto"/>
      <w:jc w:val="center"/>
    </w:pPr>
    <w:rPr>
      <w:rFonts w:eastAsia="Times New Roman"/>
      <w:b/>
      <w:i/>
      <w:szCs w:val="22"/>
    </w:rPr>
  </w:style>
  <w:style w:type="paragraph" w:customStyle="1" w:styleId="Bngtrungtrc">
    <w:name w:val="Bảng trung trực"/>
    <w:basedOn w:val="Normal"/>
    <w:rsid w:val="00F12273"/>
    <w:pPr>
      <w:jc w:val="center"/>
    </w:pPr>
    <w:rPr>
      <w:b/>
      <w:szCs w:val="26"/>
      <w:lang w:val="vi-VN"/>
    </w:rPr>
  </w:style>
  <w:style w:type="paragraph" w:customStyle="1" w:styleId="bngvevolt">
    <w:name w:val="bảng vevolt"/>
    <w:basedOn w:val="BNGLIT"/>
    <w:qFormat/>
    <w:rsid w:val="005C310C"/>
    <w:pPr>
      <w:outlineLvl w:val="9"/>
    </w:pPr>
    <w:rPr>
      <w:lang w:val="nl-NL"/>
    </w:rPr>
  </w:style>
  <w:style w:type="paragraph" w:customStyle="1" w:styleId="hnhVevolt">
    <w:name w:val="hình Vevolt"/>
    <w:basedOn w:val="bngvevolt"/>
    <w:rsid w:val="005C310C"/>
  </w:style>
  <w:style w:type="character" w:customStyle="1" w:styleId="Vnbnnidung">
    <w:name w:val="Văn bản nội dung_"/>
    <w:link w:val="Vnbnnidung0"/>
    <w:uiPriority w:val="99"/>
    <w:rsid w:val="004D0AA1"/>
  </w:style>
  <w:style w:type="character" w:customStyle="1" w:styleId="Vnbnnidung4">
    <w:name w:val="Văn bản nội dung (4)_"/>
    <w:link w:val="Vnbnnidung40"/>
    <w:uiPriority w:val="99"/>
    <w:rsid w:val="004D0AA1"/>
    <w:rPr>
      <w:sz w:val="28"/>
      <w:szCs w:val="28"/>
    </w:rPr>
  </w:style>
  <w:style w:type="paragraph" w:customStyle="1" w:styleId="Vnbnnidung0">
    <w:name w:val="Văn bản nội dung"/>
    <w:basedOn w:val="Normal"/>
    <w:link w:val="Vnbnnidung"/>
    <w:uiPriority w:val="99"/>
    <w:rsid w:val="004D0AA1"/>
    <w:pPr>
      <w:widowControl w:val="0"/>
      <w:spacing w:after="100" w:line="271" w:lineRule="auto"/>
      <w:ind w:firstLine="400"/>
    </w:pPr>
    <w:rPr>
      <w:lang w:val="vi-VN" w:eastAsia="vi-VN"/>
    </w:rPr>
  </w:style>
  <w:style w:type="paragraph" w:customStyle="1" w:styleId="Vnbnnidung40">
    <w:name w:val="Văn bản nội dung (4)"/>
    <w:basedOn w:val="Normal"/>
    <w:link w:val="Vnbnnidung4"/>
    <w:uiPriority w:val="99"/>
    <w:rsid w:val="004D0AA1"/>
    <w:pPr>
      <w:widowControl w:val="0"/>
      <w:spacing w:after="2520"/>
      <w:jc w:val="center"/>
    </w:pPr>
    <w:rPr>
      <w:sz w:val="28"/>
      <w:szCs w:val="28"/>
      <w:lang w:val="vi-VN" w:eastAsia="vi-VN"/>
    </w:rPr>
  </w:style>
  <w:style w:type="paragraph" w:customStyle="1" w:styleId="bngphngng">
    <w:name w:val="bảng phương đông"/>
    <w:basedOn w:val="Title"/>
    <w:qFormat/>
    <w:rsid w:val="004D0AA1"/>
    <w:pPr>
      <w:spacing w:before="0" w:after="0"/>
      <w:ind w:left="0" w:firstLine="0"/>
      <w:contextualSpacing/>
    </w:pPr>
    <w:rPr>
      <w:rFonts w:ascii="Times New Roman Bold" w:hAnsi="Times New Roman Bold"/>
      <w:bCs w:val="0"/>
      <w:i w:val="0"/>
      <w:iCs w:val="0"/>
      <w:kern w:val="28"/>
    </w:rPr>
  </w:style>
  <w:style w:type="paragraph" w:customStyle="1" w:styleId="bnggpmt">
    <w:name w:val="bảng gpmt"/>
    <w:link w:val="bnggpmtChar"/>
    <w:qFormat/>
    <w:rsid w:val="006873A2"/>
    <w:pPr>
      <w:jc w:val="center"/>
    </w:pPr>
    <w:rPr>
      <w:b/>
      <w:sz w:val="26"/>
      <w:szCs w:val="26"/>
      <w:lang w:eastAsia="en-US"/>
    </w:rPr>
  </w:style>
  <w:style w:type="character" w:customStyle="1" w:styleId="bnggpmtChar">
    <w:name w:val="bảng gpmt Char"/>
    <w:link w:val="bnggpmt"/>
    <w:rsid w:val="006873A2"/>
    <w:rPr>
      <w:b/>
      <w:sz w:val="26"/>
      <w:szCs w:val="26"/>
      <w:lang w:eastAsia="en-US"/>
    </w:rPr>
  </w:style>
  <w:style w:type="paragraph" w:customStyle="1" w:styleId="nomal">
    <w:name w:val="nomal"/>
    <w:basedOn w:val="Normal"/>
    <w:link w:val="nomalChar"/>
    <w:rsid w:val="005A1E31"/>
    <w:pPr>
      <w:widowControl w:val="0"/>
      <w:spacing w:line="324" w:lineRule="auto"/>
      <w:jc w:val="center"/>
    </w:pPr>
    <w:rPr>
      <w:rFonts w:eastAsia="SimSun"/>
      <w:b/>
      <w:bCs/>
      <w:i/>
      <w:color w:val="000000"/>
      <w:spacing w:val="-4"/>
      <w:szCs w:val="26"/>
      <w:lang w:val="de-DE"/>
    </w:rPr>
  </w:style>
  <w:style w:type="character" w:customStyle="1" w:styleId="nomalChar">
    <w:name w:val="nomal Char"/>
    <w:link w:val="nomal"/>
    <w:rsid w:val="005A1E31"/>
    <w:rPr>
      <w:rFonts w:eastAsia="SimSun"/>
      <w:b/>
      <w:bCs/>
      <w:i/>
      <w:color w:val="000000"/>
      <w:spacing w:val="-4"/>
      <w:sz w:val="26"/>
      <w:szCs w:val="26"/>
      <w:lang w:val="de-DE"/>
    </w:rPr>
  </w:style>
  <w:style w:type="paragraph" w:customStyle="1" w:styleId="hinhanhmailam">
    <w:name w:val="hinhanhmailam"/>
    <w:link w:val="hinhanhmailamChar"/>
    <w:rsid w:val="003B743D"/>
    <w:pPr>
      <w:jc w:val="center"/>
    </w:pPr>
    <w:rPr>
      <w:b/>
      <w:i/>
      <w:sz w:val="26"/>
      <w:szCs w:val="26"/>
      <w:lang w:eastAsia="en-US"/>
    </w:rPr>
  </w:style>
  <w:style w:type="character" w:customStyle="1" w:styleId="hinhanhmailamChar">
    <w:name w:val="hinhanhmailam Char"/>
    <w:link w:val="hinhanhmailam"/>
    <w:rsid w:val="003B743D"/>
    <w:rPr>
      <w:b/>
      <w:i/>
      <w:sz w:val="26"/>
      <w:szCs w:val="26"/>
      <w:lang w:eastAsia="en-US"/>
    </w:rPr>
  </w:style>
  <w:style w:type="paragraph" w:customStyle="1" w:styleId="2Mc">
    <w:name w:val="2_Mục"/>
    <w:basedOn w:val="Heading2"/>
    <w:next w:val="Normal"/>
    <w:rsid w:val="00A72309"/>
    <w:pPr>
      <w:keepNext/>
      <w:keepLines/>
      <w:spacing w:before="120" w:after="120"/>
    </w:pPr>
    <w:rPr>
      <w:i/>
      <w:sz w:val="28"/>
      <w:szCs w:val="26"/>
      <w:lang w:eastAsia="ko-KR"/>
    </w:rPr>
  </w:style>
  <w:style w:type="character" w:customStyle="1" w:styleId="storyteaser">
    <w:name w:val="story_teaser"/>
    <w:rsid w:val="004724E6"/>
    <w:rPr>
      <w:rFonts w:ascii="SimSun" w:eastAsia="SimSun" w:hAnsi="SimSun" w:hint="eastAsia"/>
      <w:noProof/>
      <w:kern w:val="2"/>
      <w:sz w:val="24"/>
      <w:szCs w:val="26"/>
      <w:lang w:val="en-US" w:eastAsia="zh-CN" w:bidi="ar-SA"/>
    </w:rPr>
  </w:style>
  <w:style w:type="paragraph" w:customStyle="1" w:styleId="hnh">
    <w:name w:val="hình"/>
    <w:basedOn w:val="Normal"/>
    <w:link w:val="hnhChar"/>
    <w:autoRedefine/>
    <w:rsid w:val="00882266"/>
    <w:pPr>
      <w:widowControl w:val="0"/>
      <w:spacing w:line="360" w:lineRule="auto"/>
      <w:ind w:firstLine="708"/>
      <w:jc w:val="center"/>
    </w:pPr>
    <w:rPr>
      <w:rFonts w:eastAsia="Arial"/>
      <w:b/>
      <w:i/>
      <w:color w:val="000000"/>
      <w:szCs w:val="28"/>
      <w:bdr w:val="none" w:sz="0" w:space="0" w:color="auto" w:frame="1"/>
    </w:rPr>
  </w:style>
  <w:style w:type="character" w:customStyle="1" w:styleId="hnhChar">
    <w:name w:val="hình Char"/>
    <w:link w:val="hnh"/>
    <w:rsid w:val="00882266"/>
    <w:rPr>
      <w:rFonts w:eastAsia="Arial"/>
      <w:b/>
      <w:i/>
      <w:color w:val="000000"/>
      <w:sz w:val="26"/>
      <w:szCs w:val="28"/>
      <w:bdr w:val="none" w:sz="0" w:space="0" w:color="auto" w:frame="1"/>
      <w:lang w:val="en-US" w:eastAsia="en-US"/>
    </w:rPr>
  </w:style>
  <w:style w:type="paragraph" w:styleId="Revision">
    <w:name w:val="Revision"/>
    <w:hidden/>
    <w:uiPriority w:val="99"/>
    <w:semiHidden/>
    <w:rsid w:val="00F000A2"/>
    <w:rPr>
      <w:lang w:val="en-US" w:eastAsia="en-US"/>
    </w:rPr>
  </w:style>
  <w:style w:type="character" w:customStyle="1" w:styleId="text0">
    <w:name w:val="text"/>
    <w:basedOn w:val="DefaultParagraphFont"/>
    <w:rsid w:val="00766AC2"/>
  </w:style>
  <w:style w:type="character" w:styleId="FollowedHyperlink">
    <w:name w:val="FollowedHyperlink"/>
    <w:basedOn w:val="DefaultParagraphFont"/>
    <w:uiPriority w:val="99"/>
    <w:unhideWhenUsed/>
    <w:rsid w:val="008A1E11"/>
    <w:rPr>
      <w:color w:val="800080" w:themeColor="followedHyperlink"/>
      <w:u w:val="single"/>
    </w:rPr>
  </w:style>
  <w:style w:type="paragraph" w:customStyle="1" w:styleId="CharChar">
    <w:name w:val="Char Char"/>
    <w:basedOn w:val="Normal"/>
    <w:rsid w:val="00CE3AE2"/>
    <w:pPr>
      <w:spacing w:after="160" w:line="240" w:lineRule="exact"/>
    </w:pPr>
    <w:rPr>
      <w:rFonts w:ascii="Verdana" w:eastAsia="Times New Roman" w:hAnsi="Verdana" w:cs="Verdana"/>
    </w:rPr>
  </w:style>
  <w:style w:type="character" w:customStyle="1" w:styleId="Tiu2">
    <w:name w:val="Tiêu đề #2_"/>
    <w:link w:val="Tiu20"/>
    <w:uiPriority w:val="99"/>
    <w:rsid w:val="00D87C84"/>
    <w:rPr>
      <w:b/>
      <w:bCs/>
    </w:rPr>
  </w:style>
  <w:style w:type="paragraph" w:customStyle="1" w:styleId="Tiu20">
    <w:name w:val="Tiêu đề #2"/>
    <w:basedOn w:val="Normal"/>
    <w:link w:val="Tiu2"/>
    <w:uiPriority w:val="99"/>
    <w:rsid w:val="00D87C84"/>
    <w:pPr>
      <w:widowControl w:val="0"/>
      <w:spacing w:after="160" w:line="266" w:lineRule="auto"/>
      <w:jc w:val="center"/>
      <w:outlineLvl w:val="1"/>
    </w:pPr>
    <w:rPr>
      <w:b/>
      <w:bCs/>
      <w:lang w:val="vi-VN" w:eastAsia="vi-VN"/>
    </w:rPr>
  </w:style>
  <w:style w:type="paragraph" w:customStyle="1" w:styleId="bngGPMTTOTO">
    <w:name w:val="bảng GPMT TOTO"/>
    <w:basedOn w:val="Normal"/>
    <w:rsid w:val="00D87C84"/>
    <w:pPr>
      <w:jc w:val="center"/>
    </w:pPr>
    <w:rPr>
      <w:b/>
      <w:szCs w:val="26"/>
    </w:rPr>
  </w:style>
  <w:style w:type="paragraph" w:customStyle="1" w:styleId="hnhTnThanh">
    <w:name w:val="hình Tân Thanh"/>
    <w:basedOn w:val="Normal"/>
    <w:rsid w:val="0021729E"/>
    <w:pPr>
      <w:contextualSpacing/>
      <w:jc w:val="center"/>
    </w:pPr>
    <w:rPr>
      <w:rFonts w:eastAsia="Times New Roman"/>
      <w:b/>
      <w:i/>
      <w:szCs w:val="28"/>
      <w:lang w:val="nl-NL"/>
    </w:rPr>
  </w:style>
  <w:style w:type="character" w:customStyle="1" w:styleId="Bodytext3012">
    <w:name w:val="Body text (30) + 12"/>
    <w:aliases w:val="5 pt35"/>
    <w:uiPriority w:val="99"/>
    <w:rsid w:val="00A04813"/>
    <w:rPr>
      <w:b w:val="0"/>
      <w:bCs w:val="0"/>
      <w:sz w:val="25"/>
      <w:szCs w:val="25"/>
      <w:shd w:val="clear" w:color="auto" w:fill="FFFFFF"/>
    </w:rPr>
  </w:style>
  <w:style w:type="character" w:customStyle="1" w:styleId="fontstyle01">
    <w:name w:val="fontstyle01"/>
    <w:basedOn w:val="DefaultParagraphFont"/>
    <w:rsid w:val="00642B95"/>
    <w:rPr>
      <w:rFonts w:ascii="TimesNewRomanPSMT" w:hAnsi="TimesNewRomanPSMT" w:hint="default"/>
      <w:b w:val="0"/>
      <w:bCs w:val="0"/>
      <w:i w:val="0"/>
      <w:iCs w:val="0"/>
      <w:color w:val="000000"/>
      <w:sz w:val="26"/>
      <w:szCs w:val="26"/>
    </w:rPr>
  </w:style>
  <w:style w:type="paragraph" w:customStyle="1" w:styleId="bngTnthanh">
    <w:name w:val="bảng Tân thanh"/>
    <w:basedOn w:val="BNGLIT"/>
    <w:qFormat/>
    <w:rsid w:val="00977319"/>
    <w:pPr>
      <w:outlineLvl w:val="9"/>
    </w:pPr>
    <w:rPr>
      <w:lang w:val="nl-NL"/>
    </w:rPr>
  </w:style>
  <w:style w:type="character" w:customStyle="1" w:styleId="TableofFiguresChar">
    <w:name w:val="Table of Figures Char"/>
    <w:aliases w:val="mục lục thái bình dương Char,hello Char,hello Char Char Char Char,hello Char Char Char Char Char Char Char Char Char,Bang 1 Char,Bang1 Char,Table of Figures Char Char Char,hello Char Char Char Char Char Char Char Char1"/>
    <w:link w:val="TableofFigures"/>
    <w:uiPriority w:val="99"/>
    <w:rsid w:val="00CB522F"/>
    <w:rPr>
      <w:sz w:val="26"/>
      <w:lang w:val="en-US" w:eastAsia="en-US"/>
    </w:rPr>
  </w:style>
  <w:style w:type="paragraph" w:customStyle="1" w:styleId="HnhDongPong">
    <w:name w:val="Hình Dong Pong"/>
    <w:basedOn w:val="TableofFigures"/>
    <w:qFormat/>
    <w:rsid w:val="00D470BD"/>
    <w:pPr>
      <w:tabs>
        <w:tab w:val="right" w:leader="dot" w:pos="9064"/>
      </w:tabs>
      <w:spacing w:before="0" w:after="0"/>
      <w:contextualSpacing/>
      <w:jc w:val="center"/>
    </w:pPr>
    <w:rPr>
      <w:rFonts w:asciiTheme="majorHAnsi" w:hAnsiTheme="majorHAnsi" w:cstheme="majorHAnsi"/>
      <w:b/>
      <w:bCs/>
      <w:i/>
      <w:noProof/>
      <w:color w:val="000000" w:themeColor="text1"/>
      <w:szCs w:val="26"/>
      <w:lang w:val="vi-VN"/>
    </w:rPr>
  </w:style>
  <w:style w:type="paragraph" w:customStyle="1" w:styleId="HNHPL11">
    <w:name w:val="HÌNH PL11"/>
    <w:basedOn w:val="Normal"/>
    <w:uiPriority w:val="99"/>
    <w:rsid w:val="00482F83"/>
    <w:pPr>
      <w:widowControl w:val="0"/>
      <w:spacing w:line="360" w:lineRule="auto"/>
      <w:jc w:val="center"/>
    </w:pPr>
    <w:rPr>
      <w:b/>
      <w:szCs w:val="26"/>
    </w:rPr>
  </w:style>
  <w:style w:type="paragraph" w:customStyle="1" w:styleId="hnhmayhungvu">
    <w:name w:val="hình may hung vu"/>
    <w:basedOn w:val="Normal"/>
    <w:rsid w:val="001A5F59"/>
    <w:pPr>
      <w:jc w:val="center"/>
    </w:pPr>
    <w:rPr>
      <w:b/>
      <w:i/>
      <w:szCs w:val="26"/>
      <w:lang w:val="vi-VN"/>
    </w:rPr>
  </w:style>
  <w:style w:type="paragraph" w:customStyle="1" w:styleId="hnhCCNMH">
    <w:name w:val="hình CCN MH"/>
    <w:basedOn w:val="hnhvitnht"/>
    <w:rsid w:val="00C81E68"/>
    <w:rPr>
      <w:color w:val="000000"/>
    </w:rPr>
  </w:style>
  <w:style w:type="paragraph" w:customStyle="1" w:styleId="chubang">
    <w:name w:val="chu bang"/>
    <w:basedOn w:val="Normal"/>
    <w:rsid w:val="00E50D99"/>
    <w:pPr>
      <w:spacing w:before="120" w:line="240" w:lineRule="auto"/>
      <w:jc w:val="center"/>
    </w:pPr>
    <w:rPr>
      <w:rFonts w:eastAsia="Times New Roman"/>
      <w:bCs/>
      <w:i/>
      <w:lang w:bidi="en-US"/>
    </w:rPr>
  </w:style>
  <w:style w:type="paragraph" w:customStyle="1" w:styleId="binhthuong">
    <w:name w:val="binh thuong"/>
    <w:basedOn w:val="Normal"/>
    <w:autoRedefine/>
    <w:rsid w:val="00712A26"/>
    <w:pPr>
      <w:ind w:firstLine="567"/>
    </w:pPr>
    <w:rPr>
      <w:rFonts w:eastAsia="Times New Roman"/>
      <w:color w:val="000000"/>
      <w:szCs w:val="26"/>
      <w:lang w:val="de-DE"/>
    </w:rPr>
  </w:style>
  <w:style w:type="character" w:customStyle="1" w:styleId="Bodytext5012pt4">
    <w:name w:val="Body text (50) + 12 pt4"/>
    <w:aliases w:val="Bold21"/>
    <w:uiPriority w:val="99"/>
    <w:rsid w:val="003375CC"/>
    <w:rPr>
      <w:rFonts w:ascii="Times New Roman" w:hAnsi="Times New Roman"/>
      <w:b/>
      <w:bCs/>
      <w:sz w:val="24"/>
      <w:szCs w:val="24"/>
      <w:shd w:val="clear" w:color="auto" w:fill="FFFFFF"/>
    </w:rPr>
  </w:style>
  <w:style w:type="paragraph" w:customStyle="1" w:styleId="bngdtkim">
    <w:name w:val="bảng dệt kim"/>
    <w:basedOn w:val="Normal"/>
    <w:qFormat/>
    <w:rsid w:val="00A5464F"/>
    <w:pPr>
      <w:jc w:val="center"/>
    </w:pPr>
    <w:rPr>
      <w:b/>
      <w:szCs w:val="26"/>
    </w:rPr>
  </w:style>
  <w:style w:type="paragraph" w:customStyle="1" w:styleId="p50">
    <w:name w:val="p5"/>
    <w:basedOn w:val="Normal"/>
    <w:rsid w:val="006D5B26"/>
    <w:pPr>
      <w:spacing w:before="180"/>
      <w:ind w:firstLine="703"/>
      <w:jc w:val="center"/>
    </w:pPr>
    <w:rPr>
      <w:b/>
      <w:bCs/>
      <w:color w:val="000000"/>
      <w:szCs w:val="26"/>
      <w:lang w:val="pl-PL"/>
    </w:rPr>
  </w:style>
  <w:style w:type="character" w:customStyle="1" w:styleId="Heading9Char">
    <w:name w:val="Heading 9 Char"/>
    <w:aliases w:val="Reference Appendix Char,fc Char,aa Char"/>
    <w:basedOn w:val="DefaultParagraphFont"/>
    <w:link w:val="Heading9"/>
    <w:rsid w:val="00FA683E"/>
    <w:rPr>
      <w:rFonts w:asciiTheme="majorHAnsi" w:eastAsiaTheme="majorEastAsia" w:hAnsiTheme="majorHAnsi" w:cstheme="majorBidi"/>
      <w:i/>
      <w:iCs/>
      <w:color w:val="272727" w:themeColor="text1" w:themeTint="D8"/>
      <w:sz w:val="21"/>
      <w:szCs w:val="21"/>
      <w:lang w:val="en-US" w:eastAsia="en-US"/>
    </w:rPr>
  </w:style>
  <w:style w:type="character" w:customStyle="1" w:styleId="nguonChar">
    <w:name w:val="nguon Char"/>
    <w:link w:val="nguon"/>
    <w:locked/>
    <w:rsid w:val="00FA683E"/>
    <w:rPr>
      <w:bCs/>
      <w:i/>
      <w:iCs/>
      <w:noProof/>
      <w:lang w:val="pt-BR"/>
    </w:rPr>
  </w:style>
  <w:style w:type="paragraph" w:customStyle="1" w:styleId="nguon">
    <w:name w:val="nguon"/>
    <w:basedOn w:val="Normal"/>
    <w:link w:val="nguonChar"/>
    <w:autoRedefine/>
    <w:qFormat/>
    <w:rsid w:val="00FA683E"/>
    <w:pPr>
      <w:jc w:val="right"/>
    </w:pPr>
    <w:rPr>
      <w:bCs/>
      <w:i/>
      <w:iCs/>
      <w:noProof/>
      <w:sz w:val="20"/>
      <w:lang w:val="pt-BR" w:eastAsia="vi-VN"/>
    </w:rPr>
  </w:style>
  <w:style w:type="paragraph" w:customStyle="1" w:styleId="Normal2">
    <w:name w:val="Normal2"/>
    <w:basedOn w:val="Normal"/>
    <w:rsid w:val="00D3315B"/>
    <w:pPr>
      <w:widowControl w:val="0"/>
      <w:spacing w:before="120"/>
      <w:ind w:firstLine="720"/>
    </w:pPr>
    <w:rPr>
      <w:bCs/>
      <w:color w:val="000000"/>
      <w:sz w:val="24"/>
      <w:szCs w:val="24"/>
      <w:lang w:val="x-none" w:eastAsia="x-none"/>
    </w:rPr>
  </w:style>
  <w:style w:type="character" w:customStyle="1" w:styleId="Heading6Char">
    <w:name w:val="Heading 6 Char"/>
    <w:aliases w:val="HINH Char, not Kinhill Char,Not Kinhill Char,Table Char,Bang-Heading 6 Char"/>
    <w:basedOn w:val="DefaultParagraphFont"/>
    <w:link w:val="Heading6"/>
    <w:rsid w:val="00751C30"/>
    <w:rPr>
      <w:rFonts w:eastAsia="Times New Roman"/>
      <w:b/>
      <w:bCs/>
      <w:sz w:val="22"/>
      <w:szCs w:val="22"/>
      <w:lang w:val="en-US" w:eastAsia="en-US"/>
    </w:rPr>
  </w:style>
  <w:style w:type="paragraph" w:customStyle="1" w:styleId="CharCharCharCharCharCharChar">
    <w:name w:val="Char Char Char Char Char Char Char"/>
    <w:basedOn w:val="Normal"/>
    <w:rsid w:val="00751C30"/>
    <w:pPr>
      <w:spacing w:after="160" w:line="240" w:lineRule="exact"/>
      <w:jc w:val="left"/>
    </w:pPr>
    <w:rPr>
      <w:rFonts w:ascii="Tahoma" w:eastAsia="Times New Roman" w:hAnsi="Tahoma" w:cs="Tahoma"/>
      <w:sz w:val="20"/>
    </w:rPr>
  </w:style>
  <w:style w:type="paragraph" w:customStyle="1" w:styleId="11">
    <w:name w:val="1.1"/>
    <w:basedOn w:val="Normal"/>
    <w:rsid w:val="00751C30"/>
    <w:pPr>
      <w:tabs>
        <w:tab w:val="num" w:pos="820"/>
      </w:tabs>
      <w:spacing w:before="100" w:after="100" w:line="240" w:lineRule="auto"/>
      <w:ind w:left="820" w:right="340" w:hanging="480"/>
      <w:jc w:val="left"/>
    </w:pPr>
    <w:rPr>
      <w:rFonts w:eastAsia="Times New Roman"/>
      <w:sz w:val="24"/>
      <w:szCs w:val="24"/>
    </w:rPr>
  </w:style>
  <w:style w:type="character" w:customStyle="1" w:styleId="StyleStyleStyleHyperlinkLatinArialComplexArialLatin">
    <w:name w:val="Style Style Style Hyperlink + (Latin) Arial (Complex) Arial (Latin)..."/>
    <w:rsid w:val="00751C30"/>
    <w:rPr>
      <w:rFonts w:ascii="Arial" w:hAnsi="Arial" w:cs="Arial"/>
      <w:b/>
      <w:bCs/>
      <w:i/>
      <w:iCs/>
      <w:color w:val="0000FF"/>
      <w:sz w:val="22"/>
      <w:szCs w:val="22"/>
      <w:u w:val="none"/>
    </w:rPr>
  </w:style>
  <w:style w:type="paragraph" w:styleId="BodyText2">
    <w:name w:val="Body Text 2"/>
    <w:basedOn w:val="Normal"/>
    <w:link w:val="BodyText2Char"/>
    <w:rsid w:val="00751C30"/>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751C30"/>
    <w:rPr>
      <w:rFonts w:eastAsia="Times New Roman"/>
      <w:sz w:val="24"/>
      <w:szCs w:val="24"/>
      <w:lang w:val="en-US" w:eastAsia="en-US"/>
    </w:rPr>
  </w:style>
  <w:style w:type="paragraph" w:customStyle="1" w:styleId="Line1body">
    <w:name w:val="Line 1 body"/>
    <w:basedOn w:val="Normal"/>
    <w:next w:val="Normal"/>
    <w:rsid w:val="00751C30"/>
    <w:pPr>
      <w:tabs>
        <w:tab w:val="num" w:pos="360"/>
      </w:tabs>
      <w:spacing w:line="240" w:lineRule="auto"/>
      <w:ind w:left="360" w:right="284" w:hanging="360"/>
      <w:jc w:val="left"/>
    </w:pPr>
    <w:rPr>
      <w:rFonts w:eastAsia="SimSun"/>
      <w:sz w:val="24"/>
    </w:rPr>
  </w:style>
  <w:style w:type="paragraph" w:customStyle="1" w:styleId="DotBody">
    <w:name w:val="Dot Body"/>
    <w:basedOn w:val="Normal"/>
    <w:rsid w:val="00751C30"/>
    <w:pPr>
      <w:tabs>
        <w:tab w:val="num" w:pos="360"/>
        <w:tab w:val="left" w:pos="714"/>
      </w:tabs>
      <w:spacing w:line="240" w:lineRule="auto"/>
      <w:ind w:left="360" w:hanging="360"/>
      <w:jc w:val="left"/>
    </w:pPr>
    <w:rPr>
      <w:rFonts w:eastAsia="SimSun"/>
      <w:sz w:val="24"/>
      <w:lang w:eastAsia="zh-CN"/>
    </w:rPr>
  </w:style>
  <w:style w:type="character" w:customStyle="1" w:styleId="StyleHyperlinkLatinArialComplexArialLatin13ptC1">
    <w:name w:val="Style Hyperlink + (Latin) Arial (Complex) Arial (Latin) 13 pt (C...1"/>
    <w:rsid w:val="00751C30"/>
    <w:rPr>
      <w:rFonts w:ascii="Arial" w:hAnsi="Arial" w:cs="Arial"/>
      <w:b/>
      <w:bCs/>
      <w:color w:val="0000FF"/>
      <w:sz w:val="26"/>
      <w:szCs w:val="22"/>
      <w:u w:val="single"/>
    </w:rPr>
  </w:style>
  <w:style w:type="paragraph" w:customStyle="1" w:styleId="Body">
    <w:name w:val="Body"/>
    <w:basedOn w:val="Normal"/>
    <w:rsid w:val="00751C30"/>
    <w:pPr>
      <w:spacing w:line="240" w:lineRule="auto"/>
      <w:jc w:val="left"/>
    </w:pPr>
    <w:rPr>
      <w:rFonts w:eastAsia="SimSun"/>
      <w:sz w:val="24"/>
    </w:rPr>
  </w:style>
  <w:style w:type="paragraph" w:customStyle="1" w:styleId="CharCharCharCharCharCharCharCharChar">
    <w:name w:val="Char Char Char Char Char Char Char Char Char"/>
    <w:basedOn w:val="Normal"/>
    <w:rsid w:val="00751C30"/>
    <w:pPr>
      <w:spacing w:after="160" w:line="240" w:lineRule="exact"/>
      <w:jc w:val="left"/>
    </w:pPr>
    <w:rPr>
      <w:rFonts w:ascii="Arial" w:eastAsia="Times New Roman" w:hAnsi="Arial" w:cs="Tahoma"/>
      <w:bCs/>
      <w:sz w:val="22"/>
      <w:szCs w:val="24"/>
    </w:rPr>
  </w:style>
  <w:style w:type="paragraph" w:customStyle="1" w:styleId="CharCharCharCharCharCharCharCharCharCharCharCharCharCharCharCharCharChar1">
    <w:name w:val="Char Char Char Char Char Char Char Char Char Char Char Char Char Char Char Char Char Char1"/>
    <w:basedOn w:val="Normal"/>
    <w:rsid w:val="00751C30"/>
    <w:pPr>
      <w:spacing w:after="160" w:line="240" w:lineRule="exact"/>
      <w:jc w:val="left"/>
    </w:pPr>
    <w:rPr>
      <w:rFonts w:ascii="Tahoma" w:eastAsia="Times New Roman" w:hAnsi="Tahoma" w:cs="Tahoma"/>
      <w:sz w:val="20"/>
    </w:rPr>
  </w:style>
  <w:style w:type="paragraph" w:customStyle="1" w:styleId="CharCharCharCharCharCharCharCharCharCharCharCharCharCharCharCharCharChar14">
    <w:name w:val="Char Char Char Char Char Char Char Char Char Char Char Char Char Char Char Char Char Char14"/>
    <w:basedOn w:val="Normal"/>
    <w:rsid w:val="00751C30"/>
    <w:pPr>
      <w:spacing w:after="160" w:line="240" w:lineRule="exact"/>
      <w:jc w:val="left"/>
    </w:pPr>
    <w:rPr>
      <w:rFonts w:ascii="Tahoma" w:eastAsia="Times New Roman" w:hAnsi="Tahoma" w:cs="Tahoma"/>
      <w:sz w:val="20"/>
    </w:rPr>
  </w:style>
  <w:style w:type="paragraph" w:customStyle="1" w:styleId="CharCharCharCharCharCharCharCharCharCharCharCharCharCharCharChar1">
    <w:name w:val="Char Char Char Char Char Char Char Char Char Char Char Char Char Char Char Char1"/>
    <w:basedOn w:val="Normal"/>
    <w:rsid w:val="00751C30"/>
    <w:pPr>
      <w:spacing w:after="160" w:line="240" w:lineRule="exact"/>
      <w:jc w:val="left"/>
    </w:pPr>
    <w:rPr>
      <w:rFonts w:ascii="Verdana" w:eastAsia="Times New Roman" w:hAnsi="Verdana"/>
      <w:sz w:val="24"/>
      <w:szCs w:val="24"/>
    </w:rPr>
  </w:style>
  <w:style w:type="paragraph" w:customStyle="1" w:styleId="CharCharCharCharCharCharCharCharCharCharCharCharCharCharChar4">
    <w:name w:val="Char Char Char Char Char Char Char Char Char Char Char Char Char Char Char4"/>
    <w:basedOn w:val="Normal"/>
    <w:autoRedefine/>
    <w:rsid w:val="00751C30"/>
    <w:pPr>
      <w:spacing w:after="160" w:line="240" w:lineRule="exact"/>
      <w:jc w:val="left"/>
    </w:pPr>
    <w:rPr>
      <w:rFonts w:ascii="Arial Bold" w:eastAsia="Times New Roman" w:hAnsi="Arial Bold" w:cs="Tahoma"/>
      <w:b/>
      <w:bCs/>
      <w:sz w:val="22"/>
    </w:rPr>
  </w:style>
  <w:style w:type="paragraph" w:customStyle="1" w:styleId="CharCharCharCharCharCharCharCharCharCharCharCharCharCharCharCharCharChar">
    <w:name w:val="Char Char Char Char Char Char Char Char Char Char Char Char Char Char Char Char Char Char"/>
    <w:basedOn w:val="Normal"/>
    <w:autoRedefine/>
    <w:rsid w:val="00751C30"/>
    <w:pPr>
      <w:spacing w:after="160" w:line="240" w:lineRule="exact"/>
      <w:jc w:val="left"/>
    </w:pPr>
    <w:rPr>
      <w:rFonts w:ascii="Arial Bold" w:eastAsia="Times New Roman" w:hAnsi="Arial Bold" w:cs="Tahoma"/>
      <w:b/>
      <w:bCs/>
      <w:sz w:val="22"/>
    </w:rPr>
  </w:style>
  <w:style w:type="character" w:customStyle="1" w:styleId="apple-style-span">
    <w:name w:val="apple-style-span"/>
    <w:basedOn w:val="DefaultParagraphFont"/>
    <w:rsid w:val="00751C30"/>
  </w:style>
  <w:style w:type="character" w:customStyle="1" w:styleId="hps">
    <w:name w:val="hps"/>
    <w:basedOn w:val="DefaultParagraphFont"/>
    <w:rsid w:val="00751C30"/>
  </w:style>
  <w:style w:type="character" w:customStyle="1" w:styleId="atn">
    <w:name w:val="atn"/>
    <w:basedOn w:val="DefaultParagraphFont"/>
    <w:rsid w:val="00751C30"/>
  </w:style>
  <w:style w:type="character" w:customStyle="1" w:styleId="longtext">
    <w:name w:val="long_text"/>
    <w:basedOn w:val="DefaultParagraphFont"/>
    <w:rsid w:val="00751C30"/>
  </w:style>
  <w:style w:type="character" w:customStyle="1" w:styleId="chuthuongChar0">
    <w:name w:val="chu thuong Char"/>
    <w:rsid w:val="00751C30"/>
    <w:rPr>
      <w:rFonts w:ascii="Arial" w:hAnsi="Arial" w:cs="Tahoma"/>
      <w:bCs/>
      <w:noProof/>
      <w:color w:val="800080"/>
      <w:sz w:val="24"/>
      <w:lang w:val="en-US" w:eastAsia="en-US" w:bidi="ar-SA"/>
    </w:rPr>
  </w:style>
  <w:style w:type="paragraph" w:styleId="DocumentMap">
    <w:name w:val="Document Map"/>
    <w:basedOn w:val="Normal"/>
    <w:link w:val="DocumentMapChar"/>
    <w:semiHidden/>
    <w:unhideWhenUsed/>
    <w:rsid w:val="00751C30"/>
    <w:pPr>
      <w:spacing w:line="240" w:lineRule="auto"/>
      <w:jc w:val="left"/>
    </w:pPr>
    <w:rPr>
      <w:rFonts w:ascii="Tahoma" w:eastAsia="Times New Roman" w:hAnsi="Tahoma"/>
      <w:sz w:val="16"/>
      <w:szCs w:val="16"/>
    </w:rPr>
  </w:style>
  <w:style w:type="character" w:customStyle="1" w:styleId="DocumentMapChar">
    <w:name w:val="Document Map Char"/>
    <w:basedOn w:val="DefaultParagraphFont"/>
    <w:link w:val="DocumentMap"/>
    <w:semiHidden/>
    <w:rsid w:val="00751C30"/>
    <w:rPr>
      <w:rFonts w:ascii="Tahoma" w:eastAsia="Times New Roman" w:hAnsi="Tahoma"/>
      <w:sz w:val="16"/>
      <w:szCs w:val="16"/>
      <w:lang w:val="en-US" w:eastAsia="en-US"/>
    </w:rPr>
  </w:style>
  <w:style w:type="character" w:customStyle="1" w:styleId="StyleHyperlinkArialBoldComplexItalicNounderline">
    <w:name w:val="Style Hyperlink + Arial Bold (Complex) Italic No underline"/>
    <w:rsid w:val="00751C30"/>
    <w:rPr>
      <w:rFonts w:ascii="Arial" w:hAnsi="Arial" w:cs="Arial"/>
      <w:bCs/>
      <w:iCs/>
      <w:color w:val="0000FF"/>
      <w:sz w:val="24"/>
      <w:u w:val="none"/>
      <w:lang w:val="en-US" w:eastAsia="en-US" w:bidi="ar-SA"/>
    </w:rPr>
  </w:style>
  <w:style w:type="paragraph" w:styleId="BlockText">
    <w:name w:val="Block Text"/>
    <w:basedOn w:val="Normal"/>
    <w:rsid w:val="00751C30"/>
    <w:pPr>
      <w:spacing w:line="240" w:lineRule="auto"/>
      <w:ind w:left="720" w:right="-90"/>
      <w:jc w:val="left"/>
    </w:pPr>
    <w:rPr>
      <w:rFonts w:eastAsia="Times New Roman"/>
      <w:sz w:val="24"/>
      <w:lang w:val="en-GB"/>
    </w:rPr>
  </w:style>
  <w:style w:type="paragraph" w:customStyle="1" w:styleId="xl102">
    <w:name w:val="xl102"/>
    <w:basedOn w:val="Normal"/>
    <w:rsid w:val="00751C30"/>
    <w:pPr>
      <w:numPr>
        <w:numId w:val="13"/>
      </w:numPr>
      <w:tabs>
        <w:tab w:val="clear" w:pos="795"/>
      </w:tabs>
      <w:spacing w:before="100" w:beforeAutospacing="1" w:after="100" w:afterAutospacing="1" w:line="240" w:lineRule="auto"/>
      <w:ind w:left="0" w:firstLine="0"/>
      <w:jc w:val="left"/>
      <w:textAlignment w:val="top"/>
    </w:pPr>
    <w:rPr>
      <w:rFonts w:ascii="Arial Narrow" w:eastAsia="Times New Roman" w:hAnsi="Arial Narrow"/>
      <w:sz w:val="22"/>
      <w:szCs w:val="22"/>
      <w:lang w:eastAsia="zh-TW"/>
    </w:rPr>
  </w:style>
  <w:style w:type="character" w:customStyle="1" w:styleId="MCCHNHCharChar">
    <w:name w:val="MỤC CHÍNH Char Char"/>
    <w:rsid w:val="00751C30"/>
    <w:rPr>
      <w:rFonts w:ascii="Arial" w:hAnsi="Arial" w:cs="Arial"/>
      <w:b/>
      <w:bCs/>
      <w:color w:val="800080"/>
      <w:sz w:val="40"/>
      <w:szCs w:val="24"/>
    </w:rPr>
  </w:style>
  <w:style w:type="paragraph" w:customStyle="1" w:styleId="21Muc21">
    <w:name w:val="2.1. Muc 2.1"/>
    <w:basedOn w:val="Normal"/>
    <w:rsid w:val="00751C30"/>
    <w:pPr>
      <w:numPr>
        <w:ilvl w:val="2"/>
        <w:numId w:val="13"/>
      </w:numPr>
      <w:shd w:val="pct5" w:color="auto" w:fill="FFFFFF"/>
      <w:tabs>
        <w:tab w:val="clear" w:pos="1980"/>
        <w:tab w:val="num" w:pos="1515"/>
      </w:tabs>
      <w:spacing w:before="120"/>
      <w:ind w:left="1515" w:hanging="795"/>
      <w:jc w:val="left"/>
    </w:pPr>
    <w:rPr>
      <w:rFonts w:ascii="Arial" w:eastAsia="Times New Roman" w:hAnsi="Arial"/>
      <w:b/>
      <w:noProof/>
      <w:color w:val="800080"/>
      <w:sz w:val="32"/>
    </w:rPr>
  </w:style>
  <w:style w:type="paragraph" w:customStyle="1" w:styleId="nghia-vanban">
    <w:name w:val="nghia-van ban"/>
    <w:basedOn w:val="Normal"/>
    <w:rsid w:val="00751C30"/>
    <w:pPr>
      <w:spacing w:before="120" w:after="120" w:line="240" w:lineRule="auto"/>
      <w:jc w:val="left"/>
    </w:pPr>
    <w:rPr>
      <w:rFonts w:eastAsia="Arial"/>
      <w:szCs w:val="22"/>
      <w:lang w:val="vi-VN"/>
    </w:rPr>
  </w:style>
  <w:style w:type="paragraph" w:customStyle="1" w:styleId="nghia-bang">
    <w:name w:val="nghia - bang"/>
    <w:basedOn w:val="Normal"/>
    <w:rsid w:val="00751C30"/>
    <w:pPr>
      <w:spacing w:before="120" w:after="120" w:line="240" w:lineRule="auto"/>
      <w:jc w:val="left"/>
    </w:pPr>
    <w:rPr>
      <w:rFonts w:eastAsia="Arial"/>
      <w:szCs w:val="22"/>
      <w:lang w:val="vi-VN"/>
    </w:rPr>
  </w:style>
  <w:style w:type="paragraph" w:customStyle="1" w:styleId="nghia-heading2">
    <w:name w:val="nghia - heading 2"/>
    <w:basedOn w:val="Normal"/>
    <w:rsid w:val="00751C30"/>
    <w:pPr>
      <w:spacing w:before="120" w:after="120" w:line="240" w:lineRule="auto"/>
      <w:jc w:val="left"/>
    </w:pPr>
    <w:rPr>
      <w:rFonts w:eastAsia="Arial"/>
      <w:b/>
      <w:i/>
      <w:szCs w:val="22"/>
      <w:lang w:val="vi-VN"/>
    </w:rPr>
  </w:style>
  <w:style w:type="paragraph" w:customStyle="1" w:styleId="MCCHNH">
    <w:name w:val="MỤC CHÍNH"/>
    <w:basedOn w:val="Header"/>
    <w:rsid w:val="00751C30"/>
    <w:pPr>
      <w:tabs>
        <w:tab w:val="clear" w:pos="4680"/>
        <w:tab w:val="clear" w:pos="9360"/>
        <w:tab w:val="right" w:leader="dot" w:pos="8820"/>
        <w:tab w:val="right" w:leader="dot" w:pos="9180"/>
      </w:tabs>
      <w:spacing w:before="120" w:after="120" w:line="24" w:lineRule="atLeast"/>
      <w:ind w:left="720"/>
      <w:jc w:val="left"/>
    </w:pPr>
    <w:rPr>
      <w:bCs/>
      <w:i w:val="0"/>
      <w:sz w:val="25"/>
      <w:szCs w:val="25"/>
      <w:lang w:eastAsia="x-none"/>
    </w:rPr>
  </w:style>
  <w:style w:type="paragraph" w:customStyle="1" w:styleId="311Muc311">
    <w:name w:val="3.1.1. Muc 3.1.1"/>
    <w:basedOn w:val="Normal"/>
    <w:rsid w:val="00751C30"/>
    <w:pPr>
      <w:tabs>
        <w:tab w:val="num" w:pos="553"/>
      </w:tabs>
      <w:spacing w:before="240" w:line="360" w:lineRule="auto"/>
      <w:ind w:left="553" w:hanging="193"/>
      <w:jc w:val="left"/>
    </w:pPr>
    <w:rPr>
      <w:rFonts w:ascii="Arial" w:eastAsia="Times New Roman" w:hAnsi="Arial" w:cs="Arial"/>
      <w:b/>
      <w:noProof/>
      <w:color w:val="800080"/>
      <w:sz w:val="22"/>
    </w:rPr>
  </w:style>
  <w:style w:type="paragraph" w:customStyle="1" w:styleId="MUCTHU2">
    <w:name w:val="MUC THU 2"/>
    <w:basedOn w:val="21Muc21"/>
    <w:rsid w:val="00751C30"/>
    <w:pPr>
      <w:numPr>
        <w:ilvl w:val="0"/>
        <w:numId w:val="0"/>
      </w:numPr>
      <w:spacing w:before="240" w:line="288" w:lineRule="auto"/>
      <w:ind w:left="2016" w:hanging="360"/>
    </w:pPr>
    <w:rPr>
      <w:rFonts w:ascii="Times New Roman" w:hAnsi="Times New Roman"/>
      <w:bCs/>
      <w:color w:val="auto"/>
    </w:rPr>
  </w:style>
  <w:style w:type="paragraph" w:customStyle="1" w:styleId="Tenbang">
    <w:name w:val="Ten bang"/>
    <w:basedOn w:val="chuthuong"/>
    <w:rsid w:val="00751C30"/>
    <w:pPr>
      <w:tabs>
        <w:tab w:val="num" w:pos="2138"/>
      </w:tabs>
      <w:spacing w:line="288" w:lineRule="auto"/>
    </w:pPr>
    <w:rPr>
      <w:rFonts w:ascii="Times New Roman" w:hAnsi="Times New Roman"/>
      <w:b/>
      <w:bCs/>
      <w:i/>
      <w:color w:val="auto"/>
    </w:rPr>
  </w:style>
  <w:style w:type="paragraph" w:customStyle="1" w:styleId="xl81">
    <w:name w:val="xl81"/>
    <w:basedOn w:val="Normal"/>
    <w:rsid w:val="00751C30"/>
    <w:pPr>
      <w:spacing w:before="100" w:beforeAutospacing="1" w:after="100" w:afterAutospacing="1" w:line="240" w:lineRule="auto"/>
      <w:jc w:val="left"/>
    </w:pPr>
    <w:rPr>
      <w:rFonts w:eastAsia="Times New Roman"/>
      <w:color w:val="000000"/>
      <w:sz w:val="24"/>
      <w:szCs w:val="24"/>
    </w:rPr>
  </w:style>
  <w:style w:type="paragraph" w:customStyle="1" w:styleId="xl82">
    <w:name w:val="xl8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83">
    <w:name w:val="xl8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84">
    <w:name w:val="xl8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CCFF"/>
      <w:sz w:val="24"/>
      <w:szCs w:val="24"/>
    </w:rPr>
  </w:style>
  <w:style w:type="paragraph" w:customStyle="1" w:styleId="xl85">
    <w:name w:val="xl8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86">
    <w:name w:val="xl8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4"/>
      <w:szCs w:val="24"/>
    </w:rPr>
  </w:style>
  <w:style w:type="paragraph" w:customStyle="1" w:styleId="xl87">
    <w:name w:val="xl8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88">
    <w:name w:val="xl8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89">
    <w:name w:val="xl8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CCFF"/>
      <w:sz w:val="24"/>
      <w:szCs w:val="24"/>
    </w:rPr>
  </w:style>
  <w:style w:type="paragraph" w:customStyle="1" w:styleId="xl90">
    <w:name w:val="xl9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91">
    <w:name w:val="xl9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92">
    <w:name w:val="xl9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93">
    <w:name w:val="xl9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CCFF"/>
      <w:sz w:val="24"/>
      <w:szCs w:val="24"/>
    </w:rPr>
  </w:style>
  <w:style w:type="paragraph" w:customStyle="1" w:styleId="xl94">
    <w:name w:val="xl9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95">
    <w:name w:val="xl9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96">
    <w:name w:val="xl9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97">
    <w:name w:val="xl97"/>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FF0000"/>
      <w:sz w:val="24"/>
      <w:szCs w:val="24"/>
    </w:rPr>
  </w:style>
  <w:style w:type="paragraph" w:customStyle="1" w:styleId="xl98">
    <w:name w:val="xl9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99">
    <w:name w:val="xl99"/>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100">
    <w:name w:val="xl100"/>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01">
    <w:name w:val="xl101"/>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03">
    <w:name w:val="xl103"/>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000000"/>
      <w:sz w:val="24"/>
      <w:szCs w:val="24"/>
    </w:rPr>
  </w:style>
  <w:style w:type="paragraph" w:customStyle="1" w:styleId="xl104">
    <w:name w:val="xl104"/>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00CCFF"/>
      <w:sz w:val="24"/>
      <w:szCs w:val="24"/>
    </w:rPr>
  </w:style>
  <w:style w:type="paragraph" w:customStyle="1" w:styleId="xl105">
    <w:name w:val="xl105"/>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000000"/>
      <w:sz w:val="24"/>
      <w:szCs w:val="24"/>
    </w:rPr>
  </w:style>
  <w:style w:type="paragraph" w:customStyle="1" w:styleId="xl106">
    <w:name w:val="xl106"/>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07">
    <w:name w:val="xl107"/>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08">
    <w:name w:val="xl10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09">
    <w:name w:val="xl109"/>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FF0000"/>
      <w:sz w:val="24"/>
      <w:szCs w:val="24"/>
    </w:rPr>
  </w:style>
  <w:style w:type="paragraph" w:customStyle="1" w:styleId="xl110">
    <w:name w:val="xl110"/>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FF0000"/>
      <w:sz w:val="24"/>
      <w:szCs w:val="24"/>
    </w:rPr>
  </w:style>
  <w:style w:type="paragraph" w:customStyle="1" w:styleId="xl111">
    <w:name w:val="xl11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4"/>
      <w:szCs w:val="24"/>
    </w:rPr>
  </w:style>
  <w:style w:type="paragraph" w:customStyle="1" w:styleId="xl112">
    <w:name w:val="xl11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13">
    <w:name w:val="xl113"/>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FF0000"/>
      <w:sz w:val="24"/>
      <w:szCs w:val="24"/>
    </w:rPr>
  </w:style>
  <w:style w:type="paragraph" w:customStyle="1" w:styleId="xl114">
    <w:name w:val="xl114"/>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15">
    <w:name w:val="xl11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16">
    <w:name w:val="xl116"/>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117">
    <w:name w:val="xl11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18">
    <w:name w:val="xl118"/>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119">
    <w:name w:val="xl11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20">
    <w:name w:val="xl120"/>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21">
    <w:name w:val="xl121"/>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FF0000"/>
      <w:sz w:val="24"/>
      <w:szCs w:val="24"/>
    </w:rPr>
  </w:style>
  <w:style w:type="paragraph" w:customStyle="1" w:styleId="xl122">
    <w:name w:val="xl12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66CC"/>
      <w:sz w:val="24"/>
      <w:szCs w:val="24"/>
    </w:rPr>
  </w:style>
  <w:style w:type="paragraph" w:customStyle="1" w:styleId="xl123">
    <w:name w:val="xl12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rPr>
  </w:style>
  <w:style w:type="paragraph" w:customStyle="1" w:styleId="xl124">
    <w:name w:val="xl124"/>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125">
    <w:name w:val="xl12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66CC"/>
      <w:sz w:val="24"/>
      <w:szCs w:val="24"/>
    </w:rPr>
  </w:style>
  <w:style w:type="paragraph" w:customStyle="1" w:styleId="xl126">
    <w:name w:val="xl126"/>
    <w:basedOn w:val="Normal"/>
    <w:rsid w:val="00751C30"/>
    <w:pPr>
      <w:spacing w:before="100" w:beforeAutospacing="1" w:after="100" w:afterAutospacing="1" w:line="240" w:lineRule="auto"/>
      <w:jc w:val="left"/>
    </w:pPr>
    <w:rPr>
      <w:rFonts w:eastAsia="Times New Roman"/>
      <w:color w:val="FF0000"/>
      <w:sz w:val="24"/>
      <w:szCs w:val="24"/>
    </w:rPr>
  </w:style>
  <w:style w:type="paragraph" w:customStyle="1" w:styleId="xl127">
    <w:name w:val="xl127"/>
    <w:basedOn w:val="Normal"/>
    <w:rsid w:val="00751C30"/>
    <w:pPr>
      <w:pBdr>
        <w:top w:val="single" w:sz="4" w:space="0" w:color="auto"/>
        <w:lef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28">
    <w:name w:val="xl12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29">
    <w:name w:val="xl12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130">
    <w:name w:val="xl13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31">
    <w:name w:val="xl131"/>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FF0000"/>
      <w:sz w:val="24"/>
      <w:szCs w:val="24"/>
    </w:rPr>
  </w:style>
  <w:style w:type="paragraph" w:customStyle="1" w:styleId="xl132">
    <w:name w:val="xl132"/>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3">
    <w:name w:val="xl133"/>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4">
    <w:name w:val="xl134"/>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b/>
      <w:bCs/>
      <w:color w:val="FF0000"/>
      <w:sz w:val="24"/>
      <w:szCs w:val="24"/>
    </w:rPr>
  </w:style>
  <w:style w:type="paragraph" w:customStyle="1" w:styleId="xl135">
    <w:name w:val="xl135"/>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6">
    <w:name w:val="xl136"/>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FF0000"/>
      <w:sz w:val="24"/>
      <w:szCs w:val="24"/>
    </w:rPr>
  </w:style>
  <w:style w:type="paragraph" w:customStyle="1" w:styleId="xl137">
    <w:name w:val="xl137"/>
    <w:basedOn w:val="Normal"/>
    <w:rsid w:val="00751C30"/>
    <w:pP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8">
    <w:name w:val="xl13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FF0000"/>
      <w:sz w:val="24"/>
      <w:szCs w:val="24"/>
    </w:rPr>
  </w:style>
  <w:style w:type="paragraph" w:customStyle="1" w:styleId="xl139">
    <w:name w:val="xl139"/>
    <w:basedOn w:val="Normal"/>
    <w:rsid w:val="00751C30"/>
    <w:pP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40">
    <w:name w:val="xl140"/>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FF0000"/>
      <w:sz w:val="24"/>
      <w:szCs w:val="24"/>
    </w:rPr>
  </w:style>
  <w:style w:type="paragraph" w:customStyle="1" w:styleId="xl141">
    <w:name w:val="xl14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142">
    <w:name w:val="xl142"/>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66CC"/>
      <w:sz w:val="24"/>
      <w:szCs w:val="24"/>
    </w:rPr>
  </w:style>
  <w:style w:type="paragraph" w:customStyle="1" w:styleId="xl143">
    <w:name w:val="xl143"/>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000000"/>
      <w:sz w:val="24"/>
      <w:szCs w:val="24"/>
    </w:rPr>
  </w:style>
  <w:style w:type="paragraph" w:customStyle="1" w:styleId="xl144">
    <w:name w:val="xl144"/>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000000"/>
      <w:sz w:val="24"/>
      <w:szCs w:val="24"/>
    </w:rPr>
  </w:style>
  <w:style w:type="paragraph" w:customStyle="1" w:styleId="xl145">
    <w:name w:val="xl14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CCFF"/>
      <w:sz w:val="24"/>
      <w:szCs w:val="24"/>
    </w:rPr>
  </w:style>
  <w:style w:type="paragraph" w:customStyle="1" w:styleId="xl146">
    <w:name w:val="xl146"/>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CCFF"/>
      <w:sz w:val="24"/>
      <w:szCs w:val="24"/>
    </w:rPr>
  </w:style>
  <w:style w:type="paragraph" w:customStyle="1" w:styleId="xl147">
    <w:name w:val="xl14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48">
    <w:name w:val="xl14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49">
    <w:name w:val="xl149"/>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color w:val="000000"/>
      <w:sz w:val="24"/>
      <w:szCs w:val="24"/>
    </w:rPr>
  </w:style>
  <w:style w:type="paragraph" w:customStyle="1" w:styleId="xl150">
    <w:name w:val="xl150"/>
    <w:basedOn w:val="Normal"/>
    <w:rsid w:val="00751C30"/>
    <w:pPr>
      <w:pBdr>
        <w:top w:val="single" w:sz="4" w:space="0" w:color="auto"/>
        <w:bottom w:val="single" w:sz="4" w:space="0" w:color="auto"/>
      </w:pBdr>
      <w:spacing w:before="100" w:beforeAutospacing="1" w:after="100" w:afterAutospacing="1" w:line="240" w:lineRule="auto"/>
      <w:jc w:val="center"/>
    </w:pPr>
    <w:rPr>
      <w:rFonts w:eastAsia="Times New Roman"/>
      <w:b/>
      <w:bCs/>
      <w:color w:val="000000"/>
      <w:sz w:val="24"/>
      <w:szCs w:val="24"/>
    </w:rPr>
  </w:style>
  <w:style w:type="paragraph" w:customStyle="1" w:styleId="xl151">
    <w:name w:val="xl151"/>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 w:val="24"/>
      <w:szCs w:val="24"/>
    </w:rPr>
  </w:style>
  <w:style w:type="paragraph" w:customStyle="1" w:styleId="xl152">
    <w:name w:val="xl15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4"/>
      <w:szCs w:val="24"/>
    </w:rPr>
  </w:style>
  <w:style w:type="paragraph" w:customStyle="1" w:styleId="xl153">
    <w:name w:val="xl153"/>
    <w:basedOn w:val="Normal"/>
    <w:rsid w:val="00751C30"/>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4">
    <w:name w:val="xl154"/>
    <w:basedOn w:val="Normal"/>
    <w:rsid w:val="00751C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5">
    <w:name w:val="xl155"/>
    <w:basedOn w:val="Normal"/>
    <w:rsid w:val="00751C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6">
    <w:name w:val="xl156"/>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7">
    <w:name w:val="xl157"/>
    <w:basedOn w:val="Normal"/>
    <w:rsid w:val="00751C30"/>
    <w:pPr>
      <w:spacing w:before="100" w:beforeAutospacing="1" w:after="100" w:afterAutospacing="1" w:line="240" w:lineRule="auto"/>
      <w:jc w:val="left"/>
      <w:textAlignment w:val="top"/>
    </w:pPr>
    <w:rPr>
      <w:rFonts w:eastAsia="Times New Roman"/>
      <w:b/>
      <w:bCs/>
      <w:color w:val="000000"/>
      <w:sz w:val="24"/>
      <w:szCs w:val="24"/>
    </w:rPr>
  </w:style>
  <w:style w:type="paragraph" w:customStyle="1" w:styleId="xl158">
    <w:name w:val="xl158"/>
    <w:basedOn w:val="Normal"/>
    <w:rsid w:val="00751C30"/>
    <w:pPr>
      <w:spacing w:before="100" w:beforeAutospacing="1" w:after="100" w:afterAutospacing="1" w:line="240" w:lineRule="auto"/>
      <w:jc w:val="left"/>
      <w:textAlignment w:val="top"/>
    </w:pPr>
    <w:rPr>
      <w:rFonts w:eastAsia="Times New Roman"/>
      <w:b/>
      <w:bCs/>
      <w:color w:val="FF0000"/>
      <w:sz w:val="24"/>
      <w:szCs w:val="24"/>
    </w:rPr>
  </w:style>
  <w:style w:type="paragraph" w:customStyle="1" w:styleId="xl159">
    <w:name w:val="xl159"/>
    <w:basedOn w:val="Normal"/>
    <w:rsid w:val="00751C30"/>
    <w:pPr>
      <w:shd w:val="clear" w:color="000000" w:fill="F2F2F2"/>
      <w:spacing w:before="100" w:beforeAutospacing="1" w:after="100" w:afterAutospacing="1" w:line="240" w:lineRule="auto"/>
      <w:jc w:val="left"/>
      <w:textAlignment w:val="top"/>
    </w:pPr>
    <w:rPr>
      <w:rFonts w:eastAsia="Times New Roman"/>
      <w:color w:val="000000"/>
      <w:sz w:val="24"/>
      <w:szCs w:val="24"/>
    </w:rPr>
  </w:style>
  <w:style w:type="paragraph" w:customStyle="1" w:styleId="xl160">
    <w:name w:val="xl160"/>
    <w:basedOn w:val="Normal"/>
    <w:rsid w:val="00751C30"/>
    <w:pPr>
      <w:spacing w:before="100" w:beforeAutospacing="1" w:after="100" w:afterAutospacing="1" w:line="240" w:lineRule="auto"/>
      <w:jc w:val="left"/>
      <w:textAlignment w:val="top"/>
    </w:pPr>
    <w:rPr>
      <w:rFonts w:eastAsia="Times New Roman"/>
      <w:color w:val="000000"/>
      <w:sz w:val="24"/>
      <w:szCs w:val="24"/>
    </w:rPr>
  </w:style>
  <w:style w:type="paragraph" w:customStyle="1" w:styleId="xl161">
    <w:name w:val="xl161"/>
    <w:basedOn w:val="Normal"/>
    <w:rsid w:val="00751C30"/>
    <w:pPr>
      <w:spacing w:before="100" w:beforeAutospacing="1" w:after="100" w:afterAutospacing="1" w:line="240" w:lineRule="auto"/>
      <w:jc w:val="center"/>
      <w:textAlignment w:val="top"/>
    </w:pPr>
    <w:rPr>
      <w:rFonts w:eastAsia="Times New Roman"/>
      <w:color w:val="FF0000"/>
      <w:sz w:val="24"/>
      <w:szCs w:val="24"/>
    </w:rPr>
  </w:style>
  <w:style w:type="paragraph" w:customStyle="1" w:styleId="xl162">
    <w:name w:val="xl162"/>
    <w:basedOn w:val="Normal"/>
    <w:rsid w:val="00751C30"/>
    <w:pPr>
      <w:spacing w:before="100" w:beforeAutospacing="1" w:after="100" w:afterAutospacing="1" w:line="240" w:lineRule="auto"/>
      <w:jc w:val="left"/>
      <w:textAlignment w:val="top"/>
    </w:pPr>
    <w:rPr>
      <w:rFonts w:eastAsia="Times New Roman"/>
      <w:b/>
      <w:bCs/>
      <w:color w:val="000000"/>
      <w:sz w:val="24"/>
      <w:szCs w:val="24"/>
    </w:rPr>
  </w:style>
  <w:style w:type="paragraph" w:customStyle="1" w:styleId="xl163">
    <w:name w:val="xl163"/>
    <w:basedOn w:val="Normal"/>
    <w:rsid w:val="00751C30"/>
    <w:pPr>
      <w:spacing w:before="100" w:beforeAutospacing="1" w:after="100" w:afterAutospacing="1" w:line="240" w:lineRule="auto"/>
      <w:jc w:val="left"/>
      <w:textAlignment w:val="top"/>
    </w:pPr>
    <w:rPr>
      <w:rFonts w:eastAsia="Times New Roman"/>
      <w:color w:val="FF0000"/>
      <w:sz w:val="24"/>
      <w:szCs w:val="24"/>
    </w:rPr>
  </w:style>
  <w:style w:type="paragraph" w:customStyle="1" w:styleId="xl164">
    <w:name w:val="xl164"/>
    <w:basedOn w:val="Normal"/>
    <w:rsid w:val="00751C30"/>
    <w:pPr>
      <w:spacing w:before="100" w:beforeAutospacing="1" w:after="100" w:afterAutospacing="1" w:line="240" w:lineRule="auto"/>
      <w:jc w:val="left"/>
      <w:textAlignment w:val="top"/>
    </w:pPr>
    <w:rPr>
      <w:rFonts w:eastAsia="Times New Roman"/>
      <w:color w:val="FF0000"/>
      <w:sz w:val="24"/>
      <w:szCs w:val="24"/>
    </w:rPr>
  </w:style>
  <w:style w:type="paragraph" w:customStyle="1" w:styleId="LaMa">
    <w:name w:val="LaMa"/>
    <w:rsid w:val="00751C30"/>
    <w:pPr>
      <w:numPr>
        <w:ilvl w:val="5"/>
        <w:numId w:val="15"/>
      </w:numPr>
      <w:tabs>
        <w:tab w:val="clear" w:pos="4320"/>
      </w:tabs>
      <w:spacing w:before="480" w:after="240"/>
      <w:ind w:left="0" w:firstLine="0"/>
    </w:pPr>
    <w:rPr>
      <w:rFonts w:eastAsia="Times New Roman"/>
      <w:b/>
      <w:caps/>
      <w:sz w:val="28"/>
      <w:szCs w:val="28"/>
      <w:lang w:val="en-US" w:eastAsia="en-US"/>
    </w:rPr>
  </w:style>
  <w:style w:type="paragraph" w:customStyle="1" w:styleId="Dautru">
    <w:name w:val="Dau tru"/>
    <w:basedOn w:val="Normal"/>
    <w:rsid w:val="00751C30"/>
    <w:pPr>
      <w:tabs>
        <w:tab w:val="num" w:pos="4320"/>
      </w:tabs>
      <w:spacing w:before="120" w:after="120" w:line="300" w:lineRule="exact"/>
      <w:ind w:left="4320" w:hanging="360"/>
      <w:jc w:val="left"/>
    </w:pPr>
    <w:rPr>
      <w:rFonts w:eastAsia="Times New Roman"/>
      <w:szCs w:val="26"/>
    </w:rPr>
  </w:style>
  <w:style w:type="paragraph" w:customStyle="1" w:styleId="DauCong">
    <w:name w:val="Dau Cong"/>
    <w:basedOn w:val="Normal"/>
    <w:rsid w:val="00751C30"/>
    <w:pPr>
      <w:tabs>
        <w:tab w:val="num" w:pos="5040"/>
      </w:tabs>
      <w:spacing w:before="120" w:after="120" w:line="300" w:lineRule="exact"/>
      <w:ind w:left="5040" w:hanging="360"/>
      <w:jc w:val="left"/>
    </w:pPr>
    <w:rPr>
      <w:rFonts w:eastAsia="Times New Roman"/>
      <w:szCs w:val="26"/>
      <w:lang w:val="x-none" w:eastAsia="x-none"/>
    </w:rPr>
  </w:style>
  <w:style w:type="paragraph" w:customStyle="1" w:styleId="DauCham">
    <w:name w:val="Dau Cham"/>
    <w:basedOn w:val="Normal"/>
    <w:rsid w:val="00751C30"/>
    <w:pPr>
      <w:tabs>
        <w:tab w:val="num" w:pos="5760"/>
      </w:tabs>
      <w:spacing w:before="120" w:after="120" w:line="300" w:lineRule="exact"/>
      <w:ind w:left="5760" w:hanging="360"/>
      <w:jc w:val="left"/>
    </w:pPr>
    <w:rPr>
      <w:rFonts w:eastAsia="Times New Roman"/>
      <w:b/>
      <w:szCs w:val="26"/>
    </w:rPr>
  </w:style>
  <w:style w:type="paragraph" w:customStyle="1" w:styleId="Doanvan">
    <w:name w:val="Doan van"/>
    <w:basedOn w:val="Normal"/>
    <w:rsid w:val="00751C30"/>
    <w:pPr>
      <w:tabs>
        <w:tab w:val="num" w:pos="6480"/>
      </w:tabs>
      <w:spacing w:before="120" w:after="120" w:line="300" w:lineRule="exact"/>
      <w:ind w:left="6480" w:hanging="360"/>
      <w:jc w:val="left"/>
    </w:pPr>
    <w:rPr>
      <w:rFonts w:eastAsia="Times New Roman"/>
      <w:szCs w:val="26"/>
      <w:lang w:val="x-none" w:eastAsia="x-none"/>
    </w:rPr>
  </w:style>
  <w:style w:type="paragraph" w:customStyle="1" w:styleId="Hoathi">
    <w:name w:val="Hoa thi"/>
    <w:rsid w:val="00751C30"/>
    <w:pPr>
      <w:tabs>
        <w:tab w:val="num" w:pos="3600"/>
      </w:tabs>
      <w:spacing w:before="120" w:after="120"/>
      <w:ind w:left="3600" w:hanging="360"/>
    </w:pPr>
    <w:rPr>
      <w:rFonts w:eastAsia="Times New Roman"/>
      <w:i/>
      <w:sz w:val="26"/>
      <w:szCs w:val="26"/>
      <w:lang w:val="en-US" w:eastAsia="en-US"/>
    </w:rPr>
  </w:style>
  <w:style w:type="paragraph" w:customStyle="1" w:styleId="ALON">
    <w:name w:val="A LON"/>
    <w:rsid w:val="00751C30"/>
    <w:pPr>
      <w:spacing w:before="240" w:after="240"/>
    </w:pPr>
    <w:rPr>
      <w:rFonts w:eastAsia="Times New Roman"/>
      <w:b/>
      <w:sz w:val="26"/>
      <w:szCs w:val="26"/>
      <w:lang w:val="en-US" w:eastAsia="en-US"/>
    </w:rPr>
  </w:style>
  <w:style w:type="paragraph" w:customStyle="1" w:styleId="StyleHeading2TimesNewRomanJustifiedBefore6ptAfter">
    <w:name w:val="Style Heading 2 + Times New Roman Justified Before:  6 pt After:..."/>
    <w:basedOn w:val="Heading2"/>
    <w:autoRedefine/>
    <w:rsid w:val="00751C30"/>
    <w:pPr>
      <w:keepNext/>
      <w:numPr>
        <w:ilvl w:val="1"/>
      </w:numPr>
      <w:spacing w:before="120" w:after="120" w:line="240" w:lineRule="auto"/>
      <w:ind w:left="576" w:hanging="576"/>
      <w:jc w:val="left"/>
    </w:pPr>
    <w:rPr>
      <w:bCs w:val="0"/>
      <w:i/>
      <w:sz w:val="24"/>
      <w:szCs w:val="20"/>
      <w:lang w:val="vi-VN" w:eastAsia="x-none"/>
    </w:rPr>
  </w:style>
  <w:style w:type="paragraph" w:customStyle="1" w:styleId="StyleHeading114pt">
    <w:name w:val="Style Heading 1 + 14 pt"/>
    <w:basedOn w:val="Heading1"/>
    <w:autoRedefine/>
    <w:rsid w:val="00751C30"/>
    <w:pPr>
      <w:spacing w:before="0" w:after="240" w:line="360" w:lineRule="auto"/>
      <w:ind w:left="432" w:right="-5" w:hanging="425"/>
      <w:jc w:val="center"/>
    </w:pPr>
    <w:rPr>
      <w:rFonts w:ascii="Times New Roman" w:hAnsi="Times New Roman"/>
      <w:bCs w:val="0"/>
      <w:i w:val="0"/>
      <w:color w:val="000000"/>
      <w:szCs w:val="40"/>
      <w:lang w:eastAsia="x-none"/>
    </w:rPr>
  </w:style>
  <w:style w:type="paragraph" w:customStyle="1" w:styleId="StyleHeading114ptUnderline">
    <w:name w:val="Style Heading 1 + 14 pt Underline"/>
    <w:basedOn w:val="Heading1"/>
    <w:rsid w:val="00751C30"/>
    <w:pPr>
      <w:spacing w:before="0" w:after="240" w:line="360" w:lineRule="auto"/>
      <w:ind w:left="432" w:right="-5" w:hanging="425"/>
      <w:jc w:val="center"/>
    </w:pPr>
    <w:rPr>
      <w:rFonts w:ascii="Times New Roman" w:hAnsi="Times New Roman"/>
      <w:bCs w:val="0"/>
      <w:i w:val="0"/>
      <w:color w:val="000000"/>
      <w:sz w:val="28"/>
      <w:szCs w:val="40"/>
      <w:u w:val="single"/>
      <w:lang w:eastAsia="x-none"/>
    </w:rPr>
  </w:style>
  <w:style w:type="paragraph" w:customStyle="1" w:styleId="StyleHeading116ptUnderline">
    <w:name w:val="Style Heading 1 + 16 pt Underline"/>
    <w:basedOn w:val="Heading1"/>
    <w:next w:val="StyleHeading114ptUnderline"/>
    <w:rsid w:val="00751C30"/>
    <w:pPr>
      <w:spacing w:before="0" w:after="240" w:line="360" w:lineRule="auto"/>
      <w:ind w:left="432" w:right="-5" w:hanging="425"/>
      <w:jc w:val="center"/>
    </w:pPr>
    <w:rPr>
      <w:rFonts w:ascii="Times New Roman" w:hAnsi="Times New Roman"/>
      <w:bCs w:val="0"/>
      <w:i w:val="0"/>
      <w:color w:val="000000"/>
      <w:szCs w:val="40"/>
      <w:u w:val="single"/>
      <w:lang w:eastAsia="x-none"/>
    </w:rPr>
  </w:style>
  <w:style w:type="paragraph" w:customStyle="1" w:styleId="Stylebang13pt">
    <w:name w:val="Style bang + 13 pt"/>
    <w:basedOn w:val="bang0"/>
    <w:link w:val="Stylebang13ptChar"/>
    <w:rsid w:val="00751C30"/>
  </w:style>
  <w:style w:type="paragraph" w:customStyle="1" w:styleId="bang0">
    <w:name w:val="bang"/>
    <w:basedOn w:val="Normal"/>
    <w:link w:val="bangChar0"/>
    <w:autoRedefine/>
    <w:rsid w:val="00751C30"/>
    <w:pPr>
      <w:spacing w:before="120" w:after="120"/>
      <w:jc w:val="left"/>
    </w:pPr>
    <w:rPr>
      <w:rFonts w:eastAsia="Times New Roman"/>
      <w:color w:val="000000"/>
      <w:sz w:val="24"/>
      <w:szCs w:val="26"/>
      <w:lang w:val="vi-VN"/>
    </w:rPr>
  </w:style>
  <w:style w:type="character" w:customStyle="1" w:styleId="bangChar0">
    <w:name w:val="bang Char"/>
    <w:link w:val="bang0"/>
    <w:rsid w:val="00751C30"/>
    <w:rPr>
      <w:rFonts w:eastAsia="Times New Roman"/>
      <w:color w:val="000000"/>
      <w:sz w:val="24"/>
      <w:szCs w:val="26"/>
      <w:lang w:eastAsia="en-US"/>
    </w:rPr>
  </w:style>
  <w:style w:type="character" w:customStyle="1" w:styleId="Stylebang13ptChar">
    <w:name w:val="Style bang + 13 pt Char"/>
    <w:link w:val="Stylebang13pt"/>
    <w:rsid w:val="00751C30"/>
    <w:rPr>
      <w:rFonts w:eastAsia="Times New Roman"/>
      <w:color w:val="000000"/>
      <w:sz w:val="24"/>
      <w:szCs w:val="26"/>
      <w:lang w:eastAsia="en-US"/>
    </w:rPr>
  </w:style>
  <w:style w:type="paragraph" w:customStyle="1" w:styleId="font1">
    <w:name w:val="font1"/>
    <w:basedOn w:val="Normal"/>
    <w:rsid w:val="00751C30"/>
    <w:pPr>
      <w:spacing w:before="100" w:beforeAutospacing="1" w:after="100" w:afterAutospacing="1"/>
      <w:jc w:val="left"/>
    </w:pPr>
    <w:rPr>
      <w:rFonts w:ascii="Arial" w:eastAsia="Times New Roman" w:hAnsi="Arial" w:cs="Arial"/>
      <w:sz w:val="20"/>
    </w:rPr>
  </w:style>
  <w:style w:type="paragraph" w:customStyle="1" w:styleId="font5">
    <w:name w:val="font5"/>
    <w:basedOn w:val="Normal"/>
    <w:rsid w:val="00751C30"/>
    <w:pPr>
      <w:spacing w:before="100" w:beforeAutospacing="1" w:after="100" w:afterAutospacing="1"/>
      <w:jc w:val="left"/>
    </w:pPr>
    <w:rPr>
      <w:rFonts w:ascii="VNI-Times" w:eastAsia="Times New Roman" w:hAnsi="VNI-Times"/>
      <w:sz w:val="20"/>
    </w:rPr>
  </w:style>
  <w:style w:type="paragraph" w:customStyle="1" w:styleId="font7">
    <w:name w:val="font7"/>
    <w:basedOn w:val="Normal"/>
    <w:rsid w:val="00751C30"/>
    <w:pPr>
      <w:spacing w:before="100" w:beforeAutospacing="1" w:after="100" w:afterAutospacing="1"/>
      <w:jc w:val="left"/>
    </w:pPr>
    <w:rPr>
      <w:rFonts w:ascii="VNI-Times" w:eastAsia="Times New Roman" w:hAnsi="VNI-Times"/>
      <w:b/>
      <w:bCs/>
      <w:sz w:val="20"/>
    </w:rPr>
  </w:style>
  <w:style w:type="paragraph" w:customStyle="1" w:styleId="font6">
    <w:name w:val="font6"/>
    <w:basedOn w:val="Normal"/>
    <w:rsid w:val="00751C30"/>
    <w:pPr>
      <w:spacing w:before="100" w:beforeAutospacing="1" w:after="100" w:afterAutospacing="1"/>
      <w:jc w:val="left"/>
    </w:pPr>
    <w:rPr>
      <w:rFonts w:ascii="VNI-Times" w:eastAsia="Times New Roman" w:hAnsi="VNI-Times"/>
      <w:b/>
      <w:bCs/>
      <w:i/>
      <w:iCs/>
      <w:sz w:val="20"/>
    </w:rPr>
  </w:style>
  <w:style w:type="paragraph" w:customStyle="1" w:styleId="Heading41">
    <w:name w:val="Heading 41"/>
    <w:basedOn w:val="Normal"/>
    <w:next w:val="Heading4"/>
    <w:autoRedefine/>
    <w:rsid w:val="00751C30"/>
    <w:pPr>
      <w:spacing w:before="120" w:after="120" w:line="240" w:lineRule="auto"/>
      <w:jc w:val="left"/>
    </w:pPr>
    <w:rPr>
      <w:rFonts w:eastAsia="Times New Roman"/>
      <w:bCs/>
      <w:i/>
      <w:iCs/>
      <w:color w:val="000000"/>
      <w:szCs w:val="26"/>
    </w:rPr>
  </w:style>
  <w:style w:type="paragraph" w:customStyle="1" w:styleId="NORMAL11">
    <w:name w:val="NORMAL 1"/>
    <w:basedOn w:val="Normal"/>
    <w:rsid w:val="00751C30"/>
    <w:pPr>
      <w:tabs>
        <w:tab w:val="num" w:pos="113"/>
      </w:tabs>
      <w:spacing w:before="120" w:after="120"/>
      <w:ind w:left="113"/>
      <w:jc w:val="left"/>
    </w:pPr>
    <w:rPr>
      <w:rFonts w:eastAsia="Times New Roman"/>
      <w:sz w:val="24"/>
      <w:szCs w:val="24"/>
    </w:rPr>
  </w:style>
  <w:style w:type="paragraph" w:styleId="BodyTextFirstIndent">
    <w:name w:val="Body Text First Indent"/>
    <w:basedOn w:val="BodyText"/>
    <w:link w:val="BodyTextFirstIndentChar"/>
    <w:rsid w:val="00751C30"/>
    <w:pPr>
      <w:spacing w:before="120"/>
      <w:ind w:firstLine="210"/>
      <w:jc w:val="left"/>
    </w:pPr>
    <w:rPr>
      <w:rFonts w:ascii="VNI-Times" w:hAnsi="VNI-Times"/>
      <w:color w:val="000000"/>
      <w:sz w:val="26"/>
      <w:szCs w:val="26"/>
    </w:rPr>
  </w:style>
  <w:style w:type="character" w:customStyle="1" w:styleId="BodyTextFirstIndentChar">
    <w:name w:val="Body Text First Indent Char"/>
    <w:basedOn w:val="BodyTextChar"/>
    <w:link w:val="BodyTextFirstIndent"/>
    <w:rsid w:val="00751C30"/>
    <w:rPr>
      <w:rFonts w:ascii="VNI-Times" w:eastAsia="Times New Roman" w:hAnsi="VNI-Times"/>
      <w:color w:val="000000"/>
      <w:sz w:val="26"/>
      <w:szCs w:val="26"/>
      <w:lang w:val="en-US" w:eastAsia="en-US"/>
    </w:rPr>
  </w:style>
  <w:style w:type="paragraph" w:styleId="BodyTextFirstIndent2">
    <w:name w:val="Body Text First Indent 2"/>
    <w:basedOn w:val="BodyTextIndent"/>
    <w:link w:val="BodyTextFirstIndent2Char"/>
    <w:rsid w:val="00751C30"/>
    <w:pPr>
      <w:spacing w:before="120" w:line="312" w:lineRule="auto"/>
      <w:ind w:firstLine="210"/>
      <w:jc w:val="left"/>
    </w:pPr>
    <w:rPr>
      <w:rFonts w:ascii="Times New Roman" w:eastAsia="Times New Roman" w:hAnsi="Times New Roman"/>
      <w:color w:val="000000"/>
      <w:sz w:val="26"/>
      <w:szCs w:val="26"/>
      <w:lang w:val="x-none" w:eastAsia="x-none"/>
    </w:rPr>
  </w:style>
  <w:style w:type="character" w:customStyle="1" w:styleId="BodyTextFirstIndent2Char">
    <w:name w:val="Body Text First Indent 2 Char"/>
    <w:basedOn w:val="BodyTextIndentChar"/>
    <w:link w:val="BodyTextFirstIndent2"/>
    <w:rsid w:val="00751C30"/>
    <w:rPr>
      <w:rFonts w:ascii="Arial" w:eastAsia="Times New Roman" w:hAnsi="Arial"/>
      <w:color w:val="000000"/>
      <w:sz w:val="26"/>
      <w:szCs w:val="26"/>
      <w:lang w:val="x-none" w:eastAsia="x-none"/>
    </w:rPr>
  </w:style>
  <w:style w:type="paragraph" w:styleId="Closing">
    <w:name w:val="Closing"/>
    <w:basedOn w:val="Normal"/>
    <w:link w:val="ClosingChar"/>
    <w:rsid w:val="00751C30"/>
    <w:pPr>
      <w:spacing w:before="120" w:after="120"/>
      <w:ind w:left="4252"/>
      <w:jc w:val="left"/>
    </w:pPr>
    <w:rPr>
      <w:rFonts w:eastAsia="Times New Roman"/>
      <w:color w:val="000000"/>
      <w:szCs w:val="26"/>
      <w:lang w:val="x-none" w:eastAsia="x-none"/>
    </w:rPr>
  </w:style>
  <w:style w:type="character" w:customStyle="1" w:styleId="ClosingChar">
    <w:name w:val="Closing Char"/>
    <w:basedOn w:val="DefaultParagraphFont"/>
    <w:link w:val="Closing"/>
    <w:rsid w:val="00751C30"/>
    <w:rPr>
      <w:rFonts w:eastAsia="Times New Roman"/>
      <w:color w:val="000000"/>
      <w:sz w:val="26"/>
      <w:szCs w:val="26"/>
      <w:lang w:val="x-none" w:eastAsia="x-none"/>
    </w:rPr>
  </w:style>
  <w:style w:type="paragraph" w:styleId="Date">
    <w:name w:val="Date"/>
    <w:basedOn w:val="Normal"/>
    <w:next w:val="Normal"/>
    <w:link w:val="DateChar"/>
    <w:rsid w:val="00751C30"/>
    <w:pPr>
      <w:spacing w:before="120" w:after="120"/>
      <w:jc w:val="left"/>
    </w:pPr>
    <w:rPr>
      <w:rFonts w:eastAsia="Times New Roman"/>
      <w:color w:val="000000"/>
      <w:szCs w:val="26"/>
      <w:lang w:val="x-none" w:eastAsia="x-none"/>
    </w:rPr>
  </w:style>
  <w:style w:type="character" w:customStyle="1" w:styleId="DateChar">
    <w:name w:val="Date Char"/>
    <w:basedOn w:val="DefaultParagraphFont"/>
    <w:link w:val="Date"/>
    <w:rsid w:val="00751C30"/>
    <w:rPr>
      <w:rFonts w:eastAsia="Times New Roman"/>
      <w:color w:val="000000"/>
      <w:sz w:val="26"/>
      <w:szCs w:val="26"/>
      <w:lang w:val="x-none" w:eastAsia="x-none"/>
    </w:rPr>
  </w:style>
  <w:style w:type="paragraph" w:styleId="E-mailSignature">
    <w:name w:val="E-mail Signature"/>
    <w:basedOn w:val="Normal"/>
    <w:link w:val="E-mailSignatureChar"/>
    <w:rsid w:val="00751C30"/>
    <w:pPr>
      <w:spacing w:before="120" w:after="120"/>
      <w:jc w:val="left"/>
    </w:pPr>
    <w:rPr>
      <w:rFonts w:eastAsia="Times New Roman"/>
      <w:color w:val="000000"/>
      <w:szCs w:val="26"/>
      <w:lang w:val="x-none" w:eastAsia="x-none"/>
    </w:rPr>
  </w:style>
  <w:style w:type="character" w:customStyle="1" w:styleId="E-mailSignatureChar">
    <w:name w:val="E-mail Signature Char"/>
    <w:basedOn w:val="DefaultParagraphFont"/>
    <w:link w:val="E-mailSignature"/>
    <w:rsid w:val="00751C30"/>
    <w:rPr>
      <w:rFonts w:eastAsia="Times New Roman"/>
      <w:color w:val="000000"/>
      <w:sz w:val="26"/>
      <w:szCs w:val="26"/>
      <w:lang w:val="x-none" w:eastAsia="x-none"/>
    </w:rPr>
  </w:style>
  <w:style w:type="paragraph" w:styleId="EnvelopeAddress">
    <w:name w:val="envelope address"/>
    <w:basedOn w:val="Normal"/>
    <w:rsid w:val="00751C30"/>
    <w:pPr>
      <w:framePr w:w="7920" w:h="1980" w:hRule="exact" w:hSpace="180" w:wrap="auto" w:hAnchor="page" w:xAlign="center" w:yAlign="bottom"/>
      <w:spacing w:before="120" w:after="120"/>
      <w:ind w:left="2880"/>
      <w:jc w:val="left"/>
    </w:pPr>
    <w:rPr>
      <w:rFonts w:ascii="Arial" w:eastAsia="Times New Roman" w:hAnsi="Arial" w:cs="Arial"/>
      <w:color w:val="000000"/>
      <w:sz w:val="24"/>
      <w:szCs w:val="24"/>
    </w:rPr>
  </w:style>
  <w:style w:type="paragraph" w:styleId="EnvelopeReturn">
    <w:name w:val="envelope return"/>
    <w:basedOn w:val="Normal"/>
    <w:rsid w:val="00751C30"/>
    <w:pPr>
      <w:spacing w:before="120" w:after="120"/>
      <w:jc w:val="left"/>
    </w:pPr>
    <w:rPr>
      <w:rFonts w:ascii="Arial" w:eastAsia="Times New Roman" w:hAnsi="Arial" w:cs="Arial"/>
      <w:color w:val="000000"/>
      <w:sz w:val="20"/>
    </w:rPr>
  </w:style>
  <w:style w:type="paragraph" w:styleId="HTMLAddress">
    <w:name w:val="HTML Address"/>
    <w:basedOn w:val="Normal"/>
    <w:link w:val="HTMLAddressChar"/>
    <w:rsid w:val="00751C30"/>
    <w:pPr>
      <w:spacing w:before="120" w:after="120"/>
      <w:jc w:val="left"/>
    </w:pPr>
    <w:rPr>
      <w:rFonts w:eastAsia="Times New Roman"/>
      <w:i/>
      <w:iCs/>
      <w:color w:val="000000"/>
      <w:szCs w:val="26"/>
      <w:lang w:val="x-none" w:eastAsia="x-none"/>
    </w:rPr>
  </w:style>
  <w:style w:type="character" w:customStyle="1" w:styleId="HTMLAddressChar">
    <w:name w:val="HTML Address Char"/>
    <w:basedOn w:val="DefaultParagraphFont"/>
    <w:link w:val="HTMLAddress"/>
    <w:rsid w:val="00751C30"/>
    <w:rPr>
      <w:rFonts w:eastAsia="Times New Roman"/>
      <w:i/>
      <w:iCs/>
      <w:color w:val="000000"/>
      <w:sz w:val="26"/>
      <w:szCs w:val="26"/>
      <w:lang w:val="x-none" w:eastAsia="x-none"/>
    </w:rPr>
  </w:style>
  <w:style w:type="paragraph" w:styleId="HTMLPreformatted">
    <w:name w:val="HTML Preformatted"/>
    <w:basedOn w:val="Normal"/>
    <w:link w:val="HTMLPreformattedChar"/>
    <w:rsid w:val="00751C30"/>
    <w:pPr>
      <w:spacing w:before="120" w:after="120"/>
      <w:jc w:val="left"/>
    </w:pPr>
    <w:rPr>
      <w:rFonts w:ascii="Courier New" w:eastAsia="Times New Roman" w:hAnsi="Courier New"/>
      <w:color w:val="000000"/>
      <w:sz w:val="20"/>
      <w:lang w:val="x-none" w:eastAsia="x-none"/>
    </w:rPr>
  </w:style>
  <w:style w:type="character" w:customStyle="1" w:styleId="HTMLPreformattedChar">
    <w:name w:val="HTML Preformatted Char"/>
    <w:basedOn w:val="DefaultParagraphFont"/>
    <w:link w:val="HTMLPreformatted"/>
    <w:rsid w:val="00751C30"/>
    <w:rPr>
      <w:rFonts w:ascii="Courier New" w:eastAsia="Times New Roman" w:hAnsi="Courier New"/>
      <w:color w:val="000000"/>
      <w:lang w:val="x-none" w:eastAsia="x-none"/>
    </w:rPr>
  </w:style>
  <w:style w:type="paragraph" w:styleId="Index1">
    <w:name w:val="index 1"/>
    <w:basedOn w:val="Normal"/>
    <w:next w:val="Normal"/>
    <w:autoRedefine/>
    <w:rsid w:val="00751C30"/>
    <w:pPr>
      <w:spacing w:before="120" w:after="120"/>
      <w:ind w:left="260" w:hanging="260"/>
      <w:jc w:val="left"/>
    </w:pPr>
    <w:rPr>
      <w:rFonts w:eastAsia="Times New Roman"/>
      <w:color w:val="000000"/>
      <w:szCs w:val="26"/>
    </w:rPr>
  </w:style>
  <w:style w:type="paragraph" w:styleId="List">
    <w:name w:val="List"/>
    <w:basedOn w:val="Normal"/>
    <w:rsid w:val="00751C30"/>
    <w:pPr>
      <w:spacing w:before="120" w:after="120"/>
      <w:ind w:left="283" w:hanging="283"/>
      <w:jc w:val="left"/>
    </w:pPr>
    <w:rPr>
      <w:rFonts w:eastAsia="Times New Roman"/>
      <w:color w:val="000000"/>
      <w:szCs w:val="26"/>
    </w:rPr>
  </w:style>
  <w:style w:type="paragraph" w:styleId="List2">
    <w:name w:val="List 2"/>
    <w:basedOn w:val="Normal"/>
    <w:rsid w:val="00751C30"/>
    <w:pPr>
      <w:spacing w:before="120" w:after="120"/>
      <w:ind w:left="566" w:hanging="283"/>
      <w:jc w:val="left"/>
    </w:pPr>
    <w:rPr>
      <w:rFonts w:eastAsia="Times New Roman"/>
      <w:color w:val="000000"/>
      <w:szCs w:val="26"/>
    </w:rPr>
  </w:style>
  <w:style w:type="paragraph" w:styleId="List3">
    <w:name w:val="List 3"/>
    <w:basedOn w:val="Normal"/>
    <w:rsid w:val="00751C30"/>
    <w:pPr>
      <w:spacing w:before="120" w:after="120"/>
      <w:ind w:left="849" w:hanging="283"/>
      <w:jc w:val="left"/>
    </w:pPr>
    <w:rPr>
      <w:rFonts w:eastAsia="Times New Roman"/>
      <w:color w:val="000000"/>
      <w:szCs w:val="26"/>
    </w:rPr>
  </w:style>
  <w:style w:type="paragraph" w:styleId="List4">
    <w:name w:val="List 4"/>
    <w:basedOn w:val="Normal"/>
    <w:rsid w:val="00751C30"/>
    <w:pPr>
      <w:spacing w:before="120" w:after="120"/>
      <w:ind w:left="1132" w:hanging="283"/>
      <w:jc w:val="left"/>
    </w:pPr>
    <w:rPr>
      <w:rFonts w:eastAsia="Times New Roman"/>
      <w:color w:val="000000"/>
      <w:szCs w:val="26"/>
    </w:rPr>
  </w:style>
  <w:style w:type="paragraph" w:styleId="List5">
    <w:name w:val="List 5"/>
    <w:basedOn w:val="Normal"/>
    <w:rsid w:val="00751C30"/>
    <w:pPr>
      <w:spacing w:before="120" w:after="120"/>
      <w:ind w:left="1415" w:hanging="283"/>
      <w:jc w:val="left"/>
    </w:pPr>
    <w:rPr>
      <w:rFonts w:eastAsia="Times New Roman"/>
      <w:color w:val="000000"/>
      <w:szCs w:val="26"/>
    </w:rPr>
  </w:style>
  <w:style w:type="paragraph" w:styleId="ListBullet">
    <w:name w:val="List Bullet"/>
    <w:basedOn w:val="Normal"/>
    <w:rsid w:val="00751C30"/>
    <w:pPr>
      <w:tabs>
        <w:tab w:val="num" w:pos="360"/>
      </w:tabs>
      <w:spacing w:before="120" w:after="120"/>
      <w:ind w:left="360" w:hanging="360"/>
      <w:jc w:val="left"/>
    </w:pPr>
    <w:rPr>
      <w:rFonts w:eastAsia="Times New Roman"/>
      <w:color w:val="000000"/>
      <w:szCs w:val="26"/>
    </w:rPr>
  </w:style>
  <w:style w:type="paragraph" w:styleId="ListBullet2">
    <w:name w:val="List Bullet 2"/>
    <w:basedOn w:val="Normal"/>
    <w:rsid w:val="00751C30"/>
    <w:pPr>
      <w:tabs>
        <w:tab w:val="num" w:pos="643"/>
      </w:tabs>
      <w:spacing w:before="120" w:after="120"/>
      <w:ind w:left="643" w:hanging="360"/>
      <w:jc w:val="left"/>
    </w:pPr>
    <w:rPr>
      <w:rFonts w:eastAsia="Times New Roman"/>
      <w:color w:val="000000"/>
      <w:szCs w:val="26"/>
    </w:rPr>
  </w:style>
  <w:style w:type="paragraph" w:styleId="ListBullet3">
    <w:name w:val="List Bullet 3"/>
    <w:basedOn w:val="Normal"/>
    <w:rsid w:val="00751C30"/>
    <w:pPr>
      <w:tabs>
        <w:tab w:val="num" w:pos="926"/>
      </w:tabs>
      <w:spacing w:before="120" w:after="120"/>
      <w:ind w:left="926" w:hanging="360"/>
      <w:jc w:val="left"/>
    </w:pPr>
    <w:rPr>
      <w:rFonts w:eastAsia="Times New Roman"/>
      <w:color w:val="000000"/>
      <w:szCs w:val="26"/>
    </w:rPr>
  </w:style>
  <w:style w:type="paragraph" w:styleId="ListBullet4">
    <w:name w:val="List Bullet 4"/>
    <w:basedOn w:val="Normal"/>
    <w:rsid w:val="00751C30"/>
    <w:pPr>
      <w:tabs>
        <w:tab w:val="num" w:pos="1209"/>
      </w:tabs>
      <w:spacing w:before="120" w:after="120"/>
      <w:ind w:left="1209" w:hanging="360"/>
      <w:jc w:val="left"/>
    </w:pPr>
    <w:rPr>
      <w:rFonts w:eastAsia="Times New Roman"/>
      <w:color w:val="000000"/>
      <w:szCs w:val="26"/>
    </w:rPr>
  </w:style>
  <w:style w:type="paragraph" w:styleId="ListBullet5">
    <w:name w:val="List Bullet 5"/>
    <w:basedOn w:val="Normal"/>
    <w:rsid w:val="00751C30"/>
    <w:pPr>
      <w:tabs>
        <w:tab w:val="num" w:pos="1492"/>
      </w:tabs>
      <w:spacing w:before="120" w:after="120"/>
      <w:ind w:left="1492" w:hanging="360"/>
      <w:jc w:val="left"/>
    </w:pPr>
    <w:rPr>
      <w:rFonts w:eastAsia="Times New Roman"/>
      <w:color w:val="000000"/>
      <w:szCs w:val="26"/>
    </w:rPr>
  </w:style>
  <w:style w:type="paragraph" w:styleId="ListContinue">
    <w:name w:val="List Continue"/>
    <w:basedOn w:val="Normal"/>
    <w:rsid w:val="00751C30"/>
    <w:pPr>
      <w:spacing w:before="120" w:after="120"/>
      <w:ind w:left="283"/>
      <w:jc w:val="left"/>
    </w:pPr>
    <w:rPr>
      <w:rFonts w:eastAsia="Times New Roman"/>
      <w:color w:val="000000"/>
      <w:szCs w:val="26"/>
    </w:rPr>
  </w:style>
  <w:style w:type="paragraph" w:styleId="ListContinue2">
    <w:name w:val="List Continue 2"/>
    <w:basedOn w:val="Normal"/>
    <w:rsid w:val="00751C30"/>
    <w:pPr>
      <w:spacing w:before="120" w:after="120"/>
      <w:ind w:left="566"/>
      <w:jc w:val="left"/>
    </w:pPr>
    <w:rPr>
      <w:rFonts w:eastAsia="Times New Roman"/>
      <w:color w:val="000000"/>
      <w:szCs w:val="26"/>
    </w:rPr>
  </w:style>
  <w:style w:type="paragraph" w:styleId="ListContinue3">
    <w:name w:val="List Continue 3"/>
    <w:basedOn w:val="Normal"/>
    <w:rsid w:val="00751C30"/>
    <w:pPr>
      <w:spacing w:before="120" w:after="120"/>
      <w:ind w:left="849"/>
      <w:jc w:val="left"/>
    </w:pPr>
    <w:rPr>
      <w:rFonts w:eastAsia="Times New Roman"/>
      <w:color w:val="000000"/>
      <w:szCs w:val="26"/>
    </w:rPr>
  </w:style>
  <w:style w:type="paragraph" w:styleId="ListContinue4">
    <w:name w:val="List Continue 4"/>
    <w:basedOn w:val="Normal"/>
    <w:rsid w:val="00751C30"/>
    <w:pPr>
      <w:spacing w:before="120" w:after="120"/>
      <w:ind w:left="1132"/>
      <w:jc w:val="left"/>
    </w:pPr>
    <w:rPr>
      <w:rFonts w:eastAsia="Times New Roman"/>
      <w:color w:val="000000"/>
      <w:szCs w:val="26"/>
    </w:rPr>
  </w:style>
  <w:style w:type="paragraph" w:styleId="ListContinue5">
    <w:name w:val="List Continue 5"/>
    <w:basedOn w:val="Normal"/>
    <w:rsid w:val="00751C30"/>
    <w:pPr>
      <w:spacing w:before="120" w:after="120"/>
      <w:ind w:left="1415"/>
      <w:jc w:val="left"/>
    </w:pPr>
    <w:rPr>
      <w:rFonts w:eastAsia="Times New Roman"/>
      <w:color w:val="000000"/>
      <w:szCs w:val="26"/>
    </w:rPr>
  </w:style>
  <w:style w:type="paragraph" w:styleId="ListNumber">
    <w:name w:val="List Number"/>
    <w:basedOn w:val="Normal"/>
    <w:rsid w:val="00751C30"/>
    <w:pPr>
      <w:tabs>
        <w:tab w:val="num" w:pos="360"/>
      </w:tabs>
      <w:spacing w:before="120" w:after="120"/>
      <w:ind w:left="360" w:hanging="360"/>
      <w:jc w:val="left"/>
    </w:pPr>
    <w:rPr>
      <w:rFonts w:eastAsia="Times New Roman"/>
      <w:color w:val="000000"/>
      <w:szCs w:val="26"/>
    </w:rPr>
  </w:style>
  <w:style w:type="paragraph" w:styleId="ListNumber2">
    <w:name w:val="List Number 2"/>
    <w:basedOn w:val="Normal"/>
    <w:rsid w:val="00751C30"/>
    <w:pPr>
      <w:tabs>
        <w:tab w:val="num" w:pos="643"/>
      </w:tabs>
      <w:spacing w:before="120" w:after="120"/>
      <w:ind w:left="643" w:hanging="360"/>
      <w:jc w:val="left"/>
    </w:pPr>
    <w:rPr>
      <w:rFonts w:eastAsia="Times New Roman"/>
      <w:color w:val="000000"/>
      <w:szCs w:val="26"/>
    </w:rPr>
  </w:style>
  <w:style w:type="paragraph" w:styleId="ListNumber3">
    <w:name w:val="List Number 3"/>
    <w:basedOn w:val="Normal"/>
    <w:rsid w:val="00751C30"/>
    <w:pPr>
      <w:tabs>
        <w:tab w:val="num" w:pos="926"/>
      </w:tabs>
      <w:spacing w:before="120" w:after="120"/>
      <w:ind w:left="926" w:hanging="360"/>
      <w:jc w:val="left"/>
    </w:pPr>
    <w:rPr>
      <w:rFonts w:eastAsia="Times New Roman"/>
      <w:color w:val="000000"/>
      <w:szCs w:val="26"/>
    </w:rPr>
  </w:style>
  <w:style w:type="paragraph" w:styleId="ListNumber4">
    <w:name w:val="List Number 4"/>
    <w:basedOn w:val="Normal"/>
    <w:rsid w:val="00751C30"/>
    <w:pPr>
      <w:tabs>
        <w:tab w:val="num" w:pos="1209"/>
      </w:tabs>
      <w:spacing w:before="120" w:after="120"/>
      <w:ind w:left="1209" w:hanging="360"/>
      <w:jc w:val="left"/>
    </w:pPr>
    <w:rPr>
      <w:rFonts w:eastAsia="Times New Roman"/>
      <w:color w:val="000000"/>
      <w:szCs w:val="26"/>
    </w:rPr>
  </w:style>
  <w:style w:type="paragraph" w:styleId="ListNumber5">
    <w:name w:val="List Number 5"/>
    <w:basedOn w:val="Normal"/>
    <w:rsid w:val="00751C30"/>
    <w:pPr>
      <w:tabs>
        <w:tab w:val="num" w:pos="1492"/>
      </w:tabs>
      <w:spacing w:before="120" w:after="120"/>
      <w:ind w:left="1492" w:hanging="360"/>
      <w:jc w:val="left"/>
    </w:pPr>
    <w:rPr>
      <w:rFonts w:eastAsia="Times New Roman"/>
      <w:color w:val="000000"/>
      <w:szCs w:val="26"/>
    </w:rPr>
  </w:style>
  <w:style w:type="paragraph" w:styleId="MessageHeader">
    <w:name w:val="Message Header"/>
    <w:basedOn w:val="Normal"/>
    <w:link w:val="MessageHeaderChar"/>
    <w:rsid w:val="00751C3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left"/>
    </w:pPr>
    <w:rPr>
      <w:rFonts w:ascii="Arial" w:eastAsia="Times New Roman" w:hAnsi="Arial"/>
      <w:color w:val="000000"/>
      <w:sz w:val="24"/>
      <w:szCs w:val="24"/>
      <w:lang w:val="x-none" w:eastAsia="x-none"/>
    </w:rPr>
  </w:style>
  <w:style w:type="character" w:customStyle="1" w:styleId="MessageHeaderChar">
    <w:name w:val="Message Header Char"/>
    <w:basedOn w:val="DefaultParagraphFont"/>
    <w:link w:val="MessageHeader"/>
    <w:rsid w:val="00751C30"/>
    <w:rPr>
      <w:rFonts w:ascii="Arial" w:eastAsia="Times New Roman" w:hAnsi="Arial"/>
      <w:color w:val="000000"/>
      <w:sz w:val="24"/>
      <w:szCs w:val="24"/>
      <w:shd w:val="pct20" w:color="auto" w:fill="auto"/>
      <w:lang w:val="x-none" w:eastAsia="x-none"/>
    </w:rPr>
  </w:style>
  <w:style w:type="paragraph" w:styleId="NormalIndent">
    <w:name w:val="Normal Indent"/>
    <w:basedOn w:val="Normal"/>
    <w:rsid w:val="00751C30"/>
    <w:pPr>
      <w:spacing w:before="120" w:after="120"/>
      <w:ind w:left="720"/>
      <w:jc w:val="left"/>
    </w:pPr>
    <w:rPr>
      <w:rFonts w:eastAsia="Times New Roman"/>
      <w:color w:val="000000"/>
      <w:szCs w:val="26"/>
    </w:rPr>
  </w:style>
  <w:style w:type="paragraph" w:styleId="NoteHeading">
    <w:name w:val="Note Heading"/>
    <w:basedOn w:val="Normal"/>
    <w:next w:val="Normal"/>
    <w:link w:val="NoteHeadingChar"/>
    <w:rsid w:val="00751C30"/>
    <w:pPr>
      <w:spacing w:before="120" w:after="120"/>
      <w:jc w:val="left"/>
    </w:pPr>
    <w:rPr>
      <w:rFonts w:eastAsia="Times New Roman"/>
      <w:color w:val="000000"/>
      <w:szCs w:val="26"/>
      <w:lang w:val="x-none" w:eastAsia="x-none"/>
    </w:rPr>
  </w:style>
  <w:style w:type="character" w:customStyle="1" w:styleId="NoteHeadingChar">
    <w:name w:val="Note Heading Char"/>
    <w:basedOn w:val="DefaultParagraphFont"/>
    <w:link w:val="NoteHeading"/>
    <w:rsid w:val="00751C30"/>
    <w:rPr>
      <w:rFonts w:eastAsia="Times New Roman"/>
      <w:color w:val="000000"/>
      <w:sz w:val="26"/>
      <w:szCs w:val="26"/>
      <w:lang w:val="x-none" w:eastAsia="x-none"/>
    </w:rPr>
  </w:style>
  <w:style w:type="paragraph" w:styleId="PlainText">
    <w:name w:val="Plain Text"/>
    <w:basedOn w:val="Normal"/>
    <w:link w:val="PlainTextChar"/>
    <w:rsid w:val="00751C30"/>
    <w:pPr>
      <w:spacing w:before="120" w:after="120"/>
      <w:jc w:val="left"/>
    </w:pPr>
    <w:rPr>
      <w:rFonts w:ascii="Courier New" w:eastAsia="Times New Roman" w:hAnsi="Courier New"/>
      <w:color w:val="000000"/>
      <w:sz w:val="20"/>
      <w:lang w:val="x-none" w:eastAsia="x-none"/>
    </w:rPr>
  </w:style>
  <w:style w:type="character" w:customStyle="1" w:styleId="PlainTextChar">
    <w:name w:val="Plain Text Char"/>
    <w:basedOn w:val="DefaultParagraphFont"/>
    <w:link w:val="PlainText"/>
    <w:rsid w:val="00751C30"/>
    <w:rPr>
      <w:rFonts w:ascii="Courier New" w:eastAsia="Times New Roman" w:hAnsi="Courier New"/>
      <w:color w:val="000000"/>
      <w:lang w:val="x-none" w:eastAsia="x-none"/>
    </w:rPr>
  </w:style>
  <w:style w:type="paragraph" w:styleId="Salutation">
    <w:name w:val="Salutation"/>
    <w:basedOn w:val="Normal"/>
    <w:next w:val="Normal"/>
    <w:link w:val="SalutationChar"/>
    <w:rsid w:val="00751C30"/>
    <w:pPr>
      <w:spacing w:before="120" w:after="120"/>
      <w:jc w:val="left"/>
    </w:pPr>
    <w:rPr>
      <w:rFonts w:eastAsia="Times New Roman"/>
      <w:color w:val="000000"/>
      <w:szCs w:val="26"/>
      <w:lang w:val="x-none" w:eastAsia="x-none"/>
    </w:rPr>
  </w:style>
  <w:style w:type="character" w:customStyle="1" w:styleId="SalutationChar">
    <w:name w:val="Salutation Char"/>
    <w:basedOn w:val="DefaultParagraphFont"/>
    <w:link w:val="Salutation"/>
    <w:rsid w:val="00751C30"/>
    <w:rPr>
      <w:rFonts w:eastAsia="Times New Roman"/>
      <w:color w:val="000000"/>
      <w:sz w:val="26"/>
      <w:szCs w:val="26"/>
      <w:lang w:val="x-none" w:eastAsia="x-none"/>
    </w:rPr>
  </w:style>
  <w:style w:type="paragraph" w:styleId="Signature">
    <w:name w:val="Signature"/>
    <w:basedOn w:val="Normal"/>
    <w:link w:val="SignatureChar"/>
    <w:rsid w:val="00751C30"/>
    <w:pPr>
      <w:spacing w:before="120" w:after="120"/>
      <w:ind w:left="4252"/>
      <w:jc w:val="left"/>
    </w:pPr>
    <w:rPr>
      <w:rFonts w:eastAsia="Times New Roman"/>
      <w:color w:val="000000"/>
      <w:szCs w:val="26"/>
      <w:lang w:val="x-none" w:eastAsia="x-none"/>
    </w:rPr>
  </w:style>
  <w:style w:type="character" w:customStyle="1" w:styleId="SignatureChar">
    <w:name w:val="Signature Char"/>
    <w:basedOn w:val="DefaultParagraphFont"/>
    <w:link w:val="Signature"/>
    <w:rsid w:val="00751C30"/>
    <w:rPr>
      <w:rFonts w:eastAsia="Times New Roman"/>
      <w:color w:val="000000"/>
      <w:sz w:val="26"/>
      <w:szCs w:val="26"/>
      <w:lang w:val="x-none" w:eastAsia="x-none"/>
    </w:rPr>
  </w:style>
  <w:style w:type="paragraph" w:customStyle="1" w:styleId="StylebangBold">
    <w:name w:val="Style bang + Bold"/>
    <w:basedOn w:val="bang0"/>
    <w:link w:val="StylebangBoldChar"/>
    <w:autoRedefine/>
    <w:rsid w:val="00751C30"/>
    <w:rPr>
      <w:b/>
      <w:bCs/>
    </w:rPr>
  </w:style>
  <w:style w:type="character" w:customStyle="1" w:styleId="StylebangBoldChar">
    <w:name w:val="Style bang + Bold Char"/>
    <w:link w:val="StylebangBold"/>
    <w:rsid w:val="00751C30"/>
    <w:rPr>
      <w:rFonts w:eastAsia="Times New Roman"/>
      <w:b/>
      <w:bCs/>
      <w:color w:val="000000"/>
      <w:sz w:val="24"/>
      <w:szCs w:val="26"/>
      <w:lang w:eastAsia="en-US"/>
    </w:rPr>
  </w:style>
  <w:style w:type="character" w:customStyle="1" w:styleId="CharChar1">
    <w:name w:val="Char Char1"/>
    <w:rsid w:val="00751C30"/>
    <w:rPr>
      <w:rFonts w:cs="Arial"/>
      <w:b/>
      <w:bCs/>
      <w:color w:val="000000"/>
      <w:sz w:val="26"/>
      <w:szCs w:val="26"/>
      <w:lang w:val="en-US" w:eastAsia="en-US" w:bidi="ar-SA"/>
    </w:rPr>
  </w:style>
  <w:style w:type="paragraph" w:customStyle="1" w:styleId="HinhChar">
    <w:name w:val="Hinh Char"/>
    <w:basedOn w:val="Caption"/>
    <w:next w:val="bang0"/>
    <w:link w:val="HinhCharChar"/>
    <w:autoRedefine/>
    <w:rsid w:val="00751C30"/>
    <w:pPr>
      <w:spacing w:before="240" w:after="60" w:line="240" w:lineRule="auto"/>
    </w:pPr>
    <w:rPr>
      <w:bCs/>
      <w:color w:val="000000"/>
      <w:sz w:val="24"/>
      <w:lang w:val="pt-PT" w:eastAsia="en-US"/>
    </w:rPr>
  </w:style>
  <w:style w:type="character" w:customStyle="1" w:styleId="HinhCharChar">
    <w:name w:val="Hinh Char Char"/>
    <w:link w:val="HinhChar"/>
    <w:rsid w:val="00751C30"/>
    <w:rPr>
      <w:rFonts w:eastAsia="Times New Roman"/>
      <w:bCs/>
      <w:i/>
      <w:color w:val="000000"/>
      <w:sz w:val="24"/>
      <w:lang w:val="pt-PT" w:eastAsia="en-US"/>
    </w:rPr>
  </w:style>
  <w:style w:type="paragraph" w:customStyle="1" w:styleId="Noa">
    <w:name w:val="Noa"/>
    <w:basedOn w:val="Normal"/>
    <w:rsid w:val="00751C30"/>
    <w:pPr>
      <w:spacing w:before="240" w:after="120" w:line="240" w:lineRule="auto"/>
      <w:jc w:val="left"/>
    </w:pPr>
    <w:rPr>
      <w:rFonts w:eastAsia="Times New Roman"/>
      <w:color w:val="000000"/>
      <w:szCs w:val="26"/>
    </w:rPr>
  </w:style>
  <w:style w:type="paragraph" w:customStyle="1" w:styleId="font8">
    <w:name w:val="font8"/>
    <w:basedOn w:val="Normal"/>
    <w:rsid w:val="00751C30"/>
    <w:pPr>
      <w:spacing w:before="100" w:beforeAutospacing="1" w:after="100" w:afterAutospacing="1"/>
      <w:jc w:val="left"/>
    </w:pPr>
    <w:rPr>
      <w:rFonts w:ascii="VNI-Times" w:eastAsia="Times New Roman" w:hAnsi="VNI-Times"/>
      <w:b/>
      <w:bCs/>
      <w:i/>
      <w:iCs/>
      <w:color w:val="008080"/>
      <w:sz w:val="20"/>
    </w:rPr>
  </w:style>
  <w:style w:type="paragraph" w:customStyle="1" w:styleId="font9">
    <w:name w:val="font9"/>
    <w:basedOn w:val="Normal"/>
    <w:rsid w:val="00751C30"/>
    <w:pPr>
      <w:spacing w:before="100" w:beforeAutospacing="1" w:after="100" w:afterAutospacing="1"/>
      <w:jc w:val="left"/>
    </w:pPr>
    <w:rPr>
      <w:rFonts w:ascii="VNI-Times" w:eastAsia="Times New Roman" w:hAnsi="VNI-Times"/>
      <w:color w:val="008080"/>
      <w:sz w:val="20"/>
    </w:rPr>
  </w:style>
  <w:style w:type="paragraph" w:customStyle="1" w:styleId="font10">
    <w:name w:val="font10"/>
    <w:basedOn w:val="Normal"/>
    <w:rsid w:val="00751C30"/>
    <w:pPr>
      <w:spacing w:before="100" w:beforeAutospacing="1" w:after="100" w:afterAutospacing="1"/>
      <w:jc w:val="left"/>
    </w:pPr>
    <w:rPr>
      <w:rFonts w:ascii="Tahoma" w:eastAsia="Times New Roman" w:hAnsi="Tahoma" w:cs="Tahoma"/>
      <w:color w:val="000000"/>
      <w:sz w:val="20"/>
    </w:rPr>
  </w:style>
  <w:style w:type="paragraph" w:customStyle="1" w:styleId="font11">
    <w:name w:val="font11"/>
    <w:basedOn w:val="Normal"/>
    <w:rsid w:val="00751C30"/>
    <w:pPr>
      <w:spacing w:before="100" w:beforeAutospacing="1" w:after="100" w:afterAutospacing="1"/>
      <w:jc w:val="left"/>
    </w:pPr>
    <w:rPr>
      <w:rFonts w:ascii="Tahoma" w:eastAsia="Times New Roman" w:hAnsi="Tahoma" w:cs="Tahoma"/>
      <w:b/>
      <w:bCs/>
      <w:color w:val="000000"/>
      <w:sz w:val="20"/>
    </w:rPr>
  </w:style>
  <w:style w:type="paragraph" w:customStyle="1" w:styleId="xl165">
    <w:name w:val="xl16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sz w:val="24"/>
      <w:szCs w:val="24"/>
    </w:rPr>
  </w:style>
  <w:style w:type="paragraph" w:customStyle="1" w:styleId="xl166">
    <w:name w:val="xl166"/>
    <w:basedOn w:val="Normal"/>
    <w:rsid w:val="00751C30"/>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VNI-Times" w:eastAsia="Times New Roman" w:hAnsi="VNI-Times"/>
      <w:sz w:val="24"/>
      <w:szCs w:val="24"/>
    </w:rPr>
  </w:style>
  <w:style w:type="paragraph" w:customStyle="1" w:styleId="xl167">
    <w:name w:val="xl167"/>
    <w:basedOn w:val="Normal"/>
    <w:rsid w:val="00751C30"/>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sz w:val="24"/>
      <w:szCs w:val="24"/>
    </w:rPr>
  </w:style>
  <w:style w:type="paragraph" w:customStyle="1" w:styleId="xl168">
    <w:name w:val="xl168"/>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sz w:val="24"/>
      <w:szCs w:val="24"/>
    </w:rPr>
  </w:style>
  <w:style w:type="paragraph" w:customStyle="1" w:styleId="xl169">
    <w:name w:val="xl169"/>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sz w:val="24"/>
      <w:szCs w:val="24"/>
    </w:rPr>
  </w:style>
  <w:style w:type="paragraph" w:customStyle="1" w:styleId="xl170">
    <w:name w:val="xl170"/>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sz w:val="24"/>
      <w:szCs w:val="24"/>
    </w:rPr>
  </w:style>
  <w:style w:type="paragraph" w:customStyle="1" w:styleId="xl171">
    <w:name w:val="xl17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172">
    <w:name w:val="xl172"/>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sz w:val="24"/>
      <w:szCs w:val="24"/>
    </w:rPr>
  </w:style>
  <w:style w:type="paragraph" w:customStyle="1" w:styleId="xl173">
    <w:name w:val="xl173"/>
    <w:basedOn w:val="Normal"/>
    <w:rsid w:val="00751C30"/>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color w:val="008080"/>
      <w:sz w:val="24"/>
      <w:szCs w:val="24"/>
    </w:rPr>
  </w:style>
  <w:style w:type="paragraph" w:customStyle="1" w:styleId="xl174">
    <w:name w:val="xl174"/>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75">
    <w:name w:val="xl175"/>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color w:val="008080"/>
      <w:sz w:val="24"/>
      <w:szCs w:val="24"/>
    </w:rPr>
  </w:style>
  <w:style w:type="paragraph" w:customStyle="1" w:styleId="xl176">
    <w:name w:val="xl176"/>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77">
    <w:name w:val="xl177"/>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color w:val="008080"/>
      <w:sz w:val="24"/>
      <w:szCs w:val="24"/>
    </w:rPr>
  </w:style>
  <w:style w:type="paragraph" w:customStyle="1" w:styleId="xl178">
    <w:name w:val="xl178"/>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79">
    <w:name w:val="xl179"/>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0">
    <w:name w:val="xl180"/>
    <w:basedOn w:val="Normal"/>
    <w:rsid w:val="00751C30"/>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1">
    <w:name w:val="xl181"/>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2">
    <w:name w:val="xl182"/>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3">
    <w:name w:val="xl183"/>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4">
    <w:name w:val="xl184"/>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5">
    <w:name w:val="xl185"/>
    <w:basedOn w:val="Normal"/>
    <w:rsid w:val="00751C3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i/>
      <w:iCs/>
      <w:color w:val="008080"/>
      <w:sz w:val="24"/>
      <w:szCs w:val="24"/>
    </w:rPr>
  </w:style>
  <w:style w:type="paragraph" w:customStyle="1" w:styleId="xl186">
    <w:name w:val="xl186"/>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i/>
      <w:iCs/>
      <w:color w:val="008080"/>
      <w:sz w:val="24"/>
      <w:szCs w:val="24"/>
    </w:rPr>
  </w:style>
  <w:style w:type="paragraph" w:customStyle="1" w:styleId="xl187">
    <w:name w:val="xl187"/>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8">
    <w:name w:val="xl188"/>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9">
    <w:name w:val="xl189"/>
    <w:basedOn w:val="Normal"/>
    <w:rsid w:val="00751C3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color w:val="008080"/>
      <w:sz w:val="24"/>
      <w:szCs w:val="24"/>
    </w:rPr>
  </w:style>
  <w:style w:type="paragraph" w:customStyle="1" w:styleId="xl190">
    <w:name w:val="xl190"/>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1">
    <w:name w:val="xl191"/>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color w:val="008080"/>
      <w:sz w:val="24"/>
      <w:szCs w:val="24"/>
    </w:rPr>
  </w:style>
  <w:style w:type="paragraph" w:customStyle="1" w:styleId="xl192">
    <w:name w:val="xl192"/>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3">
    <w:name w:val="xl193"/>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4">
    <w:name w:val="xl194"/>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5">
    <w:name w:val="xl19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color w:val="FF0000"/>
      <w:sz w:val="24"/>
      <w:szCs w:val="24"/>
    </w:rPr>
  </w:style>
  <w:style w:type="paragraph" w:customStyle="1" w:styleId="xl196">
    <w:name w:val="xl196"/>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textAlignment w:val="center"/>
    </w:pPr>
    <w:rPr>
      <w:rFonts w:ascii="VNI-Times" w:eastAsia="Times New Roman" w:hAnsi="VNI-Times"/>
      <w:b/>
      <w:bCs/>
      <w:sz w:val="24"/>
      <w:szCs w:val="24"/>
    </w:rPr>
  </w:style>
  <w:style w:type="paragraph" w:customStyle="1" w:styleId="xl197">
    <w:name w:val="xl197"/>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sz w:val="24"/>
      <w:szCs w:val="24"/>
    </w:rPr>
  </w:style>
  <w:style w:type="paragraph" w:customStyle="1" w:styleId="xl198">
    <w:name w:val="xl19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color w:val="FF0000"/>
      <w:sz w:val="24"/>
      <w:szCs w:val="24"/>
    </w:rPr>
  </w:style>
  <w:style w:type="paragraph" w:customStyle="1" w:styleId="xl199">
    <w:name w:val="xl199"/>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VNI-Times" w:eastAsia="Times New Roman" w:hAnsi="VNI-Times"/>
      <w:sz w:val="24"/>
      <w:szCs w:val="24"/>
    </w:rPr>
  </w:style>
  <w:style w:type="paragraph" w:customStyle="1" w:styleId="xl200">
    <w:name w:val="xl200"/>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right"/>
      <w:textAlignment w:val="center"/>
    </w:pPr>
    <w:rPr>
      <w:rFonts w:ascii="VNI-Times" w:eastAsia="Times New Roman" w:hAnsi="VNI-Times"/>
      <w:sz w:val="24"/>
      <w:szCs w:val="24"/>
    </w:rPr>
  </w:style>
  <w:style w:type="paragraph" w:customStyle="1" w:styleId="xl201">
    <w:name w:val="xl20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2">
    <w:name w:val="xl202"/>
    <w:basedOn w:val="Normal"/>
    <w:rsid w:val="00751C30"/>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sz w:val="24"/>
      <w:szCs w:val="24"/>
    </w:rPr>
  </w:style>
  <w:style w:type="paragraph" w:customStyle="1" w:styleId="xl203">
    <w:name w:val="xl203"/>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sz w:val="24"/>
      <w:szCs w:val="24"/>
    </w:rPr>
  </w:style>
  <w:style w:type="paragraph" w:customStyle="1" w:styleId="xl204">
    <w:name w:val="xl204"/>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5">
    <w:name w:val="xl205"/>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6">
    <w:name w:val="xl206"/>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7">
    <w:name w:val="xl207"/>
    <w:basedOn w:val="Normal"/>
    <w:rsid w:val="00751C30"/>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i/>
      <w:iCs/>
      <w:sz w:val="24"/>
      <w:szCs w:val="24"/>
    </w:rPr>
  </w:style>
  <w:style w:type="paragraph" w:customStyle="1" w:styleId="xl208">
    <w:name w:val="xl208"/>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i/>
      <w:iCs/>
      <w:sz w:val="24"/>
      <w:szCs w:val="24"/>
    </w:rPr>
  </w:style>
  <w:style w:type="paragraph" w:customStyle="1" w:styleId="xl209">
    <w:name w:val="xl20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0">
    <w:name w:val="xl21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1">
    <w:name w:val="xl211"/>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right"/>
      <w:textAlignment w:val="center"/>
    </w:pPr>
    <w:rPr>
      <w:rFonts w:ascii="VNI-Times" w:eastAsia="Times New Roman" w:hAnsi="VNI-Times"/>
      <w:b/>
      <w:bCs/>
      <w:sz w:val="24"/>
      <w:szCs w:val="24"/>
    </w:rPr>
  </w:style>
  <w:style w:type="paragraph" w:customStyle="1" w:styleId="xl212">
    <w:name w:val="xl212"/>
    <w:basedOn w:val="Normal"/>
    <w:rsid w:val="00751C30"/>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3">
    <w:name w:val="xl21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4">
    <w:name w:val="xl21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I-Times" w:eastAsia="Times New Roman" w:hAnsi="VNI-Times"/>
      <w:b/>
      <w:bCs/>
      <w:sz w:val="24"/>
      <w:szCs w:val="24"/>
    </w:rPr>
  </w:style>
  <w:style w:type="paragraph" w:customStyle="1" w:styleId="xl215">
    <w:name w:val="xl21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6">
    <w:name w:val="xl216"/>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VNI-Times" w:eastAsia="Times New Roman" w:hAnsi="VNI-Times"/>
      <w:b/>
      <w:bCs/>
      <w:sz w:val="24"/>
      <w:szCs w:val="24"/>
    </w:rPr>
  </w:style>
  <w:style w:type="paragraph" w:customStyle="1" w:styleId="xl217">
    <w:name w:val="xl217"/>
    <w:basedOn w:val="Normal"/>
    <w:rsid w:val="00751C30"/>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left"/>
      <w:textAlignment w:val="top"/>
    </w:pPr>
    <w:rPr>
      <w:rFonts w:ascii="VNI-Times" w:eastAsia="Times New Roman" w:hAnsi="VNI-Times"/>
      <w:b/>
      <w:bCs/>
      <w:sz w:val="24"/>
      <w:szCs w:val="24"/>
    </w:rPr>
  </w:style>
  <w:style w:type="paragraph" w:customStyle="1" w:styleId="xl218">
    <w:name w:val="xl218"/>
    <w:basedOn w:val="Normal"/>
    <w:rsid w:val="00751C30"/>
    <w:pPr>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sz w:val="24"/>
      <w:szCs w:val="24"/>
    </w:rPr>
  </w:style>
  <w:style w:type="paragraph" w:customStyle="1" w:styleId="xl219">
    <w:name w:val="xl219"/>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sz w:val="24"/>
      <w:szCs w:val="24"/>
    </w:rPr>
  </w:style>
  <w:style w:type="paragraph" w:customStyle="1" w:styleId="xl220">
    <w:name w:val="xl220"/>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sz w:val="24"/>
      <w:szCs w:val="24"/>
    </w:rPr>
  </w:style>
  <w:style w:type="paragraph" w:customStyle="1" w:styleId="xl221">
    <w:name w:val="xl221"/>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sz w:val="24"/>
      <w:szCs w:val="24"/>
    </w:rPr>
  </w:style>
  <w:style w:type="paragraph" w:customStyle="1" w:styleId="xl222">
    <w:name w:val="xl222"/>
    <w:basedOn w:val="Normal"/>
    <w:rsid w:val="00751C30"/>
    <w:pPr>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jc w:val="left"/>
      <w:textAlignment w:val="center"/>
    </w:pPr>
    <w:rPr>
      <w:rFonts w:ascii="VNI-Times" w:eastAsia="Times New Roman" w:hAnsi="VNI-Times"/>
      <w:b/>
      <w:bCs/>
      <w:sz w:val="24"/>
      <w:szCs w:val="24"/>
    </w:rPr>
  </w:style>
  <w:style w:type="paragraph" w:customStyle="1" w:styleId="xl223">
    <w:name w:val="xl223"/>
    <w:basedOn w:val="Normal"/>
    <w:rsid w:val="00751C30"/>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24">
    <w:name w:val="xl224"/>
    <w:basedOn w:val="Normal"/>
    <w:rsid w:val="00751C30"/>
    <w:pPr>
      <w:pBdr>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sz w:val="24"/>
      <w:szCs w:val="24"/>
    </w:rPr>
  </w:style>
  <w:style w:type="paragraph" w:customStyle="1" w:styleId="xl225">
    <w:name w:val="xl225"/>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VNI-Times" w:eastAsia="Times New Roman" w:hAnsi="VNI-Times"/>
      <w:color w:val="008080"/>
      <w:sz w:val="24"/>
      <w:szCs w:val="24"/>
    </w:rPr>
  </w:style>
  <w:style w:type="paragraph" w:customStyle="1" w:styleId="xl226">
    <w:name w:val="xl226"/>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left"/>
    </w:pPr>
    <w:rPr>
      <w:rFonts w:ascii="VNI-Times" w:eastAsia="Times New Roman" w:hAnsi="VNI-Times"/>
      <w:sz w:val="24"/>
      <w:szCs w:val="24"/>
    </w:rPr>
  </w:style>
  <w:style w:type="paragraph" w:customStyle="1" w:styleId="xl227">
    <w:name w:val="xl227"/>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Times New Roman"/>
      <w:b/>
      <w:bCs/>
      <w:sz w:val="24"/>
      <w:szCs w:val="24"/>
    </w:rPr>
  </w:style>
  <w:style w:type="paragraph" w:customStyle="1" w:styleId="xl228">
    <w:name w:val="xl228"/>
    <w:basedOn w:val="Normal"/>
    <w:rsid w:val="00751C30"/>
    <w:pPr>
      <w:pBdr>
        <w:left w:val="single" w:sz="4" w:space="0" w:color="auto"/>
        <w:bottom w:val="single" w:sz="4" w:space="0" w:color="auto"/>
        <w:right w:val="double" w:sz="6"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29">
    <w:name w:val="xl229"/>
    <w:basedOn w:val="Normal"/>
    <w:rsid w:val="00751C30"/>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30">
    <w:name w:val="xl230"/>
    <w:basedOn w:val="Normal"/>
    <w:rsid w:val="00751C30"/>
    <w:pPr>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VNI-Times" w:eastAsia="Times New Roman" w:hAnsi="VNI-Times"/>
      <w:b/>
      <w:bCs/>
      <w:color w:val="FF0000"/>
      <w:sz w:val="24"/>
      <w:szCs w:val="24"/>
    </w:rPr>
  </w:style>
  <w:style w:type="paragraph" w:customStyle="1" w:styleId="xl231">
    <w:name w:val="xl231"/>
    <w:basedOn w:val="Normal"/>
    <w:rsid w:val="00751C3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VNI-Times" w:eastAsia="Times New Roman" w:hAnsi="VNI-Times"/>
      <w:b/>
      <w:bCs/>
      <w:color w:val="FF0000"/>
      <w:sz w:val="24"/>
      <w:szCs w:val="24"/>
    </w:rPr>
  </w:style>
  <w:style w:type="paragraph" w:customStyle="1" w:styleId="xl232">
    <w:name w:val="xl232"/>
    <w:basedOn w:val="Normal"/>
    <w:rsid w:val="00751C30"/>
    <w:pPr>
      <w:pBdr>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33">
    <w:name w:val="xl233"/>
    <w:basedOn w:val="Normal"/>
    <w:rsid w:val="00751C3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StylebangBold1">
    <w:name w:val="Style bang + Bold1"/>
    <w:basedOn w:val="bang0"/>
    <w:link w:val="StylebangBold1Char"/>
    <w:rsid w:val="00751C30"/>
    <w:rPr>
      <w:b/>
      <w:bCs/>
    </w:rPr>
  </w:style>
  <w:style w:type="character" w:customStyle="1" w:styleId="StylebangBold1Char">
    <w:name w:val="Style bang + Bold1 Char"/>
    <w:link w:val="StylebangBold1"/>
    <w:rsid w:val="00751C30"/>
    <w:rPr>
      <w:rFonts w:eastAsia="Times New Roman"/>
      <w:b/>
      <w:bCs/>
      <w:color w:val="000000"/>
      <w:sz w:val="24"/>
      <w:szCs w:val="26"/>
      <w:lang w:eastAsia="en-US"/>
    </w:rPr>
  </w:style>
  <w:style w:type="character" w:customStyle="1" w:styleId="BangCharChar">
    <w:name w:val="Bang Char Char"/>
    <w:rsid w:val="00751C30"/>
    <w:rPr>
      <w:b/>
      <w:sz w:val="24"/>
      <w:szCs w:val="24"/>
      <w:lang w:val="vi-VN"/>
    </w:rPr>
  </w:style>
  <w:style w:type="paragraph" w:customStyle="1" w:styleId="baocao">
    <w:name w:val="bao cao"/>
    <w:basedOn w:val="Normal"/>
    <w:link w:val="baocaoChar"/>
    <w:rsid w:val="00751C30"/>
    <w:pPr>
      <w:spacing w:before="120" w:after="120"/>
      <w:jc w:val="left"/>
    </w:pPr>
    <w:rPr>
      <w:rFonts w:eastAsia="Times New Roman"/>
      <w:sz w:val="24"/>
      <w:szCs w:val="24"/>
    </w:rPr>
  </w:style>
  <w:style w:type="character" w:customStyle="1" w:styleId="baocaoChar">
    <w:name w:val="bao cao Char"/>
    <w:link w:val="baocao"/>
    <w:rsid w:val="00751C30"/>
    <w:rPr>
      <w:rFonts w:eastAsia="Times New Roman"/>
      <w:sz w:val="24"/>
      <w:szCs w:val="24"/>
      <w:lang w:val="en-US" w:eastAsia="en-US"/>
    </w:rPr>
  </w:style>
  <w:style w:type="paragraph" w:customStyle="1" w:styleId="font12">
    <w:name w:val="font12"/>
    <w:basedOn w:val="Normal"/>
    <w:rsid w:val="00751C30"/>
    <w:pPr>
      <w:spacing w:before="100" w:beforeAutospacing="1" w:after="100" w:afterAutospacing="1"/>
      <w:jc w:val="left"/>
    </w:pPr>
    <w:rPr>
      <w:rFonts w:ascii="Tahoma" w:eastAsia="Times New Roman" w:hAnsi="Tahoma" w:cs="Tahoma"/>
      <w:b/>
      <w:bCs/>
      <w:color w:val="000000"/>
      <w:sz w:val="16"/>
      <w:szCs w:val="16"/>
    </w:rPr>
  </w:style>
  <w:style w:type="paragraph" w:customStyle="1" w:styleId="font13">
    <w:name w:val="font13"/>
    <w:basedOn w:val="Normal"/>
    <w:rsid w:val="00751C30"/>
    <w:pPr>
      <w:spacing w:before="100" w:beforeAutospacing="1" w:after="100" w:afterAutospacing="1"/>
      <w:jc w:val="left"/>
    </w:pPr>
    <w:rPr>
      <w:rFonts w:ascii="Palatino Linotype" w:eastAsia="Times New Roman" w:hAnsi="Palatino Linotype"/>
      <w:sz w:val="22"/>
      <w:szCs w:val="22"/>
    </w:rPr>
  </w:style>
  <w:style w:type="paragraph" w:customStyle="1" w:styleId="xl24">
    <w:name w:val="xl24"/>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25">
    <w:name w:val="xl25"/>
    <w:basedOn w:val="Normal"/>
    <w:rsid w:val="00751C30"/>
    <w:pPr>
      <w:pBdr>
        <w:top w:val="single" w:sz="8"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26">
    <w:name w:val="xl26"/>
    <w:basedOn w:val="Normal"/>
    <w:rsid w:val="00751C30"/>
    <w:pPr>
      <w:pBdr>
        <w:top w:val="single" w:sz="8"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27">
    <w:name w:val="xl27"/>
    <w:basedOn w:val="Normal"/>
    <w:rsid w:val="00751C30"/>
    <w:pPr>
      <w:pBdr>
        <w:top w:val="single" w:sz="8"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28">
    <w:name w:val="xl28"/>
    <w:basedOn w:val="Normal"/>
    <w:rsid w:val="00751C30"/>
    <w:pPr>
      <w:pBdr>
        <w:top w:val="single" w:sz="4"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color w:val="FFFFFF"/>
      <w:sz w:val="22"/>
      <w:szCs w:val="22"/>
    </w:rPr>
  </w:style>
  <w:style w:type="paragraph" w:customStyle="1" w:styleId="xl29">
    <w:name w:val="xl29"/>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0">
    <w:name w:val="xl30"/>
    <w:basedOn w:val="Normal"/>
    <w:rsid w:val="00751C30"/>
    <w:pPr>
      <w:pBdr>
        <w:top w:val="single" w:sz="4" w:space="0" w:color="auto"/>
        <w:left w:val="single" w:sz="8" w:space="0" w:color="auto"/>
        <w:bottom w:val="single" w:sz="8"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color w:val="FFFFFF"/>
      <w:sz w:val="22"/>
      <w:szCs w:val="22"/>
    </w:rPr>
  </w:style>
  <w:style w:type="paragraph" w:customStyle="1" w:styleId="xl31">
    <w:name w:val="xl31"/>
    <w:basedOn w:val="Normal"/>
    <w:rsid w:val="00751C3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2">
    <w:name w:val="xl32"/>
    <w:basedOn w:val="Normal"/>
    <w:rsid w:val="00751C3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3">
    <w:name w:val="xl33"/>
    <w:basedOn w:val="Normal"/>
    <w:rsid w:val="00751C30"/>
    <w:pPr>
      <w:pBdr>
        <w:top w:val="single" w:sz="8" w:space="0" w:color="auto"/>
        <w:left w:val="single" w:sz="4" w:space="0" w:color="auto"/>
        <w:bottom w:val="single" w:sz="4" w:space="0" w:color="auto"/>
        <w:right w:val="single" w:sz="8"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34">
    <w:name w:val="xl34"/>
    <w:basedOn w:val="Normal"/>
    <w:rsid w:val="00751C30"/>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5">
    <w:name w:val="xl35"/>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36">
    <w:name w:val="xl36"/>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sz w:val="22"/>
      <w:szCs w:val="22"/>
    </w:rPr>
  </w:style>
  <w:style w:type="paragraph" w:customStyle="1" w:styleId="xl37">
    <w:name w:val="xl37"/>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8">
    <w:name w:val="xl38"/>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9">
    <w:name w:val="xl39"/>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b/>
      <w:bCs/>
      <w:color w:val="FF0000"/>
      <w:sz w:val="22"/>
      <w:szCs w:val="22"/>
    </w:rPr>
  </w:style>
  <w:style w:type="paragraph" w:customStyle="1" w:styleId="xl40">
    <w:name w:val="xl40"/>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color w:val="FF0000"/>
      <w:sz w:val="22"/>
      <w:szCs w:val="22"/>
    </w:rPr>
  </w:style>
  <w:style w:type="paragraph" w:customStyle="1" w:styleId="xl41">
    <w:name w:val="xl41"/>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i/>
      <w:iCs/>
      <w:sz w:val="22"/>
      <w:szCs w:val="22"/>
    </w:rPr>
  </w:style>
  <w:style w:type="paragraph" w:customStyle="1" w:styleId="xl42">
    <w:name w:val="xl42"/>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43">
    <w:name w:val="xl43"/>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44">
    <w:name w:val="xl44"/>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45">
    <w:name w:val="xl45"/>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46">
    <w:name w:val="xl46"/>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47">
    <w:name w:val="xl47"/>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48">
    <w:name w:val="xl48"/>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i/>
      <w:iCs/>
      <w:sz w:val="22"/>
      <w:szCs w:val="22"/>
    </w:rPr>
  </w:style>
  <w:style w:type="paragraph" w:customStyle="1" w:styleId="xl49">
    <w:name w:val="xl49"/>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color w:val="993300"/>
      <w:sz w:val="22"/>
      <w:szCs w:val="22"/>
    </w:rPr>
  </w:style>
  <w:style w:type="paragraph" w:customStyle="1" w:styleId="xl50">
    <w:name w:val="xl50"/>
    <w:basedOn w:val="Normal"/>
    <w:rsid w:val="00751C30"/>
    <w:pPr>
      <w:pBdr>
        <w:top w:val="single" w:sz="12" w:space="0" w:color="auto"/>
        <w:left w:val="single" w:sz="12"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51">
    <w:name w:val="xl51"/>
    <w:basedOn w:val="Normal"/>
    <w:rsid w:val="00751C30"/>
    <w:pPr>
      <w:pBdr>
        <w:top w:val="single" w:sz="12" w:space="0" w:color="auto"/>
        <w:left w:val="single" w:sz="4" w:space="0" w:color="auto"/>
        <w:bottom w:val="single" w:sz="4" w:space="0" w:color="auto"/>
        <w:right w:val="single" w:sz="12" w:space="0" w:color="auto"/>
      </w:pBdr>
      <w:shd w:val="clear" w:color="auto" w:fill="FF9900"/>
      <w:spacing w:before="100" w:beforeAutospacing="1" w:after="100" w:afterAutospacing="1"/>
      <w:jc w:val="center"/>
      <w:textAlignment w:val="center"/>
    </w:pPr>
    <w:rPr>
      <w:rFonts w:ascii="Palatino Linotype" w:eastAsia="Times New Roman" w:hAnsi="Palatino Linotype"/>
      <w:b/>
      <w:bCs/>
      <w:sz w:val="20"/>
    </w:rPr>
  </w:style>
  <w:style w:type="paragraph" w:customStyle="1" w:styleId="xl52">
    <w:name w:val="xl52"/>
    <w:basedOn w:val="Normal"/>
    <w:rsid w:val="00751C30"/>
    <w:pPr>
      <w:pBdr>
        <w:top w:val="single" w:sz="4" w:space="0" w:color="auto"/>
        <w:left w:val="single" w:sz="12"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53">
    <w:name w:val="xl53"/>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right"/>
      <w:textAlignment w:val="center"/>
    </w:pPr>
    <w:rPr>
      <w:rFonts w:ascii="Palatino Linotype" w:eastAsia="Times New Roman" w:hAnsi="Palatino Linotype"/>
      <w:sz w:val="22"/>
      <w:szCs w:val="22"/>
    </w:rPr>
  </w:style>
  <w:style w:type="paragraph" w:customStyle="1" w:styleId="xl54">
    <w:name w:val="xl54"/>
    <w:basedOn w:val="Normal"/>
    <w:rsid w:val="00751C30"/>
    <w:pPr>
      <w:pBdr>
        <w:top w:val="single" w:sz="4" w:space="0" w:color="auto"/>
        <w:left w:val="single" w:sz="4" w:space="0" w:color="auto"/>
        <w:bottom w:val="single" w:sz="4" w:space="0" w:color="auto"/>
        <w:right w:val="single" w:sz="12" w:space="0" w:color="auto"/>
      </w:pBdr>
      <w:shd w:val="clear" w:color="auto" w:fill="FFCC99"/>
      <w:spacing w:before="100" w:beforeAutospacing="1" w:after="100" w:afterAutospacing="1"/>
      <w:jc w:val="right"/>
      <w:textAlignment w:val="center"/>
    </w:pPr>
    <w:rPr>
      <w:rFonts w:ascii="Palatino Linotype" w:eastAsia="Times New Roman" w:hAnsi="Palatino Linotype"/>
      <w:b/>
      <w:bCs/>
      <w:sz w:val="20"/>
    </w:rPr>
  </w:style>
  <w:style w:type="paragraph" w:customStyle="1" w:styleId="xl55">
    <w:name w:val="xl55"/>
    <w:basedOn w:val="Normal"/>
    <w:rsid w:val="00751C30"/>
    <w:pPr>
      <w:pBdr>
        <w:top w:val="single" w:sz="4" w:space="0" w:color="auto"/>
        <w:left w:val="single" w:sz="12" w:space="0" w:color="auto"/>
        <w:bottom w:val="single" w:sz="12"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56">
    <w:name w:val="xl56"/>
    <w:basedOn w:val="Normal"/>
    <w:rsid w:val="00751C30"/>
    <w:pPr>
      <w:pBdr>
        <w:top w:val="single" w:sz="4" w:space="0" w:color="auto"/>
        <w:left w:val="single" w:sz="4" w:space="0" w:color="auto"/>
        <w:bottom w:val="single" w:sz="12" w:space="0" w:color="auto"/>
        <w:right w:val="single" w:sz="4" w:space="0" w:color="auto"/>
      </w:pBdr>
      <w:shd w:val="clear" w:color="auto" w:fill="FFCC99"/>
      <w:spacing w:before="100" w:beforeAutospacing="1" w:after="100" w:afterAutospacing="1"/>
      <w:jc w:val="right"/>
      <w:textAlignment w:val="center"/>
    </w:pPr>
    <w:rPr>
      <w:rFonts w:ascii="Palatino Linotype" w:eastAsia="Times New Roman" w:hAnsi="Palatino Linotype"/>
      <w:sz w:val="22"/>
      <w:szCs w:val="22"/>
    </w:rPr>
  </w:style>
  <w:style w:type="paragraph" w:customStyle="1" w:styleId="xl57">
    <w:name w:val="xl57"/>
    <w:basedOn w:val="Normal"/>
    <w:rsid w:val="00751C30"/>
    <w:pPr>
      <w:pBdr>
        <w:top w:val="single" w:sz="4" w:space="0" w:color="auto"/>
        <w:left w:val="single" w:sz="4" w:space="0" w:color="auto"/>
        <w:bottom w:val="single" w:sz="12" w:space="0" w:color="auto"/>
        <w:right w:val="single" w:sz="12" w:space="0" w:color="auto"/>
      </w:pBdr>
      <w:shd w:val="clear" w:color="auto" w:fill="FFCC99"/>
      <w:spacing w:before="100" w:beforeAutospacing="1" w:after="100" w:afterAutospacing="1"/>
      <w:jc w:val="right"/>
      <w:textAlignment w:val="center"/>
    </w:pPr>
    <w:rPr>
      <w:rFonts w:ascii="Palatino Linotype" w:eastAsia="Times New Roman" w:hAnsi="Palatino Linotype"/>
      <w:b/>
      <w:bCs/>
      <w:sz w:val="20"/>
    </w:rPr>
  </w:style>
  <w:style w:type="paragraph" w:customStyle="1" w:styleId="xl58">
    <w:name w:val="xl58"/>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59">
    <w:name w:val="xl59"/>
    <w:basedOn w:val="Normal"/>
    <w:rsid w:val="00751C30"/>
    <w:pPr>
      <w:pBdr>
        <w:top w:val="single" w:sz="12" w:space="0" w:color="auto"/>
        <w:left w:val="single" w:sz="4"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60">
    <w:name w:val="xl60"/>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sz w:val="22"/>
      <w:szCs w:val="22"/>
    </w:rPr>
  </w:style>
  <w:style w:type="paragraph" w:customStyle="1" w:styleId="xl61">
    <w:name w:val="xl61"/>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color w:val="800000"/>
      <w:sz w:val="22"/>
      <w:szCs w:val="22"/>
    </w:rPr>
  </w:style>
  <w:style w:type="paragraph" w:customStyle="1" w:styleId="xl62">
    <w:name w:val="xl62"/>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sz w:val="22"/>
      <w:szCs w:val="22"/>
    </w:rPr>
  </w:style>
  <w:style w:type="paragraph" w:customStyle="1" w:styleId="xl63">
    <w:name w:val="xl63"/>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64">
    <w:name w:val="xl64"/>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b/>
      <w:bCs/>
      <w:sz w:val="22"/>
      <w:szCs w:val="22"/>
    </w:rPr>
  </w:style>
  <w:style w:type="paragraph" w:customStyle="1" w:styleId="xl65">
    <w:name w:val="xl65"/>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66">
    <w:name w:val="xl66"/>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b/>
      <w:bCs/>
      <w:i/>
      <w:iCs/>
      <w:sz w:val="22"/>
      <w:szCs w:val="22"/>
    </w:rPr>
  </w:style>
  <w:style w:type="paragraph" w:customStyle="1" w:styleId="xl67">
    <w:name w:val="xl67"/>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68">
    <w:name w:val="xl68"/>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69">
    <w:name w:val="xl69"/>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70">
    <w:name w:val="xl70"/>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71">
    <w:name w:val="xl71"/>
    <w:basedOn w:val="Normal"/>
    <w:rsid w:val="00751C30"/>
    <w:pPr>
      <w:pBdr>
        <w:top w:val="single" w:sz="12" w:space="0" w:color="auto"/>
        <w:left w:val="single" w:sz="12"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2">
    <w:name w:val="xl72"/>
    <w:basedOn w:val="Normal"/>
    <w:rsid w:val="00751C30"/>
    <w:pPr>
      <w:pBdr>
        <w:top w:val="single" w:sz="12" w:space="0" w:color="auto"/>
        <w:left w:val="single" w:sz="4" w:space="0" w:color="auto"/>
        <w:bottom w:val="single" w:sz="4" w:space="0" w:color="auto"/>
        <w:right w:val="single" w:sz="12"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3">
    <w:name w:val="xl73"/>
    <w:basedOn w:val="Normal"/>
    <w:rsid w:val="00751C30"/>
    <w:pPr>
      <w:pBdr>
        <w:top w:val="single" w:sz="4" w:space="0" w:color="auto"/>
        <w:left w:val="single" w:sz="4" w:space="0" w:color="auto"/>
        <w:bottom w:val="single" w:sz="4" w:space="0" w:color="auto"/>
        <w:right w:val="single" w:sz="12" w:space="0" w:color="auto"/>
      </w:pBdr>
      <w:shd w:val="clear" w:color="auto" w:fill="FFCC99"/>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4">
    <w:name w:val="xl74"/>
    <w:basedOn w:val="Normal"/>
    <w:rsid w:val="00751C30"/>
    <w:pPr>
      <w:pBdr>
        <w:top w:val="single" w:sz="4" w:space="0" w:color="auto"/>
        <w:left w:val="single" w:sz="4" w:space="0" w:color="auto"/>
        <w:bottom w:val="single" w:sz="12" w:space="0" w:color="auto"/>
        <w:right w:val="single" w:sz="12" w:space="0" w:color="auto"/>
      </w:pBdr>
      <w:shd w:val="clear" w:color="auto" w:fill="FFCC99"/>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5">
    <w:name w:val="xl75"/>
    <w:basedOn w:val="Normal"/>
    <w:rsid w:val="00751C30"/>
    <w:pPr>
      <w:pBdr>
        <w:top w:val="single" w:sz="12" w:space="0" w:color="auto"/>
        <w:left w:val="single" w:sz="12"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76">
    <w:name w:val="xl76"/>
    <w:basedOn w:val="Normal"/>
    <w:rsid w:val="00751C30"/>
    <w:pPr>
      <w:pBdr>
        <w:top w:val="single" w:sz="4" w:space="0" w:color="auto"/>
        <w:left w:val="single" w:sz="12" w:space="0" w:color="auto"/>
        <w:bottom w:val="single" w:sz="4" w:space="0" w:color="auto"/>
        <w:right w:val="single" w:sz="4" w:space="0" w:color="auto"/>
      </w:pBdr>
      <w:shd w:val="clear" w:color="auto" w:fill="339966"/>
      <w:spacing w:before="100" w:beforeAutospacing="1" w:after="100" w:afterAutospacing="1"/>
      <w:jc w:val="right"/>
      <w:textAlignment w:val="center"/>
    </w:pPr>
    <w:rPr>
      <w:rFonts w:ascii="Palatino Linotype" w:eastAsia="Times New Roman" w:hAnsi="Palatino Linotype"/>
      <w:i/>
      <w:iCs/>
      <w:sz w:val="22"/>
      <w:szCs w:val="22"/>
    </w:rPr>
  </w:style>
  <w:style w:type="paragraph" w:customStyle="1" w:styleId="xl77">
    <w:name w:val="xl77"/>
    <w:basedOn w:val="Normal"/>
    <w:rsid w:val="00751C30"/>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78">
    <w:name w:val="xl78"/>
    <w:basedOn w:val="Normal"/>
    <w:rsid w:val="00751C30"/>
    <w:pPr>
      <w:pBdr>
        <w:top w:val="single" w:sz="4" w:space="0" w:color="auto"/>
        <w:left w:val="single" w:sz="12" w:space="0" w:color="auto"/>
        <w:bottom w:val="single" w:sz="12" w:space="0" w:color="auto"/>
        <w:right w:val="single" w:sz="4" w:space="0" w:color="auto"/>
      </w:pBdr>
      <w:shd w:val="clear" w:color="auto" w:fill="339966"/>
      <w:spacing w:before="100" w:beforeAutospacing="1" w:after="100" w:afterAutospacing="1"/>
      <w:jc w:val="right"/>
      <w:textAlignment w:val="center"/>
    </w:pPr>
    <w:rPr>
      <w:rFonts w:ascii="Palatino Linotype" w:eastAsia="Times New Roman" w:hAnsi="Palatino Linotype"/>
      <w:i/>
      <w:iCs/>
      <w:sz w:val="22"/>
      <w:szCs w:val="22"/>
    </w:rPr>
  </w:style>
  <w:style w:type="paragraph" w:customStyle="1" w:styleId="xl79">
    <w:name w:val="xl79"/>
    <w:basedOn w:val="Normal"/>
    <w:rsid w:val="00751C30"/>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80">
    <w:name w:val="xl80"/>
    <w:basedOn w:val="Normal"/>
    <w:rsid w:val="00751C30"/>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b/>
      <w:bCs/>
      <w:i/>
      <w:iCs/>
      <w:sz w:val="22"/>
      <w:szCs w:val="22"/>
    </w:rPr>
  </w:style>
  <w:style w:type="character" w:customStyle="1" w:styleId="selectmean">
    <w:name w:val="select_mean"/>
    <w:rsid w:val="00751C30"/>
  </w:style>
  <w:style w:type="paragraph" w:customStyle="1" w:styleId="anh-">
    <w:name w:val="anh -"/>
    <w:basedOn w:val="Normal"/>
    <w:link w:val="anh-Char"/>
    <w:rsid w:val="00751C30"/>
    <w:pPr>
      <w:tabs>
        <w:tab w:val="num" w:pos="1260"/>
      </w:tabs>
      <w:spacing w:before="120" w:after="120"/>
      <w:ind w:left="1260" w:hanging="360"/>
      <w:jc w:val="left"/>
    </w:pPr>
    <w:rPr>
      <w:rFonts w:eastAsia="Times New Roman"/>
      <w:noProof/>
      <w:szCs w:val="26"/>
      <w:lang w:val="vi-VN"/>
    </w:rPr>
  </w:style>
  <w:style w:type="character" w:customStyle="1" w:styleId="anh-Char">
    <w:name w:val="anh - Char"/>
    <w:link w:val="anh-"/>
    <w:rsid w:val="00751C30"/>
    <w:rPr>
      <w:rFonts w:eastAsia="Times New Roman"/>
      <w:noProof/>
      <w:sz w:val="26"/>
      <w:szCs w:val="26"/>
      <w:lang w:eastAsia="en-US"/>
    </w:rPr>
  </w:style>
  <w:style w:type="paragraph" w:customStyle="1" w:styleId="para00">
    <w:name w:val="para 0.0"/>
    <w:basedOn w:val="Normal"/>
    <w:link w:val="para00Char"/>
    <w:semiHidden/>
    <w:rsid w:val="00751C30"/>
    <w:pPr>
      <w:spacing w:before="120" w:after="120" w:line="276" w:lineRule="auto"/>
      <w:ind w:left="244" w:hanging="244"/>
      <w:jc w:val="left"/>
    </w:pPr>
    <w:rPr>
      <w:rFonts w:eastAsia="Times New Roman"/>
      <w:color w:val="000000"/>
      <w:szCs w:val="26"/>
    </w:rPr>
  </w:style>
  <w:style w:type="character" w:customStyle="1" w:styleId="para00Char">
    <w:name w:val="para 0.0 Char"/>
    <w:link w:val="para00"/>
    <w:semiHidden/>
    <w:rsid w:val="00751C30"/>
    <w:rPr>
      <w:rFonts w:eastAsia="Times New Roman"/>
      <w:color w:val="000000"/>
      <w:sz w:val="26"/>
      <w:szCs w:val="26"/>
      <w:lang w:val="en-US" w:eastAsia="en-US"/>
    </w:rPr>
  </w:style>
  <w:style w:type="character" w:customStyle="1" w:styleId="StyleHyperlinkArial14ptBoldAuto">
    <w:name w:val="Style Hyperlink + Arial 14 pt Bold Auto"/>
    <w:rsid w:val="00751C30"/>
    <w:rPr>
      <w:rFonts w:ascii="Arial" w:hAnsi="Arial"/>
      <w:b/>
      <w:bCs/>
      <w:color w:val="auto"/>
      <w:sz w:val="22"/>
      <w:szCs w:val="22"/>
      <w:u w:val="none"/>
    </w:rPr>
  </w:style>
  <w:style w:type="character" w:customStyle="1" w:styleId="StyleHyperlinkArial11ptNotBoldNounderline">
    <w:name w:val="Style Hyperlink + Arial 11 pt Not Bold No underline"/>
    <w:rsid w:val="00751C30"/>
    <w:rPr>
      <w:rFonts w:ascii="Arial" w:hAnsi="Arial"/>
      <w:b/>
      <w:color w:val="0000FF"/>
      <w:sz w:val="22"/>
      <w:szCs w:val="22"/>
      <w:u w:val="none"/>
    </w:rPr>
  </w:style>
  <w:style w:type="character" w:customStyle="1" w:styleId="StyleHyperlinkLatinArialComplexArial14ptBoldNou">
    <w:name w:val="Style Hyperlink + (Latin) Arial (Complex) Arial 14 pt Bold No u..."/>
    <w:rsid w:val="00751C30"/>
    <w:rPr>
      <w:rFonts w:ascii="Arial" w:hAnsi="Arial" w:cs="Arial"/>
      <w:b/>
      <w:bCs/>
      <w:color w:val="0000FF"/>
      <w:sz w:val="24"/>
      <w:szCs w:val="28"/>
      <w:u w:val="none"/>
    </w:rPr>
  </w:style>
  <w:style w:type="character" w:customStyle="1" w:styleId="StyleHyperlinkLatinArialComplexArial14ptBoldNou1">
    <w:name w:val="Style Hyperlink + (Latin) Arial (Complex) Arial 14 pt Bold No u...1"/>
    <w:rsid w:val="00751C30"/>
    <w:rPr>
      <w:rFonts w:ascii="Arial" w:hAnsi="Arial" w:cs="Arial"/>
      <w:b/>
      <w:bCs/>
      <w:color w:val="0000FF"/>
      <w:sz w:val="20"/>
      <w:szCs w:val="20"/>
      <w:u w:val="none"/>
    </w:rPr>
  </w:style>
  <w:style w:type="paragraph" w:customStyle="1" w:styleId="BangCharChar1">
    <w:name w:val="Bang Char Char1"/>
    <w:basedOn w:val="Normal"/>
    <w:link w:val="BangCharCharChar"/>
    <w:autoRedefine/>
    <w:rsid w:val="00751C30"/>
    <w:pPr>
      <w:spacing w:before="120" w:after="120"/>
      <w:ind w:right="6"/>
      <w:jc w:val="right"/>
    </w:pPr>
    <w:rPr>
      <w:rFonts w:eastAsia="Times New Roman"/>
      <w:i/>
      <w:sz w:val="22"/>
      <w:szCs w:val="22"/>
      <w:lang w:val="pt-BR"/>
    </w:rPr>
  </w:style>
  <w:style w:type="character" w:customStyle="1" w:styleId="BangCharCharChar">
    <w:name w:val="Bang Char Char Char"/>
    <w:link w:val="BangCharChar1"/>
    <w:rsid w:val="00751C30"/>
    <w:rPr>
      <w:rFonts w:eastAsia="Times New Roman"/>
      <w:i/>
      <w:sz w:val="22"/>
      <w:szCs w:val="22"/>
      <w:lang w:val="pt-BR" w:eastAsia="en-US"/>
    </w:rPr>
  </w:style>
  <w:style w:type="character" w:customStyle="1" w:styleId="HinhCharChar1">
    <w:name w:val="Hinh Char Char1"/>
    <w:rsid w:val="00751C30"/>
    <w:rPr>
      <w:rFonts w:ascii="Verdana" w:hAnsi="Verdana"/>
      <w:b/>
      <w:sz w:val="24"/>
      <w:szCs w:val="24"/>
      <w:lang w:val="en-US" w:eastAsia="en-US" w:bidi="ar-SA"/>
    </w:rPr>
  </w:style>
  <w:style w:type="character" w:customStyle="1" w:styleId="baocaoCharChar">
    <w:name w:val="bao cao Char Char"/>
    <w:rsid w:val="00751C30"/>
    <w:rPr>
      <w:rFonts w:ascii="Verdana" w:hAnsi="Verdana"/>
      <w:sz w:val="24"/>
      <w:szCs w:val="24"/>
      <w:lang w:val="en-US" w:eastAsia="en-US" w:bidi="ar-SA"/>
    </w:rPr>
  </w:style>
  <w:style w:type="paragraph" w:styleId="EndnoteText">
    <w:name w:val="endnote text"/>
    <w:basedOn w:val="Normal"/>
    <w:link w:val="EndnoteTextChar"/>
    <w:semiHidden/>
    <w:rsid w:val="00751C30"/>
    <w:pPr>
      <w:spacing w:before="120" w:after="120"/>
      <w:jc w:val="left"/>
    </w:pPr>
    <w:rPr>
      <w:rFonts w:eastAsia="Times New Roman"/>
      <w:color w:val="000000"/>
      <w:sz w:val="20"/>
      <w:lang w:val="x-none" w:eastAsia="x-none"/>
    </w:rPr>
  </w:style>
  <w:style w:type="character" w:customStyle="1" w:styleId="EndnoteTextChar">
    <w:name w:val="Endnote Text Char"/>
    <w:basedOn w:val="DefaultParagraphFont"/>
    <w:link w:val="EndnoteText"/>
    <w:semiHidden/>
    <w:rsid w:val="00751C30"/>
    <w:rPr>
      <w:rFonts w:eastAsia="Times New Roman"/>
      <w:color w:val="000000"/>
      <w:lang w:val="x-none" w:eastAsia="x-none"/>
    </w:rPr>
  </w:style>
  <w:style w:type="paragraph" w:styleId="Index2">
    <w:name w:val="index 2"/>
    <w:basedOn w:val="Normal"/>
    <w:next w:val="Normal"/>
    <w:autoRedefine/>
    <w:semiHidden/>
    <w:rsid w:val="00751C30"/>
    <w:pPr>
      <w:spacing w:before="120" w:after="120"/>
      <w:ind w:left="520" w:hanging="260"/>
      <w:jc w:val="left"/>
    </w:pPr>
    <w:rPr>
      <w:rFonts w:eastAsia="Times New Roman"/>
      <w:color w:val="000000"/>
      <w:szCs w:val="26"/>
    </w:rPr>
  </w:style>
  <w:style w:type="paragraph" w:styleId="Index3">
    <w:name w:val="index 3"/>
    <w:basedOn w:val="Normal"/>
    <w:next w:val="Normal"/>
    <w:autoRedefine/>
    <w:semiHidden/>
    <w:rsid w:val="00751C30"/>
    <w:pPr>
      <w:spacing w:before="120" w:after="120"/>
      <w:ind w:left="780" w:hanging="260"/>
      <w:jc w:val="left"/>
    </w:pPr>
    <w:rPr>
      <w:rFonts w:eastAsia="Times New Roman"/>
      <w:color w:val="000000"/>
      <w:szCs w:val="26"/>
    </w:rPr>
  </w:style>
  <w:style w:type="paragraph" w:styleId="Index4">
    <w:name w:val="index 4"/>
    <w:basedOn w:val="Normal"/>
    <w:next w:val="Normal"/>
    <w:autoRedefine/>
    <w:semiHidden/>
    <w:rsid w:val="00751C30"/>
    <w:pPr>
      <w:spacing w:before="120" w:after="120"/>
      <w:ind w:left="1040" w:hanging="260"/>
      <w:jc w:val="left"/>
    </w:pPr>
    <w:rPr>
      <w:rFonts w:eastAsia="Times New Roman"/>
      <w:color w:val="000000"/>
      <w:szCs w:val="26"/>
    </w:rPr>
  </w:style>
  <w:style w:type="paragraph" w:styleId="Index5">
    <w:name w:val="index 5"/>
    <w:basedOn w:val="Normal"/>
    <w:next w:val="Normal"/>
    <w:autoRedefine/>
    <w:semiHidden/>
    <w:rsid w:val="00751C30"/>
    <w:pPr>
      <w:spacing w:before="120" w:after="120"/>
      <w:ind w:left="1300" w:hanging="260"/>
      <w:jc w:val="left"/>
    </w:pPr>
    <w:rPr>
      <w:rFonts w:eastAsia="Times New Roman"/>
      <w:color w:val="000000"/>
      <w:szCs w:val="26"/>
    </w:rPr>
  </w:style>
  <w:style w:type="paragraph" w:styleId="Index6">
    <w:name w:val="index 6"/>
    <w:basedOn w:val="Normal"/>
    <w:next w:val="Normal"/>
    <w:autoRedefine/>
    <w:semiHidden/>
    <w:rsid w:val="00751C30"/>
    <w:pPr>
      <w:spacing w:before="120" w:after="120"/>
      <w:ind w:left="1560" w:hanging="260"/>
      <w:jc w:val="left"/>
    </w:pPr>
    <w:rPr>
      <w:rFonts w:eastAsia="Times New Roman"/>
      <w:color w:val="000000"/>
      <w:szCs w:val="26"/>
    </w:rPr>
  </w:style>
  <w:style w:type="paragraph" w:styleId="Index7">
    <w:name w:val="index 7"/>
    <w:basedOn w:val="Normal"/>
    <w:next w:val="Normal"/>
    <w:autoRedefine/>
    <w:semiHidden/>
    <w:rsid w:val="00751C30"/>
    <w:pPr>
      <w:spacing w:before="120" w:after="120"/>
      <w:ind w:left="1820" w:hanging="260"/>
      <w:jc w:val="left"/>
    </w:pPr>
    <w:rPr>
      <w:rFonts w:eastAsia="Times New Roman"/>
      <w:color w:val="000000"/>
      <w:szCs w:val="26"/>
    </w:rPr>
  </w:style>
  <w:style w:type="paragraph" w:styleId="Index8">
    <w:name w:val="index 8"/>
    <w:basedOn w:val="Normal"/>
    <w:next w:val="Normal"/>
    <w:autoRedefine/>
    <w:semiHidden/>
    <w:rsid w:val="00751C30"/>
    <w:pPr>
      <w:spacing w:before="120" w:after="120"/>
      <w:ind w:left="2080" w:hanging="260"/>
      <w:jc w:val="left"/>
    </w:pPr>
    <w:rPr>
      <w:rFonts w:eastAsia="Times New Roman"/>
      <w:color w:val="000000"/>
      <w:szCs w:val="26"/>
    </w:rPr>
  </w:style>
  <w:style w:type="paragraph" w:styleId="Index9">
    <w:name w:val="index 9"/>
    <w:basedOn w:val="Normal"/>
    <w:next w:val="Normal"/>
    <w:autoRedefine/>
    <w:semiHidden/>
    <w:rsid w:val="00751C30"/>
    <w:pPr>
      <w:spacing w:before="120" w:after="120"/>
      <w:ind w:left="2340" w:hanging="260"/>
      <w:jc w:val="left"/>
    </w:pPr>
    <w:rPr>
      <w:rFonts w:eastAsia="Times New Roman"/>
      <w:color w:val="000000"/>
      <w:szCs w:val="26"/>
    </w:rPr>
  </w:style>
  <w:style w:type="paragraph" w:styleId="IndexHeading">
    <w:name w:val="index heading"/>
    <w:basedOn w:val="Normal"/>
    <w:next w:val="Index1"/>
    <w:semiHidden/>
    <w:rsid w:val="00751C30"/>
    <w:pPr>
      <w:spacing w:before="120" w:after="120"/>
      <w:jc w:val="left"/>
    </w:pPr>
    <w:rPr>
      <w:rFonts w:ascii="Arial" w:eastAsia="Times New Roman" w:hAnsi="Arial" w:cs="Arial"/>
      <w:b/>
      <w:bCs/>
      <w:color w:val="000000"/>
      <w:szCs w:val="26"/>
    </w:rPr>
  </w:style>
  <w:style w:type="paragraph" w:styleId="MacroText">
    <w:name w:val="macro"/>
    <w:link w:val="MacroTextChar"/>
    <w:semiHidden/>
    <w:rsid w:val="00751C3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lang w:val="en-US" w:eastAsia="en-US"/>
    </w:rPr>
  </w:style>
  <w:style w:type="character" w:customStyle="1" w:styleId="MacroTextChar">
    <w:name w:val="Macro Text Char"/>
    <w:basedOn w:val="DefaultParagraphFont"/>
    <w:link w:val="MacroText"/>
    <w:semiHidden/>
    <w:rsid w:val="00751C30"/>
    <w:rPr>
      <w:rFonts w:ascii="Courier New" w:eastAsia="Times New Roman" w:hAnsi="Courier New" w:cs="Courier New"/>
      <w:color w:val="000000"/>
      <w:lang w:val="en-US" w:eastAsia="en-US"/>
    </w:rPr>
  </w:style>
  <w:style w:type="paragraph" w:styleId="TableofAuthorities">
    <w:name w:val="table of authorities"/>
    <w:basedOn w:val="Normal"/>
    <w:next w:val="Normal"/>
    <w:semiHidden/>
    <w:rsid w:val="00751C30"/>
    <w:pPr>
      <w:spacing w:before="120" w:after="120"/>
      <w:ind w:left="260" w:hanging="260"/>
      <w:jc w:val="left"/>
    </w:pPr>
    <w:rPr>
      <w:rFonts w:eastAsia="Times New Roman"/>
      <w:color w:val="000000"/>
      <w:szCs w:val="26"/>
    </w:rPr>
  </w:style>
  <w:style w:type="paragraph" w:styleId="TOAHeading">
    <w:name w:val="toa heading"/>
    <w:basedOn w:val="Normal"/>
    <w:next w:val="Normal"/>
    <w:semiHidden/>
    <w:rsid w:val="00751C30"/>
    <w:pPr>
      <w:spacing w:before="120" w:after="120"/>
      <w:jc w:val="left"/>
    </w:pPr>
    <w:rPr>
      <w:rFonts w:ascii="Arial" w:eastAsia="Times New Roman" w:hAnsi="Arial" w:cs="Arial"/>
      <w:b/>
      <w:bCs/>
      <w:color w:val="000000"/>
      <w:sz w:val="24"/>
      <w:szCs w:val="24"/>
    </w:rPr>
  </w:style>
  <w:style w:type="paragraph" w:customStyle="1" w:styleId="Char12">
    <w:name w:val="Char12"/>
    <w:basedOn w:val="Normal"/>
    <w:rsid w:val="00751C30"/>
    <w:pPr>
      <w:spacing w:before="120" w:after="160" w:line="240" w:lineRule="exact"/>
      <w:jc w:val="left"/>
    </w:pPr>
    <w:rPr>
      <w:rFonts w:ascii="Verdana" w:eastAsia="Times New Roman" w:hAnsi="Verdana"/>
      <w:sz w:val="20"/>
    </w:rPr>
  </w:style>
  <w:style w:type="character" w:customStyle="1" w:styleId="CharChar5">
    <w:name w:val="Char Char5"/>
    <w:locked/>
    <w:rsid w:val="00751C30"/>
    <w:rPr>
      <w:rFonts w:cs="Arial"/>
      <w:b/>
      <w:bCs/>
      <w:color w:val="000000"/>
      <w:kern w:val="32"/>
      <w:sz w:val="36"/>
      <w:szCs w:val="32"/>
      <w:lang w:val="en-US" w:eastAsia="en-US" w:bidi="ar-SA"/>
    </w:rPr>
  </w:style>
  <w:style w:type="character" w:customStyle="1" w:styleId="CharChar4">
    <w:name w:val="Char Char4"/>
    <w:rsid w:val="00751C30"/>
    <w:rPr>
      <w:b/>
      <w:bCs/>
      <w:color w:val="000000"/>
      <w:sz w:val="26"/>
      <w:szCs w:val="26"/>
      <w:lang w:val="vi-VN" w:eastAsia="en-US" w:bidi="ar-SA"/>
    </w:rPr>
  </w:style>
  <w:style w:type="character" w:customStyle="1" w:styleId="CharChar3">
    <w:name w:val="Char Char3"/>
    <w:rsid w:val="00751C30"/>
    <w:rPr>
      <w:b/>
      <w:iCs/>
      <w:noProof/>
      <w:sz w:val="26"/>
      <w:szCs w:val="26"/>
      <w:lang w:val="vi-VN" w:eastAsia="en-US" w:bidi="ar-SA"/>
    </w:rPr>
  </w:style>
  <w:style w:type="character" w:customStyle="1" w:styleId="CharChar2">
    <w:name w:val="Char Char2"/>
    <w:rsid w:val="00751C30"/>
    <w:rPr>
      <w:b/>
      <w:bCs/>
      <w:color w:val="000000"/>
      <w:sz w:val="28"/>
      <w:szCs w:val="28"/>
      <w:lang w:val="en-US" w:eastAsia="en-US" w:bidi="ar-SA"/>
    </w:rPr>
  </w:style>
  <w:style w:type="paragraph" w:customStyle="1" w:styleId="CharCharCharCharCharCharCharCharCharCharCharChar2">
    <w:name w:val="Char Char Char Char Char Char Char Char Char Char Char Char2"/>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CharCharCharCharCharChar2">
    <w:name w:val="Char Char Char Char Char Char2"/>
    <w:basedOn w:val="Normal"/>
    <w:rsid w:val="00751C30"/>
    <w:pPr>
      <w:spacing w:before="120" w:after="160" w:line="240" w:lineRule="exact"/>
      <w:jc w:val="left"/>
    </w:pPr>
    <w:rPr>
      <w:rFonts w:ascii="Tahoma" w:eastAsia="Times New Roman" w:hAnsi="Tahoma" w:cs="Tahoma"/>
      <w:sz w:val="20"/>
    </w:rPr>
  </w:style>
  <w:style w:type="paragraph" w:customStyle="1" w:styleId="CharCharCharCharCharCharCharCharCharCharCharCharCharCharCharChar3">
    <w:name w:val="Char Char Char Char Char Char Char Char Char Char Char Char Char Char Char Char3"/>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BodyText230">
    <w:name w:val="Body Text 23"/>
    <w:basedOn w:val="Normal"/>
    <w:rsid w:val="00751C30"/>
    <w:pPr>
      <w:widowControl w:val="0"/>
      <w:overflowPunct w:val="0"/>
      <w:autoSpaceDE w:val="0"/>
      <w:autoSpaceDN w:val="0"/>
      <w:adjustRightInd w:val="0"/>
      <w:spacing w:before="120" w:after="120"/>
      <w:ind w:firstLine="720"/>
      <w:jc w:val="left"/>
      <w:textAlignment w:val="baseline"/>
    </w:pPr>
    <w:rPr>
      <w:rFonts w:ascii=".VnTime" w:eastAsia="Times New Roman" w:hAnsi=".VnTime"/>
      <w:sz w:val="28"/>
    </w:rPr>
  </w:style>
  <w:style w:type="paragraph" w:customStyle="1" w:styleId="d-2">
    <w:name w:val="d-2"/>
    <w:basedOn w:val="Normal"/>
    <w:rsid w:val="00751C30"/>
    <w:pPr>
      <w:numPr>
        <w:ilvl w:val="12"/>
      </w:numPr>
      <w:spacing w:before="120" w:after="120"/>
      <w:ind w:left="426"/>
      <w:jc w:val="left"/>
    </w:pPr>
    <w:rPr>
      <w:rFonts w:ascii=".VnTime" w:eastAsia="Times New Roman" w:hAnsi=".VnTime"/>
    </w:rPr>
  </w:style>
  <w:style w:type="character" w:customStyle="1" w:styleId="StyleHyperlinkArial13ptBoldNounderline">
    <w:name w:val="Style Hyperlink + Arial 13 pt Bold No underline"/>
    <w:rsid w:val="00751C30"/>
    <w:rPr>
      <w:rFonts w:ascii="Arial" w:hAnsi="Arial"/>
      <w:b/>
      <w:bCs/>
      <w:color w:val="0000FF"/>
      <w:sz w:val="24"/>
      <w:u w:val="none"/>
    </w:rPr>
  </w:style>
  <w:style w:type="character" w:customStyle="1" w:styleId="StyleHyperlinkArial11ptBoldItalicNounderline">
    <w:name w:val="Style Hyperlink + Arial 11 pt Bold Italic No underline"/>
    <w:rsid w:val="00751C30"/>
    <w:rPr>
      <w:rFonts w:ascii="Arial" w:hAnsi="Arial"/>
      <w:b/>
      <w:bCs/>
      <w:iCs/>
      <w:color w:val="0000FF"/>
      <w:sz w:val="22"/>
      <w:u w:val="none"/>
    </w:rPr>
  </w:style>
  <w:style w:type="paragraph" w:customStyle="1" w:styleId="StyleHeading1Centered">
    <w:name w:val="Style Heading 1 + Centered"/>
    <w:basedOn w:val="Heading1"/>
    <w:rsid w:val="00751C30"/>
    <w:pPr>
      <w:spacing w:before="0" w:after="0" w:line="240" w:lineRule="auto"/>
      <w:ind w:left="432" w:right="-5" w:hanging="425"/>
      <w:jc w:val="center"/>
    </w:pPr>
    <w:rPr>
      <w:bCs w:val="0"/>
      <w:i w:val="0"/>
      <w:color w:val="000000"/>
      <w:szCs w:val="20"/>
      <w:lang w:eastAsia="x-none"/>
    </w:rPr>
  </w:style>
  <w:style w:type="character" w:customStyle="1" w:styleId="StyleHyperlinkArial11ptBoldItalicNounderline1">
    <w:name w:val="Style Hyperlink + Arial 11 pt Bold Italic No underline1"/>
    <w:rsid w:val="00751C30"/>
    <w:rPr>
      <w:rFonts w:ascii="Arial" w:hAnsi="Arial"/>
      <w:b/>
      <w:bCs/>
      <w:i/>
      <w:iCs/>
      <w:color w:val="0000FF"/>
      <w:sz w:val="22"/>
      <w:u w:val="none"/>
    </w:rPr>
  </w:style>
  <w:style w:type="character" w:customStyle="1" w:styleId="StyleHyperlinkArial14ptBoldNounderline">
    <w:name w:val="Style Hyperlink + Arial 14 pt Bold No underline"/>
    <w:rsid w:val="00751C30"/>
    <w:rPr>
      <w:rFonts w:ascii="Arial" w:hAnsi="Arial"/>
      <w:b/>
      <w:bCs/>
      <w:color w:val="0000FF"/>
      <w:sz w:val="26"/>
      <w:u w:val="none"/>
    </w:rPr>
  </w:style>
  <w:style w:type="character" w:customStyle="1" w:styleId="StyleHyperlinkArial11ptBoldNounderline">
    <w:name w:val="Style Hyperlink + Arial 11 pt Bold No underline"/>
    <w:rsid w:val="00751C30"/>
    <w:rPr>
      <w:rFonts w:ascii="Arial" w:hAnsi="Arial"/>
      <w:b/>
      <w:bCs/>
      <w:color w:val="0000FF"/>
      <w:sz w:val="22"/>
      <w:u w:val="none"/>
    </w:rPr>
  </w:style>
  <w:style w:type="paragraph" w:customStyle="1" w:styleId="TieuDeCongTY">
    <w:name w:val="Tieu De Cong TY"/>
    <w:basedOn w:val="Normal"/>
    <w:rsid w:val="00751C30"/>
    <w:pPr>
      <w:tabs>
        <w:tab w:val="center" w:pos="1530"/>
        <w:tab w:val="center" w:pos="6930"/>
      </w:tabs>
      <w:spacing w:before="120" w:after="120"/>
      <w:jc w:val="left"/>
    </w:pPr>
    <w:rPr>
      <w:rFonts w:eastAsia="Times New Roman"/>
      <w:b/>
      <w:sz w:val="24"/>
    </w:rPr>
  </w:style>
  <w:style w:type="paragraph" w:customStyle="1" w:styleId="DU-">
    <w:name w:val="DẤU -"/>
    <w:basedOn w:val="Normal"/>
    <w:rsid w:val="00751C30"/>
    <w:pPr>
      <w:tabs>
        <w:tab w:val="num" w:pos="1287"/>
      </w:tabs>
      <w:spacing w:before="40" w:after="40" w:line="240" w:lineRule="auto"/>
      <w:ind w:left="1287" w:hanging="360"/>
      <w:jc w:val="left"/>
    </w:pPr>
    <w:rPr>
      <w:rFonts w:eastAsia="Times New Roman"/>
      <w:szCs w:val="26"/>
    </w:rPr>
  </w:style>
  <w:style w:type="paragraph" w:customStyle="1" w:styleId="d">
    <w:name w:val="d"/>
    <w:basedOn w:val="Normal"/>
    <w:autoRedefine/>
    <w:rsid w:val="00751C30"/>
    <w:pPr>
      <w:keepNext/>
      <w:spacing w:before="120" w:line="240" w:lineRule="auto"/>
      <w:ind w:left="1418" w:hanging="1418"/>
      <w:jc w:val="left"/>
    </w:pPr>
    <w:rPr>
      <w:rFonts w:ascii="Arial" w:eastAsia="Times New Roman" w:hAnsi="Arial"/>
      <w:b/>
      <w:kern w:val="36"/>
      <w:sz w:val="22"/>
      <w:szCs w:val="24"/>
      <w:lang w:val="es-NI" w:eastAsia="vi-VN"/>
    </w:rPr>
  </w:style>
  <w:style w:type="paragraph" w:customStyle="1" w:styleId="c">
    <w:name w:val="c"/>
    <w:basedOn w:val="Heading3"/>
    <w:autoRedefine/>
    <w:rsid w:val="00751C30"/>
    <w:pPr>
      <w:keepNext/>
      <w:spacing w:before="240" w:line="240" w:lineRule="auto"/>
      <w:ind w:left="1418" w:hanging="1418"/>
      <w:jc w:val="left"/>
    </w:pPr>
    <w:rPr>
      <w:rFonts w:ascii="Arial" w:hAnsi="Arial"/>
      <w:bCs w:val="0"/>
      <w:i w:val="0"/>
      <w:spacing w:val="-6"/>
      <w:kern w:val="36"/>
      <w:sz w:val="22"/>
      <w:szCs w:val="22"/>
      <w:lang w:val="es-NI" w:eastAsia="vi-VN"/>
    </w:rPr>
  </w:style>
  <w:style w:type="paragraph" w:customStyle="1" w:styleId="b">
    <w:name w:val="b"/>
    <w:basedOn w:val="Normal"/>
    <w:autoRedefine/>
    <w:rsid w:val="00751C30"/>
    <w:pPr>
      <w:keepNext/>
      <w:spacing w:before="120" w:line="240" w:lineRule="auto"/>
      <w:jc w:val="left"/>
    </w:pPr>
    <w:rPr>
      <w:rFonts w:ascii="Arial" w:hAnsi="Arial" w:cs="Arial"/>
      <w:b/>
      <w:sz w:val="22"/>
      <w:szCs w:val="22"/>
      <w:lang w:val="es-NI"/>
    </w:rPr>
  </w:style>
  <w:style w:type="paragraph" w:customStyle="1" w:styleId="s">
    <w:name w:val="s"/>
    <w:basedOn w:val="Normal"/>
    <w:qFormat/>
    <w:rsid w:val="00751C30"/>
    <w:pPr>
      <w:spacing w:before="120" w:after="120"/>
      <w:jc w:val="right"/>
    </w:pPr>
    <w:rPr>
      <w:rFonts w:ascii="Arial" w:hAnsi="Arial" w:cs="Arial"/>
      <w:b/>
      <w:sz w:val="28"/>
      <w:szCs w:val="22"/>
    </w:rPr>
  </w:style>
  <w:style w:type="paragraph" w:customStyle="1" w:styleId="VBullet2">
    <w:name w:val="V Bullet 2"/>
    <w:basedOn w:val="Normal"/>
    <w:autoRedefine/>
    <w:rsid w:val="00751C30"/>
    <w:pPr>
      <w:numPr>
        <w:ilvl w:val="1"/>
        <w:numId w:val="16"/>
      </w:numPr>
      <w:spacing w:before="120" w:after="120" w:line="360" w:lineRule="auto"/>
      <w:ind w:left="1080" w:firstLine="0"/>
      <w:jc w:val="left"/>
    </w:pPr>
    <w:rPr>
      <w:rFonts w:eastAsia="Arial Unicode MS"/>
      <w:sz w:val="24"/>
      <w:szCs w:val="24"/>
      <w:lang w:val="fr-FR" w:eastAsia="x-none"/>
    </w:rPr>
  </w:style>
  <w:style w:type="paragraph" w:customStyle="1" w:styleId="CharChar3CharCharCharChar">
    <w:name w:val="Char Char3 Char Char Char Char"/>
    <w:basedOn w:val="Normal"/>
    <w:rsid w:val="00751C30"/>
    <w:pPr>
      <w:pageBreakBefore/>
      <w:spacing w:before="100" w:beforeAutospacing="1" w:after="100" w:afterAutospacing="1" w:line="240" w:lineRule="auto"/>
      <w:jc w:val="left"/>
    </w:pPr>
    <w:rPr>
      <w:rFonts w:ascii="Tahoma" w:eastAsia="Times New Roman" w:hAnsi="Tahoma"/>
      <w:sz w:val="20"/>
    </w:rPr>
  </w:style>
  <w:style w:type="paragraph" w:customStyle="1" w:styleId="CharCharCharCharCharCharChar6">
    <w:name w:val="Char Char Char Char Char Char Char6"/>
    <w:basedOn w:val="Normal"/>
    <w:rsid w:val="00751C30"/>
    <w:pPr>
      <w:spacing w:before="120" w:after="160" w:line="240" w:lineRule="exact"/>
      <w:jc w:val="left"/>
    </w:pPr>
    <w:rPr>
      <w:rFonts w:ascii="Tahoma" w:eastAsia="Times New Roman" w:hAnsi="Tahoma" w:cs="Tahoma"/>
      <w:sz w:val="20"/>
    </w:rPr>
  </w:style>
  <w:style w:type="character" w:customStyle="1" w:styleId="StyleHyperlinkLatinArialComplexArial13ptBoldLat">
    <w:name w:val="Style Hyperlink + (Latin) Arial (Complex) Arial 13 pt Bold (Lat..."/>
    <w:rsid w:val="00751C30"/>
    <w:rPr>
      <w:rFonts w:ascii="Arial" w:hAnsi="Arial" w:cs="Arial"/>
      <w:b/>
      <w:bCs/>
      <w:color w:val="0000FF"/>
      <w:sz w:val="26"/>
      <w:szCs w:val="26"/>
      <w:u w:val="single"/>
    </w:rPr>
  </w:style>
  <w:style w:type="character" w:customStyle="1" w:styleId="StyleHyperlinkLatinArialComplexArialLatin13ptC">
    <w:name w:val="Style Hyperlink + (Latin) Arial (Complex) Arial (Latin) 13 pt (C..."/>
    <w:rsid w:val="00751C30"/>
    <w:rPr>
      <w:rFonts w:ascii="Arial" w:hAnsi="Arial" w:cs="Arial"/>
      <w:b/>
      <w:bCs/>
      <w:i/>
      <w:color w:val="0000FF"/>
      <w:sz w:val="26"/>
      <w:szCs w:val="22"/>
      <w:u w:val="none"/>
    </w:rPr>
  </w:style>
  <w:style w:type="character" w:customStyle="1" w:styleId="StyleStyleHyperlinkLatinArialComplexArial13ptBoldL">
    <w:name w:val="Style Style Hyperlink + (Latin) Arial (Complex) Arial 13 pt Bold (L..."/>
    <w:rsid w:val="00751C30"/>
    <w:rPr>
      <w:rFonts w:ascii="Arial" w:hAnsi="Arial" w:cs="Arial"/>
      <w:b/>
      <w:bCs/>
      <w:iCs/>
      <w:color w:val="0000FF"/>
      <w:sz w:val="26"/>
      <w:szCs w:val="26"/>
      <w:u w:val="none"/>
    </w:rPr>
  </w:style>
  <w:style w:type="character" w:customStyle="1" w:styleId="StyleStyleHyperlinkLatinArialComplexArialLatin13pt">
    <w:name w:val="Style Style Hyperlink + (Latin) Arial (Complex) Arial (Latin) 13 pt..."/>
    <w:rsid w:val="00751C30"/>
  </w:style>
  <w:style w:type="paragraph" w:customStyle="1" w:styleId="StyleHeading4NotLatinBoldGreen">
    <w:name w:val="Style Heading 4 + Not (Latin) Bold Green"/>
    <w:basedOn w:val="Heading4"/>
    <w:link w:val="StyleHeading4NotLatinBoldGreenChar"/>
    <w:rsid w:val="00751C30"/>
    <w:pPr>
      <w:keepLines w:val="0"/>
      <w:numPr>
        <w:ilvl w:val="3"/>
      </w:numPr>
      <w:spacing w:before="120" w:after="120"/>
      <w:ind w:left="864" w:hanging="864"/>
      <w:jc w:val="left"/>
    </w:pPr>
    <w:rPr>
      <w:rFonts w:ascii="Times New Roman" w:hAnsi="Times New Roman"/>
      <w:iCs w:val="0"/>
      <w:color w:val="000000"/>
      <w:sz w:val="24"/>
      <w:szCs w:val="24"/>
      <w:lang w:val="x-none" w:eastAsia="x-none"/>
    </w:rPr>
  </w:style>
  <w:style w:type="character" w:customStyle="1" w:styleId="StyleHeading4NotLatinBoldGreenChar">
    <w:name w:val="Style Heading 4 + Not (Latin) Bold Green Char"/>
    <w:link w:val="StyleHeading4NotLatinBoldGreen"/>
    <w:rsid w:val="00751C30"/>
    <w:rPr>
      <w:rFonts w:eastAsia="Times New Roman"/>
      <w:b/>
      <w:bCs/>
      <w:i/>
      <w:color w:val="000000"/>
      <w:sz w:val="24"/>
      <w:szCs w:val="24"/>
      <w:lang w:val="x-none" w:eastAsia="x-none"/>
    </w:rPr>
  </w:style>
  <w:style w:type="paragraph" w:customStyle="1" w:styleId="StyleHeading5ComplexArialComplex11ptNotLatinBol">
    <w:name w:val="Style Heading 5 + (Complex) Arial (Complex) 11 pt Not (Latin) Bol..."/>
    <w:basedOn w:val="Heading5"/>
    <w:rsid w:val="00751C30"/>
    <w:pPr>
      <w:numPr>
        <w:ilvl w:val="4"/>
      </w:numPr>
      <w:spacing w:after="120"/>
      <w:ind w:left="1008" w:hanging="1008"/>
      <w:jc w:val="left"/>
    </w:pPr>
    <w:rPr>
      <w:rFonts w:ascii="Arial" w:hAnsi="Arial" w:cs="Arial"/>
      <w:i w:val="0"/>
      <w:color w:val="0000FF"/>
      <w:sz w:val="22"/>
      <w:szCs w:val="22"/>
      <w:lang w:val="x-none" w:eastAsia="x-none"/>
    </w:rPr>
  </w:style>
  <w:style w:type="paragraph" w:customStyle="1" w:styleId="StyleStyleHeading5ComplexArialComplex11ptNotLatin">
    <w:name w:val="Style Style Heading 5 + (Complex) Arial (Complex) 11 pt Not (Latin)..."/>
    <w:basedOn w:val="StyleHeading5ComplexArialComplex11ptNotLatinBol"/>
    <w:autoRedefine/>
    <w:rsid w:val="00751C30"/>
  </w:style>
  <w:style w:type="paragraph" w:customStyle="1" w:styleId="StyleHeading4NotLatinBoldGreen1">
    <w:name w:val="Style Heading 4 + Not (Latin) Bold Green1"/>
    <w:basedOn w:val="Heading4"/>
    <w:autoRedefine/>
    <w:rsid w:val="00751C30"/>
    <w:pPr>
      <w:keepLines w:val="0"/>
      <w:numPr>
        <w:ilvl w:val="3"/>
      </w:numPr>
      <w:spacing w:before="120" w:after="120"/>
      <w:ind w:left="864" w:hanging="864"/>
      <w:jc w:val="left"/>
    </w:pPr>
    <w:rPr>
      <w:rFonts w:ascii="Times New Roman" w:hAnsi="Times New Roman"/>
      <w:iCs w:val="0"/>
      <w:color w:val="auto"/>
      <w:sz w:val="24"/>
      <w:szCs w:val="24"/>
      <w:lang w:val="x-none" w:eastAsia="x-none"/>
    </w:rPr>
  </w:style>
  <w:style w:type="paragraph" w:customStyle="1" w:styleId="CharCharCharCharCharCharChar1">
    <w:name w:val="Char Char Char Char Char Char Char1"/>
    <w:basedOn w:val="Normal"/>
    <w:autoRedefine/>
    <w:rsid w:val="00751C30"/>
    <w:pPr>
      <w:spacing w:before="120" w:after="160" w:line="240" w:lineRule="exact"/>
      <w:jc w:val="left"/>
    </w:pPr>
    <w:rPr>
      <w:rFonts w:ascii="Arial" w:eastAsia="Times New Roman" w:hAnsi="Arial" w:cs="Tahoma"/>
      <w:bCs/>
      <w:sz w:val="22"/>
    </w:rPr>
  </w:style>
  <w:style w:type="character" w:customStyle="1" w:styleId="StyleStyleStyleHyperlinkLatinArialComplexArial13ptB">
    <w:name w:val="Style Style Style Hyperlink + (Latin) Arial (Complex) Arial 13 pt B..."/>
    <w:rsid w:val="00751C30"/>
    <w:rPr>
      <w:rFonts w:ascii="Arial" w:hAnsi="Arial" w:cs="Arial"/>
      <w:b/>
      <w:bCs/>
      <w:iCs/>
      <w:color w:val="0000FF"/>
      <w:sz w:val="24"/>
      <w:szCs w:val="26"/>
      <w:u w:val="none"/>
    </w:rPr>
  </w:style>
  <w:style w:type="paragraph" w:customStyle="1" w:styleId="CharCharCharCharCharCharCharCharCharChar">
    <w:name w:val="Char Char Char Char Char Char Char Char Char Char"/>
    <w:basedOn w:val="Normal"/>
    <w:autoRedefine/>
    <w:rsid w:val="00751C30"/>
    <w:pPr>
      <w:spacing w:before="120" w:after="160" w:line="240" w:lineRule="exact"/>
      <w:jc w:val="left"/>
    </w:pPr>
    <w:rPr>
      <w:rFonts w:ascii="Arial" w:eastAsia="Times New Roman" w:hAnsi="Arial" w:cs="Tahoma"/>
      <w:bCs/>
      <w:sz w:val="22"/>
    </w:rPr>
  </w:style>
  <w:style w:type="paragraph" w:customStyle="1" w:styleId="font0">
    <w:name w:val="font0"/>
    <w:basedOn w:val="Normal"/>
    <w:rsid w:val="00751C30"/>
    <w:pPr>
      <w:spacing w:before="100" w:beforeAutospacing="1" w:after="100" w:afterAutospacing="1"/>
      <w:jc w:val="left"/>
    </w:pPr>
    <w:rPr>
      <w:rFonts w:ascii="Arial" w:eastAsia="Times New Roman" w:hAnsi="Arial"/>
      <w:sz w:val="20"/>
      <w:lang w:bidi="th-TH"/>
    </w:rPr>
  </w:style>
  <w:style w:type="character" w:customStyle="1" w:styleId="text-pages">
    <w:name w:val="text-pages"/>
    <w:rsid w:val="00751C30"/>
  </w:style>
  <w:style w:type="character" w:customStyle="1" w:styleId="longtext1">
    <w:name w:val="long_text1"/>
    <w:rsid w:val="00751C30"/>
    <w:rPr>
      <w:sz w:val="20"/>
      <w:szCs w:val="20"/>
    </w:rPr>
  </w:style>
  <w:style w:type="character" w:customStyle="1" w:styleId="FontStyle63">
    <w:name w:val="Font Style63"/>
    <w:rsid w:val="00751C30"/>
    <w:rPr>
      <w:rFonts w:ascii="Times New Roman" w:hAnsi="Times New Roman" w:cs="Times New Roman"/>
      <w:color w:val="000000"/>
      <w:spacing w:val="20"/>
      <w:sz w:val="22"/>
      <w:szCs w:val="22"/>
    </w:rPr>
  </w:style>
  <w:style w:type="character" w:customStyle="1" w:styleId="FontStyle77">
    <w:name w:val="Font Style77"/>
    <w:rsid w:val="00751C30"/>
    <w:rPr>
      <w:rFonts w:ascii="Times New Roman" w:hAnsi="Times New Roman" w:cs="Times New Roman"/>
      <w:color w:val="000000"/>
      <w:spacing w:val="20"/>
      <w:sz w:val="16"/>
      <w:szCs w:val="16"/>
    </w:rPr>
  </w:style>
  <w:style w:type="character" w:customStyle="1" w:styleId="FontStyle78">
    <w:name w:val="Font Style78"/>
    <w:rsid w:val="00751C30"/>
    <w:rPr>
      <w:rFonts w:ascii="Times New Roman" w:hAnsi="Times New Roman" w:cs="Times New Roman"/>
      <w:b/>
      <w:bCs/>
      <w:color w:val="000000"/>
      <w:sz w:val="8"/>
      <w:szCs w:val="8"/>
    </w:rPr>
  </w:style>
  <w:style w:type="character" w:customStyle="1" w:styleId="FontStyle79">
    <w:name w:val="Font Style79"/>
    <w:rsid w:val="00751C30"/>
    <w:rPr>
      <w:rFonts w:ascii="Times New Roman" w:hAnsi="Times New Roman" w:cs="Times New Roman"/>
      <w:b/>
      <w:bCs/>
      <w:color w:val="000000"/>
      <w:sz w:val="12"/>
      <w:szCs w:val="12"/>
    </w:rPr>
  </w:style>
  <w:style w:type="character" w:customStyle="1" w:styleId="FontStyle80">
    <w:name w:val="Font Style80"/>
    <w:rsid w:val="00751C30"/>
    <w:rPr>
      <w:rFonts w:ascii="Times New Roman" w:hAnsi="Times New Roman" w:cs="Times New Roman"/>
      <w:color w:val="000000"/>
      <w:spacing w:val="30"/>
      <w:w w:val="66"/>
      <w:sz w:val="24"/>
      <w:szCs w:val="24"/>
    </w:rPr>
  </w:style>
  <w:style w:type="paragraph" w:customStyle="1" w:styleId="CharCharCharChar2">
    <w:name w:val="Char Char Char Char2"/>
    <w:basedOn w:val="Normal"/>
    <w:rsid w:val="00751C30"/>
    <w:pPr>
      <w:spacing w:before="120" w:after="160" w:line="240" w:lineRule="exact"/>
      <w:jc w:val="left"/>
    </w:pPr>
    <w:rPr>
      <w:rFonts w:ascii="Tahoma" w:eastAsia="Times New Roman" w:hAnsi="Tahoma" w:cs="Tahoma"/>
      <w:sz w:val="20"/>
    </w:rPr>
  </w:style>
  <w:style w:type="character" w:customStyle="1" w:styleId="textbig">
    <w:name w:val="text_big"/>
    <w:rsid w:val="00751C30"/>
  </w:style>
  <w:style w:type="paragraph" w:customStyle="1" w:styleId="MUCTHU3">
    <w:name w:val="MUC THU 3"/>
    <w:basedOn w:val="Normal"/>
    <w:rsid w:val="00751C30"/>
    <w:pPr>
      <w:tabs>
        <w:tab w:val="num" w:pos="2160"/>
      </w:tabs>
      <w:spacing w:before="240" w:line="360" w:lineRule="auto"/>
      <w:ind w:left="2160" w:hanging="360"/>
      <w:jc w:val="left"/>
    </w:pPr>
    <w:rPr>
      <w:rFonts w:eastAsia="PMingLiU" w:cs="Arial"/>
      <w:b/>
      <w:bCs/>
      <w:noProof/>
      <w:sz w:val="24"/>
    </w:rPr>
  </w:style>
  <w:style w:type="character" w:customStyle="1" w:styleId="BodyTextIndent3Char1">
    <w:name w:val="Body Text Indent 3 Char1"/>
    <w:uiPriority w:val="99"/>
    <w:semiHidden/>
    <w:rsid w:val="00751C30"/>
    <w:rPr>
      <w:bCs/>
      <w:kern w:val="32"/>
      <w:sz w:val="16"/>
      <w:szCs w:val="16"/>
    </w:rPr>
  </w:style>
  <w:style w:type="character" w:customStyle="1" w:styleId="BodyTextChar1">
    <w:name w:val="Body Text Char1"/>
    <w:uiPriority w:val="99"/>
    <w:semiHidden/>
    <w:rsid w:val="00751C30"/>
    <w:rPr>
      <w:bCs/>
      <w:kern w:val="32"/>
      <w:sz w:val="24"/>
      <w:szCs w:val="24"/>
    </w:rPr>
  </w:style>
  <w:style w:type="character" w:customStyle="1" w:styleId="BalloonTextChar1">
    <w:name w:val="Balloon Text Char1"/>
    <w:uiPriority w:val="99"/>
    <w:semiHidden/>
    <w:rsid w:val="00751C30"/>
    <w:rPr>
      <w:rFonts w:ascii="Tahoma" w:hAnsi="Tahoma" w:cs="Tahoma"/>
      <w:bCs/>
      <w:kern w:val="32"/>
      <w:sz w:val="16"/>
      <w:szCs w:val="16"/>
    </w:rPr>
  </w:style>
  <w:style w:type="paragraph" w:customStyle="1" w:styleId="CharCharChar1Char">
    <w:name w:val="Char Char Char1 Char"/>
    <w:basedOn w:val="Normal"/>
    <w:rsid w:val="00751C30"/>
    <w:pPr>
      <w:spacing w:after="160" w:line="240" w:lineRule="exact"/>
      <w:jc w:val="left"/>
    </w:pPr>
    <w:rPr>
      <w:rFonts w:ascii="Tahoma" w:eastAsia="PMingLiU" w:hAnsi="Tahoma"/>
      <w:sz w:val="20"/>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751C30"/>
    <w:pPr>
      <w:spacing w:before="240" w:line="240" w:lineRule="auto"/>
      <w:ind w:left="284"/>
      <w:jc w:val="left"/>
    </w:pPr>
    <w:rPr>
      <w:rFonts w:ascii="Arial" w:hAnsi="Arial"/>
      <w:i w:val="0"/>
      <w:noProof/>
      <w:sz w:val="24"/>
      <w:szCs w:val="20"/>
      <w:lang w:val="x-none" w:eastAsia="x-none"/>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locked/>
    <w:rsid w:val="00751C30"/>
    <w:rPr>
      <w:rFonts w:ascii="Arial" w:eastAsia="Times New Roman" w:hAnsi="Arial"/>
      <w:b/>
      <w:bCs/>
      <w:noProof/>
      <w:sz w:val="24"/>
      <w:lang w:val="x-none" w:eastAsia="x-none"/>
    </w:rPr>
  </w:style>
  <w:style w:type="paragraph" w:customStyle="1" w:styleId="font14">
    <w:name w:val="font14"/>
    <w:basedOn w:val="Normal"/>
    <w:rsid w:val="00751C30"/>
    <w:pPr>
      <w:spacing w:before="100" w:beforeAutospacing="1" w:after="100" w:afterAutospacing="1" w:line="240" w:lineRule="auto"/>
      <w:jc w:val="left"/>
    </w:pPr>
    <w:rPr>
      <w:rFonts w:eastAsia="Times New Roman"/>
      <w:color w:val="FF0000"/>
      <w:sz w:val="24"/>
      <w:szCs w:val="24"/>
    </w:rPr>
  </w:style>
  <w:style w:type="paragraph" w:customStyle="1" w:styleId="font15">
    <w:name w:val="font15"/>
    <w:basedOn w:val="Normal"/>
    <w:rsid w:val="00751C30"/>
    <w:pPr>
      <w:spacing w:before="100" w:beforeAutospacing="1" w:after="100" w:afterAutospacing="1" w:line="240" w:lineRule="auto"/>
      <w:jc w:val="left"/>
    </w:pPr>
    <w:rPr>
      <w:rFonts w:eastAsia="Times New Roman"/>
      <w:i/>
      <w:iCs/>
      <w:color w:val="FF0000"/>
      <w:sz w:val="24"/>
      <w:szCs w:val="24"/>
      <w:u w:val="single"/>
    </w:rPr>
  </w:style>
  <w:style w:type="paragraph" w:customStyle="1" w:styleId="xl234">
    <w:name w:val="xl234"/>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sz w:val="24"/>
      <w:szCs w:val="24"/>
    </w:rPr>
  </w:style>
  <w:style w:type="paragraph" w:customStyle="1" w:styleId="xl235">
    <w:name w:val="xl235"/>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236">
    <w:name w:val="xl236"/>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237">
    <w:name w:val="xl237"/>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238">
    <w:name w:val="xl238"/>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239">
    <w:name w:val="xl239"/>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240">
    <w:name w:val="xl240"/>
    <w:basedOn w:val="Normal"/>
    <w:rsid w:val="00751C30"/>
    <w:pP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241">
    <w:name w:val="xl24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42">
    <w:name w:val="xl242"/>
    <w:basedOn w:val="Normal"/>
    <w:rsid w:val="00751C30"/>
    <w:pPr>
      <w:spacing w:before="100" w:beforeAutospacing="1" w:after="100" w:afterAutospacing="1" w:line="240" w:lineRule="auto"/>
      <w:jc w:val="left"/>
      <w:textAlignment w:val="center"/>
    </w:pPr>
    <w:rPr>
      <w:rFonts w:eastAsia="Times New Roman"/>
      <w:sz w:val="24"/>
      <w:szCs w:val="24"/>
    </w:rPr>
  </w:style>
  <w:style w:type="paragraph" w:customStyle="1" w:styleId="xl243">
    <w:name w:val="xl243"/>
    <w:basedOn w:val="Normal"/>
    <w:rsid w:val="00751C30"/>
    <w:pPr>
      <w:spacing w:before="100" w:beforeAutospacing="1" w:after="100" w:afterAutospacing="1" w:line="240" w:lineRule="auto"/>
      <w:jc w:val="left"/>
      <w:textAlignment w:val="center"/>
    </w:pPr>
    <w:rPr>
      <w:rFonts w:eastAsia="Times New Roman"/>
      <w:sz w:val="24"/>
      <w:szCs w:val="24"/>
      <w:u w:val="single"/>
    </w:rPr>
  </w:style>
  <w:style w:type="paragraph" w:customStyle="1" w:styleId="xl244">
    <w:name w:val="xl244"/>
    <w:basedOn w:val="Normal"/>
    <w:rsid w:val="00751C30"/>
    <w:pPr>
      <w:spacing w:before="100" w:beforeAutospacing="1" w:after="100" w:afterAutospacing="1" w:line="240" w:lineRule="auto"/>
      <w:ind w:firstLineChars="100" w:firstLine="100"/>
      <w:jc w:val="left"/>
      <w:textAlignment w:val="center"/>
    </w:pPr>
    <w:rPr>
      <w:rFonts w:eastAsia="Times New Roman"/>
      <w:sz w:val="24"/>
      <w:szCs w:val="24"/>
    </w:rPr>
  </w:style>
  <w:style w:type="paragraph" w:customStyle="1" w:styleId="xl245">
    <w:name w:val="xl245"/>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246">
    <w:name w:val="xl246"/>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47">
    <w:name w:val="xl24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48">
    <w:name w:val="xl24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249">
    <w:name w:val="xl249"/>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0">
    <w:name w:val="xl250"/>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1">
    <w:name w:val="xl251"/>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2">
    <w:name w:val="xl252"/>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3">
    <w:name w:val="xl253"/>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4">
    <w:name w:val="xl254"/>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5">
    <w:name w:val="xl25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6">
    <w:name w:val="xl256"/>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7">
    <w:name w:val="xl25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8">
    <w:name w:val="xl25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9">
    <w:name w:val="xl25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60">
    <w:name w:val="xl260"/>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61">
    <w:name w:val="xl26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262">
    <w:name w:val="xl262"/>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63">
    <w:name w:val="xl263"/>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64">
    <w:name w:val="xl264"/>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65">
    <w:name w:val="xl265"/>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66">
    <w:name w:val="xl266"/>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u w:val="single"/>
    </w:rPr>
  </w:style>
  <w:style w:type="paragraph" w:customStyle="1" w:styleId="xl267">
    <w:name w:val="xl267"/>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268">
    <w:name w:val="xl268"/>
    <w:basedOn w:val="Normal"/>
    <w:rsid w:val="00751C30"/>
    <w:pPr>
      <w:pBdr>
        <w:left w:val="single" w:sz="4" w:space="9" w:color="auto"/>
        <w:right w:val="single" w:sz="4" w:space="0" w:color="auto"/>
      </w:pBdr>
      <w:spacing w:before="100" w:beforeAutospacing="1" w:after="100" w:afterAutospacing="1" w:line="240" w:lineRule="auto"/>
      <w:ind w:firstLineChars="100" w:firstLine="100"/>
      <w:jc w:val="left"/>
      <w:textAlignment w:val="center"/>
    </w:pPr>
    <w:rPr>
      <w:rFonts w:eastAsia="Times New Roman"/>
      <w:color w:val="FF0000"/>
      <w:sz w:val="24"/>
      <w:szCs w:val="24"/>
    </w:rPr>
  </w:style>
  <w:style w:type="paragraph" w:customStyle="1" w:styleId="xl269">
    <w:name w:val="xl269"/>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rPr>
  </w:style>
  <w:style w:type="paragraph" w:customStyle="1" w:styleId="xl270">
    <w:name w:val="xl270"/>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271">
    <w:name w:val="xl271"/>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272">
    <w:name w:val="xl27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73">
    <w:name w:val="xl273"/>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74">
    <w:name w:val="xl274"/>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5">
    <w:name w:val="xl275"/>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6">
    <w:name w:val="xl276"/>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277">
    <w:name w:val="xl27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8">
    <w:name w:val="xl278"/>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9">
    <w:name w:val="xl279"/>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0">
    <w:name w:val="xl280"/>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1">
    <w:name w:val="xl281"/>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2">
    <w:name w:val="xl282"/>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3">
    <w:name w:val="xl283"/>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4">
    <w:name w:val="xl284"/>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5">
    <w:name w:val="xl28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6">
    <w:name w:val="xl286"/>
    <w:basedOn w:val="Normal"/>
    <w:rsid w:val="00751C30"/>
    <w:pPr>
      <w:spacing w:before="100" w:beforeAutospacing="1" w:after="100" w:afterAutospacing="1" w:line="240" w:lineRule="auto"/>
      <w:jc w:val="left"/>
      <w:textAlignment w:val="center"/>
    </w:pPr>
    <w:rPr>
      <w:rFonts w:eastAsia="Times New Roman"/>
      <w:color w:val="FF0000"/>
      <w:sz w:val="24"/>
      <w:szCs w:val="24"/>
    </w:rPr>
  </w:style>
  <w:style w:type="paragraph" w:customStyle="1" w:styleId="xl287">
    <w:name w:val="xl28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8">
    <w:name w:val="xl28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89">
    <w:name w:val="xl289"/>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0">
    <w:name w:val="xl290"/>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1">
    <w:name w:val="xl291"/>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2">
    <w:name w:val="xl292"/>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3">
    <w:name w:val="xl293"/>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4">
    <w:name w:val="xl294"/>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5">
    <w:name w:val="xl295"/>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6">
    <w:name w:val="xl29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7">
    <w:name w:val="xl297"/>
    <w:basedOn w:val="Normal"/>
    <w:rsid w:val="00751C30"/>
    <w:pP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8">
    <w:name w:val="xl29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299">
    <w:name w:val="xl29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300">
    <w:name w:val="xl300"/>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301">
    <w:name w:val="xl301"/>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302">
    <w:name w:val="xl302"/>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sz w:val="24"/>
      <w:szCs w:val="24"/>
    </w:rPr>
  </w:style>
  <w:style w:type="paragraph" w:customStyle="1" w:styleId="xl303">
    <w:name w:val="xl303"/>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4">
    <w:name w:val="xl304"/>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5">
    <w:name w:val="xl305"/>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6">
    <w:name w:val="xl306"/>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7">
    <w:name w:val="xl30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rPr>
  </w:style>
  <w:style w:type="paragraph" w:customStyle="1" w:styleId="xl308">
    <w:name w:val="xl30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rPr>
  </w:style>
  <w:style w:type="paragraph" w:customStyle="1" w:styleId="xl309">
    <w:name w:val="xl30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0">
    <w:name w:val="xl310"/>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1">
    <w:name w:val="xl31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12">
    <w:name w:val="xl312"/>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3">
    <w:name w:val="xl313"/>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4">
    <w:name w:val="xl314"/>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15">
    <w:name w:val="xl315"/>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Heading40">
    <w:name w:val="Heading4"/>
    <w:basedOn w:val="Normal"/>
    <w:rsid w:val="00751C30"/>
    <w:pPr>
      <w:spacing w:line="360" w:lineRule="auto"/>
      <w:jc w:val="left"/>
    </w:pPr>
    <w:rPr>
      <w:rFonts w:eastAsia="Times New Roman"/>
      <w:b/>
      <w:i/>
      <w:sz w:val="28"/>
      <w:szCs w:val="28"/>
    </w:rPr>
  </w:style>
  <w:style w:type="paragraph" w:customStyle="1" w:styleId="Bng0">
    <w:name w:val="B¶ng"/>
    <w:basedOn w:val="Normal"/>
    <w:autoRedefine/>
    <w:rsid w:val="00751C30"/>
    <w:pPr>
      <w:spacing w:before="120" w:after="120" w:line="240" w:lineRule="auto"/>
      <w:jc w:val="center"/>
    </w:pPr>
    <w:rPr>
      <w:rFonts w:eastAsia="Times New Roman"/>
      <w:b/>
      <w:bCs/>
      <w:iCs/>
      <w:szCs w:val="26"/>
      <w:lang w:val="vi-VN"/>
    </w:rPr>
  </w:style>
  <w:style w:type="paragraph" w:customStyle="1" w:styleId="2chuong">
    <w:name w:val="!2 chuong"/>
    <w:basedOn w:val="Normal"/>
    <w:rsid w:val="00751C30"/>
    <w:pPr>
      <w:numPr>
        <w:ilvl w:val="1"/>
        <w:numId w:val="17"/>
      </w:numPr>
      <w:spacing w:before="240" w:after="120" w:line="240" w:lineRule="auto"/>
      <w:jc w:val="left"/>
    </w:pPr>
    <w:rPr>
      <w:rFonts w:ascii=".VnHelvetInsH" w:eastAsia="Times New Roman" w:hAnsi=".VnHelvetInsH"/>
      <w:sz w:val="22"/>
      <w:szCs w:val="26"/>
    </w:rPr>
  </w:style>
  <w:style w:type="paragraph" w:customStyle="1" w:styleId="31so">
    <w:name w:val="!3 1so"/>
    <w:rsid w:val="00751C30"/>
    <w:pPr>
      <w:numPr>
        <w:ilvl w:val="2"/>
        <w:numId w:val="17"/>
      </w:numPr>
      <w:spacing w:before="120"/>
    </w:pPr>
    <w:rPr>
      <w:rFonts w:ascii=".VnBlack" w:eastAsia="Times New Roman" w:hAnsi=".VnBlack"/>
      <w:sz w:val="21"/>
      <w:lang w:val="en-US" w:eastAsia="en-US"/>
    </w:rPr>
  </w:style>
  <w:style w:type="paragraph" w:customStyle="1" w:styleId="42so">
    <w:name w:val="!4 2so"/>
    <w:basedOn w:val="Normal"/>
    <w:rsid w:val="00751C30"/>
    <w:pPr>
      <w:widowControl w:val="0"/>
      <w:numPr>
        <w:ilvl w:val="3"/>
        <w:numId w:val="17"/>
      </w:numPr>
      <w:spacing w:before="120" w:line="240" w:lineRule="auto"/>
      <w:jc w:val="left"/>
    </w:pPr>
    <w:rPr>
      <w:rFonts w:ascii=".VnTime" w:eastAsia="Times New Roman" w:hAnsi=".VnTime"/>
      <w:b/>
      <w:color w:val="000080"/>
      <w:sz w:val="28"/>
      <w:szCs w:val="28"/>
    </w:rPr>
  </w:style>
  <w:style w:type="paragraph" w:customStyle="1" w:styleId="53so">
    <w:name w:val="!5 3so"/>
    <w:basedOn w:val="Normal"/>
    <w:rsid w:val="00751C30"/>
    <w:pPr>
      <w:widowControl w:val="0"/>
      <w:numPr>
        <w:ilvl w:val="4"/>
        <w:numId w:val="17"/>
      </w:numPr>
      <w:tabs>
        <w:tab w:val="left" w:pos="1134"/>
      </w:tabs>
      <w:spacing w:before="120" w:line="240" w:lineRule="auto"/>
      <w:jc w:val="left"/>
    </w:pPr>
    <w:rPr>
      <w:rFonts w:ascii=".VnTime" w:eastAsia="Times New Roman" w:hAnsi=".VnTime"/>
      <w:b/>
      <w:i/>
      <w:sz w:val="28"/>
      <w:szCs w:val="28"/>
    </w:rPr>
  </w:style>
  <w:style w:type="paragraph" w:customStyle="1" w:styleId="6anho">
    <w:name w:val="!6 anho"/>
    <w:basedOn w:val="Normal"/>
    <w:rsid w:val="00751C30"/>
    <w:pPr>
      <w:widowControl w:val="0"/>
      <w:numPr>
        <w:ilvl w:val="5"/>
        <w:numId w:val="17"/>
      </w:numPr>
      <w:spacing w:before="120" w:line="240" w:lineRule="auto"/>
      <w:jc w:val="left"/>
    </w:pPr>
    <w:rPr>
      <w:rFonts w:ascii=".VnTime" w:eastAsia="Times New Roman" w:hAnsi=".VnTime"/>
      <w:b/>
      <w:i/>
      <w:sz w:val="28"/>
      <w:szCs w:val="28"/>
    </w:rPr>
  </w:style>
  <w:style w:type="character" w:styleId="PlaceholderText">
    <w:name w:val="Placeholder Text"/>
    <w:uiPriority w:val="99"/>
    <w:semiHidden/>
    <w:rsid w:val="00751C30"/>
    <w:rPr>
      <w:color w:val="808080"/>
    </w:rPr>
  </w:style>
  <w:style w:type="paragraph" w:customStyle="1" w:styleId="m-7556054109909266767gmail-m2176743921480780623gmail-msobodytextindent">
    <w:name w:val="m_-7556054109909266767gmail-m_2176743921480780623gmail-msobodytextindent"/>
    <w:basedOn w:val="Normal"/>
    <w:uiPriority w:val="99"/>
    <w:rsid w:val="00751C30"/>
    <w:pPr>
      <w:spacing w:before="100" w:beforeAutospacing="1" w:after="100" w:afterAutospacing="1" w:line="240" w:lineRule="auto"/>
      <w:jc w:val="left"/>
    </w:pPr>
    <w:rPr>
      <w:sz w:val="24"/>
      <w:szCs w:val="24"/>
    </w:rPr>
  </w:style>
  <w:style w:type="paragraph" w:customStyle="1" w:styleId="Gachdaudong">
    <w:name w:val="Gach dau dong"/>
    <w:basedOn w:val="chuthuong"/>
    <w:rsid w:val="00751C30"/>
    <w:pPr>
      <w:numPr>
        <w:numId w:val="18"/>
      </w:numPr>
      <w:spacing w:before="0" w:line="288" w:lineRule="auto"/>
    </w:pPr>
    <w:rPr>
      <w:rFonts w:ascii="Times New Roman" w:hAnsi="Times New Roman"/>
      <w:color w:val="auto"/>
      <w:sz w:val="26"/>
      <w:szCs w:val="26"/>
      <w:lang w:val="x-none" w:eastAsia="x-none"/>
    </w:rPr>
  </w:style>
  <w:style w:type="paragraph" w:customStyle="1" w:styleId="StyleGachdaudongLeft0mmFirstline63mmChar">
    <w:name w:val="Style Gach dau dong + Left:  0 mm First line:  63 mm Char"/>
    <w:basedOn w:val="Gachdaudong"/>
    <w:link w:val="StyleGachdaudongLeft0mmFirstline63mmCharChar"/>
    <w:uiPriority w:val="99"/>
    <w:rsid w:val="00751C30"/>
  </w:style>
  <w:style w:type="character" w:customStyle="1" w:styleId="StyleGachdaudongLeft0mmFirstline63mmCharChar">
    <w:name w:val="Style Gach dau dong + Left:  0 mm First line:  63 mm Char Char"/>
    <w:link w:val="StyleGachdaudongLeft0mmFirstline63mmChar"/>
    <w:uiPriority w:val="99"/>
    <w:locked/>
    <w:rsid w:val="00751C30"/>
    <w:rPr>
      <w:rFonts w:eastAsia="Times New Roman"/>
      <w:noProof/>
      <w:sz w:val="26"/>
      <w:szCs w:val="26"/>
      <w:lang w:val="x-none" w:eastAsia="x-none"/>
    </w:rPr>
  </w:style>
  <w:style w:type="paragraph" w:customStyle="1" w:styleId="font16">
    <w:name w:val="font16"/>
    <w:basedOn w:val="Normal"/>
    <w:rsid w:val="00751C30"/>
    <w:pPr>
      <w:spacing w:before="100" w:beforeAutospacing="1" w:after="100" w:afterAutospacing="1" w:line="240" w:lineRule="auto"/>
      <w:jc w:val="left"/>
    </w:pPr>
    <w:rPr>
      <w:rFonts w:eastAsia="Times New Roman"/>
      <w:b/>
      <w:bCs/>
      <w:i/>
      <w:iCs/>
      <w:color w:val="000000"/>
      <w:szCs w:val="26"/>
      <w:lang w:val="vi-VN" w:eastAsia="vi-VN"/>
    </w:rPr>
  </w:style>
  <w:style w:type="paragraph" w:customStyle="1" w:styleId="font17">
    <w:name w:val="font17"/>
    <w:basedOn w:val="Normal"/>
    <w:rsid w:val="00751C30"/>
    <w:pPr>
      <w:spacing w:before="100" w:beforeAutospacing="1" w:after="100" w:afterAutospacing="1" w:line="240" w:lineRule="auto"/>
      <w:jc w:val="left"/>
    </w:pPr>
    <w:rPr>
      <w:rFonts w:eastAsia="Times New Roman"/>
      <w:i/>
      <w:iCs/>
      <w:color w:val="000000"/>
      <w:szCs w:val="26"/>
      <w:lang w:val="vi-VN" w:eastAsia="vi-VN"/>
    </w:rPr>
  </w:style>
  <w:style w:type="paragraph" w:customStyle="1" w:styleId="font18">
    <w:name w:val="font18"/>
    <w:basedOn w:val="Normal"/>
    <w:rsid w:val="00751C30"/>
    <w:pPr>
      <w:spacing w:before="100" w:beforeAutospacing="1" w:after="100" w:afterAutospacing="1" w:line="240" w:lineRule="auto"/>
      <w:jc w:val="left"/>
    </w:pPr>
    <w:rPr>
      <w:rFonts w:eastAsia="Times New Roman"/>
      <w:b/>
      <w:bCs/>
      <w:i/>
      <w:iCs/>
      <w:color w:val="000000"/>
      <w:szCs w:val="26"/>
      <w:u w:val="single"/>
      <w:lang w:val="vi-VN" w:eastAsia="vi-VN"/>
    </w:rPr>
  </w:style>
  <w:style w:type="paragraph" w:customStyle="1" w:styleId="font19">
    <w:name w:val="font19"/>
    <w:basedOn w:val="Normal"/>
    <w:rsid w:val="00751C30"/>
    <w:pPr>
      <w:spacing w:before="100" w:beforeAutospacing="1" w:after="100" w:afterAutospacing="1" w:line="240" w:lineRule="auto"/>
      <w:jc w:val="left"/>
    </w:pPr>
    <w:rPr>
      <w:rFonts w:eastAsia="Times New Roman"/>
      <w:color w:val="000000"/>
      <w:szCs w:val="26"/>
      <w:lang w:val="vi-VN" w:eastAsia="vi-VN"/>
    </w:rPr>
  </w:style>
  <w:style w:type="paragraph" w:customStyle="1" w:styleId="font20">
    <w:name w:val="font20"/>
    <w:basedOn w:val="Normal"/>
    <w:rsid w:val="00751C30"/>
    <w:pPr>
      <w:spacing w:before="100" w:beforeAutospacing="1" w:after="100" w:afterAutospacing="1" w:line="240" w:lineRule="auto"/>
      <w:jc w:val="left"/>
    </w:pPr>
    <w:rPr>
      <w:rFonts w:eastAsia="Times New Roman"/>
      <w:color w:val="000000"/>
      <w:szCs w:val="26"/>
      <w:lang w:val="vi-VN" w:eastAsia="vi-VN"/>
    </w:rPr>
  </w:style>
  <w:style w:type="paragraph" w:customStyle="1" w:styleId="font21">
    <w:name w:val="font21"/>
    <w:basedOn w:val="Normal"/>
    <w:rsid w:val="00751C30"/>
    <w:pPr>
      <w:spacing w:before="100" w:beforeAutospacing="1" w:after="100" w:afterAutospacing="1" w:line="240" w:lineRule="auto"/>
      <w:jc w:val="left"/>
    </w:pPr>
    <w:rPr>
      <w:rFonts w:eastAsia="Times New Roman"/>
      <w:color w:val="000000"/>
      <w:szCs w:val="26"/>
      <w:lang w:val="vi-VN" w:eastAsia="vi-VN"/>
    </w:rPr>
  </w:style>
  <w:style w:type="paragraph" w:customStyle="1" w:styleId="font22">
    <w:name w:val="font22"/>
    <w:basedOn w:val="Normal"/>
    <w:rsid w:val="00751C30"/>
    <w:pPr>
      <w:spacing w:before="100" w:beforeAutospacing="1" w:after="100" w:afterAutospacing="1" w:line="240" w:lineRule="auto"/>
      <w:jc w:val="left"/>
    </w:pPr>
    <w:rPr>
      <w:rFonts w:eastAsia="Times New Roman"/>
      <w:b/>
      <w:bCs/>
      <w:color w:val="000000"/>
      <w:szCs w:val="26"/>
      <w:lang w:val="vi-VN" w:eastAsia="vi-VN"/>
    </w:rPr>
  </w:style>
  <w:style w:type="paragraph" w:customStyle="1" w:styleId="font23">
    <w:name w:val="font23"/>
    <w:basedOn w:val="Normal"/>
    <w:rsid w:val="00751C30"/>
    <w:pPr>
      <w:spacing w:before="100" w:beforeAutospacing="1" w:after="100" w:afterAutospacing="1" w:line="240" w:lineRule="auto"/>
      <w:jc w:val="left"/>
    </w:pPr>
    <w:rPr>
      <w:rFonts w:eastAsia="Times New Roman"/>
      <w:color w:val="000000"/>
      <w:sz w:val="24"/>
      <w:szCs w:val="24"/>
      <w:lang w:val="vi-VN" w:eastAsia="vi-VN"/>
    </w:rPr>
  </w:style>
  <w:style w:type="paragraph" w:customStyle="1" w:styleId="font24">
    <w:name w:val="font24"/>
    <w:basedOn w:val="Normal"/>
    <w:rsid w:val="00751C30"/>
    <w:pPr>
      <w:spacing w:before="100" w:beforeAutospacing="1" w:after="100" w:afterAutospacing="1" w:line="240" w:lineRule="auto"/>
      <w:jc w:val="left"/>
    </w:pPr>
    <w:rPr>
      <w:rFonts w:eastAsia="Times New Roman"/>
      <w:b/>
      <w:bCs/>
      <w:color w:val="000000"/>
      <w:sz w:val="24"/>
      <w:szCs w:val="24"/>
      <w:lang w:val="vi-VN" w:eastAsia="vi-VN"/>
    </w:rPr>
  </w:style>
  <w:style w:type="character" w:customStyle="1" w:styleId="skypepnhtextspan">
    <w:name w:val="skype_pnh_text_span"/>
    <w:rsid w:val="00751C30"/>
  </w:style>
  <w:style w:type="paragraph" w:customStyle="1" w:styleId="xl316">
    <w:name w:val="xl316"/>
    <w:basedOn w:val="Normal"/>
    <w:rsid w:val="00751C30"/>
    <w:pPr>
      <w:spacing w:before="100" w:beforeAutospacing="1" w:after="100" w:afterAutospacing="1" w:line="240" w:lineRule="auto"/>
      <w:jc w:val="left"/>
      <w:textAlignment w:val="top"/>
    </w:pPr>
    <w:rPr>
      <w:rFonts w:ascii="Open Sans" w:eastAsia="Times New Roman" w:hAnsi="Open Sans" w:cs="Open Sans"/>
      <w:sz w:val="20"/>
      <w:lang w:val="en-SG" w:eastAsia="zh-CN"/>
    </w:rPr>
  </w:style>
  <w:style w:type="paragraph" w:customStyle="1" w:styleId="xl317">
    <w:name w:val="xl317"/>
    <w:basedOn w:val="Normal"/>
    <w:rsid w:val="00751C30"/>
    <w:pPr>
      <w:spacing w:before="100" w:beforeAutospacing="1" w:after="100" w:afterAutospacing="1" w:line="240" w:lineRule="auto"/>
      <w:jc w:val="left"/>
      <w:textAlignment w:val="top"/>
    </w:pPr>
    <w:rPr>
      <w:rFonts w:ascii="Open Sans" w:eastAsia="Times New Roman" w:hAnsi="Open Sans" w:cs="Open Sans"/>
      <w:i/>
      <w:iCs/>
      <w:sz w:val="20"/>
      <w:lang w:val="en-SG" w:eastAsia="zh-CN"/>
    </w:rPr>
  </w:style>
  <w:style w:type="paragraph" w:customStyle="1" w:styleId="xl318">
    <w:name w:val="xl318"/>
    <w:basedOn w:val="Normal"/>
    <w:rsid w:val="00751C30"/>
    <w:pPr>
      <w:spacing w:before="100" w:beforeAutospacing="1" w:after="100" w:afterAutospacing="1" w:line="240" w:lineRule="auto"/>
      <w:jc w:val="left"/>
    </w:pPr>
    <w:rPr>
      <w:rFonts w:ascii="Open Sans" w:eastAsia="Times New Roman" w:hAnsi="Open Sans" w:cs="Open Sans"/>
      <w:b/>
      <w:bCs/>
      <w:i/>
      <w:iCs/>
      <w:sz w:val="20"/>
      <w:lang w:val="en-SG" w:eastAsia="zh-CN"/>
    </w:rPr>
  </w:style>
  <w:style w:type="paragraph" w:customStyle="1" w:styleId="xl319">
    <w:name w:val="xl319"/>
    <w:basedOn w:val="Normal"/>
    <w:rsid w:val="00751C30"/>
    <w:pPr>
      <w:spacing w:before="100" w:beforeAutospacing="1" w:after="100" w:afterAutospacing="1" w:line="240" w:lineRule="auto"/>
      <w:jc w:val="center"/>
    </w:pPr>
    <w:rPr>
      <w:rFonts w:eastAsia="Times New Roman"/>
      <w:b/>
      <w:bCs/>
      <w:sz w:val="24"/>
      <w:szCs w:val="24"/>
      <w:lang w:val="en-SG" w:eastAsia="zh-CN"/>
    </w:rPr>
  </w:style>
  <w:style w:type="paragraph" w:customStyle="1" w:styleId="xl320">
    <w:name w:val="xl320"/>
    <w:basedOn w:val="Normal"/>
    <w:rsid w:val="00751C30"/>
    <w:pPr>
      <w:spacing w:before="100" w:beforeAutospacing="1" w:after="100" w:afterAutospacing="1" w:line="240" w:lineRule="auto"/>
      <w:jc w:val="left"/>
    </w:pPr>
    <w:rPr>
      <w:rFonts w:eastAsia="Times New Roman"/>
      <w:sz w:val="24"/>
      <w:szCs w:val="24"/>
      <w:lang w:val="en-SG" w:eastAsia="zh-CN"/>
    </w:rPr>
  </w:style>
  <w:style w:type="paragraph" w:customStyle="1" w:styleId="xl321">
    <w:name w:val="xl321"/>
    <w:basedOn w:val="Normal"/>
    <w:rsid w:val="00751C30"/>
    <w:pP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22">
    <w:name w:val="xl322"/>
    <w:basedOn w:val="Normal"/>
    <w:rsid w:val="00751C30"/>
    <w:pPr>
      <w:spacing w:before="100" w:beforeAutospacing="1" w:after="100" w:afterAutospacing="1" w:line="240" w:lineRule="auto"/>
      <w:jc w:val="left"/>
    </w:pPr>
    <w:rPr>
      <w:rFonts w:ascii="Open Sans" w:eastAsia="Times New Roman" w:hAnsi="Open Sans" w:cs="Open Sans"/>
      <w:b/>
      <w:bCs/>
      <w:color w:val="FF0000"/>
      <w:sz w:val="20"/>
      <w:lang w:val="en-SG" w:eastAsia="zh-CN"/>
    </w:rPr>
  </w:style>
  <w:style w:type="paragraph" w:customStyle="1" w:styleId="xl323">
    <w:name w:val="xl323"/>
    <w:basedOn w:val="Normal"/>
    <w:rsid w:val="00751C30"/>
    <w:pP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24">
    <w:name w:val="xl324"/>
    <w:basedOn w:val="Normal"/>
    <w:rsid w:val="00751C30"/>
    <w:pPr>
      <w:spacing w:before="100" w:beforeAutospacing="1" w:after="100" w:afterAutospacing="1" w:line="240" w:lineRule="auto"/>
      <w:jc w:val="left"/>
    </w:pPr>
    <w:rPr>
      <w:rFonts w:ascii="Open Sans" w:eastAsia="Times New Roman" w:hAnsi="Open Sans" w:cs="Open Sans"/>
      <w:i/>
      <w:iCs/>
      <w:sz w:val="20"/>
      <w:lang w:val="en-SG" w:eastAsia="zh-CN"/>
    </w:rPr>
  </w:style>
  <w:style w:type="paragraph" w:customStyle="1" w:styleId="xl325">
    <w:name w:val="xl325"/>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26">
    <w:name w:val="xl326"/>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27">
    <w:name w:val="xl327"/>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28">
    <w:name w:val="xl328"/>
    <w:basedOn w:val="Normal"/>
    <w:rsid w:val="00751C30"/>
    <w:pPr>
      <w:spacing w:before="100" w:beforeAutospacing="1" w:after="100" w:afterAutospacing="1" w:line="240" w:lineRule="auto"/>
      <w:jc w:val="left"/>
      <w:textAlignment w:val="center"/>
    </w:pPr>
    <w:rPr>
      <w:rFonts w:ascii="Open Sans" w:eastAsia="Times New Roman" w:hAnsi="Open Sans" w:cs="Open Sans"/>
      <w:b/>
      <w:bCs/>
      <w:sz w:val="20"/>
      <w:lang w:val="en-SG" w:eastAsia="zh-CN"/>
    </w:rPr>
  </w:style>
  <w:style w:type="paragraph" w:customStyle="1" w:styleId="xl329">
    <w:name w:val="xl329"/>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30">
    <w:name w:val="xl330"/>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31">
    <w:name w:val="xl331"/>
    <w:basedOn w:val="Normal"/>
    <w:rsid w:val="00751C30"/>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left"/>
      <w:textAlignment w:val="center"/>
    </w:pPr>
    <w:rPr>
      <w:rFonts w:ascii="Open Sans" w:eastAsia="Times New Roman" w:hAnsi="Open Sans" w:cs="Open Sans"/>
      <w:b/>
      <w:bCs/>
      <w:sz w:val="20"/>
      <w:lang w:val="en-SG" w:eastAsia="zh-CN"/>
    </w:rPr>
  </w:style>
  <w:style w:type="paragraph" w:customStyle="1" w:styleId="xl332">
    <w:name w:val="xl332"/>
    <w:basedOn w:val="Normal"/>
    <w:rsid w:val="00751C30"/>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33">
    <w:name w:val="xl333"/>
    <w:basedOn w:val="Normal"/>
    <w:rsid w:val="00751C30"/>
    <w:pPr>
      <w:spacing w:before="100" w:beforeAutospacing="1" w:after="100" w:afterAutospacing="1" w:line="240" w:lineRule="auto"/>
      <w:jc w:val="left"/>
      <w:textAlignment w:val="top"/>
    </w:pPr>
    <w:rPr>
      <w:rFonts w:ascii="Open Sans" w:eastAsia="Times New Roman" w:hAnsi="Open Sans" w:cs="Open Sans"/>
      <w:b/>
      <w:bCs/>
      <w:i/>
      <w:iCs/>
      <w:sz w:val="20"/>
      <w:lang w:val="en-SG" w:eastAsia="zh-CN"/>
    </w:rPr>
  </w:style>
  <w:style w:type="paragraph" w:customStyle="1" w:styleId="xl334">
    <w:name w:val="xl334"/>
    <w:basedOn w:val="Normal"/>
    <w:rsid w:val="00751C30"/>
    <w:pPr>
      <w:spacing w:before="100" w:beforeAutospacing="1" w:after="100" w:afterAutospacing="1" w:line="240" w:lineRule="auto"/>
      <w:jc w:val="left"/>
    </w:pPr>
    <w:rPr>
      <w:rFonts w:ascii="Open Sans" w:eastAsia="Times New Roman" w:hAnsi="Open Sans" w:cs="Open Sans"/>
      <w:b/>
      <w:bCs/>
      <w:sz w:val="20"/>
      <w:u w:val="single"/>
      <w:lang w:val="en-SG" w:eastAsia="zh-CN"/>
    </w:rPr>
  </w:style>
  <w:style w:type="paragraph" w:customStyle="1" w:styleId="xl335">
    <w:name w:val="xl335"/>
    <w:basedOn w:val="Normal"/>
    <w:rsid w:val="00751C30"/>
    <w:pPr>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xl336">
    <w:name w:val="xl336"/>
    <w:basedOn w:val="Normal"/>
    <w:rsid w:val="00751C3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Open Sans" w:eastAsia="Times New Roman" w:hAnsi="Open Sans" w:cs="Open Sans"/>
      <w:b/>
      <w:bCs/>
      <w:sz w:val="20"/>
      <w:lang w:val="en-SG" w:eastAsia="zh-CN"/>
    </w:rPr>
  </w:style>
  <w:style w:type="paragraph" w:customStyle="1" w:styleId="xl337">
    <w:name w:val="xl337"/>
    <w:basedOn w:val="Normal"/>
    <w:rsid w:val="00751C3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Open Sans" w:eastAsia="Times New Roman" w:hAnsi="Open Sans" w:cs="Open Sans"/>
      <w:i/>
      <w:iCs/>
      <w:sz w:val="20"/>
      <w:lang w:val="en-SG" w:eastAsia="zh-CN"/>
    </w:rPr>
  </w:style>
  <w:style w:type="paragraph" w:customStyle="1" w:styleId="xl338">
    <w:name w:val="xl338"/>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39">
    <w:name w:val="xl339"/>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0">
    <w:name w:val="xl340"/>
    <w:basedOn w:val="Normal"/>
    <w:rsid w:val="00751C3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1">
    <w:name w:val="xl341"/>
    <w:basedOn w:val="Normal"/>
    <w:rsid w:val="00751C3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2">
    <w:name w:val="xl342"/>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pPr>
    <w:rPr>
      <w:rFonts w:ascii="Open Sans" w:eastAsia="Times New Roman" w:hAnsi="Open Sans" w:cs="Open Sans"/>
      <w:b/>
      <w:bCs/>
      <w:sz w:val="20"/>
      <w:lang w:val="en-SG" w:eastAsia="zh-CN"/>
    </w:rPr>
  </w:style>
  <w:style w:type="paragraph" w:customStyle="1" w:styleId="xl343">
    <w:name w:val="xl343"/>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pPr>
    <w:rPr>
      <w:rFonts w:ascii="Open Sans" w:eastAsia="Times New Roman" w:hAnsi="Open Sans" w:cs="Open Sans"/>
      <w:b/>
      <w:bCs/>
      <w:sz w:val="20"/>
      <w:lang w:val="en-SG" w:eastAsia="zh-CN"/>
    </w:rPr>
  </w:style>
  <w:style w:type="paragraph" w:customStyle="1" w:styleId="xl344">
    <w:name w:val="xl344"/>
    <w:basedOn w:val="Normal"/>
    <w:rsid w:val="00751C30"/>
    <w:pPr>
      <w:pBdr>
        <w:bottom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5">
    <w:name w:val="xl345"/>
    <w:basedOn w:val="Normal"/>
    <w:rsid w:val="00751C30"/>
    <w:pPr>
      <w:pBdr>
        <w:bottom w:val="single" w:sz="4" w:space="0" w:color="auto"/>
      </w:pBd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6">
    <w:name w:val="xl34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7">
    <w:name w:val="xl347"/>
    <w:basedOn w:val="Normal"/>
    <w:rsid w:val="00751C30"/>
    <w:pPr>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xl348">
    <w:name w:val="xl348"/>
    <w:basedOn w:val="Normal"/>
    <w:rsid w:val="00751C30"/>
    <w:pPr>
      <w:pBdr>
        <w:right w:val="single" w:sz="4" w:space="0" w:color="auto"/>
      </w:pBdr>
      <w:spacing w:before="100" w:beforeAutospacing="1" w:after="100" w:afterAutospacing="1" w:line="240" w:lineRule="auto"/>
      <w:jc w:val="left"/>
    </w:pPr>
    <w:rPr>
      <w:rFonts w:ascii="Open Sans" w:eastAsia="Times New Roman" w:hAnsi="Open Sans" w:cs="Open Sans"/>
      <w:i/>
      <w:iCs/>
      <w:sz w:val="20"/>
      <w:lang w:val="en-SG" w:eastAsia="zh-CN"/>
    </w:rPr>
  </w:style>
  <w:style w:type="paragraph" w:customStyle="1" w:styleId="xl349">
    <w:name w:val="xl349"/>
    <w:basedOn w:val="Normal"/>
    <w:rsid w:val="00751C30"/>
    <w:pPr>
      <w:shd w:val="clear" w:color="000000" w:fill="9BC2E6"/>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font25">
    <w:name w:val="font25"/>
    <w:basedOn w:val="Normal"/>
    <w:rsid w:val="00751C30"/>
    <w:pPr>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font26">
    <w:name w:val="font26"/>
    <w:basedOn w:val="Normal"/>
    <w:rsid w:val="00751C30"/>
    <w:pPr>
      <w:spacing w:before="100" w:beforeAutospacing="1" w:after="100" w:afterAutospacing="1" w:line="240" w:lineRule="auto"/>
      <w:jc w:val="left"/>
    </w:pPr>
    <w:rPr>
      <w:rFonts w:ascii="Open Sans" w:eastAsia="Times New Roman" w:hAnsi="Open Sans" w:cs="Open Sans"/>
      <w:b/>
      <w:bCs/>
      <w:i/>
      <w:iCs/>
      <w:color w:val="FF0000"/>
      <w:sz w:val="20"/>
      <w:lang w:val="en-SG" w:eastAsia="zh-CN"/>
    </w:rPr>
  </w:style>
  <w:style w:type="paragraph" w:customStyle="1" w:styleId="font27">
    <w:name w:val="font27"/>
    <w:basedOn w:val="Normal"/>
    <w:rsid w:val="00751C30"/>
    <w:pPr>
      <w:spacing w:before="100" w:beforeAutospacing="1" w:after="100" w:afterAutospacing="1" w:line="240" w:lineRule="auto"/>
      <w:jc w:val="left"/>
    </w:pPr>
    <w:rPr>
      <w:rFonts w:ascii="Open Sans" w:eastAsia="Times New Roman" w:hAnsi="Open Sans" w:cs="Open Sans"/>
      <w:color w:val="FF0000"/>
      <w:sz w:val="20"/>
      <w:u w:val="single"/>
      <w:lang w:val="en-SG" w:eastAsia="zh-CN"/>
    </w:rPr>
  </w:style>
  <w:style w:type="paragraph" w:customStyle="1" w:styleId="font28">
    <w:name w:val="font28"/>
    <w:basedOn w:val="Normal"/>
    <w:rsid w:val="00751C30"/>
    <w:pPr>
      <w:spacing w:before="100" w:beforeAutospacing="1" w:after="100" w:afterAutospacing="1" w:line="240" w:lineRule="auto"/>
      <w:jc w:val="left"/>
    </w:pPr>
    <w:rPr>
      <w:rFonts w:ascii="Open Sans" w:eastAsia="Times New Roman" w:hAnsi="Open Sans" w:cs="Open Sans"/>
      <w:i/>
      <w:iCs/>
      <w:color w:val="FF0000"/>
      <w:sz w:val="20"/>
      <w:u w:val="single"/>
      <w:lang w:val="en-SG" w:eastAsia="zh-CN"/>
    </w:rPr>
  </w:style>
  <w:style w:type="paragraph" w:customStyle="1" w:styleId="font29">
    <w:name w:val="font29"/>
    <w:basedOn w:val="Normal"/>
    <w:rsid w:val="00751C30"/>
    <w:pP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font30">
    <w:name w:val="font30"/>
    <w:basedOn w:val="Normal"/>
    <w:rsid w:val="00751C30"/>
    <w:pPr>
      <w:spacing w:before="100" w:beforeAutospacing="1" w:after="100" w:afterAutospacing="1" w:line="240" w:lineRule="auto"/>
      <w:jc w:val="left"/>
    </w:pPr>
    <w:rPr>
      <w:rFonts w:ascii="Open Sans" w:eastAsia="Times New Roman" w:hAnsi="Open Sans" w:cs="Open Sans"/>
      <w:color w:val="000000"/>
      <w:sz w:val="22"/>
      <w:szCs w:val="22"/>
      <w:lang w:val="en-SG" w:eastAsia="zh-CN"/>
    </w:rPr>
  </w:style>
  <w:style w:type="paragraph" w:customStyle="1" w:styleId="font31">
    <w:name w:val="font31"/>
    <w:basedOn w:val="Normal"/>
    <w:rsid w:val="00751C30"/>
    <w:pPr>
      <w:spacing w:before="100" w:beforeAutospacing="1" w:after="100" w:afterAutospacing="1" w:line="240" w:lineRule="auto"/>
      <w:jc w:val="left"/>
    </w:pPr>
    <w:rPr>
      <w:rFonts w:ascii="Open Sans" w:eastAsia="Times New Roman" w:hAnsi="Open Sans" w:cs="Open Sans"/>
      <w:b/>
      <w:bCs/>
      <w:color w:val="000000"/>
      <w:sz w:val="22"/>
      <w:szCs w:val="22"/>
      <w:lang w:val="en-SG" w:eastAsia="zh-CN"/>
    </w:rPr>
  </w:style>
  <w:style w:type="paragraph" w:customStyle="1" w:styleId="font32">
    <w:name w:val="font32"/>
    <w:basedOn w:val="Normal"/>
    <w:rsid w:val="00751C30"/>
    <w:pPr>
      <w:spacing w:before="100" w:beforeAutospacing="1" w:after="100" w:afterAutospacing="1" w:line="240" w:lineRule="auto"/>
      <w:jc w:val="left"/>
    </w:pPr>
    <w:rPr>
      <w:rFonts w:ascii="Open Sans" w:eastAsia="Times New Roman" w:hAnsi="Open Sans" w:cs="Open Sans"/>
      <w:i/>
      <w:iCs/>
      <w:color w:val="000000"/>
      <w:sz w:val="22"/>
      <w:szCs w:val="22"/>
      <w:lang w:val="en-SG" w:eastAsia="zh-CN"/>
    </w:rPr>
  </w:style>
  <w:style w:type="paragraph" w:customStyle="1" w:styleId="font33">
    <w:name w:val="font33"/>
    <w:basedOn w:val="Normal"/>
    <w:rsid w:val="00751C30"/>
    <w:pPr>
      <w:spacing w:before="100" w:beforeAutospacing="1" w:after="100" w:afterAutospacing="1" w:line="240" w:lineRule="auto"/>
      <w:jc w:val="left"/>
    </w:pPr>
    <w:rPr>
      <w:rFonts w:ascii="Open Sans" w:eastAsia="Times New Roman" w:hAnsi="Open Sans" w:cs="Open Sans"/>
      <w:color w:val="000000"/>
      <w:sz w:val="20"/>
      <w:lang w:val="en-SG" w:eastAsia="zh-CN"/>
    </w:rPr>
  </w:style>
  <w:style w:type="paragraph" w:customStyle="1" w:styleId="font34">
    <w:name w:val="font34"/>
    <w:basedOn w:val="Normal"/>
    <w:rsid w:val="00751C30"/>
    <w:pPr>
      <w:spacing w:before="100" w:beforeAutospacing="1" w:after="100" w:afterAutospacing="1" w:line="240" w:lineRule="auto"/>
      <w:jc w:val="left"/>
    </w:pPr>
    <w:rPr>
      <w:rFonts w:ascii="Open Sans" w:eastAsia="Times New Roman" w:hAnsi="Open Sans" w:cs="Open Sans"/>
      <w:b/>
      <w:bCs/>
      <w:i/>
      <w:iCs/>
      <w:color w:val="000000"/>
      <w:sz w:val="22"/>
      <w:szCs w:val="22"/>
      <w:lang w:val="en-SG" w:eastAsia="zh-CN"/>
    </w:rPr>
  </w:style>
  <w:style w:type="paragraph" w:customStyle="1" w:styleId="font35">
    <w:name w:val="font35"/>
    <w:basedOn w:val="Normal"/>
    <w:rsid w:val="00751C30"/>
    <w:pPr>
      <w:spacing w:before="100" w:beforeAutospacing="1" w:after="100" w:afterAutospacing="1" w:line="240" w:lineRule="auto"/>
      <w:jc w:val="left"/>
    </w:pPr>
    <w:rPr>
      <w:rFonts w:ascii="Open Sans" w:eastAsia="Times New Roman" w:hAnsi="Open Sans" w:cs="Open Sans"/>
      <w:color w:val="FF0000"/>
      <w:sz w:val="22"/>
      <w:szCs w:val="22"/>
      <w:lang w:val="en-SG" w:eastAsia="zh-CN"/>
    </w:rPr>
  </w:style>
  <w:style w:type="paragraph" w:customStyle="1" w:styleId="font36">
    <w:name w:val="font36"/>
    <w:basedOn w:val="Normal"/>
    <w:rsid w:val="00751C30"/>
    <w:pPr>
      <w:spacing w:before="100" w:beforeAutospacing="1" w:after="100" w:afterAutospacing="1" w:line="240" w:lineRule="auto"/>
      <w:jc w:val="left"/>
    </w:pPr>
    <w:rPr>
      <w:rFonts w:ascii="Open Sans" w:eastAsia="Times New Roman" w:hAnsi="Open Sans" w:cs="Open Sans"/>
      <w:i/>
      <w:iCs/>
      <w:color w:val="FF0000"/>
      <w:sz w:val="22"/>
      <w:szCs w:val="22"/>
      <w:lang w:val="en-SG" w:eastAsia="zh-CN"/>
    </w:rPr>
  </w:style>
  <w:style w:type="paragraph" w:customStyle="1" w:styleId="msonormal0">
    <w:name w:val="msonormal"/>
    <w:basedOn w:val="Normal"/>
    <w:rsid w:val="00751C30"/>
    <w:pPr>
      <w:spacing w:before="100" w:beforeAutospacing="1" w:after="100" w:afterAutospacing="1" w:line="240" w:lineRule="auto"/>
      <w:jc w:val="left"/>
    </w:pPr>
    <w:rPr>
      <w:rFonts w:eastAsia="Times New Roman"/>
      <w:sz w:val="24"/>
      <w:szCs w:val="24"/>
    </w:rPr>
  </w:style>
  <w:style w:type="paragraph" w:customStyle="1" w:styleId="gachdaudong0">
    <w:name w:val="gach dau dong"/>
    <w:basedOn w:val="Normal"/>
    <w:rsid w:val="00751C30"/>
    <w:pPr>
      <w:numPr>
        <w:numId w:val="19"/>
      </w:numPr>
      <w:spacing w:line="300" w:lineRule="exact"/>
      <w:jc w:val="left"/>
    </w:pPr>
    <w:rPr>
      <w:rFonts w:ascii=".VnTime" w:eastAsia="Times New Roman" w:hAnsi=".VnTime"/>
    </w:rPr>
  </w:style>
  <w:style w:type="character" w:customStyle="1" w:styleId="phan111Char">
    <w:name w:val="phan 1.1.1 Char"/>
    <w:link w:val="phan111"/>
    <w:uiPriority w:val="99"/>
    <w:locked/>
    <w:rsid w:val="00751C30"/>
    <w:rPr>
      <w:rFonts w:ascii="Arial" w:eastAsia="Batang" w:hAnsi="Arial" w:cs="Arial"/>
      <w:b/>
      <w:bCs/>
      <w:i/>
      <w:iCs/>
      <w:color w:val="800000"/>
      <w:sz w:val="26"/>
      <w:szCs w:val="26"/>
      <w:lang w:val="nb-NO"/>
    </w:rPr>
  </w:style>
  <w:style w:type="paragraph" w:customStyle="1" w:styleId="phan111">
    <w:name w:val="phan 1.1.1"/>
    <w:basedOn w:val="Normal"/>
    <w:link w:val="phan111Char"/>
    <w:uiPriority w:val="99"/>
    <w:rsid w:val="00751C30"/>
    <w:pPr>
      <w:numPr>
        <w:ilvl w:val="12"/>
      </w:numPr>
      <w:tabs>
        <w:tab w:val="left" w:pos="993"/>
      </w:tabs>
      <w:spacing w:before="10" w:after="10" w:line="360" w:lineRule="auto"/>
      <w:jc w:val="left"/>
    </w:pPr>
    <w:rPr>
      <w:rFonts w:ascii="Arial" w:eastAsia="Batang" w:hAnsi="Arial" w:cs="Arial"/>
      <w:b/>
      <w:bCs/>
      <w:i/>
      <w:iCs/>
      <w:color w:val="800000"/>
      <w:szCs w:val="26"/>
      <w:lang w:val="nb-NO" w:eastAsia="vi-VN"/>
    </w:rPr>
  </w:style>
  <w:style w:type="paragraph" w:customStyle="1" w:styleId="bulet2">
    <w:name w:val="bulet 2"/>
    <w:rsid w:val="00751C30"/>
    <w:pPr>
      <w:numPr>
        <w:numId w:val="20"/>
      </w:numPr>
      <w:tabs>
        <w:tab w:val="clear" w:pos="1817"/>
      </w:tabs>
      <w:ind w:left="1962" w:hanging="374"/>
      <w:jc w:val="both"/>
    </w:pPr>
    <w:rPr>
      <w:rFonts w:eastAsia="MS Mincho"/>
      <w:sz w:val="24"/>
      <w:lang w:val="en-GB" w:eastAsia="en-US"/>
    </w:rPr>
  </w:style>
  <w:style w:type="paragraph" w:customStyle="1" w:styleId="NormalJu">
    <w:name w:val="Normal+Ju"/>
    <w:basedOn w:val="Normal"/>
    <w:rsid w:val="00751C30"/>
    <w:pPr>
      <w:spacing w:line="360" w:lineRule="auto"/>
      <w:jc w:val="left"/>
    </w:pPr>
    <w:rPr>
      <w:rFonts w:ascii=".VnTime" w:eastAsia="MS Mincho" w:hAnsi=".VnTime"/>
      <w:spacing w:val="-4"/>
      <w:sz w:val="28"/>
      <w:szCs w:val="28"/>
    </w:rPr>
  </w:style>
  <w:style w:type="character" w:customStyle="1" w:styleId="UnresolvedMention1">
    <w:name w:val="Unresolved Mention1"/>
    <w:uiPriority w:val="99"/>
    <w:semiHidden/>
    <w:unhideWhenUsed/>
    <w:rsid w:val="00751C30"/>
    <w:rPr>
      <w:color w:val="605E5C"/>
      <w:shd w:val="clear" w:color="auto" w:fill="E1DFDD"/>
    </w:rPr>
  </w:style>
  <w:style w:type="character" w:customStyle="1" w:styleId="UnresolvedMention2">
    <w:name w:val="Unresolved Mention2"/>
    <w:uiPriority w:val="99"/>
    <w:semiHidden/>
    <w:unhideWhenUsed/>
    <w:rsid w:val="00751C30"/>
    <w:rPr>
      <w:color w:val="605E5C"/>
      <w:shd w:val="clear" w:color="auto" w:fill="E1DFDD"/>
    </w:rPr>
  </w:style>
  <w:style w:type="character" w:customStyle="1" w:styleId="UnresolvedMention3">
    <w:name w:val="Unresolved Mention3"/>
    <w:uiPriority w:val="99"/>
    <w:semiHidden/>
    <w:unhideWhenUsed/>
    <w:rsid w:val="00751C30"/>
    <w:rPr>
      <w:color w:val="605E5C"/>
      <w:shd w:val="clear" w:color="auto" w:fill="E1DFDD"/>
    </w:rPr>
  </w:style>
  <w:style w:type="character" w:customStyle="1" w:styleId="UnresolvedMention4">
    <w:name w:val="Unresolved Mention4"/>
    <w:uiPriority w:val="99"/>
    <w:semiHidden/>
    <w:unhideWhenUsed/>
    <w:rsid w:val="00751C30"/>
    <w:rPr>
      <w:color w:val="605E5C"/>
      <w:shd w:val="clear" w:color="auto" w:fill="E1DFDD"/>
    </w:rPr>
  </w:style>
  <w:style w:type="character" w:customStyle="1" w:styleId="UnresolvedMention5">
    <w:name w:val="Unresolved Mention5"/>
    <w:uiPriority w:val="99"/>
    <w:semiHidden/>
    <w:unhideWhenUsed/>
    <w:rsid w:val="00751C30"/>
    <w:rPr>
      <w:color w:val="605E5C"/>
      <w:shd w:val="clear" w:color="auto" w:fill="E1DFDD"/>
    </w:rPr>
  </w:style>
  <w:style w:type="paragraph" w:customStyle="1" w:styleId="Heading411">
    <w:name w:val="Heading 411"/>
    <w:basedOn w:val="Normal"/>
    <w:next w:val="Heading4"/>
    <w:autoRedefine/>
    <w:rsid w:val="00751C30"/>
    <w:pPr>
      <w:spacing w:before="120" w:after="120" w:line="240" w:lineRule="auto"/>
      <w:jc w:val="left"/>
    </w:pPr>
    <w:rPr>
      <w:rFonts w:eastAsia="Times New Roman"/>
      <w:bCs/>
      <w:i/>
      <w:iCs/>
      <w:color w:val="000000"/>
      <w:szCs w:val="26"/>
    </w:rPr>
  </w:style>
  <w:style w:type="character" w:customStyle="1" w:styleId="CharChar11">
    <w:name w:val="Char Char11"/>
    <w:rsid w:val="00751C30"/>
    <w:rPr>
      <w:rFonts w:cs="Arial"/>
      <w:b/>
      <w:bCs/>
      <w:color w:val="000000"/>
      <w:sz w:val="26"/>
      <w:szCs w:val="26"/>
      <w:lang w:val="en-US" w:eastAsia="en-US" w:bidi="ar-SA"/>
    </w:rPr>
  </w:style>
  <w:style w:type="character" w:customStyle="1" w:styleId="CharChar51">
    <w:name w:val="Char Char51"/>
    <w:locked/>
    <w:rsid w:val="00751C30"/>
    <w:rPr>
      <w:rFonts w:cs="Arial"/>
      <w:b/>
      <w:bCs/>
      <w:color w:val="000000"/>
      <w:kern w:val="32"/>
      <w:sz w:val="36"/>
      <w:szCs w:val="32"/>
      <w:lang w:val="en-US" w:eastAsia="en-US" w:bidi="ar-SA"/>
    </w:rPr>
  </w:style>
  <w:style w:type="character" w:customStyle="1" w:styleId="CharChar41">
    <w:name w:val="Char Char41"/>
    <w:rsid w:val="00751C30"/>
    <w:rPr>
      <w:b/>
      <w:bCs/>
      <w:color w:val="000000"/>
      <w:sz w:val="26"/>
      <w:szCs w:val="26"/>
      <w:lang w:val="vi-VN" w:eastAsia="en-US" w:bidi="ar-SA"/>
    </w:rPr>
  </w:style>
  <w:style w:type="character" w:customStyle="1" w:styleId="CharChar31">
    <w:name w:val="Char Char31"/>
    <w:rsid w:val="00751C30"/>
    <w:rPr>
      <w:b/>
      <w:iCs/>
      <w:noProof/>
      <w:sz w:val="26"/>
      <w:szCs w:val="26"/>
      <w:lang w:val="vi-VN" w:eastAsia="en-US" w:bidi="ar-SA"/>
    </w:rPr>
  </w:style>
  <w:style w:type="character" w:customStyle="1" w:styleId="CharChar21">
    <w:name w:val="Char Char21"/>
    <w:rsid w:val="00751C30"/>
    <w:rPr>
      <w:b/>
      <w:bCs/>
      <w:color w:val="000000"/>
      <w:sz w:val="28"/>
      <w:szCs w:val="28"/>
      <w:lang w:val="en-US" w:eastAsia="en-US" w:bidi="ar-SA"/>
    </w:rPr>
  </w:style>
  <w:style w:type="paragraph" w:customStyle="1" w:styleId="CharChar3CharCharCharChar1">
    <w:name w:val="Char Char3 Char Char Char Char1"/>
    <w:basedOn w:val="Normal"/>
    <w:rsid w:val="00751C30"/>
    <w:pPr>
      <w:pageBreakBefore/>
      <w:spacing w:before="100" w:beforeAutospacing="1" w:after="100" w:afterAutospacing="1" w:line="240" w:lineRule="auto"/>
      <w:jc w:val="left"/>
    </w:pPr>
    <w:rPr>
      <w:rFonts w:ascii="Tahoma" w:eastAsia="Times New Roman" w:hAnsi="Tahoma"/>
      <w:sz w:val="20"/>
    </w:rPr>
  </w:style>
  <w:style w:type="paragraph" w:customStyle="1" w:styleId="CharCharChar1Char1">
    <w:name w:val="Char Char Char1 Char1"/>
    <w:basedOn w:val="Normal"/>
    <w:rsid w:val="00751C30"/>
    <w:pPr>
      <w:spacing w:after="160" w:line="240" w:lineRule="exact"/>
      <w:jc w:val="left"/>
    </w:pPr>
    <w:rPr>
      <w:rFonts w:ascii="Tahoma" w:eastAsia="PMingLiU" w:hAnsi="Tahoma"/>
      <w:sz w:val="20"/>
    </w:rPr>
  </w:style>
  <w:style w:type="paragraph" w:customStyle="1" w:styleId="CharCharCharCharCharCharCharCharChar3">
    <w:name w:val="Char Char Char Char Char Char Char Char Char3"/>
    <w:basedOn w:val="Normal"/>
    <w:rsid w:val="00751C30"/>
    <w:pPr>
      <w:spacing w:before="40" w:after="160" w:line="240" w:lineRule="exact"/>
      <w:jc w:val="left"/>
    </w:pPr>
    <w:rPr>
      <w:rFonts w:ascii="Arial" w:eastAsia="Times New Roman" w:hAnsi="Arial" w:cs="Tahoma"/>
      <w:kern w:val="32"/>
      <w:sz w:val="22"/>
      <w:szCs w:val="24"/>
    </w:rPr>
  </w:style>
  <w:style w:type="numbering" w:customStyle="1" w:styleId="Style21">
    <w:name w:val="Style21"/>
    <w:uiPriority w:val="99"/>
    <w:rsid w:val="00751C30"/>
    <w:pPr>
      <w:numPr>
        <w:numId w:val="14"/>
      </w:numPr>
    </w:pPr>
  </w:style>
  <w:style w:type="character" w:customStyle="1" w:styleId="UnresolvedMention52">
    <w:name w:val="Unresolved Mention52"/>
    <w:uiPriority w:val="99"/>
    <w:semiHidden/>
    <w:unhideWhenUsed/>
    <w:rsid w:val="00751C30"/>
    <w:rPr>
      <w:color w:val="605E5C"/>
      <w:shd w:val="clear" w:color="auto" w:fill="E1DFDD"/>
    </w:rPr>
  </w:style>
  <w:style w:type="character" w:customStyle="1" w:styleId="UnresolvedMention6">
    <w:name w:val="Unresolved Mention6"/>
    <w:uiPriority w:val="99"/>
    <w:semiHidden/>
    <w:unhideWhenUsed/>
    <w:rsid w:val="00751C30"/>
    <w:rPr>
      <w:color w:val="605E5C"/>
      <w:shd w:val="clear" w:color="auto" w:fill="E1DFDD"/>
    </w:rPr>
  </w:style>
  <w:style w:type="paragraph" w:customStyle="1" w:styleId="Char11">
    <w:name w:val="Char11"/>
    <w:basedOn w:val="Normal"/>
    <w:rsid w:val="00751C30"/>
    <w:pPr>
      <w:spacing w:before="120" w:after="160" w:line="240" w:lineRule="exact"/>
      <w:jc w:val="left"/>
    </w:pPr>
    <w:rPr>
      <w:rFonts w:ascii="Verdana" w:eastAsia="Times New Roman" w:hAnsi="Verdana"/>
      <w:sz w:val="20"/>
    </w:rPr>
  </w:style>
  <w:style w:type="paragraph" w:customStyle="1" w:styleId="CharCharCharCharCharCharCharCharCharCharCharChar1">
    <w:name w:val="Char Char Char Char Char Char Char Char Char Char Char Char1"/>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CharCharCharCharCharChar1">
    <w:name w:val="Char Char Char Char Char Char1"/>
    <w:basedOn w:val="Normal"/>
    <w:rsid w:val="00751C30"/>
    <w:pPr>
      <w:spacing w:before="120" w:after="160" w:line="240" w:lineRule="exact"/>
      <w:jc w:val="left"/>
    </w:pPr>
    <w:rPr>
      <w:rFonts w:ascii="Tahoma" w:eastAsia="Times New Roman" w:hAnsi="Tahoma" w:cs="Tahoma"/>
      <w:sz w:val="20"/>
    </w:rPr>
  </w:style>
  <w:style w:type="paragraph" w:customStyle="1" w:styleId="CharCharCharCharCharCharCharCharCharCharCharCharCharCharCharChar2">
    <w:name w:val="Char Char Char Char Char Char Char Char Char Char Char Char Char Char Char Char2"/>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CharCharCharChar1">
    <w:name w:val="Char Char Char Char1"/>
    <w:basedOn w:val="Normal"/>
    <w:rsid w:val="00751C30"/>
    <w:pPr>
      <w:spacing w:before="120" w:after="160" w:line="240" w:lineRule="exact"/>
      <w:jc w:val="left"/>
    </w:pPr>
    <w:rPr>
      <w:rFonts w:ascii="Tahoma" w:eastAsia="Times New Roman" w:hAnsi="Tahoma" w:cs="Tahoma"/>
      <w:sz w:val="20"/>
    </w:rPr>
  </w:style>
  <w:style w:type="paragraph" w:customStyle="1" w:styleId="CharCharCharCharCharCharChar3">
    <w:name w:val="Char Char Char Char Char Char Char3"/>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2">
    <w:name w:val="Char Char Char Char Char Char Char Char Char Char Char Char Char Char Char2"/>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CharCharChar12">
    <w:name w:val="Char Char Char Char Char Char Char Char Char Char Char Char Char Char Char Char Char Char12"/>
    <w:basedOn w:val="Normal"/>
    <w:rsid w:val="00751C30"/>
    <w:pPr>
      <w:spacing w:before="40" w:after="160" w:line="240" w:lineRule="exact"/>
      <w:jc w:val="left"/>
    </w:pPr>
    <w:rPr>
      <w:rFonts w:ascii="Tahoma" w:eastAsia="Times New Roman" w:hAnsi="Tahoma" w:cs="Tahoma"/>
      <w:bCs/>
      <w:kern w:val="32"/>
      <w:sz w:val="20"/>
    </w:rPr>
  </w:style>
  <w:style w:type="character" w:customStyle="1" w:styleId="UnresolvedMention51">
    <w:name w:val="Unresolved Mention51"/>
    <w:uiPriority w:val="99"/>
    <w:semiHidden/>
    <w:unhideWhenUsed/>
    <w:rsid w:val="00751C30"/>
    <w:rPr>
      <w:color w:val="605E5C"/>
      <w:shd w:val="clear" w:color="auto" w:fill="E1DFDD"/>
    </w:rPr>
  </w:style>
  <w:style w:type="paragraph" w:customStyle="1" w:styleId="CharCharCharCharCharCharChar2">
    <w:name w:val="Char Char Char Char Char Char Char2"/>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1">
    <w:name w:val="Char Char Char Char Char Char Char Char Char Char Char Char Char Char Char1"/>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1">
    <w:name w:val="Char Char Char Char Char Char Char Char Char1"/>
    <w:basedOn w:val="Normal"/>
    <w:rsid w:val="00751C30"/>
    <w:pPr>
      <w:spacing w:before="40" w:after="160" w:line="240" w:lineRule="exact"/>
      <w:jc w:val="left"/>
    </w:pPr>
    <w:rPr>
      <w:rFonts w:ascii="Arial" w:eastAsia="Times New Roman" w:hAnsi="Arial" w:cs="Tahoma"/>
      <w:kern w:val="32"/>
      <w:sz w:val="22"/>
      <w:szCs w:val="24"/>
    </w:rPr>
  </w:style>
  <w:style w:type="paragraph" w:customStyle="1" w:styleId="CharCharCharCharCharCharCharCharCharCharCharCharCharCharCharCharCharChar11">
    <w:name w:val="Char Char Char Char Char Char Char Char Char Char Char Char Char Char Char Char Char Char11"/>
    <w:basedOn w:val="Normal"/>
    <w:rsid w:val="00751C30"/>
    <w:pPr>
      <w:spacing w:before="40" w:after="160" w:line="240" w:lineRule="exact"/>
      <w:jc w:val="left"/>
    </w:pPr>
    <w:rPr>
      <w:rFonts w:ascii="Tahoma" w:eastAsia="Times New Roman" w:hAnsi="Tahoma" w:cs="Tahoma"/>
      <w:bCs/>
      <w:kern w:val="32"/>
      <w:sz w:val="20"/>
    </w:rPr>
  </w:style>
  <w:style w:type="paragraph" w:customStyle="1" w:styleId="MUC11">
    <w:name w:val="**MUC_1.1"/>
    <w:basedOn w:val="Normal"/>
    <w:link w:val="MUC11Char"/>
    <w:rsid w:val="00751C30"/>
    <w:pPr>
      <w:widowControl w:val="0"/>
      <w:autoSpaceDE w:val="0"/>
      <w:autoSpaceDN w:val="0"/>
      <w:spacing w:before="120" w:line="240" w:lineRule="auto"/>
      <w:ind w:left="510"/>
      <w:jc w:val="left"/>
    </w:pPr>
    <w:rPr>
      <w:rFonts w:eastAsia="Times New Roman"/>
      <w:b/>
      <w:bCs/>
      <w:sz w:val="28"/>
      <w:szCs w:val="26"/>
      <w:u w:val="single"/>
    </w:rPr>
  </w:style>
  <w:style w:type="character" w:customStyle="1" w:styleId="MUC11Char">
    <w:name w:val="**MUC_1.1 Char"/>
    <w:link w:val="MUC11"/>
    <w:rsid w:val="00751C30"/>
    <w:rPr>
      <w:rFonts w:eastAsia="Times New Roman"/>
      <w:b/>
      <w:bCs/>
      <w:sz w:val="28"/>
      <w:szCs w:val="26"/>
      <w:u w:val="single"/>
      <w:lang w:val="en-US" w:eastAsia="en-US"/>
    </w:rPr>
  </w:style>
  <w:style w:type="paragraph" w:customStyle="1" w:styleId="xl22">
    <w:name w:val="xl2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482"/>
      <w:jc w:val="left"/>
    </w:pPr>
    <w:rPr>
      <w:rFonts w:ascii=".VnAvant" w:eastAsia="Times New Roman" w:hAnsi=".VnAvant"/>
      <w:b/>
      <w:bCs/>
      <w:sz w:val="24"/>
      <w:szCs w:val="24"/>
    </w:rPr>
  </w:style>
  <w:style w:type="paragraph" w:customStyle="1" w:styleId="xl23">
    <w:name w:val="xl2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482"/>
      <w:jc w:val="left"/>
    </w:pPr>
    <w:rPr>
      <w:rFonts w:eastAsia="Times New Roman"/>
      <w:sz w:val="24"/>
      <w:szCs w:val="24"/>
    </w:rPr>
  </w:style>
  <w:style w:type="character" w:styleId="EndnoteReference">
    <w:name w:val="endnote reference"/>
    <w:semiHidden/>
    <w:rsid w:val="00751C30"/>
    <w:rPr>
      <w:vertAlign w:val="superscript"/>
    </w:rPr>
  </w:style>
  <w:style w:type="paragraph" w:customStyle="1" w:styleId="StyleHeading4Before6pt">
    <w:name w:val="Style Heading 4 + Before:  6 pt"/>
    <w:basedOn w:val="Heading4"/>
    <w:rsid w:val="00751C30"/>
    <w:pPr>
      <w:keepNext w:val="0"/>
      <w:keepLines w:val="0"/>
      <w:widowControl w:val="0"/>
      <w:spacing w:before="120" w:line="360" w:lineRule="exact"/>
      <w:jc w:val="left"/>
    </w:pPr>
    <w:rPr>
      <w:rFonts w:ascii=".VnArialH" w:hAnsi=".VnArialH"/>
      <w:snapToGrid w:val="0"/>
      <w:color w:val="000000"/>
    </w:rPr>
  </w:style>
  <w:style w:type="paragraph" w:customStyle="1" w:styleId="StyleHeading1Before12ptLinespacingMultiple12li">
    <w:name w:val="Style Heading 1 + Before:  12 pt Line spacing:  Multiple 1.2 li"/>
    <w:basedOn w:val="Heading1"/>
    <w:rsid w:val="00751C30"/>
    <w:pPr>
      <w:widowControl w:val="0"/>
      <w:numPr>
        <w:numId w:val="21"/>
      </w:numPr>
      <w:spacing w:after="0" w:line="240" w:lineRule="auto"/>
    </w:pPr>
    <w:rPr>
      <w:rFonts w:ascii=".VnBlackH" w:hAnsi=".VnBlackH"/>
      <w:i w:val="0"/>
      <w:color w:val="000000"/>
      <w:kern w:val="2"/>
      <w:szCs w:val="20"/>
      <w:lang w:eastAsia="zh-TW"/>
    </w:rPr>
  </w:style>
  <w:style w:type="paragraph" w:customStyle="1" w:styleId="BodyText21">
    <w:name w:val="Body Text 21"/>
    <w:basedOn w:val="Normal"/>
    <w:rsid w:val="00751C30"/>
    <w:pPr>
      <w:spacing w:line="240" w:lineRule="auto"/>
      <w:jc w:val="left"/>
    </w:pPr>
    <w:rPr>
      <w:rFonts w:ascii=".VnTime" w:eastAsia="Times New Roman" w:hAnsi=".VnTime"/>
      <w:sz w:val="28"/>
      <w:lang w:val="en-GB"/>
    </w:rPr>
  </w:style>
  <w:style w:type="paragraph" w:customStyle="1" w:styleId="Caption1">
    <w:name w:val="Caption1"/>
    <w:basedOn w:val="Normal"/>
    <w:next w:val="Normal"/>
    <w:rsid w:val="00751C30"/>
    <w:pPr>
      <w:spacing w:line="400" w:lineRule="exact"/>
      <w:jc w:val="center"/>
    </w:pPr>
    <w:rPr>
      <w:rFonts w:ascii=".VnTimeH" w:eastAsia="Times New Roman" w:hAnsi=".VnTimeH"/>
      <w:b/>
      <w:sz w:val="28"/>
      <w:lang w:val="en-GB"/>
    </w:rPr>
  </w:style>
  <w:style w:type="numbering" w:styleId="111111">
    <w:name w:val="Outline List 2"/>
    <w:basedOn w:val="NoList"/>
    <w:rsid w:val="00751C30"/>
    <w:pPr>
      <w:numPr>
        <w:numId w:val="22"/>
      </w:numPr>
    </w:pPr>
  </w:style>
  <w:style w:type="paragraph" w:customStyle="1" w:styleId="Doan2">
    <w:name w:val="Doan2"/>
    <w:basedOn w:val="Normal"/>
    <w:autoRedefine/>
    <w:rsid w:val="00751C30"/>
    <w:pPr>
      <w:spacing w:line="240" w:lineRule="auto"/>
      <w:jc w:val="center"/>
    </w:pPr>
    <w:rPr>
      <w:rFonts w:ascii=".VnBook-Antiqua" w:eastAsia="SimSun" w:hAnsi=".VnBook-Antiqua"/>
      <w:b/>
    </w:rPr>
  </w:style>
  <w:style w:type="paragraph" w:customStyle="1" w:styleId="TableofFiguresBng">
    <w:name w:val="Table of Figures.B¶ng"/>
    <w:basedOn w:val="Normal"/>
    <w:next w:val="Normal"/>
    <w:rsid w:val="00751C30"/>
    <w:pPr>
      <w:spacing w:before="120" w:after="120" w:line="240" w:lineRule="auto"/>
      <w:ind w:left="522" w:hanging="522"/>
      <w:jc w:val="left"/>
    </w:pPr>
    <w:rPr>
      <w:rFonts w:ascii=".VnTime" w:eastAsia="SimSun" w:hAnsi=".VnTime"/>
      <w:b/>
      <w:snapToGrid w:val="0"/>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751C30"/>
    <w:pPr>
      <w:spacing w:after="160" w:line="240" w:lineRule="exact"/>
      <w:jc w:val="left"/>
    </w:pPr>
    <w:rPr>
      <w:rFonts w:eastAsia="Times New Roman"/>
      <w:sz w:val="20"/>
    </w:rPr>
  </w:style>
  <w:style w:type="paragraph" w:customStyle="1" w:styleId="StyleTimesNewRomanFirstline127cmBefore6ptAfter">
    <w:name w:val="Style Times New Roman First line:  127 cm Before:  6 pt After: ..."/>
    <w:basedOn w:val="Normal"/>
    <w:semiHidden/>
    <w:rsid w:val="00751C30"/>
    <w:pPr>
      <w:spacing w:before="120" w:after="120" w:line="240" w:lineRule="auto"/>
      <w:ind w:firstLine="720"/>
      <w:jc w:val="left"/>
    </w:pPr>
    <w:rPr>
      <w:rFonts w:ascii=".VnTime" w:eastAsia=".VnTime" w:hAnsi=".VnTime"/>
      <w:szCs w:val="26"/>
    </w:rPr>
  </w:style>
  <w:style w:type="paragraph" w:customStyle="1" w:styleId="Style68">
    <w:name w:val="Style68"/>
    <w:basedOn w:val="Normal"/>
    <w:semiHidden/>
    <w:rsid w:val="00751C30"/>
    <w:pPr>
      <w:numPr>
        <w:ilvl w:val="1"/>
        <w:numId w:val="23"/>
      </w:numPr>
      <w:tabs>
        <w:tab w:val="clear" w:pos="1440"/>
        <w:tab w:val="num" w:pos="1040"/>
      </w:tabs>
      <w:spacing w:before="120" w:after="120" w:line="240" w:lineRule="auto"/>
      <w:ind w:left="0" w:firstLine="720"/>
      <w:jc w:val="left"/>
    </w:pPr>
    <w:rPr>
      <w:rFonts w:ascii=".VnTime" w:eastAsia=".VnTime" w:hAnsi=".VnTime"/>
      <w:szCs w:val="26"/>
    </w:rPr>
  </w:style>
  <w:style w:type="paragraph" w:customStyle="1" w:styleId="Style69">
    <w:name w:val="Style69"/>
    <w:basedOn w:val="Normal"/>
    <w:link w:val="Style69Char"/>
    <w:semiHidden/>
    <w:rsid w:val="00751C30"/>
    <w:pPr>
      <w:numPr>
        <w:ilvl w:val="2"/>
        <w:numId w:val="23"/>
      </w:numPr>
      <w:spacing w:before="120" w:after="120" w:line="240" w:lineRule="auto"/>
      <w:jc w:val="left"/>
    </w:pPr>
    <w:rPr>
      <w:rFonts w:ascii=".VnTime" w:eastAsia=".VnTime" w:hAnsi=".VnTime"/>
      <w:szCs w:val="26"/>
    </w:rPr>
  </w:style>
  <w:style w:type="character" w:customStyle="1" w:styleId="Style69Char">
    <w:name w:val="Style69 Char"/>
    <w:link w:val="Style69"/>
    <w:semiHidden/>
    <w:locked/>
    <w:rsid w:val="00751C30"/>
    <w:rPr>
      <w:rFonts w:ascii=".VnTime" w:eastAsia=".VnTime" w:hAnsi=".VnTime"/>
      <w:sz w:val="26"/>
      <w:szCs w:val="26"/>
      <w:lang w:val="en-US" w:eastAsia="en-US"/>
    </w:rPr>
  </w:style>
  <w:style w:type="paragraph" w:customStyle="1" w:styleId="c2L">
    <w:name w:val="c2L"/>
    <w:basedOn w:val="Normal"/>
    <w:rsid w:val="00751C30"/>
    <w:pPr>
      <w:spacing w:before="120" w:line="300" w:lineRule="auto"/>
      <w:jc w:val="left"/>
    </w:pPr>
    <w:rPr>
      <w:rFonts w:eastAsia="Times New Roman"/>
      <w:szCs w:val="26"/>
    </w:rPr>
  </w:style>
  <w:style w:type="paragraph" w:customStyle="1" w:styleId="Cl3">
    <w:name w:val="Cl3"/>
    <w:basedOn w:val="Normal"/>
    <w:link w:val="Cl3Char"/>
    <w:rsid w:val="00751C30"/>
    <w:pPr>
      <w:spacing w:line="240" w:lineRule="auto"/>
      <w:jc w:val="left"/>
    </w:pPr>
    <w:rPr>
      <w:rFonts w:eastAsia="Times New Roman"/>
      <w:b/>
      <w:bCs/>
      <w:szCs w:val="24"/>
      <w:lang w:val="x-none" w:eastAsia="x-none"/>
    </w:rPr>
  </w:style>
  <w:style w:type="character" w:customStyle="1" w:styleId="Cl3Char">
    <w:name w:val="Cl3 Char"/>
    <w:link w:val="Cl3"/>
    <w:rsid w:val="00751C30"/>
    <w:rPr>
      <w:rFonts w:eastAsia="Times New Roman"/>
      <w:b/>
      <w:bCs/>
      <w:sz w:val="26"/>
      <w:szCs w:val="24"/>
      <w:lang w:val="x-none" w:eastAsia="x-none"/>
    </w:rPr>
  </w:style>
  <w:style w:type="paragraph" w:customStyle="1" w:styleId="StyleHeading2VnTimeH">
    <w:name w:val="Style Heading 2 + .VnTimeH"/>
    <w:basedOn w:val="Heading2"/>
    <w:rsid w:val="00751C30"/>
    <w:pPr>
      <w:keepNext/>
      <w:spacing w:before="60" w:after="120" w:line="240" w:lineRule="auto"/>
      <w:jc w:val="left"/>
    </w:pPr>
    <w:rPr>
      <w:rFonts w:ascii=".VnTimeH" w:hAnsi=".VnTimeH"/>
      <w:i/>
      <w:sz w:val="28"/>
      <w:szCs w:val="20"/>
    </w:rPr>
  </w:style>
  <w:style w:type="paragraph" w:customStyle="1" w:styleId="StyleHeading3Before6ptLinespacingsingle">
    <w:name w:val="Style Heading 3 + Before:  6 pt Line spacing:  single"/>
    <w:basedOn w:val="Heading3"/>
    <w:rsid w:val="00751C30"/>
    <w:pPr>
      <w:keepNext/>
      <w:spacing w:before="240" w:line="240" w:lineRule="auto"/>
      <w:ind w:left="180"/>
      <w:jc w:val="left"/>
    </w:pPr>
    <w:rPr>
      <w:rFonts w:ascii=".VnTime" w:hAnsi=".VnTime"/>
      <w:i w:val="0"/>
      <w:snapToGrid w:val="0"/>
      <w:sz w:val="28"/>
      <w:szCs w:val="20"/>
    </w:rPr>
  </w:style>
  <w:style w:type="paragraph" w:customStyle="1" w:styleId="CharCharCharCharCharCharChar5">
    <w:name w:val="Char Char Char Char Char Char Char5"/>
    <w:basedOn w:val="Normal"/>
    <w:rsid w:val="00751C30"/>
    <w:pPr>
      <w:autoSpaceDE w:val="0"/>
      <w:autoSpaceDN w:val="0"/>
      <w:adjustRightInd w:val="0"/>
      <w:spacing w:before="120" w:after="160" w:line="240" w:lineRule="exact"/>
      <w:jc w:val="left"/>
    </w:pPr>
    <w:rPr>
      <w:rFonts w:ascii="Verdana" w:eastAsia="Times New Roman" w:hAnsi="Verdana"/>
      <w:sz w:val="20"/>
    </w:rPr>
  </w:style>
  <w:style w:type="character" w:customStyle="1" w:styleId="news-detail">
    <w:name w:val="news-detail"/>
    <w:rsid w:val="00751C30"/>
  </w:style>
  <w:style w:type="paragraph" w:customStyle="1" w:styleId="phan11">
    <w:name w:val="phan 1.1"/>
    <w:basedOn w:val="Normal"/>
    <w:rsid w:val="00751C30"/>
    <w:pPr>
      <w:spacing w:line="360" w:lineRule="auto"/>
      <w:jc w:val="left"/>
    </w:pPr>
    <w:rPr>
      <w:rFonts w:ascii="Arial" w:eastAsia="Batang" w:hAnsi="Arial" w:cs="Arial"/>
      <w:b/>
      <w:color w:val="800000"/>
      <w:szCs w:val="26"/>
      <w:lang w:val="nb-NO" w:eastAsia="ko-KR"/>
    </w:rPr>
  </w:style>
  <w:style w:type="paragraph" w:customStyle="1" w:styleId="body0">
    <w:name w:val="body"/>
    <w:basedOn w:val="BodyText3"/>
    <w:rsid w:val="00751C30"/>
    <w:pPr>
      <w:spacing w:after="0" w:line="240" w:lineRule="auto"/>
      <w:ind w:firstLine="709"/>
    </w:pPr>
    <w:rPr>
      <w:rFonts w:ascii=".VnTime" w:hAnsi=".VnTime"/>
      <w:sz w:val="26"/>
      <w:szCs w:val="20"/>
      <w:lang w:val="x-none"/>
    </w:rPr>
  </w:style>
  <w:style w:type="paragraph" w:customStyle="1" w:styleId="a">
    <w:name w:val="*"/>
    <w:basedOn w:val="BodyTextIndent2"/>
    <w:rsid w:val="00751C30"/>
    <w:pPr>
      <w:spacing w:after="0" w:line="240" w:lineRule="auto"/>
      <w:ind w:left="0" w:firstLine="567"/>
      <w:jc w:val="left"/>
    </w:pPr>
    <w:rPr>
      <w:rFonts w:ascii=".VnTime" w:eastAsia="Times New Roman" w:hAnsi=".VnTime"/>
      <w:i/>
      <w:u w:val="single"/>
      <w:lang w:val="x-none"/>
    </w:rPr>
  </w:style>
  <w:style w:type="paragraph" w:customStyle="1" w:styleId="lama0">
    <w:name w:val="lama"/>
    <w:basedOn w:val="BodyText2"/>
    <w:rsid w:val="00751C30"/>
    <w:pPr>
      <w:spacing w:before="120" w:after="0" w:line="312" w:lineRule="auto"/>
    </w:pPr>
    <w:rPr>
      <w:rFonts w:ascii=".VnArialH" w:hAnsi=".VnArialH"/>
      <w:b/>
      <w:spacing w:val="-12"/>
      <w:sz w:val="28"/>
      <w:szCs w:val="20"/>
      <w:u w:val="single"/>
      <w:lang w:val="x-none"/>
    </w:rPr>
  </w:style>
  <w:style w:type="paragraph" w:customStyle="1" w:styleId="t1">
    <w:name w:val="t1"/>
    <w:basedOn w:val="Normal"/>
    <w:rsid w:val="00751C30"/>
    <w:pPr>
      <w:spacing w:line="240" w:lineRule="auto"/>
      <w:jc w:val="left"/>
    </w:pPr>
    <w:rPr>
      <w:rFonts w:ascii=".VnTime" w:eastAsia="Times New Roman" w:hAnsi=".VnTime"/>
      <w:sz w:val="28"/>
    </w:rPr>
  </w:style>
  <w:style w:type="paragraph" w:customStyle="1" w:styleId="I-1">
    <w:name w:val="I-1"/>
    <w:basedOn w:val="Heading2"/>
    <w:rsid w:val="00751C30"/>
    <w:pPr>
      <w:keepNext/>
      <w:widowControl w:val="0"/>
      <w:spacing w:before="120" w:after="120" w:line="240" w:lineRule="auto"/>
      <w:ind w:left="142"/>
      <w:jc w:val="left"/>
    </w:pPr>
    <w:rPr>
      <w:rFonts w:ascii=".VnTimeH" w:hAnsi=".VnTimeH"/>
      <w:bCs w:val="0"/>
      <w:i/>
      <w:szCs w:val="20"/>
      <w:u w:val="single"/>
    </w:rPr>
  </w:style>
  <w:style w:type="paragraph" w:customStyle="1" w:styleId="111">
    <w:name w:val="1.1.1"/>
    <w:basedOn w:val="BodyText3"/>
    <w:rsid w:val="00751C30"/>
    <w:pPr>
      <w:spacing w:before="120" w:after="0" w:line="240" w:lineRule="auto"/>
      <w:ind w:firstLine="425"/>
    </w:pPr>
    <w:rPr>
      <w:rFonts w:ascii=".VnTime" w:hAnsi=".VnTime"/>
      <w:b/>
      <w:i/>
      <w:sz w:val="26"/>
      <w:szCs w:val="20"/>
      <w:lang w:val="x-none"/>
    </w:rPr>
  </w:style>
  <w:style w:type="paragraph" w:customStyle="1" w:styleId="mucluc">
    <w:name w:val="mucluc"/>
    <w:basedOn w:val="Heading9"/>
    <w:rsid w:val="00751C30"/>
    <w:pPr>
      <w:keepLines w:val="0"/>
      <w:widowControl w:val="0"/>
      <w:tabs>
        <w:tab w:val="right" w:pos="9639"/>
        <w:tab w:val="right" w:pos="10206"/>
      </w:tabs>
      <w:spacing w:before="0" w:line="240" w:lineRule="auto"/>
      <w:jc w:val="left"/>
      <w:outlineLvl w:val="9"/>
    </w:pPr>
    <w:rPr>
      <w:rFonts w:ascii=".VnTime" w:eastAsia="Times New Roman" w:hAnsi=".VnTime" w:cs="Times New Roman"/>
      <w:b/>
      <w:i w:val="0"/>
      <w:iCs w:val="0"/>
      <w:color w:val="auto"/>
      <w:sz w:val="28"/>
      <w:szCs w:val="20"/>
    </w:rPr>
  </w:style>
  <w:style w:type="paragraph" w:customStyle="1" w:styleId="viet">
    <w:name w:val="viet"/>
    <w:basedOn w:val="Normal"/>
    <w:rsid w:val="00751C30"/>
    <w:pPr>
      <w:spacing w:line="240" w:lineRule="auto"/>
      <w:jc w:val="left"/>
    </w:pPr>
    <w:rPr>
      <w:rFonts w:ascii=".VnTime" w:eastAsia="Times New Roman" w:hAnsi=".VnTime"/>
      <w:sz w:val="28"/>
    </w:rPr>
  </w:style>
  <w:style w:type="paragraph" w:customStyle="1" w:styleId="13">
    <w:name w:val="13"/>
    <w:basedOn w:val="Heading3"/>
    <w:rsid w:val="00751C30"/>
    <w:pPr>
      <w:keepNext/>
      <w:widowControl w:val="0"/>
      <w:spacing w:before="240" w:after="240" w:line="240" w:lineRule="auto"/>
      <w:ind w:left="284"/>
      <w:jc w:val="left"/>
    </w:pPr>
    <w:rPr>
      <w:rFonts w:ascii=".VnTime" w:hAnsi=".VnTime"/>
      <w:bCs w:val="0"/>
      <w:i w:val="0"/>
      <w:spacing w:val="-10"/>
      <w:szCs w:val="20"/>
    </w:rPr>
  </w:style>
  <w:style w:type="paragraph" w:customStyle="1" w:styleId="StyleLeft0Firstline0">
    <w:name w:val="Style Left:  0&quot; First line:  0&quot;"/>
    <w:basedOn w:val="Normal"/>
    <w:autoRedefine/>
    <w:rsid w:val="00751C30"/>
    <w:pPr>
      <w:numPr>
        <w:numId w:val="24"/>
      </w:numPr>
      <w:tabs>
        <w:tab w:val="num" w:pos="360"/>
      </w:tabs>
      <w:ind w:firstLine="576"/>
      <w:jc w:val="left"/>
    </w:pPr>
    <w:rPr>
      <w:rFonts w:eastAsia="Times New Roman"/>
      <w:sz w:val="28"/>
    </w:rPr>
  </w:style>
  <w:style w:type="paragraph" w:customStyle="1" w:styleId="Binhnt1979">
    <w:name w:val="Binhnt1979"/>
    <w:basedOn w:val="Normal"/>
    <w:rsid w:val="00751C30"/>
    <w:pPr>
      <w:jc w:val="left"/>
    </w:pPr>
    <w:rPr>
      <w:rFonts w:ascii=".VnTime" w:eastAsia="Times New Roman" w:hAnsi=".VnTime"/>
      <w:sz w:val="28"/>
    </w:rPr>
  </w:style>
  <w:style w:type="character" w:customStyle="1" w:styleId="Heading2-quy">
    <w:name w:val="Heading 2-quy"/>
    <w:rsid w:val="00751C30"/>
    <w:rPr>
      <w:rFonts w:ascii=".VnTimeH" w:hAnsi=".VnTimeH"/>
      <w:sz w:val="24"/>
      <w:u w:val="none"/>
    </w:rPr>
  </w:style>
  <w:style w:type="character" w:customStyle="1" w:styleId="binhthuongChar">
    <w:name w:val="binh thuong Char"/>
    <w:rsid w:val="00751C30"/>
    <w:rPr>
      <w:rFonts w:ascii=".VnTime" w:hAnsi=".VnTime"/>
      <w:sz w:val="26"/>
      <w:lang w:val="pt-BR" w:eastAsia="en-US" w:bidi="ar-SA"/>
    </w:rPr>
  </w:style>
  <w:style w:type="paragraph" w:customStyle="1" w:styleId="gachdong">
    <w:name w:val="gach dong"/>
    <w:basedOn w:val="Chuthuong0"/>
    <w:autoRedefine/>
    <w:rsid w:val="00751C30"/>
    <w:pPr>
      <w:numPr>
        <w:numId w:val="25"/>
      </w:numPr>
      <w:tabs>
        <w:tab w:val="clear" w:pos="680"/>
        <w:tab w:val="num" w:pos="-2760"/>
        <w:tab w:val="num" w:pos="1350"/>
      </w:tabs>
      <w:spacing w:before="120" w:after="120"/>
      <w:ind w:left="1200" w:hanging="480"/>
      <w:jc w:val="left"/>
    </w:pPr>
    <w:rPr>
      <w:rFonts w:ascii=".VnTime" w:hAnsi=".VnTime"/>
    </w:rPr>
  </w:style>
  <w:style w:type="paragraph" w:customStyle="1" w:styleId="Char5CharCharCharCharCharCharCharCharCharCharCharChar">
    <w:name w:val="Char5 Char Char Char Char Char Char Char Char Char Char Char Char"/>
    <w:autoRedefine/>
    <w:rsid w:val="00751C30"/>
    <w:pPr>
      <w:tabs>
        <w:tab w:val="left" w:pos="1152"/>
      </w:tabs>
      <w:spacing w:before="120" w:after="120" w:line="312" w:lineRule="auto"/>
    </w:pPr>
    <w:rPr>
      <w:rFonts w:ascii=".VnArial" w:eastAsia=".VnTime" w:hAnsi=".VnArial" w:cs=".VnArial"/>
      <w:sz w:val="26"/>
      <w:szCs w:val="26"/>
      <w:lang w:val="en-US" w:eastAsia="en-US"/>
    </w:rPr>
  </w:style>
  <w:style w:type="character" w:customStyle="1" w:styleId="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w:rsid w:val="00751C30"/>
    <w:rPr>
      <w:rFonts w:ascii="Times New Roman" w:hAnsi="Times New Roman" w:cs="Times New Roman"/>
      <w:sz w:val="32"/>
      <w:lang w:val="en-US" w:eastAsia="en-US" w:bidi="ar-SA"/>
    </w:rPr>
  </w:style>
  <w:style w:type="paragraph" w:customStyle="1" w:styleId="Normal3">
    <w:name w:val="Normal+"/>
    <w:basedOn w:val="Normal"/>
    <w:rsid w:val="00751C30"/>
    <w:pPr>
      <w:spacing w:before="70" w:after="70" w:line="330" w:lineRule="exact"/>
      <w:ind w:firstLine="284"/>
      <w:jc w:val="left"/>
    </w:pPr>
    <w:rPr>
      <w:rFonts w:ascii=".VnTime" w:eastAsia="Times New Roman" w:hAnsi=".VnTime"/>
    </w:rPr>
  </w:style>
  <w:style w:type="paragraph" w:customStyle="1" w:styleId="MC2">
    <w:name w:val="MỤC 2"/>
    <w:basedOn w:val="Normal"/>
    <w:link w:val="MC2Char"/>
    <w:rsid w:val="00751C30"/>
    <w:pPr>
      <w:numPr>
        <w:ilvl w:val="1"/>
        <w:numId w:val="26"/>
      </w:numPr>
      <w:spacing w:line="440" w:lineRule="exact"/>
      <w:jc w:val="left"/>
    </w:pPr>
    <w:rPr>
      <w:rFonts w:eastAsia="Times New Roman"/>
      <w:b/>
      <w:szCs w:val="26"/>
    </w:rPr>
  </w:style>
  <w:style w:type="character" w:customStyle="1" w:styleId="MC2Char">
    <w:name w:val="MỤC 2 Char"/>
    <w:link w:val="MC2"/>
    <w:rsid w:val="00751C30"/>
    <w:rPr>
      <w:rFonts w:eastAsia="Times New Roman"/>
      <w:b/>
      <w:sz w:val="26"/>
      <w:szCs w:val="26"/>
      <w:lang w:val="en-US" w:eastAsia="en-US"/>
    </w:rPr>
  </w:style>
  <w:style w:type="character" w:customStyle="1" w:styleId="UnresolvedMention7">
    <w:name w:val="Unresolved Mention7"/>
    <w:basedOn w:val="DefaultParagraphFont"/>
    <w:uiPriority w:val="99"/>
    <w:semiHidden/>
    <w:unhideWhenUsed/>
    <w:rsid w:val="00751C30"/>
    <w:rPr>
      <w:color w:val="605E5C"/>
      <w:shd w:val="clear" w:color="auto" w:fill="E1DFDD"/>
    </w:rPr>
  </w:style>
  <w:style w:type="character" w:customStyle="1" w:styleId="Bodytext232">
    <w:name w:val="Body text (23)"/>
    <w:uiPriority w:val="99"/>
    <w:rsid w:val="00751C30"/>
  </w:style>
  <w:style w:type="paragraph" w:customStyle="1" w:styleId="xl546">
    <w:name w:val="xl546"/>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47">
    <w:name w:val="xl54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48">
    <w:name w:val="xl54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49">
    <w:name w:val="xl549"/>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0">
    <w:name w:val="xl550"/>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51">
    <w:name w:val="xl551"/>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52">
    <w:name w:val="xl552"/>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3">
    <w:name w:val="xl553"/>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4">
    <w:name w:val="xl554"/>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5">
    <w:name w:val="xl555"/>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b/>
      <w:bCs/>
      <w:sz w:val="24"/>
      <w:szCs w:val="24"/>
    </w:rPr>
  </w:style>
  <w:style w:type="paragraph" w:customStyle="1" w:styleId="xl556">
    <w:name w:val="xl55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57">
    <w:name w:val="xl557"/>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558">
    <w:name w:val="xl55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559">
    <w:name w:val="xl559"/>
    <w:basedOn w:val="Normal"/>
    <w:rsid w:val="00751C30"/>
    <w:pPr>
      <w:spacing w:before="100" w:beforeAutospacing="1" w:after="100" w:afterAutospacing="1" w:line="240" w:lineRule="auto"/>
      <w:jc w:val="left"/>
      <w:textAlignment w:val="center"/>
    </w:pPr>
    <w:rPr>
      <w:rFonts w:eastAsia="Times New Roman"/>
      <w:sz w:val="24"/>
      <w:szCs w:val="24"/>
    </w:rPr>
  </w:style>
  <w:style w:type="paragraph" w:customStyle="1" w:styleId="xl560">
    <w:name w:val="xl560"/>
    <w:basedOn w:val="Normal"/>
    <w:rsid w:val="00751C30"/>
    <w:pPr>
      <w:spacing w:before="100" w:beforeAutospacing="1" w:after="100" w:afterAutospacing="1" w:line="240" w:lineRule="auto"/>
      <w:jc w:val="center"/>
      <w:textAlignment w:val="center"/>
    </w:pPr>
    <w:rPr>
      <w:rFonts w:eastAsia="Times New Roman"/>
      <w:sz w:val="24"/>
      <w:szCs w:val="24"/>
    </w:rPr>
  </w:style>
  <w:style w:type="paragraph" w:customStyle="1" w:styleId="xl561">
    <w:name w:val="xl561"/>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62">
    <w:name w:val="xl562"/>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b/>
      <w:bCs/>
      <w:sz w:val="24"/>
      <w:szCs w:val="24"/>
    </w:rPr>
  </w:style>
  <w:style w:type="paragraph" w:customStyle="1" w:styleId="xl563">
    <w:name w:val="xl563"/>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64">
    <w:name w:val="xl564"/>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b/>
      <w:bCs/>
      <w:sz w:val="24"/>
      <w:szCs w:val="24"/>
    </w:rPr>
  </w:style>
  <w:style w:type="paragraph" w:customStyle="1" w:styleId="xl565">
    <w:name w:val="xl565"/>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66">
    <w:name w:val="xl566"/>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eastAsia="Times New Roman"/>
      <w:b/>
      <w:bCs/>
      <w:sz w:val="24"/>
      <w:szCs w:val="24"/>
    </w:rPr>
  </w:style>
  <w:style w:type="paragraph" w:customStyle="1" w:styleId="xl567">
    <w:name w:val="xl56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68">
    <w:name w:val="xl56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69">
    <w:name w:val="xl569"/>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szCs w:val="24"/>
    </w:rPr>
  </w:style>
  <w:style w:type="paragraph" w:customStyle="1" w:styleId="xl570">
    <w:name w:val="xl57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71">
    <w:name w:val="xl57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4"/>
      <w:szCs w:val="24"/>
    </w:rPr>
  </w:style>
  <w:style w:type="paragraph" w:customStyle="1" w:styleId="xl572">
    <w:name w:val="xl57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73">
    <w:name w:val="xl573"/>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74">
    <w:name w:val="xl574"/>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b/>
      <w:bCs/>
      <w:sz w:val="24"/>
      <w:szCs w:val="24"/>
    </w:rPr>
  </w:style>
  <w:style w:type="paragraph" w:customStyle="1" w:styleId="xl575">
    <w:name w:val="xl575"/>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 w:val="24"/>
      <w:szCs w:val="24"/>
    </w:rPr>
  </w:style>
  <w:style w:type="paragraph" w:customStyle="1" w:styleId="xl576">
    <w:name w:val="xl576"/>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eastAsia="Times New Roman"/>
      <w:sz w:val="24"/>
      <w:szCs w:val="24"/>
    </w:rPr>
  </w:style>
  <w:style w:type="paragraph" w:customStyle="1" w:styleId="xl577">
    <w:name w:val="xl577"/>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eastAsia="Times New Roman"/>
      <w:b/>
      <w:bCs/>
      <w:sz w:val="24"/>
      <w:szCs w:val="24"/>
    </w:rPr>
  </w:style>
  <w:style w:type="paragraph" w:customStyle="1" w:styleId="xl578">
    <w:name w:val="xl57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79">
    <w:name w:val="xl57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4"/>
      <w:szCs w:val="24"/>
    </w:rPr>
  </w:style>
  <w:style w:type="paragraph" w:customStyle="1" w:styleId="xl580">
    <w:name w:val="xl58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1">
    <w:name w:val="xl581"/>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FF"/>
      <w:sz w:val="24"/>
      <w:szCs w:val="24"/>
    </w:rPr>
  </w:style>
  <w:style w:type="paragraph" w:customStyle="1" w:styleId="xl582">
    <w:name w:val="xl582"/>
    <w:basedOn w:val="Normal"/>
    <w:rsid w:val="00751C30"/>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left"/>
      <w:textAlignment w:val="center"/>
    </w:pPr>
    <w:rPr>
      <w:rFonts w:eastAsia="Times New Roman"/>
      <w:sz w:val="24"/>
      <w:szCs w:val="24"/>
    </w:rPr>
  </w:style>
  <w:style w:type="paragraph" w:customStyle="1" w:styleId="xl583">
    <w:name w:val="xl58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4">
    <w:name w:val="xl58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5">
    <w:name w:val="xl58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6">
    <w:name w:val="xl586"/>
    <w:basedOn w:val="Normal"/>
    <w:rsid w:val="00751C30"/>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left"/>
      <w:textAlignment w:val="center"/>
    </w:pPr>
    <w:rPr>
      <w:rFonts w:eastAsia="Times New Roman"/>
      <w:sz w:val="24"/>
      <w:szCs w:val="24"/>
    </w:rPr>
  </w:style>
  <w:style w:type="paragraph" w:customStyle="1" w:styleId="xl587">
    <w:name w:val="xl58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8">
    <w:name w:val="xl588"/>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9">
    <w:name w:val="xl58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rPr>
  </w:style>
  <w:style w:type="paragraph" w:customStyle="1" w:styleId="xl590">
    <w:name w:val="xl59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1">
    <w:name w:val="xl59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2">
    <w:name w:val="xl59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3">
    <w:name w:val="xl593"/>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94">
    <w:name w:val="xl59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5">
    <w:name w:val="xl595"/>
    <w:basedOn w:val="Normal"/>
    <w:rsid w:val="00751C30"/>
    <w:pPr>
      <w:spacing w:before="100" w:beforeAutospacing="1" w:after="100" w:afterAutospacing="1" w:line="240" w:lineRule="auto"/>
      <w:jc w:val="left"/>
      <w:textAlignment w:val="center"/>
    </w:pPr>
    <w:rPr>
      <w:rFonts w:eastAsia="Times New Roman"/>
      <w:sz w:val="24"/>
      <w:szCs w:val="24"/>
    </w:rPr>
  </w:style>
  <w:style w:type="paragraph" w:customStyle="1" w:styleId="xl596">
    <w:name w:val="xl596"/>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sz w:val="24"/>
      <w:szCs w:val="24"/>
    </w:rPr>
  </w:style>
  <w:style w:type="paragraph" w:customStyle="1" w:styleId="xl597">
    <w:name w:val="xl597"/>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right"/>
      <w:textAlignment w:val="center"/>
    </w:pPr>
    <w:rPr>
      <w:rFonts w:eastAsia="Times New Roman"/>
      <w:sz w:val="24"/>
      <w:szCs w:val="24"/>
    </w:rPr>
  </w:style>
  <w:style w:type="paragraph" w:customStyle="1" w:styleId="xl598">
    <w:name w:val="xl598"/>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sz w:val="24"/>
      <w:szCs w:val="24"/>
    </w:rPr>
  </w:style>
  <w:style w:type="paragraph" w:customStyle="1" w:styleId="xl599">
    <w:name w:val="xl599"/>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sz w:val="24"/>
      <w:szCs w:val="24"/>
    </w:rPr>
  </w:style>
  <w:style w:type="paragraph" w:customStyle="1" w:styleId="xl600">
    <w:name w:val="xl600"/>
    <w:basedOn w:val="Normal"/>
    <w:rsid w:val="00751C30"/>
    <w:pPr>
      <w:spacing w:before="100" w:beforeAutospacing="1" w:after="100" w:afterAutospacing="1" w:line="240" w:lineRule="auto"/>
      <w:jc w:val="left"/>
      <w:textAlignment w:val="center"/>
    </w:pPr>
    <w:rPr>
      <w:rFonts w:eastAsia="Times New Roman"/>
      <w:b/>
      <w:bCs/>
      <w:sz w:val="24"/>
      <w:szCs w:val="24"/>
    </w:rPr>
  </w:style>
  <w:style w:type="paragraph" w:customStyle="1" w:styleId="xl601">
    <w:name w:val="xl60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i/>
      <w:iCs/>
      <w:sz w:val="24"/>
      <w:szCs w:val="24"/>
    </w:rPr>
  </w:style>
  <w:style w:type="paragraph" w:customStyle="1" w:styleId="xl602">
    <w:name w:val="xl602"/>
    <w:basedOn w:val="Normal"/>
    <w:rsid w:val="00751C30"/>
    <w:pPr>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603">
    <w:name w:val="xl603"/>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sz w:val="24"/>
      <w:szCs w:val="24"/>
    </w:rPr>
  </w:style>
  <w:style w:type="paragraph" w:customStyle="1" w:styleId="xl604">
    <w:name w:val="xl604"/>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sz w:val="24"/>
      <w:szCs w:val="24"/>
    </w:rPr>
  </w:style>
  <w:style w:type="paragraph" w:customStyle="1" w:styleId="xl605">
    <w:name w:val="xl605"/>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sz w:val="24"/>
      <w:szCs w:val="24"/>
    </w:rPr>
  </w:style>
  <w:style w:type="paragraph" w:customStyle="1" w:styleId="xl606">
    <w:name w:val="xl606"/>
    <w:basedOn w:val="Normal"/>
    <w:rsid w:val="00751C30"/>
    <w:pPr>
      <w:pBdr>
        <w:top w:val="single" w:sz="4" w:space="0" w:color="auto"/>
        <w:left w:val="single" w:sz="4" w:space="0" w:color="auto"/>
        <w:bottom w:val="single" w:sz="4" w:space="0" w:color="auto"/>
        <w:right w:val="single" w:sz="4" w:space="0" w:color="000000"/>
      </w:pBdr>
      <w:shd w:val="clear" w:color="000000" w:fill="FFFF00"/>
      <w:spacing w:before="100" w:beforeAutospacing="1" w:after="100" w:afterAutospacing="1" w:line="240" w:lineRule="auto"/>
      <w:jc w:val="left"/>
      <w:textAlignment w:val="center"/>
    </w:pPr>
    <w:rPr>
      <w:rFonts w:eastAsia="Times New Roman"/>
      <w:sz w:val="24"/>
      <w:szCs w:val="24"/>
    </w:rPr>
  </w:style>
  <w:style w:type="paragraph" w:customStyle="1" w:styleId="xl607">
    <w:name w:val="xl60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08">
    <w:name w:val="xl608"/>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FF"/>
      <w:sz w:val="24"/>
      <w:szCs w:val="24"/>
    </w:rPr>
  </w:style>
  <w:style w:type="paragraph" w:customStyle="1" w:styleId="xl609">
    <w:name w:val="xl609"/>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sz w:val="24"/>
      <w:szCs w:val="24"/>
    </w:rPr>
  </w:style>
  <w:style w:type="paragraph" w:customStyle="1" w:styleId="xl610">
    <w:name w:val="xl610"/>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color w:val="0000FF"/>
      <w:sz w:val="24"/>
      <w:szCs w:val="24"/>
    </w:rPr>
  </w:style>
  <w:style w:type="paragraph" w:customStyle="1" w:styleId="xl611">
    <w:name w:val="xl611"/>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color w:val="0000FF"/>
      <w:sz w:val="24"/>
      <w:szCs w:val="24"/>
    </w:rPr>
  </w:style>
  <w:style w:type="paragraph" w:customStyle="1" w:styleId="xl612">
    <w:name w:val="xl612"/>
    <w:basedOn w:val="Normal"/>
    <w:rsid w:val="00751C30"/>
    <w:pPr>
      <w:shd w:val="clear" w:color="000000" w:fill="FFFF00"/>
      <w:spacing w:before="100" w:beforeAutospacing="1" w:after="100" w:afterAutospacing="1" w:line="240" w:lineRule="auto"/>
      <w:jc w:val="left"/>
      <w:textAlignment w:val="center"/>
    </w:pPr>
    <w:rPr>
      <w:rFonts w:eastAsia="Times New Roman"/>
      <w:sz w:val="24"/>
      <w:szCs w:val="24"/>
    </w:rPr>
  </w:style>
  <w:style w:type="paragraph" w:customStyle="1" w:styleId="xl613">
    <w:name w:val="xl613"/>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szCs w:val="24"/>
    </w:rPr>
  </w:style>
  <w:style w:type="paragraph" w:customStyle="1" w:styleId="xl614">
    <w:name w:val="xl614"/>
    <w:basedOn w:val="Normal"/>
    <w:rsid w:val="00751C30"/>
    <w:pP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615">
    <w:name w:val="xl615"/>
    <w:basedOn w:val="Normal"/>
    <w:rsid w:val="00751C30"/>
    <w:pPr>
      <w:spacing w:before="100" w:beforeAutospacing="1" w:after="100" w:afterAutospacing="1" w:line="240" w:lineRule="auto"/>
      <w:jc w:val="right"/>
      <w:textAlignment w:val="center"/>
    </w:pPr>
    <w:rPr>
      <w:rFonts w:eastAsia="Times New Roman"/>
      <w:sz w:val="24"/>
      <w:szCs w:val="24"/>
    </w:rPr>
  </w:style>
  <w:style w:type="paragraph" w:customStyle="1" w:styleId="xl616">
    <w:name w:val="xl61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17">
    <w:name w:val="xl617"/>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18">
    <w:name w:val="xl61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19">
    <w:name w:val="xl619"/>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20">
    <w:name w:val="xl620"/>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olor w:val="000000"/>
      <w:sz w:val="24"/>
      <w:szCs w:val="24"/>
    </w:rPr>
  </w:style>
  <w:style w:type="paragraph" w:customStyle="1" w:styleId="xl621">
    <w:name w:val="xl621"/>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sz w:val="24"/>
      <w:szCs w:val="24"/>
    </w:rPr>
  </w:style>
  <w:style w:type="paragraph" w:customStyle="1" w:styleId="xl622">
    <w:name w:val="xl622"/>
    <w:basedOn w:val="Normal"/>
    <w:rsid w:val="00751C30"/>
    <w:pPr>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3">
    <w:name w:val="xl623"/>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4">
    <w:name w:val="xl624"/>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5">
    <w:name w:val="xl625"/>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26">
    <w:name w:val="xl626"/>
    <w:basedOn w:val="Normal"/>
    <w:rsid w:val="00751C30"/>
    <w:pP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7">
    <w:name w:val="xl627"/>
    <w:basedOn w:val="Normal"/>
    <w:rsid w:val="00751C30"/>
    <w:pPr>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8">
    <w:name w:val="xl62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29">
    <w:name w:val="xl62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630">
    <w:name w:val="xl630"/>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631">
    <w:name w:val="xl631"/>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632">
    <w:name w:val="xl632"/>
    <w:basedOn w:val="Normal"/>
    <w:rsid w:val="00751C30"/>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33">
    <w:name w:val="xl633"/>
    <w:basedOn w:val="Normal"/>
    <w:rsid w:val="00751C30"/>
    <w:pPr>
      <w:pBdr>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CharCharCharCharCharCharChar4">
    <w:name w:val="Char Char Char Char Char Char Char4"/>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3">
    <w:name w:val="Char Char Char Char Char Char Char Char Char Char Char Char Char Char Char3"/>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2">
    <w:name w:val="Char Char Char Char Char Char Char Char Char2"/>
    <w:basedOn w:val="Normal"/>
    <w:rsid w:val="00751C30"/>
    <w:pPr>
      <w:spacing w:before="40" w:after="160" w:line="240" w:lineRule="exact"/>
      <w:jc w:val="left"/>
    </w:pPr>
    <w:rPr>
      <w:rFonts w:ascii="Arial" w:eastAsia="Times New Roman" w:hAnsi="Arial" w:cs="Tahoma"/>
      <w:kern w:val="32"/>
      <w:sz w:val="22"/>
      <w:szCs w:val="24"/>
    </w:rPr>
  </w:style>
  <w:style w:type="paragraph" w:customStyle="1" w:styleId="CharCharCharCharCharCharCharCharCharCharCharCharCharCharCharCharCharChar13">
    <w:name w:val="Char Char Char Char Char Char Char Char Char Char Char Char Char Char Char Char Char Char13"/>
    <w:basedOn w:val="Normal"/>
    <w:rsid w:val="00751C30"/>
    <w:pPr>
      <w:spacing w:before="40" w:after="160" w:line="240" w:lineRule="exact"/>
      <w:jc w:val="left"/>
    </w:pPr>
    <w:rPr>
      <w:rFonts w:ascii="Tahoma" w:eastAsia="Times New Roman" w:hAnsi="Tahoma" w:cs="Tahoma"/>
      <w:bCs/>
      <w:kern w:val="32"/>
      <w:sz w:val="20"/>
    </w:rPr>
  </w:style>
  <w:style w:type="paragraph" w:customStyle="1" w:styleId="Formatvorlageberschrift4ArialBlock">
    <w:name w:val="Formatvorlage Überschrift 4 + Arial Block"/>
    <w:basedOn w:val="Heading4"/>
    <w:autoRedefine/>
    <w:rsid w:val="00751C30"/>
    <w:pPr>
      <w:keepLines w:val="0"/>
      <w:numPr>
        <w:ilvl w:val="3"/>
        <w:numId w:val="27"/>
      </w:numPr>
      <w:spacing w:before="60" w:after="60" w:line="288" w:lineRule="auto"/>
    </w:pPr>
    <w:rPr>
      <w:rFonts w:ascii="Arial" w:hAnsi="Arial"/>
      <w:bCs w:val="0"/>
      <w:i w:val="0"/>
      <w:color w:val="000000"/>
      <w:spacing w:val="1"/>
      <w:sz w:val="20"/>
      <w:u w:color="000000"/>
      <w:lang w:val="en-GB"/>
    </w:rPr>
  </w:style>
  <w:style w:type="paragraph" w:customStyle="1" w:styleId="Formatvorlageberschrift3BlockNach5pt">
    <w:name w:val="Formatvorlage Überschrift 3 + Block Nach:  5 pt"/>
    <w:basedOn w:val="Heading3"/>
    <w:next w:val="Normal"/>
    <w:autoRedefine/>
    <w:rsid w:val="00751C30"/>
    <w:pPr>
      <w:keepNext/>
      <w:numPr>
        <w:ilvl w:val="2"/>
        <w:numId w:val="27"/>
      </w:numPr>
      <w:spacing w:after="120" w:line="288" w:lineRule="auto"/>
    </w:pPr>
    <w:rPr>
      <w:rFonts w:ascii="Arial" w:hAnsi="Arial" w:cs="Arial"/>
      <w:i w:val="0"/>
      <w:color w:val="000000"/>
      <w:sz w:val="20"/>
      <w:szCs w:val="20"/>
      <w:u w:color="000000"/>
      <w:lang w:val="en-GB"/>
    </w:rPr>
  </w:style>
  <w:style w:type="paragraph" w:customStyle="1" w:styleId="Formatvorlageberschrift1HauptberschrArialAutomatischNichtunter">
    <w:name w:val="Formatvorlage Überschrift 1Hauptüberschr + Arial Automatisch Nicht unter..."/>
    <w:basedOn w:val="Heading1"/>
    <w:next w:val="Normal"/>
    <w:autoRedefine/>
    <w:rsid w:val="00751C30"/>
    <w:pPr>
      <w:pageBreakBefore/>
      <w:numPr>
        <w:numId w:val="27"/>
      </w:numPr>
      <w:spacing w:before="0" w:after="120" w:line="288" w:lineRule="auto"/>
    </w:pPr>
    <w:rPr>
      <w:i w:val="0"/>
      <w:caps/>
      <w:kern w:val="0"/>
      <w:sz w:val="20"/>
      <w:szCs w:val="20"/>
      <w:lang w:val="en-GB"/>
    </w:rPr>
  </w:style>
  <w:style w:type="paragraph" w:customStyle="1" w:styleId="Formatvorlageberschrift2ZweiteEbeneBlockVor6pt">
    <w:name w:val="Formatvorlage Überschrift 2Zweite Ebene + Block Vor:  6 pt"/>
    <w:basedOn w:val="Heading2"/>
    <w:next w:val="Normal"/>
    <w:autoRedefine/>
    <w:rsid w:val="00751C30"/>
    <w:pPr>
      <w:keepNext/>
      <w:numPr>
        <w:ilvl w:val="1"/>
        <w:numId w:val="27"/>
      </w:numPr>
      <w:spacing w:before="120" w:after="120" w:line="288" w:lineRule="auto"/>
    </w:pPr>
    <w:rPr>
      <w:rFonts w:ascii="Arial" w:hAnsi="Arial"/>
      <w:i/>
      <w:caps/>
      <w:sz w:val="20"/>
      <w:szCs w:val="20"/>
      <w:u w:color="000000"/>
      <w:lang w:val="en-GB" w:eastAsia="de-DE"/>
    </w:rPr>
  </w:style>
  <w:style w:type="character" w:customStyle="1" w:styleId="tx">
    <w:name w:val="tx"/>
    <w:rsid w:val="00751C30"/>
  </w:style>
  <w:style w:type="paragraph" w:customStyle="1" w:styleId="TableParagraph">
    <w:name w:val="Table Paragraph"/>
    <w:basedOn w:val="Normal"/>
    <w:uiPriority w:val="1"/>
    <w:qFormat/>
    <w:rsid w:val="00751C30"/>
    <w:pPr>
      <w:widowControl w:val="0"/>
      <w:autoSpaceDE w:val="0"/>
      <w:autoSpaceDN w:val="0"/>
      <w:spacing w:before="54" w:line="240" w:lineRule="auto"/>
      <w:ind w:left="107"/>
      <w:jc w:val="left"/>
    </w:pPr>
    <w:rPr>
      <w:rFonts w:eastAsia="Times New Roman"/>
      <w:sz w:val="22"/>
      <w:szCs w:val="22"/>
      <w:lang w:bidi="en-US"/>
    </w:rPr>
  </w:style>
  <w:style w:type="paragraph" w:customStyle="1" w:styleId="Heading20">
    <w:name w:val="Heading 2'"/>
    <w:basedOn w:val="Heading2"/>
    <w:link w:val="Heading2Char0"/>
    <w:rsid w:val="00751C30"/>
    <w:pPr>
      <w:keepNext/>
      <w:tabs>
        <w:tab w:val="left" w:pos="576"/>
        <w:tab w:val="num" w:pos="1515"/>
      </w:tabs>
      <w:spacing w:before="240" w:after="60" w:line="288" w:lineRule="auto"/>
      <w:ind w:left="1515" w:hanging="795"/>
    </w:pPr>
    <w:rPr>
      <w:rFonts w:ascii="Open Sans" w:hAnsi="Open Sans"/>
      <w:i/>
      <w:iCs/>
      <w:sz w:val="20"/>
      <w:szCs w:val="24"/>
      <w:lang w:val="x-none" w:eastAsia="x-none"/>
    </w:rPr>
  </w:style>
  <w:style w:type="character" w:customStyle="1" w:styleId="Heading2Char0">
    <w:name w:val="Heading 2' Char"/>
    <w:link w:val="Heading20"/>
    <w:rsid w:val="00751C30"/>
    <w:rPr>
      <w:rFonts w:ascii="Open Sans" w:eastAsia="Times New Roman" w:hAnsi="Open Sans"/>
      <w:b/>
      <w:bCs/>
      <w:iCs/>
      <w:szCs w:val="24"/>
      <w:lang w:val="x-none" w:eastAsia="x-none"/>
    </w:rPr>
  </w:style>
  <w:style w:type="paragraph" w:customStyle="1" w:styleId="xl545">
    <w:name w:val="xl545"/>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Open Sans" w:eastAsia="Times New Roman" w:hAnsi="Open Sans" w:cs="Open Sans"/>
      <w:b/>
      <w:bCs/>
      <w:sz w:val="20"/>
    </w:rPr>
  </w:style>
  <w:style w:type="character" w:customStyle="1" w:styleId="Vnbnnidung2">
    <w:name w:val="Văn bản nội dung (2)_"/>
    <w:link w:val="Vnbnnidung20"/>
    <w:uiPriority w:val="99"/>
    <w:rsid w:val="009F5ECE"/>
  </w:style>
  <w:style w:type="paragraph" w:customStyle="1" w:styleId="Vnbnnidung20">
    <w:name w:val="Văn bản nội dung (2)"/>
    <w:basedOn w:val="Normal"/>
    <w:link w:val="Vnbnnidung2"/>
    <w:uiPriority w:val="99"/>
    <w:rsid w:val="009F5ECE"/>
    <w:pPr>
      <w:widowControl w:val="0"/>
      <w:spacing w:line="240" w:lineRule="auto"/>
      <w:jc w:val="left"/>
    </w:pPr>
    <w:rPr>
      <w:sz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695">
      <w:bodyDiv w:val="1"/>
      <w:marLeft w:val="0"/>
      <w:marRight w:val="0"/>
      <w:marTop w:val="0"/>
      <w:marBottom w:val="0"/>
      <w:divBdr>
        <w:top w:val="none" w:sz="0" w:space="0" w:color="auto"/>
        <w:left w:val="none" w:sz="0" w:space="0" w:color="auto"/>
        <w:bottom w:val="none" w:sz="0" w:space="0" w:color="auto"/>
        <w:right w:val="none" w:sz="0" w:space="0" w:color="auto"/>
      </w:divBdr>
    </w:div>
    <w:div w:id="30737235">
      <w:bodyDiv w:val="1"/>
      <w:marLeft w:val="0"/>
      <w:marRight w:val="0"/>
      <w:marTop w:val="0"/>
      <w:marBottom w:val="0"/>
      <w:divBdr>
        <w:top w:val="none" w:sz="0" w:space="0" w:color="auto"/>
        <w:left w:val="none" w:sz="0" w:space="0" w:color="auto"/>
        <w:bottom w:val="none" w:sz="0" w:space="0" w:color="auto"/>
        <w:right w:val="none" w:sz="0" w:space="0" w:color="auto"/>
      </w:divBdr>
    </w:div>
    <w:div w:id="73014075">
      <w:bodyDiv w:val="1"/>
      <w:marLeft w:val="0"/>
      <w:marRight w:val="0"/>
      <w:marTop w:val="0"/>
      <w:marBottom w:val="0"/>
      <w:divBdr>
        <w:top w:val="none" w:sz="0" w:space="0" w:color="auto"/>
        <w:left w:val="none" w:sz="0" w:space="0" w:color="auto"/>
        <w:bottom w:val="none" w:sz="0" w:space="0" w:color="auto"/>
        <w:right w:val="none" w:sz="0" w:space="0" w:color="auto"/>
      </w:divBdr>
    </w:div>
    <w:div w:id="135951996">
      <w:bodyDiv w:val="1"/>
      <w:marLeft w:val="0"/>
      <w:marRight w:val="0"/>
      <w:marTop w:val="0"/>
      <w:marBottom w:val="0"/>
      <w:divBdr>
        <w:top w:val="none" w:sz="0" w:space="0" w:color="auto"/>
        <w:left w:val="none" w:sz="0" w:space="0" w:color="auto"/>
        <w:bottom w:val="none" w:sz="0" w:space="0" w:color="auto"/>
        <w:right w:val="none" w:sz="0" w:space="0" w:color="auto"/>
      </w:divBdr>
    </w:div>
    <w:div w:id="273710126">
      <w:bodyDiv w:val="1"/>
      <w:marLeft w:val="0"/>
      <w:marRight w:val="0"/>
      <w:marTop w:val="0"/>
      <w:marBottom w:val="0"/>
      <w:divBdr>
        <w:top w:val="none" w:sz="0" w:space="0" w:color="auto"/>
        <w:left w:val="none" w:sz="0" w:space="0" w:color="auto"/>
        <w:bottom w:val="none" w:sz="0" w:space="0" w:color="auto"/>
        <w:right w:val="none" w:sz="0" w:space="0" w:color="auto"/>
      </w:divBdr>
    </w:div>
    <w:div w:id="273899726">
      <w:bodyDiv w:val="1"/>
      <w:marLeft w:val="0"/>
      <w:marRight w:val="0"/>
      <w:marTop w:val="0"/>
      <w:marBottom w:val="0"/>
      <w:divBdr>
        <w:top w:val="none" w:sz="0" w:space="0" w:color="auto"/>
        <w:left w:val="none" w:sz="0" w:space="0" w:color="auto"/>
        <w:bottom w:val="none" w:sz="0" w:space="0" w:color="auto"/>
        <w:right w:val="none" w:sz="0" w:space="0" w:color="auto"/>
      </w:divBdr>
    </w:div>
    <w:div w:id="298002291">
      <w:bodyDiv w:val="1"/>
      <w:marLeft w:val="0"/>
      <w:marRight w:val="0"/>
      <w:marTop w:val="0"/>
      <w:marBottom w:val="0"/>
      <w:divBdr>
        <w:top w:val="none" w:sz="0" w:space="0" w:color="auto"/>
        <w:left w:val="none" w:sz="0" w:space="0" w:color="auto"/>
        <w:bottom w:val="none" w:sz="0" w:space="0" w:color="auto"/>
        <w:right w:val="none" w:sz="0" w:space="0" w:color="auto"/>
      </w:divBdr>
    </w:div>
    <w:div w:id="314530926">
      <w:bodyDiv w:val="1"/>
      <w:marLeft w:val="0"/>
      <w:marRight w:val="0"/>
      <w:marTop w:val="0"/>
      <w:marBottom w:val="0"/>
      <w:divBdr>
        <w:top w:val="none" w:sz="0" w:space="0" w:color="auto"/>
        <w:left w:val="none" w:sz="0" w:space="0" w:color="auto"/>
        <w:bottom w:val="none" w:sz="0" w:space="0" w:color="auto"/>
        <w:right w:val="none" w:sz="0" w:space="0" w:color="auto"/>
      </w:divBdr>
    </w:div>
    <w:div w:id="322439090">
      <w:bodyDiv w:val="1"/>
      <w:marLeft w:val="0"/>
      <w:marRight w:val="0"/>
      <w:marTop w:val="0"/>
      <w:marBottom w:val="0"/>
      <w:divBdr>
        <w:top w:val="none" w:sz="0" w:space="0" w:color="auto"/>
        <w:left w:val="none" w:sz="0" w:space="0" w:color="auto"/>
        <w:bottom w:val="none" w:sz="0" w:space="0" w:color="auto"/>
        <w:right w:val="none" w:sz="0" w:space="0" w:color="auto"/>
      </w:divBdr>
    </w:div>
    <w:div w:id="381293341">
      <w:bodyDiv w:val="1"/>
      <w:marLeft w:val="0"/>
      <w:marRight w:val="0"/>
      <w:marTop w:val="0"/>
      <w:marBottom w:val="0"/>
      <w:divBdr>
        <w:top w:val="none" w:sz="0" w:space="0" w:color="auto"/>
        <w:left w:val="none" w:sz="0" w:space="0" w:color="auto"/>
        <w:bottom w:val="none" w:sz="0" w:space="0" w:color="auto"/>
        <w:right w:val="none" w:sz="0" w:space="0" w:color="auto"/>
      </w:divBdr>
    </w:div>
    <w:div w:id="398358453">
      <w:bodyDiv w:val="1"/>
      <w:marLeft w:val="0"/>
      <w:marRight w:val="0"/>
      <w:marTop w:val="0"/>
      <w:marBottom w:val="0"/>
      <w:divBdr>
        <w:top w:val="none" w:sz="0" w:space="0" w:color="auto"/>
        <w:left w:val="none" w:sz="0" w:space="0" w:color="auto"/>
        <w:bottom w:val="none" w:sz="0" w:space="0" w:color="auto"/>
        <w:right w:val="none" w:sz="0" w:space="0" w:color="auto"/>
      </w:divBdr>
    </w:div>
    <w:div w:id="420100656">
      <w:bodyDiv w:val="1"/>
      <w:marLeft w:val="0"/>
      <w:marRight w:val="0"/>
      <w:marTop w:val="0"/>
      <w:marBottom w:val="0"/>
      <w:divBdr>
        <w:top w:val="none" w:sz="0" w:space="0" w:color="auto"/>
        <w:left w:val="none" w:sz="0" w:space="0" w:color="auto"/>
        <w:bottom w:val="none" w:sz="0" w:space="0" w:color="auto"/>
        <w:right w:val="none" w:sz="0" w:space="0" w:color="auto"/>
      </w:divBdr>
    </w:div>
    <w:div w:id="426386712">
      <w:bodyDiv w:val="1"/>
      <w:marLeft w:val="0"/>
      <w:marRight w:val="0"/>
      <w:marTop w:val="0"/>
      <w:marBottom w:val="0"/>
      <w:divBdr>
        <w:top w:val="none" w:sz="0" w:space="0" w:color="auto"/>
        <w:left w:val="none" w:sz="0" w:space="0" w:color="auto"/>
        <w:bottom w:val="none" w:sz="0" w:space="0" w:color="auto"/>
        <w:right w:val="none" w:sz="0" w:space="0" w:color="auto"/>
      </w:divBdr>
    </w:div>
    <w:div w:id="442921715">
      <w:bodyDiv w:val="1"/>
      <w:marLeft w:val="0"/>
      <w:marRight w:val="0"/>
      <w:marTop w:val="0"/>
      <w:marBottom w:val="0"/>
      <w:divBdr>
        <w:top w:val="none" w:sz="0" w:space="0" w:color="auto"/>
        <w:left w:val="none" w:sz="0" w:space="0" w:color="auto"/>
        <w:bottom w:val="none" w:sz="0" w:space="0" w:color="auto"/>
        <w:right w:val="none" w:sz="0" w:space="0" w:color="auto"/>
      </w:divBdr>
    </w:div>
    <w:div w:id="503129879">
      <w:bodyDiv w:val="1"/>
      <w:marLeft w:val="0"/>
      <w:marRight w:val="0"/>
      <w:marTop w:val="0"/>
      <w:marBottom w:val="0"/>
      <w:divBdr>
        <w:top w:val="none" w:sz="0" w:space="0" w:color="auto"/>
        <w:left w:val="none" w:sz="0" w:space="0" w:color="auto"/>
        <w:bottom w:val="none" w:sz="0" w:space="0" w:color="auto"/>
        <w:right w:val="none" w:sz="0" w:space="0" w:color="auto"/>
      </w:divBdr>
    </w:div>
    <w:div w:id="526330031">
      <w:bodyDiv w:val="1"/>
      <w:marLeft w:val="0"/>
      <w:marRight w:val="0"/>
      <w:marTop w:val="0"/>
      <w:marBottom w:val="0"/>
      <w:divBdr>
        <w:top w:val="none" w:sz="0" w:space="0" w:color="auto"/>
        <w:left w:val="none" w:sz="0" w:space="0" w:color="auto"/>
        <w:bottom w:val="none" w:sz="0" w:space="0" w:color="auto"/>
        <w:right w:val="none" w:sz="0" w:space="0" w:color="auto"/>
      </w:divBdr>
    </w:div>
    <w:div w:id="561869660">
      <w:bodyDiv w:val="1"/>
      <w:marLeft w:val="0"/>
      <w:marRight w:val="0"/>
      <w:marTop w:val="0"/>
      <w:marBottom w:val="0"/>
      <w:divBdr>
        <w:top w:val="none" w:sz="0" w:space="0" w:color="auto"/>
        <w:left w:val="none" w:sz="0" w:space="0" w:color="auto"/>
        <w:bottom w:val="none" w:sz="0" w:space="0" w:color="auto"/>
        <w:right w:val="none" w:sz="0" w:space="0" w:color="auto"/>
      </w:divBdr>
    </w:div>
    <w:div w:id="652567080">
      <w:bodyDiv w:val="1"/>
      <w:marLeft w:val="0"/>
      <w:marRight w:val="0"/>
      <w:marTop w:val="0"/>
      <w:marBottom w:val="0"/>
      <w:divBdr>
        <w:top w:val="none" w:sz="0" w:space="0" w:color="auto"/>
        <w:left w:val="none" w:sz="0" w:space="0" w:color="auto"/>
        <w:bottom w:val="none" w:sz="0" w:space="0" w:color="auto"/>
        <w:right w:val="none" w:sz="0" w:space="0" w:color="auto"/>
      </w:divBdr>
    </w:div>
    <w:div w:id="665209484">
      <w:bodyDiv w:val="1"/>
      <w:marLeft w:val="0"/>
      <w:marRight w:val="0"/>
      <w:marTop w:val="0"/>
      <w:marBottom w:val="0"/>
      <w:divBdr>
        <w:top w:val="none" w:sz="0" w:space="0" w:color="auto"/>
        <w:left w:val="none" w:sz="0" w:space="0" w:color="auto"/>
        <w:bottom w:val="none" w:sz="0" w:space="0" w:color="auto"/>
        <w:right w:val="none" w:sz="0" w:space="0" w:color="auto"/>
      </w:divBdr>
    </w:div>
    <w:div w:id="701781187">
      <w:bodyDiv w:val="1"/>
      <w:marLeft w:val="0"/>
      <w:marRight w:val="0"/>
      <w:marTop w:val="0"/>
      <w:marBottom w:val="0"/>
      <w:divBdr>
        <w:top w:val="none" w:sz="0" w:space="0" w:color="auto"/>
        <w:left w:val="none" w:sz="0" w:space="0" w:color="auto"/>
        <w:bottom w:val="none" w:sz="0" w:space="0" w:color="auto"/>
        <w:right w:val="none" w:sz="0" w:space="0" w:color="auto"/>
      </w:divBdr>
    </w:div>
    <w:div w:id="706612782">
      <w:bodyDiv w:val="1"/>
      <w:marLeft w:val="0"/>
      <w:marRight w:val="0"/>
      <w:marTop w:val="0"/>
      <w:marBottom w:val="0"/>
      <w:divBdr>
        <w:top w:val="none" w:sz="0" w:space="0" w:color="auto"/>
        <w:left w:val="none" w:sz="0" w:space="0" w:color="auto"/>
        <w:bottom w:val="none" w:sz="0" w:space="0" w:color="auto"/>
        <w:right w:val="none" w:sz="0" w:space="0" w:color="auto"/>
      </w:divBdr>
    </w:div>
    <w:div w:id="725950242">
      <w:bodyDiv w:val="1"/>
      <w:marLeft w:val="0"/>
      <w:marRight w:val="0"/>
      <w:marTop w:val="0"/>
      <w:marBottom w:val="0"/>
      <w:divBdr>
        <w:top w:val="none" w:sz="0" w:space="0" w:color="auto"/>
        <w:left w:val="none" w:sz="0" w:space="0" w:color="auto"/>
        <w:bottom w:val="none" w:sz="0" w:space="0" w:color="auto"/>
        <w:right w:val="none" w:sz="0" w:space="0" w:color="auto"/>
      </w:divBdr>
    </w:div>
    <w:div w:id="742030017">
      <w:bodyDiv w:val="1"/>
      <w:marLeft w:val="0"/>
      <w:marRight w:val="0"/>
      <w:marTop w:val="0"/>
      <w:marBottom w:val="0"/>
      <w:divBdr>
        <w:top w:val="none" w:sz="0" w:space="0" w:color="auto"/>
        <w:left w:val="none" w:sz="0" w:space="0" w:color="auto"/>
        <w:bottom w:val="none" w:sz="0" w:space="0" w:color="auto"/>
        <w:right w:val="none" w:sz="0" w:space="0" w:color="auto"/>
      </w:divBdr>
    </w:div>
    <w:div w:id="792746634">
      <w:bodyDiv w:val="1"/>
      <w:marLeft w:val="0"/>
      <w:marRight w:val="0"/>
      <w:marTop w:val="0"/>
      <w:marBottom w:val="0"/>
      <w:divBdr>
        <w:top w:val="none" w:sz="0" w:space="0" w:color="auto"/>
        <w:left w:val="none" w:sz="0" w:space="0" w:color="auto"/>
        <w:bottom w:val="none" w:sz="0" w:space="0" w:color="auto"/>
        <w:right w:val="none" w:sz="0" w:space="0" w:color="auto"/>
      </w:divBdr>
      <w:divsChild>
        <w:div w:id="502165683">
          <w:marLeft w:val="0"/>
          <w:marRight w:val="0"/>
          <w:marTop w:val="0"/>
          <w:marBottom w:val="0"/>
          <w:divBdr>
            <w:top w:val="none" w:sz="0" w:space="0" w:color="auto"/>
            <w:left w:val="none" w:sz="0" w:space="0" w:color="auto"/>
            <w:bottom w:val="none" w:sz="0" w:space="0" w:color="auto"/>
            <w:right w:val="none" w:sz="0" w:space="0" w:color="auto"/>
          </w:divBdr>
          <w:divsChild>
            <w:div w:id="968703038">
              <w:marLeft w:val="0"/>
              <w:marRight w:val="0"/>
              <w:marTop w:val="0"/>
              <w:marBottom w:val="0"/>
              <w:divBdr>
                <w:top w:val="none" w:sz="0" w:space="0" w:color="auto"/>
                <w:left w:val="none" w:sz="0" w:space="0" w:color="auto"/>
                <w:bottom w:val="none" w:sz="0" w:space="0" w:color="auto"/>
                <w:right w:val="none" w:sz="0" w:space="0" w:color="auto"/>
              </w:divBdr>
              <w:divsChild>
                <w:div w:id="1646086080">
                  <w:marLeft w:val="0"/>
                  <w:marRight w:val="0"/>
                  <w:marTop w:val="0"/>
                  <w:marBottom w:val="60"/>
                  <w:divBdr>
                    <w:top w:val="none" w:sz="0" w:space="0" w:color="auto"/>
                    <w:left w:val="none" w:sz="0" w:space="0" w:color="auto"/>
                    <w:bottom w:val="none" w:sz="0" w:space="0" w:color="auto"/>
                    <w:right w:val="none" w:sz="0" w:space="0" w:color="auto"/>
                  </w:divBdr>
                  <w:divsChild>
                    <w:div w:id="77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7671">
          <w:marLeft w:val="0"/>
          <w:marRight w:val="0"/>
          <w:marTop w:val="0"/>
          <w:marBottom w:val="0"/>
          <w:divBdr>
            <w:top w:val="none" w:sz="0" w:space="0" w:color="auto"/>
            <w:left w:val="none" w:sz="0" w:space="0" w:color="auto"/>
            <w:bottom w:val="none" w:sz="0" w:space="0" w:color="auto"/>
            <w:right w:val="none" w:sz="0" w:space="0" w:color="auto"/>
          </w:divBdr>
          <w:divsChild>
            <w:div w:id="1091699218">
              <w:marLeft w:val="0"/>
              <w:marRight w:val="0"/>
              <w:marTop w:val="0"/>
              <w:marBottom w:val="0"/>
              <w:divBdr>
                <w:top w:val="none" w:sz="0" w:space="0" w:color="auto"/>
                <w:left w:val="none" w:sz="0" w:space="0" w:color="auto"/>
                <w:bottom w:val="none" w:sz="0" w:space="0" w:color="auto"/>
                <w:right w:val="none" w:sz="0" w:space="0" w:color="auto"/>
              </w:divBdr>
              <w:divsChild>
                <w:div w:id="1834179972">
                  <w:marLeft w:val="0"/>
                  <w:marRight w:val="0"/>
                  <w:marTop w:val="0"/>
                  <w:marBottom w:val="60"/>
                  <w:divBdr>
                    <w:top w:val="none" w:sz="0" w:space="0" w:color="auto"/>
                    <w:left w:val="none" w:sz="0" w:space="0" w:color="auto"/>
                    <w:bottom w:val="none" w:sz="0" w:space="0" w:color="auto"/>
                    <w:right w:val="none" w:sz="0" w:space="0" w:color="auto"/>
                  </w:divBdr>
                  <w:divsChild>
                    <w:div w:id="6527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1435">
      <w:bodyDiv w:val="1"/>
      <w:marLeft w:val="0"/>
      <w:marRight w:val="0"/>
      <w:marTop w:val="0"/>
      <w:marBottom w:val="0"/>
      <w:divBdr>
        <w:top w:val="none" w:sz="0" w:space="0" w:color="auto"/>
        <w:left w:val="none" w:sz="0" w:space="0" w:color="auto"/>
        <w:bottom w:val="none" w:sz="0" w:space="0" w:color="auto"/>
        <w:right w:val="none" w:sz="0" w:space="0" w:color="auto"/>
      </w:divBdr>
    </w:div>
    <w:div w:id="891307486">
      <w:bodyDiv w:val="1"/>
      <w:marLeft w:val="0"/>
      <w:marRight w:val="0"/>
      <w:marTop w:val="0"/>
      <w:marBottom w:val="0"/>
      <w:divBdr>
        <w:top w:val="none" w:sz="0" w:space="0" w:color="auto"/>
        <w:left w:val="none" w:sz="0" w:space="0" w:color="auto"/>
        <w:bottom w:val="none" w:sz="0" w:space="0" w:color="auto"/>
        <w:right w:val="none" w:sz="0" w:space="0" w:color="auto"/>
      </w:divBdr>
    </w:div>
    <w:div w:id="904534046">
      <w:bodyDiv w:val="1"/>
      <w:marLeft w:val="0"/>
      <w:marRight w:val="0"/>
      <w:marTop w:val="0"/>
      <w:marBottom w:val="0"/>
      <w:divBdr>
        <w:top w:val="none" w:sz="0" w:space="0" w:color="auto"/>
        <w:left w:val="none" w:sz="0" w:space="0" w:color="auto"/>
        <w:bottom w:val="none" w:sz="0" w:space="0" w:color="auto"/>
        <w:right w:val="none" w:sz="0" w:space="0" w:color="auto"/>
      </w:divBdr>
    </w:div>
    <w:div w:id="913663241">
      <w:bodyDiv w:val="1"/>
      <w:marLeft w:val="0"/>
      <w:marRight w:val="0"/>
      <w:marTop w:val="0"/>
      <w:marBottom w:val="0"/>
      <w:divBdr>
        <w:top w:val="none" w:sz="0" w:space="0" w:color="auto"/>
        <w:left w:val="none" w:sz="0" w:space="0" w:color="auto"/>
        <w:bottom w:val="none" w:sz="0" w:space="0" w:color="auto"/>
        <w:right w:val="none" w:sz="0" w:space="0" w:color="auto"/>
      </w:divBdr>
    </w:div>
    <w:div w:id="924455381">
      <w:bodyDiv w:val="1"/>
      <w:marLeft w:val="0"/>
      <w:marRight w:val="0"/>
      <w:marTop w:val="0"/>
      <w:marBottom w:val="0"/>
      <w:divBdr>
        <w:top w:val="none" w:sz="0" w:space="0" w:color="auto"/>
        <w:left w:val="none" w:sz="0" w:space="0" w:color="auto"/>
        <w:bottom w:val="none" w:sz="0" w:space="0" w:color="auto"/>
        <w:right w:val="none" w:sz="0" w:space="0" w:color="auto"/>
      </w:divBdr>
    </w:div>
    <w:div w:id="925573950">
      <w:bodyDiv w:val="1"/>
      <w:marLeft w:val="0"/>
      <w:marRight w:val="0"/>
      <w:marTop w:val="0"/>
      <w:marBottom w:val="0"/>
      <w:divBdr>
        <w:top w:val="none" w:sz="0" w:space="0" w:color="auto"/>
        <w:left w:val="none" w:sz="0" w:space="0" w:color="auto"/>
        <w:bottom w:val="none" w:sz="0" w:space="0" w:color="auto"/>
        <w:right w:val="none" w:sz="0" w:space="0" w:color="auto"/>
      </w:divBdr>
    </w:div>
    <w:div w:id="949043214">
      <w:bodyDiv w:val="1"/>
      <w:marLeft w:val="0"/>
      <w:marRight w:val="0"/>
      <w:marTop w:val="0"/>
      <w:marBottom w:val="0"/>
      <w:divBdr>
        <w:top w:val="none" w:sz="0" w:space="0" w:color="auto"/>
        <w:left w:val="none" w:sz="0" w:space="0" w:color="auto"/>
        <w:bottom w:val="none" w:sz="0" w:space="0" w:color="auto"/>
        <w:right w:val="none" w:sz="0" w:space="0" w:color="auto"/>
      </w:divBdr>
    </w:div>
    <w:div w:id="999768378">
      <w:bodyDiv w:val="1"/>
      <w:marLeft w:val="0"/>
      <w:marRight w:val="0"/>
      <w:marTop w:val="0"/>
      <w:marBottom w:val="0"/>
      <w:divBdr>
        <w:top w:val="none" w:sz="0" w:space="0" w:color="auto"/>
        <w:left w:val="none" w:sz="0" w:space="0" w:color="auto"/>
        <w:bottom w:val="none" w:sz="0" w:space="0" w:color="auto"/>
        <w:right w:val="none" w:sz="0" w:space="0" w:color="auto"/>
      </w:divBdr>
    </w:div>
    <w:div w:id="1011569440">
      <w:bodyDiv w:val="1"/>
      <w:marLeft w:val="0"/>
      <w:marRight w:val="0"/>
      <w:marTop w:val="0"/>
      <w:marBottom w:val="0"/>
      <w:divBdr>
        <w:top w:val="none" w:sz="0" w:space="0" w:color="auto"/>
        <w:left w:val="none" w:sz="0" w:space="0" w:color="auto"/>
        <w:bottom w:val="none" w:sz="0" w:space="0" w:color="auto"/>
        <w:right w:val="none" w:sz="0" w:space="0" w:color="auto"/>
      </w:divBdr>
    </w:div>
    <w:div w:id="1015380167">
      <w:bodyDiv w:val="1"/>
      <w:marLeft w:val="0"/>
      <w:marRight w:val="0"/>
      <w:marTop w:val="0"/>
      <w:marBottom w:val="0"/>
      <w:divBdr>
        <w:top w:val="none" w:sz="0" w:space="0" w:color="auto"/>
        <w:left w:val="none" w:sz="0" w:space="0" w:color="auto"/>
        <w:bottom w:val="none" w:sz="0" w:space="0" w:color="auto"/>
        <w:right w:val="none" w:sz="0" w:space="0" w:color="auto"/>
      </w:divBdr>
    </w:div>
    <w:div w:id="1042749511">
      <w:bodyDiv w:val="1"/>
      <w:marLeft w:val="0"/>
      <w:marRight w:val="0"/>
      <w:marTop w:val="0"/>
      <w:marBottom w:val="0"/>
      <w:divBdr>
        <w:top w:val="none" w:sz="0" w:space="0" w:color="auto"/>
        <w:left w:val="none" w:sz="0" w:space="0" w:color="auto"/>
        <w:bottom w:val="none" w:sz="0" w:space="0" w:color="auto"/>
        <w:right w:val="none" w:sz="0" w:space="0" w:color="auto"/>
      </w:divBdr>
    </w:div>
    <w:div w:id="1060790098">
      <w:bodyDiv w:val="1"/>
      <w:marLeft w:val="0"/>
      <w:marRight w:val="0"/>
      <w:marTop w:val="0"/>
      <w:marBottom w:val="0"/>
      <w:divBdr>
        <w:top w:val="none" w:sz="0" w:space="0" w:color="auto"/>
        <w:left w:val="none" w:sz="0" w:space="0" w:color="auto"/>
        <w:bottom w:val="none" w:sz="0" w:space="0" w:color="auto"/>
        <w:right w:val="none" w:sz="0" w:space="0" w:color="auto"/>
      </w:divBdr>
    </w:div>
    <w:div w:id="1094784075">
      <w:bodyDiv w:val="1"/>
      <w:marLeft w:val="0"/>
      <w:marRight w:val="0"/>
      <w:marTop w:val="0"/>
      <w:marBottom w:val="0"/>
      <w:divBdr>
        <w:top w:val="none" w:sz="0" w:space="0" w:color="auto"/>
        <w:left w:val="none" w:sz="0" w:space="0" w:color="auto"/>
        <w:bottom w:val="none" w:sz="0" w:space="0" w:color="auto"/>
        <w:right w:val="none" w:sz="0" w:space="0" w:color="auto"/>
      </w:divBdr>
    </w:div>
    <w:div w:id="1119691111">
      <w:bodyDiv w:val="1"/>
      <w:marLeft w:val="0"/>
      <w:marRight w:val="0"/>
      <w:marTop w:val="0"/>
      <w:marBottom w:val="0"/>
      <w:divBdr>
        <w:top w:val="none" w:sz="0" w:space="0" w:color="auto"/>
        <w:left w:val="none" w:sz="0" w:space="0" w:color="auto"/>
        <w:bottom w:val="none" w:sz="0" w:space="0" w:color="auto"/>
        <w:right w:val="none" w:sz="0" w:space="0" w:color="auto"/>
      </w:divBdr>
    </w:div>
    <w:div w:id="1121463283">
      <w:bodyDiv w:val="1"/>
      <w:marLeft w:val="0"/>
      <w:marRight w:val="0"/>
      <w:marTop w:val="0"/>
      <w:marBottom w:val="0"/>
      <w:divBdr>
        <w:top w:val="none" w:sz="0" w:space="0" w:color="auto"/>
        <w:left w:val="none" w:sz="0" w:space="0" w:color="auto"/>
        <w:bottom w:val="none" w:sz="0" w:space="0" w:color="auto"/>
        <w:right w:val="none" w:sz="0" w:space="0" w:color="auto"/>
      </w:divBdr>
    </w:div>
    <w:div w:id="1122305117">
      <w:bodyDiv w:val="1"/>
      <w:marLeft w:val="0"/>
      <w:marRight w:val="0"/>
      <w:marTop w:val="0"/>
      <w:marBottom w:val="0"/>
      <w:divBdr>
        <w:top w:val="none" w:sz="0" w:space="0" w:color="auto"/>
        <w:left w:val="none" w:sz="0" w:space="0" w:color="auto"/>
        <w:bottom w:val="none" w:sz="0" w:space="0" w:color="auto"/>
        <w:right w:val="none" w:sz="0" w:space="0" w:color="auto"/>
      </w:divBdr>
    </w:div>
    <w:div w:id="1172721112">
      <w:bodyDiv w:val="1"/>
      <w:marLeft w:val="0"/>
      <w:marRight w:val="0"/>
      <w:marTop w:val="0"/>
      <w:marBottom w:val="0"/>
      <w:divBdr>
        <w:top w:val="none" w:sz="0" w:space="0" w:color="auto"/>
        <w:left w:val="none" w:sz="0" w:space="0" w:color="auto"/>
        <w:bottom w:val="none" w:sz="0" w:space="0" w:color="auto"/>
        <w:right w:val="none" w:sz="0" w:space="0" w:color="auto"/>
      </w:divBdr>
    </w:div>
    <w:div w:id="1187254995">
      <w:bodyDiv w:val="1"/>
      <w:marLeft w:val="0"/>
      <w:marRight w:val="0"/>
      <w:marTop w:val="0"/>
      <w:marBottom w:val="0"/>
      <w:divBdr>
        <w:top w:val="none" w:sz="0" w:space="0" w:color="auto"/>
        <w:left w:val="none" w:sz="0" w:space="0" w:color="auto"/>
        <w:bottom w:val="none" w:sz="0" w:space="0" w:color="auto"/>
        <w:right w:val="none" w:sz="0" w:space="0" w:color="auto"/>
      </w:divBdr>
    </w:div>
    <w:div w:id="1201168419">
      <w:bodyDiv w:val="1"/>
      <w:marLeft w:val="0"/>
      <w:marRight w:val="0"/>
      <w:marTop w:val="0"/>
      <w:marBottom w:val="0"/>
      <w:divBdr>
        <w:top w:val="none" w:sz="0" w:space="0" w:color="auto"/>
        <w:left w:val="none" w:sz="0" w:space="0" w:color="auto"/>
        <w:bottom w:val="none" w:sz="0" w:space="0" w:color="auto"/>
        <w:right w:val="none" w:sz="0" w:space="0" w:color="auto"/>
      </w:divBdr>
    </w:div>
    <w:div w:id="1205556711">
      <w:bodyDiv w:val="1"/>
      <w:marLeft w:val="0"/>
      <w:marRight w:val="0"/>
      <w:marTop w:val="0"/>
      <w:marBottom w:val="0"/>
      <w:divBdr>
        <w:top w:val="none" w:sz="0" w:space="0" w:color="auto"/>
        <w:left w:val="none" w:sz="0" w:space="0" w:color="auto"/>
        <w:bottom w:val="none" w:sz="0" w:space="0" w:color="auto"/>
        <w:right w:val="none" w:sz="0" w:space="0" w:color="auto"/>
      </w:divBdr>
    </w:div>
    <w:div w:id="1208907462">
      <w:bodyDiv w:val="1"/>
      <w:marLeft w:val="0"/>
      <w:marRight w:val="0"/>
      <w:marTop w:val="0"/>
      <w:marBottom w:val="0"/>
      <w:divBdr>
        <w:top w:val="none" w:sz="0" w:space="0" w:color="auto"/>
        <w:left w:val="none" w:sz="0" w:space="0" w:color="auto"/>
        <w:bottom w:val="none" w:sz="0" w:space="0" w:color="auto"/>
        <w:right w:val="none" w:sz="0" w:space="0" w:color="auto"/>
      </w:divBdr>
    </w:div>
    <w:div w:id="1230580356">
      <w:bodyDiv w:val="1"/>
      <w:marLeft w:val="0"/>
      <w:marRight w:val="0"/>
      <w:marTop w:val="0"/>
      <w:marBottom w:val="0"/>
      <w:divBdr>
        <w:top w:val="none" w:sz="0" w:space="0" w:color="auto"/>
        <w:left w:val="none" w:sz="0" w:space="0" w:color="auto"/>
        <w:bottom w:val="none" w:sz="0" w:space="0" w:color="auto"/>
        <w:right w:val="none" w:sz="0" w:space="0" w:color="auto"/>
      </w:divBdr>
    </w:div>
    <w:div w:id="1236668913">
      <w:bodyDiv w:val="1"/>
      <w:marLeft w:val="0"/>
      <w:marRight w:val="0"/>
      <w:marTop w:val="0"/>
      <w:marBottom w:val="0"/>
      <w:divBdr>
        <w:top w:val="none" w:sz="0" w:space="0" w:color="auto"/>
        <w:left w:val="none" w:sz="0" w:space="0" w:color="auto"/>
        <w:bottom w:val="none" w:sz="0" w:space="0" w:color="auto"/>
        <w:right w:val="none" w:sz="0" w:space="0" w:color="auto"/>
      </w:divBdr>
      <w:divsChild>
        <w:div w:id="1813985042">
          <w:marLeft w:val="0"/>
          <w:marRight w:val="0"/>
          <w:marTop w:val="0"/>
          <w:marBottom w:val="0"/>
          <w:divBdr>
            <w:top w:val="none" w:sz="0" w:space="0" w:color="auto"/>
            <w:left w:val="none" w:sz="0" w:space="0" w:color="auto"/>
            <w:bottom w:val="none" w:sz="0" w:space="0" w:color="auto"/>
            <w:right w:val="none" w:sz="0" w:space="0" w:color="auto"/>
          </w:divBdr>
        </w:div>
      </w:divsChild>
    </w:div>
    <w:div w:id="1244490163">
      <w:bodyDiv w:val="1"/>
      <w:marLeft w:val="0"/>
      <w:marRight w:val="0"/>
      <w:marTop w:val="0"/>
      <w:marBottom w:val="0"/>
      <w:divBdr>
        <w:top w:val="none" w:sz="0" w:space="0" w:color="auto"/>
        <w:left w:val="none" w:sz="0" w:space="0" w:color="auto"/>
        <w:bottom w:val="none" w:sz="0" w:space="0" w:color="auto"/>
        <w:right w:val="none" w:sz="0" w:space="0" w:color="auto"/>
      </w:divBdr>
    </w:div>
    <w:div w:id="1248274099">
      <w:bodyDiv w:val="1"/>
      <w:marLeft w:val="0"/>
      <w:marRight w:val="0"/>
      <w:marTop w:val="0"/>
      <w:marBottom w:val="0"/>
      <w:divBdr>
        <w:top w:val="none" w:sz="0" w:space="0" w:color="auto"/>
        <w:left w:val="none" w:sz="0" w:space="0" w:color="auto"/>
        <w:bottom w:val="none" w:sz="0" w:space="0" w:color="auto"/>
        <w:right w:val="none" w:sz="0" w:space="0" w:color="auto"/>
      </w:divBdr>
    </w:div>
    <w:div w:id="1285235457">
      <w:bodyDiv w:val="1"/>
      <w:marLeft w:val="0"/>
      <w:marRight w:val="0"/>
      <w:marTop w:val="0"/>
      <w:marBottom w:val="0"/>
      <w:divBdr>
        <w:top w:val="none" w:sz="0" w:space="0" w:color="auto"/>
        <w:left w:val="none" w:sz="0" w:space="0" w:color="auto"/>
        <w:bottom w:val="none" w:sz="0" w:space="0" w:color="auto"/>
        <w:right w:val="none" w:sz="0" w:space="0" w:color="auto"/>
      </w:divBdr>
    </w:div>
    <w:div w:id="1289773779">
      <w:bodyDiv w:val="1"/>
      <w:marLeft w:val="0"/>
      <w:marRight w:val="0"/>
      <w:marTop w:val="0"/>
      <w:marBottom w:val="0"/>
      <w:divBdr>
        <w:top w:val="none" w:sz="0" w:space="0" w:color="auto"/>
        <w:left w:val="none" w:sz="0" w:space="0" w:color="auto"/>
        <w:bottom w:val="none" w:sz="0" w:space="0" w:color="auto"/>
        <w:right w:val="none" w:sz="0" w:space="0" w:color="auto"/>
      </w:divBdr>
    </w:div>
    <w:div w:id="1331447878">
      <w:bodyDiv w:val="1"/>
      <w:marLeft w:val="0"/>
      <w:marRight w:val="0"/>
      <w:marTop w:val="0"/>
      <w:marBottom w:val="0"/>
      <w:divBdr>
        <w:top w:val="none" w:sz="0" w:space="0" w:color="auto"/>
        <w:left w:val="none" w:sz="0" w:space="0" w:color="auto"/>
        <w:bottom w:val="none" w:sz="0" w:space="0" w:color="auto"/>
        <w:right w:val="none" w:sz="0" w:space="0" w:color="auto"/>
      </w:divBdr>
    </w:div>
    <w:div w:id="1336419420">
      <w:bodyDiv w:val="1"/>
      <w:marLeft w:val="0"/>
      <w:marRight w:val="0"/>
      <w:marTop w:val="0"/>
      <w:marBottom w:val="0"/>
      <w:divBdr>
        <w:top w:val="none" w:sz="0" w:space="0" w:color="auto"/>
        <w:left w:val="none" w:sz="0" w:space="0" w:color="auto"/>
        <w:bottom w:val="none" w:sz="0" w:space="0" w:color="auto"/>
        <w:right w:val="none" w:sz="0" w:space="0" w:color="auto"/>
      </w:divBdr>
    </w:div>
    <w:div w:id="1370035574">
      <w:bodyDiv w:val="1"/>
      <w:marLeft w:val="0"/>
      <w:marRight w:val="0"/>
      <w:marTop w:val="0"/>
      <w:marBottom w:val="0"/>
      <w:divBdr>
        <w:top w:val="none" w:sz="0" w:space="0" w:color="auto"/>
        <w:left w:val="none" w:sz="0" w:space="0" w:color="auto"/>
        <w:bottom w:val="none" w:sz="0" w:space="0" w:color="auto"/>
        <w:right w:val="none" w:sz="0" w:space="0" w:color="auto"/>
      </w:divBdr>
    </w:div>
    <w:div w:id="1463840516">
      <w:bodyDiv w:val="1"/>
      <w:marLeft w:val="0"/>
      <w:marRight w:val="0"/>
      <w:marTop w:val="0"/>
      <w:marBottom w:val="0"/>
      <w:divBdr>
        <w:top w:val="none" w:sz="0" w:space="0" w:color="auto"/>
        <w:left w:val="none" w:sz="0" w:space="0" w:color="auto"/>
        <w:bottom w:val="none" w:sz="0" w:space="0" w:color="auto"/>
        <w:right w:val="none" w:sz="0" w:space="0" w:color="auto"/>
      </w:divBdr>
    </w:div>
    <w:div w:id="1486359345">
      <w:bodyDiv w:val="1"/>
      <w:marLeft w:val="0"/>
      <w:marRight w:val="0"/>
      <w:marTop w:val="0"/>
      <w:marBottom w:val="0"/>
      <w:divBdr>
        <w:top w:val="none" w:sz="0" w:space="0" w:color="auto"/>
        <w:left w:val="none" w:sz="0" w:space="0" w:color="auto"/>
        <w:bottom w:val="none" w:sz="0" w:space="0" w:color="auto"/>
        <w:right w:val="none" w:sz="0" w:space="0" w:color="auto"/>
      </w:divBdr>
    </w:div>
    <w:div w:id="1486556330">
      <w:bodyDiv w:val="1"/>
      <w:marLeft w:val="0"/>
      <w:marRight w:val="0"/>
      <w:marTop w:val="0"/>
      <w:marBottom w:val="0"/>
      <w:divBdr>
        <w:top w:val="none" w:sz="0" w:space="0" w:color="auto"/>
        <w:left w:val="none" w:sz="0" w:space="0" w:color="auto"/>
        <w:bottom w:val="none" w:sz="0" w:space="0" w:color="auto"/>
        <w:right w:val="none" w:sz="0" w:space="0" w:color="auto"/>
      </w:divBdr>
    </w:div>
    <w:div w:id="1530294549">
      <w:bodyDiv w:val="1"/>
      <w:marLeft w:val="0"/>
      <w:marRight w:val="0"/>
      <w:marTop w:val="0"/>
      <w:marBottom w:val="0"/>
      <w:divBdr>
        <w:top w:val="none" w:sz="0" w:space="0" w:color="auto"/>
        <w:left w:val="none" w:sz="0" w:space="0" w:color="auto"/>
        <w:bottom w:val="none" w:sz="0" w:space="0" w:color="auto"/>
        <w:right w:val="none" w:sz="0" w:space="0" w:color="auto"/>
      </w:divBdr>
    </w:div>
    <w:div w:id="1551960421">
      <w:bodyDiv w:val="1"/>
      <w:marLeft w:val="0"/>
      <w:marRight w:val="0"/>
      <w:marTop w:val="0"/>
      <w:marBottom w:val="0"/>
      <w:divBdr>
        <w:top w:val="none" w:sz="0" w:space="0" w:color="auto"/>
        <w:left w:val="none" w:sz="0" w:space="0" w:color="auto"/>
        <w:bottom w:val="none" w:sz="0" w:space="0" w:color="auto"/>
        <w:right w:val="none" w:sz="0" w:space="0" w:color="auto"/>
      </w:divBdr>
    </w:div>
    <w:div w:id="1571501612">
      <w:bodyDiv w:val="1"/>
      <w:marLeft w:val="0"/>
      <w:marRight w:val="0"/>
      <w:marTop w:val="0"/>
      <w:marBottom w:val="0"/>
      <w:divBdr>
        <w:top w:val="none" w:sz="0" w:space="0" w:color="auto"/>
        <w:left w:val="none" w:sz="0" w:space="0" w:color="auto"/>
        <w:bottom w:val="none" w:sz="0" w:space="0" w:color="auto"/>
        <w:right w:val="none" w:sz="0" w:space="0" w:color="auto"/>
      </w:divBdr>
    </w:div>
    <w:div w:id="1585726632">
      <w:bodyDiv w:val="1"/>
      <w:marLeft w:val="0"/>
      <w:marRight w:val="0"/>
      <w:marTop w:val="0"/>
      <w:marBottom w:val="0"/>
      <w:divBdr>
        <w:top w:val="none" w:sz="0" w:space="0" w:color="auto"/>
        <w:left w:val="none" w:sz="0" w:space="0" w:color="auto"/>
        <w:bottom w:val="none" w:sz="0" w:space="0" w:color="auto"/>
        <w:right w:val="none" w:sz="0" w:space="0" w:color="auto"/>
      </w:divBdr>
    </w:div>
    <w:div w:id="1600330265">
      <w:bodyDiv w:val="1"/>
      <w:marLeft w:val="0"/>
      <w:marRight w:val="0"/>
      <w:marTop w:val="0"/>
      <w:marBottom w:val="0"/>
      <w:divBdr>
        <w:top w:val="none" w:sz="0" w:space="0" w:color="auto"/>
        <w:left w:val="none" w:sz="0" w:space="0" w:color="auto"/>
        <w:bottom w:val="none" w:sz="0" w:space="0" w:color="auto"/>
        <w:right w:val="none" w:sz="0" w:space="0" w:color="auto"/>
      </w:divBdr>
    </w:div>
    <w:div w:id="1620407906">
      <w:bodyDiv w:val="1"/>
      <w:marLeft w:val="0"/>
      <w:marRight w:val="0"/>
      <w:marTop w:val="0"/>
      <w:marBottom w:val="0"/>
      <w:divBdr>
        <w:top w:val="none" w:sz="0" w:space="0" w:color="auto"/>
        <w:left w:val="none" w:sz="0" w:space="0" w:color="auto"/>
        <w:bottom w:val="none" w:sz="0" w:space="0" w:color="auto"/>
        <w:right w:val="none" w:sz="0" w:space="0" w:color="auto"/>
      </w:divBdr>
    </w:div>
    <w:div w:id="1658222917">
      <w:bodyDiv w:val="1"/>
      <w:marLeft w:val="0"/>
      <w:marRight w:val="0"/>
      <w:marTop w:val="0"/>
      <w:marBottom w:val="0"/>
      <w:divBdr>
        <w:top w:val="none" w:sz="0" w:space="0" w:color="auto"/>
        <w:left w:val="none" w:sz="0" w:space="0" w:color="auto"/>
        <w:bottom w:val="none" w:sz="0" w:space="0" w:color="auto"/>
        <w:right w:val="none" w:sz="0" w:space="0" w:color="auto"/>
      </w:divBdr>
    </w:div>
    <w:div w:id="1709380910">
      <w:bodyDiv w:val="1"/>
      <w:marLeft w:val="0"/>
      <w:marRight w:val="0"/>
      <w:marTop w:val="0"/>
      <w:marBottom w:val="0"/>
      <w:divBdr>
        <w:top w:val="none" w:sz="0" w:space="0" w:color="auto"/>
        <w:left w:val="none" w:sz="0" w:space="0" w:color="auto"/>
        <w:bottom w:val="none" w:sz="0" w:space="0" w:color="auto"/>
        <w:right w:val="none" w:sz="0" w:space="0" w:color="auto"/>
      </w:divBdr>
    </w:div>
    <w:div w:id="1715231813">
      <w:bodyDiv w:val="1"/>
      <w:marLeft w:val="0"/>
      <w:marRight w:val="0"/>
      <w:marTop w:val="0"/>
      <w:marBottom w:val="0"/>
      <w:divBdr>
        <w:top w:val="none" w:sz="0" w:space="0" w:color="auto"/>
        <w:left w:val="none" w:sz="0" w:space="0" w:color="auto"/>
        <w:bottom w:val="none" w:sz="0" w:space="0" w:color="auto"/>
        <w:right w:val="none" w:sz="0" w:space="0" w:color="auto"/>
      </w:divBdr>
    </w:div>
    <w:div w:id="1722709006">
      <w:bodyDiv w:val="1"/>
      <w:marLeft w:val="0"/>
      <w:marRight w:val="0"/>
      <w:marTop w:val="0"/>
      <w:marBottom w:val="0"/>
      <w:divBdr>
        <w:top w:val="none" w:sz="0" w:space="0" w:color="auto"/>
        <w:left w:val="none" w:sz="0" w:space="0" w:color="auto"/>
        <w:bottom w:val="none" w:sz="0" w:space="0" w:color="auto"/>
        <w:right w:val="none" w:sz="0" w:space="0" w:color="auto"/>
      </w:divBdr>
    </w:div>
    <w:div w:id="1722897291">
      <w:bodyDiv w:val="1"/>
      <w:marLeft w:val="0"/>
      <w:marRight w:val="0"/>
      <w:marTop w:val="0"/>
      <w:marBottom w:val="0"/>
      <w:divBdr>
        <w:top w:val="none" w:sz="0" w:space="0" w:color="auto"/>
        <w:left w:val="none" w:sz="0" w:space="0" w:color="auto"/>
        <w:bottom w:val="none" w:sz="0" w:space="0" w:color="auto"/>
        <w:right w:val="none" w:sz="0" w:space="0" w:color="auto"/>
      </w:divBdr>
    </w:div>
    <w:div w:id="1743216171">
      <w:bodyDiv w:val="1"/>
      <w:marLeft w:val="0"/>
      <w:marRight w:val="0"/>
      <w:marTop w:val="0"/>
      <w:marBottom w:val="0"/>
      <w:divBdr>
        <w:top w:val="none" w:sz="0" w:space="0" w:color="auto"/>
        <w:left w:val="none" w:sz="0" w:space="0" w:color="auto"/>
        <w:bottom w:val="none" w:sz="0" w:space="0" w:color="auto"/>
        <w:right w:val="none" w:sz="0" w:space="0" w:color="auto"/>
      </w:divBdr>
    </w:div>
    <w:div w:id="1750346400">
      <w:bodyDiv w:val="1"/>
      <w:marLeft w:val="0"/>
      <w:marRight w:val="0"/>
      <w:marTop w:val="0"/>
      <w:marBottom w:val="0"/>
      <w:divBdr>
        <w:top w:val="none" w:sz="0" w:space="0" w:color="auto"/>
        <w:left w:val="none" w:sz="0" w:space="0" w:color="auto"/>
        <w:bottom w:val="none" w:sz="0" w:space="0" w:color="auto"/>
        <w:right w:val="none" w:sz="0" w:space="0" w:color="auto"/>
      </w:divBdr>
    </w:div>
    <w:div w:id="1753620998">
      <w:bodyDiv w:val="1"/>
      <w:marLeft w:val="0"/>
      <w:marRight w:val="0"/>
      <w:marTop w:val="0"/>
      <w:marBottom w:val="0"/>
      <w:divBdr>
        <w:top w:val="none" w:sz="0" w:space="0" w:color="auto"/>
        <w:left w:val="none" w:sz="0" w:space="0" w:color="auto"/>
        <w:bottom w:val="none" w:sz="0" w:space="0" w:color="auto"/>
        <w:right w:val="none" w:sz="0" w:space="0" w:color="auto"/>
      </w:divBdr>
    </w:div>
    <w:div w:id="1811094568">
      <w:bodyDiv w:val="1"/>
      <w:marLeft w:val="0"/>
      <w:marRight w:val="0"/>
      <w:marTop w:val="0"/>
      <w:marBottom w:val="0"/>
      <w:divBdr>
        <w:top w:val="none" w:sz="0" w:space="0" w:color="auto"/>
        <w:left w:val="none" w:sz="0" w:space="0" w:color="auto"/>
        <w:bottom w:val="none" w:sz="0" w:space="0" w:color="auto"/>
        <w:right w:val="none" w:sz="0" w:space="0" w:color="auto"/>
      </w:divBdr>
    </w:div>
    <w:div w:id="1880822722">
      <w:bodyDiv w:val="1"/>
      <w:marLeft w:val="0"/>
      <w:marRight w:val="0"/>
      <w:marTop w:val="0"/>
      <w:marBottom w:val="0"/>
      <w:divBdr>
        <w:top w:val="none" w:sz="0" w:space="0" w:color="auto"/>
        <w:left w:val="none" w:sz="0" w:space="0" w:color="auto"/>
        <w:bottom w:val="none" w:sz="0" w:space="0" w:color="auto"/>
        <w:right w:val="none" w:sz="0" w:space="0" w:color="auto"/>
      </w:divBdr>
    </w:div>
    <w:div w:id="1903442435">
      <w:bodyDiv w:val="1"/>
      <w:marLeft w:val="0"/>
      <w:marRight w:val="0"/>
      <w:marTop w:val="0"/>
      <w:marBottom w:val="0"/>
      <w:divBdr>
        <w:top w:val="none" w:sz="0" w:space="0" w:color="auto"/>
        <w:left w:val="none" w:sz="0" w:space="0" w:color="auto"/>
        <w:bottom w:val="none" w:sz="0" w:space="0" w:color="auto"/>
        <w:right w:val="none" w:sz="0" w:space="0" w:color="auto"/>
      </w:divBdr>
    </w:div>
    <w:div w:id="1991788283">
      <w:bodyDiv w:val="1"/>
      <w:marLeft w:val="0"/>
      <w:marRight w:val="0"/>
      <w:marTop w:val="0"/>
      <w:marBottom w:val="0"/>
      <w:divBdr>
        <w:top w:val="none" w:sz="0" w:space="0" w:color="auto"/>
        <w:left w:val="none" w:sz="0" w:space="0" w:color="auto"/>
        <w:bottom w:val="none" w:sz="0" w:space="0" w:color="auto"/>
        <w:right w:val="none" w:sz="0" w:space="0" w:color="auto"/>
      </w:divBdr>
    </w:div>
    <w:div w:id="2000451728">
      <w:bodyDiv w:val="1"/>
      <w:marLeft w:val="0"/>
      <w:marRight w:val="0"/>
      <w:marTop w:val="0"/>
      <w:marBottom w:val="0"/>
      <w:divBdr>
        <w:top w:val="none" w:sz="0" w:space="0" w:color="auto"/>
        <w:left w:val="none" w:sz="0" w:space="0" w:color="auto"/>
        <w:bottom w:val="none" w:sz="0" w:space="0" w:color="auto"/>
        <w:right w:val="none" w:sz="0" w:space="0" w:color="auto"/>
      </w:divBdr>
    </w:div>
    <w:div w:id="2009674648">
      <w:bodyDiv w:val="1"/>
      <w:marLeft w:val="0"/>
      <w:marRight w:val="0"/>
      <w:marTop w:val="0"/>
      <w:marBottom w:val="0"/>
      <w:divBdr>
        <w:top w:val="none" w:sz="0" w:space="0" w:color="auto"/>
        <w:left w:val="none" w:sz="0" w:space="0" w:color="auto"/>
        <w:bottom w:val="none" w:sz="0" w:space="0" w:color="auto"/>
        <w:right w:val="none" w:sz="0" w:space="0" w:color="auto"/>
      </w:divBdr>
    </w:div>
    <w:div w:id="213621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96A7B-0074-4ABD-8BF5-4D1ECD4E0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15444</TotalTime>
  <Pages>121</Pages>
  <Words>32816</Words>
  <Characters>187056</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219434</CharactersWithSpaces>
  <SharedDoc>false</SharedDoc>
  <HLinks>
    <vt:vector size="552" baseType="variant">
      <vt:variant>
        <vt:i4>7929939</vt:i4>
      </vt:variant>
      <vt:variant>
        <vt:i4>657</vt:i4>
      </vt:variant>
      <vt:variant>
        <vt:i4>0</vt:i4>
      </vt:variant>
      <vt:variant>
        <vt:i4>5</vt:i4>
      </vt:variant>
      <vt:variant>
        <vt:lpwstr>http://vi.wikipedia.org/w/index.php?title=X%E1%BB%AD_l%C3%BD_ch%E1%BA%A5t_th%E1%BA%A3i&amp;action=edit&amp;redlink=1</vt:lpwstr>
      </vt:variant>
      <vt:variant>
        <vt:lpwstr/>
      </vt:variant>
      <vt:variant>
        <vt:i4>6815857</vt:i4>
      </vt:variant>
      <vt:variant>
        <vt:i4>654</vt:i4>
      </vt:variant>
      <vt:variant>
        <vt:i4>0</vt:i4>
      </vt:variant>
      <vt:variant>
        <vt:i4>5</vt:i4>
      </vt:variant>
      <vt:variant>
        <vt:lpwstr>http://vi.wikipedia.org/w/index.php?title=Kim_lo%E1%BA%A1i_n%E1%BA%B7ng&amp;action=edit&amp;redlink=1</vt:lpwstr>
      </vt:variant>
      <vt:variant>
        <vt:lpwstr/>
      </vt:variant>
      <vt:variant>
        <vt:i4>2293762</vt:i4>
      </vt:variant>
      <vt:variant>
        <vt:i4>651</vt:i4>
      </vt:variant>
      <vt:variant>
        <vt:i4>0</vt:i4>
      </vt:variant>
      <vt:variant>
        <vt:i4>5</vt:i4>
      </vt:variant>
      <vt:variant>
        <vt:lpwstr>http://vi.wikipedia.org/w/index.php?title=Tr%C3%A1ng_m%E1%BA%B7t&amp;action=edit&amp;redlink=1</vt:lpwstr>
      </vt:variant>
      <vt:variant>
        <vt:lpwstr/>
      </vt:variant>
      <vt:variant>
        <vt:i4>3145793</vt:i4>
      </vt:variant>
      <vt:variant>
        <vt:i4>648</vt:i4>
      </vt:variant>
      <vt:variant>
        <vt:i4>0</vt:i4>
      </vt:variant>
      <vt:variant>
        <vt:i4>5</vt:i4>
      </vt:variant>
      <vt:variant>
        <vt:lpwstr>http://vi.wikipedia.org/w/index.php?title=K%E1%BA%BD_n%E1%BB%91i&amp;action=edit&amp;redlink=1</vt:lpwstr>
      </vt:variant>
      <vt:variant>
        <vt:lpwstr/>
      </vt:variant>
      <vt:variant>
        <vt:i4>4587552</vt:i4>
      </vt:variant>
      <vt:variant>
        <vt:i4>645</vt:i4>
      </vt:variant>
      <vt:variant>
        <vt:i4>0</vt:i4>
      </vt:variant>
      <vt:variant>
        <vt:i4>5</vt:i4>
      </vt:variant>
      <vt:variant>
        <vt:lpwstr>http://vi.wikipedia.org/wiki/H%E1%BA%A5p_th%E1%BB%A5</vt:lpwstr>
      </vt:variant>
      <vt:variant>
        <vt:lpwstr/>
      </vt:variant>
      <vt:variant>
        <vt:i4>4784223</vt:i4>
      </vt:variant>
      <vt:variant>
        <vt:i4>642</vt:i4>
      </vt:variant>
      <vt:variant>
        <vt:i4>0</vt:i4>
      </vt:variant>
      <vt:variant>
        <vt:i4>5</vt:i4>
      </vt:variant>
      <vt:variant>
        <vt:lpwstr>http://vi.wikipedia.org/w/index.php?title=N%E1%BB%A9t_vi_m%E1%BA%A1ch&amp;action=edit&amp;redlink=1</vt:lpwstr>
      </vt:variant>
      <vt:variant>
        <vt:lpwstr/>
      </vt:variant>
      <vt:variant>
        <vt:i4>3473492</vt:i4>
      </vt:variant>
      <vt:variant>
        <vt:i4>639</vt:i4>
      </vt:variant>
      <vt:variant>
        <vt:i4>0</vt:i4>
      </vt:variant>
      <vt:variant>
        <vt:i4>5</vt:i4>
      </vt:variant>
      <vt:variant>
        <vt:lpwstr>http://vi.wikipedia.org/wiki/Ch%C6%B0ng_kh%C3%B4</vt:lpwstr>
      </vt:variant>
      <vt:variant>
        <vt:lpwstr/>
      </vt:variant>
      <vt:variant>
        <vt:i4>393321</vt:i4>
      </vt:variant>
      <vt:variant>
        <vt:i4>636</vt:i4>
      </vt:variant>
      <vt:variant>
        <vt:i4>0</vt:i4>
      </vt:variant>
      <vt:variant>
        <vt:i4>5</vt:i4>
      </vt:variant>
      <vt:variant>
        <vt:lpwstr>http://vi.wikipedia.org/w/index.php?title=C%E1%BA%A5u_tr%C3%BAc_x%C6%A1_r%E1%BB%97ng&amp;action=edit&amp;redlink=1</vt:lpwstr>
      </vt:variant>
      <vt:variant>
        <vt:lpwstr/>
      </vt:variant>
      <vt:variant>
        <vt:i4>524304</vt:i4>
      </vt:variant>
      <vt:variant>
        <vt:i4>633</vt:i4>
      </vt:variant>
      <vt:variant>
        <vt:i4>0</vt:i4>
      </vt:variant>
      <vt:variant>
        <vt:i4>5</vt:i4>
      </vt:variant>
      <vt:variant>
        <vt:lpwstr>http://vi.wikipedia.org/w/index.php?title=B%E1%BB%81_m%E1%BA%B7t_ri%C3%AAng&amp;action=edit&amp;redlink=1</vt:lpwstr>
      </vt:variant>
      <vt:variant>
        <vt:lpwstr/>
      </vt:variant>
      <vt:variant>
        <vt:i4>4915259</vt:i4>
      </vt:variant>
      <vt:variant>
        <vt:i4>630</vt:i4>
      </vt:variant>
      <vt:variant>
        <vt:i4>0</vt:i4>
      </vt:variant>
      <vt:variant>
        <vt:i4>5</vt:i4>
      </vt:variant>
      <vt:variant>
        <vt:lpwstr>http://vi.wikipedia.org/w/index.php?title=H%C3%B3a_ch%E1%BA%A5t&amp;action=edit&amp;redlink=1</vt:lpwstr>
      </vt:variant>
      <vt:variant>
        <vt:lpwstr/>
      </vt:variant>
      <vt:variant>
        <vt:i4>7536654</vt:i4>
      </vt:variant>
      <vt:variant>
        <vt:i4>627</vt:i4>
      </vt:variant>
      <vt:variant>
        <vt:i4>0</vt:i4>
      </vt:variant>
      <vt:variant>
        <vt:i4>5</vt:i4>
      </vt:variant>
      <vt:variant>
        <vt:lpwstr>http://vi.wikipedia.org/w/index.php?title=L%E1%BB%8Dc_h%C3%BAt&amp;action=edit&amp;redlink=1</vt:lpwstr>
      </vt:variant>
      <vt:variant>
        <vt:lpwstr/>
      </vt:variant>
      <vt:variant>
        <vt:i4>655424</vt:i4>
      </vt:variant>
      <vt:variant>
        <vt:i4>624</vt:i4>
      </vt:variant>
      <vt:variant>
        <vt:i4>0</vt:i4>
      </vt:variant>
      <vt:variant>
        <vt:i4>5</vt:i4>
      </vt:variant>
      <vt:variant>
        <vt:lpwstr>http://vi.wikipedia.org/wiki/Gram</vt:lpwstr>
      </vt:variant>
      <vt:variant>
        <vt:lpwstr/>
      </vt:variant>
      <vt:variant>
        <vt:i4>786509</vt:i4>
      </vt:variant>
      <vt:variant>
        <vt:i4>621</vt:i4>
      </vt:variant>
      <vt:variant>
        <vt:i4>0</vt:i4>
      </vt:variant>
      <vt:variant>
        <vt:i4>5</vt:i4>
      </vt:variant>
      <vt:variant>
        <vt:lpwstr>http://vi.wikipedia.org/w/index.php?title=Metr&amp;action=edit&amp;redlink=1</vt:lpwstr>
      </vt:variant>
      <vt:variant>
        <vt:lpwstr/>
      </vt:variant>
      <vt:variant>
        <vt:i4>1441918</vt:i4>
      </vt:variant>
      <vt:variant>
        <vt:i4>618</vt:i4>
      </vt:variant>
      <vt:variant>
        <vt:i4>0</vt:i4>
      </vt:variant>
      <vt:variant>
        <vt:i4>5</vt:i4>
      </vt:variant>
      <vt:variant>
        <vt:lpwstr>http://vi.wikipedia.org/w/index.php?title=%C3%94x%C3%ADt_silic&amp;action=edit&amp;redlink=1</vt:lpwstr>
      </vt:variant>
      <vt:variant>
        <vt:lpwstr/>
      </vt:variant>
      <vt:variant>
        <vt:i4>4522059</vt:i4>
      </vt:variant>
      <vt:variant>
        <vt:i4>615</vt:i4>
      </vt:variant>
      <vt:variant>
        <vt:i4>0</vt:i4>
      </vt:variant>
      <vt:variant>
        <vt:i4>5</vt:i4>
      </vt:variant>
      <vt:variant>
        <vt:lpwstr>http://vi.wikipedia.org/wiki/Kim_lo%E1%BA%A1i_ki%E1%BB%81m</vt:lpwstr>
      </vt:variant>
      <vt:variant>
        <vt:lpwstr/>
      </vt:variant>
      <vt:variant>
        <vt:i4>1638523</vt:i4>
      </vt:variant>
      <vt:variant>
        <vt:i4>612</vt:i4>
      </vt:variant>
      <vt:variant>
        <vt:i4>0</vt:i4>
      </vt:variant>
      <vt:variant>
        <vt:i4>5</vt:i4>
      </vt:variant>
      <vt:variant>
        <vt:lpwstr>http://vi.wikipedia.org/w/index.php?title=T%C3%A0n_tro&amp;action=edit&amp;redlink=1</vt:lpwstr>
      </vt:variant>
      <vt:variant>
        <vt:lpwstr/>
      </vt:variant>
      <vt:variant>
        <vt:i4>8060987</vt:i4>
      </vt:variant>
      <vt:variant>
        <vt:i4>609</vt:i4>
      </vt:variant>
      <vt:variant>
        <vt:i4>0</vt:i4>
      </vt:variant>
      <vt:variant>
        <vt:i4>5</vt:i4>
      </vt:variant>
      <vt:variant>
        <vt:lpwstr>http://vi.wikipedia.org/w/index.php?title=Grafit&amp;action=edit&amp;redlink=1</vt:lpwstr>
      </vt:variant>
      <vt:variant>
        <vt:lpwstr/>
      </vt:variant>
      <vt:variant>
        <vt:i4>3211304</vt:i4>
      </vt:variant>
      <vt:variant>
        <vt:i4>606</vt:i4>
      </vt:variant>
      <vt:variant>
        <vt:i4>0</vt:i4>
      </vt:variant>
      <vt:variant>
        <vt:i4>5</vt:i4>
      </vt:variant>
      <vt:variant>
        <vt:lpwstr>http://vi.wikipedia.org/w/index.php?title=B%E1%BB%99t&amp;action=edit&amp;redlink=1</vt:lpwstr>
      </vt:variant>
      <vt:variant>
        <vt:lpwstr/>
      </vt:variant>
      <vt:variant>
        <vt:i4>7471153</vt:i4>
      </vt:variant>
      <vt:variant>
        <vt:i4>603</vt:i4>
      </vt:variant>
      <vt:variant>
        <vt:i4>0</vt:i4>
      </vt:variant>
      <vt:variant>
        <vt:i4>5</vt:i4>
      </vt:variant>
      <vt:variant>
        <vt:lpwstr>http://vi.wikipedia.org/wiki/Carbon</vt:lpwstr>
      </vt:variant>
      <vt:variant>
        <vt:lpwstr/>
      </vt:variant>
      <vt:variant>
        <vt:i4>1376314</vt:i4>
      </vt:variant>
      <vt:variant>
        <vt:i4>434</vt:i4>
      </vt:variant>
      <vt:variant>
        <vt:i4>0</vt:i4>
      </vt:variant>
      <vt:variant>
        <vt:i4>5</vt:i4>
      </vt:variant>
      <vt:variant>
        <vt:lpwstr/>
      </vt:variant>
      <vt:variant>
        <vt:lpwstr>_Toc68185183</vt:lpwstr>
      </vt:variant>
      <vt:variant>
        <vt:i4>1310778</vt:i4>
      </vt:variant>
      <vt:variant>
        <vt:i4>428</vt:i4>
      </vt:variant>
      <vt:variant>
        <vt:i4>0</vt:i4>
      </vt:variant>
      <vt:variant>
        <vt:i4>5</vt:i4>
      </vt:variant>
      <vt:variant>
        <vt:lpwstr/>
      </vt:variant>
      <vt:variant>
        <vt:lpwstr>_Toc68185182</vt:lpwstr>
      </vt:variant>
      <vt:variant>
        <vt:i4>1507386</vt:i4>
      </vt:variant>
      <vt:variant>
        <vt:i4>422</vt:i4>
      </vt:variant>
      <vt:variant>
        <vt:i4>0</vt:i4>
      </vt:variant>
      <vt:variant>
        <vt:i4>5</vt:i4>
      </vt:variant>
      <vt:variant>
        <vt:lpwstr/>
      </vt:variant>
      <vt:variant>
        <vt:lpwstr>_Toc68185181</vt:lpwstr>
      </vt:variant>
      <vt:variant>
        <vt:i4>1441850</vt:i4>
      </vt:variant>
      <vt:variant>
        <vt:i4>416</vt:i4>
      </vt:variant>
      <vt:variant>
        <vt:i4>0</vt:i4>
      </vt:variant>
      <vt:variant>
        <vt:i4>5</vt:i4>
      </vt:variant>
      <vt:variant>
        <vt:lpwstr/>
      </vt:variant>
      <vt:variant>
        <vt:lpwstr>_Toc68185180</vt:lpwstr>
      </vt:variant>
      <vt:variant>
        <vt:i4>2031669</vt:i4>
      </vt:variant>
      <vt:variant>
        <vt:i4>410</vt:i4>
      </vt:variant>
      <vt:variant>
        <vt:i4>0</vt:i4>
      </vt:variant>
      <vt:variant>
        <vt:i4>5</vt:i4>
      </vt:variant>
      <vt:variant>
        <vt:lpwstr/>
      </vt:variant>
      <vt:variant>
        <vt:lpwstr>_Toc68185179</vt:lpwstr>
      </vt:variant>
      <vt:variant>
        <vt:i4>1966133</vt:i4>
      </vt:variant>
      <vt:variant>
        <vt:i4>404</vt:i4>
      </vt:variant>
      <vt:variant>
        <vt:i4>0</vt:i4>
      </vt:variant>
      <vt:variant>
        <vt:i4>5</vt:i4>
      </vt:variant>
      <vt:variant>
        <vt:lpwstr/>
      </vt:variant>
      <vt:variant>
        <vt:lpwstr>_Toc68185178</vt:lpwstr>
      </vt:variant>
      <vt:variant>
        <vt:i4>1114165</vt:i4>
      </vt:variant>
      <vt:variant>
        <vt:i4>398</vt:i4>
      </vt:variant>
      <vt:variant>
        <vt:i4>0</vt:i4>
      </vt:variant>
      <vt:variant>
        <vt:i4>5</vt:i4>
      </vt:variant>
      <vt:variant>
        <vt:lpwstr/>
      </vt:variant>
      <vt:variant>
        <vt:lpwstr>_Toc68185177</vt:lpwstr>
      </vt:variant>
      <vt:variant>
        <vt:i4>1048629</vt:i4>
      </vt:variant>
      <vt:variant>
        <vt:i4>392</vt:i4>
      </vt:variant>
      <vt:variant>
        <vt:i4>0</vt:i4>
      </vt:variant>
      <vt:variant>
        <vt:i4>5</vt:i4>
      </vt:variant>
      <vt:variant>
        <vt:lpwstr/>
      </vt:variant>
      <vt:variant>
        <vt:lpwstr>_Toc68185176</vt:lpwstr>
      </vt:variant>
      <vt:variant>
        <vt:i4>1245237</vt:i4>
      </vt:variant>
      <vt:variant>
        <vt:i4>386</vt:i4>
      </vt:variant>
      <vt:variant>
        <vt:i4>0</vt:i4>
      </vt:variant>
      <vt:variant>
        <vt:i4>5</vt:i4>
      </vt:variant>
      <vt:variant>
        <vt:lpwstr/>
      </vt:variant>
      <vt:variant>
        <vt:lpwstr>_Toc68185175</vt:lpwstr>
      </vt:variant>
      <vt:variant>
        <vt:i4>1179701</vt:i4>
      </vt:variant>
      <vt:variant>
        <vt:i4>380</vt:i4>
      </vt:variant>
      <vt:variant>
        <vt:i4>0</vt:i4>
      </vt:variant>
      <vt:variant>
        <vt:i4>5</vt:i4>
      </vt:variant>
      <vt:variant>
        <vt:lpwstr/>
      </vt:variant>
      <vt:variant>
        <vt:lpwstr>_Toc68185174</vt:lpwstr>
      </vt:variant>
      <vt:variant>
        <vt:i4>1376309</vt:i4>
      </vt:variant>
      <vt:variant>
        <vt:i4>374</vt:i4>
      </vt:variant>
      <vt:variant>
        <vt:i4>0</vt:i4>
      </vt:variant>
      <vt:variant>
        <vt:i4>5</vt:i4>
      </vt:variant>
      <vt:variant>
        <vt:lpwstr/>
      </vt:variant>
      <vt:variant>
        <vt:lpwstr>_Toc68185173</vt:lpwstr>
      </vt:variant>
      <vt:variant>
        <vt:i4>1310773</vt:i4>
      </vt:variant>
      <vt:variant>
        <vt:i4>368</vt:i4>
      </vt:variant>
      <vt:variant>
        <vt:i4>0</vt:i4>
      </vt:variant>
      <vt:variant>
        <vt:i4>5</vt:i4>
      </vt:variant>
      <vt:variant>
        <vt:lpwstr/>
      </vt:variant>
      <vt:variant>
        <vt:lpwstr>_Toc68185172</vt:lpwstr>
      </vt:variant>
      <vt:variant>
        <vt:i4>1507381</vt:i4>
      </vt:variant>
      <vt:variant>
        <vt:i4>362</vt:i4>
      </vt:variant>
      <vt:variant>
        <vt:i4>0</vt:i4>
      </vt:variant>
      <vt:variant>
        <vt:i4>5</vt:i4>
      </vt:variant>
      <vt:variant>
        <vt:lpwstr/>
      </vt:variant>
      <vt:variant>
        <vt:lpwstr>_Toc68185171</vt:lpwstr>
      </vt:variant>
      <vt:variant>
        <vt:i4>2031668</vt:i4>
      </vt:variant>
      <vt:variant>
        <vt:i4>356</vt:i4>
      </vt:variant>
      <vt:variant>
        <vt:i4>0</vt:i4>
      </vt:variant>
      <vt:variant>
        <vt:i4>5</vt:i4>
      </vt:variant>
      <vt:variant>
        <vt:lpwstr/>
      </vt:variant>
      <vt:variant>
        <vt:lpwstr>_Toc68185169</vt:lpwstr>
      </vt:variant>
      <vt:variant>
        <vt:i4>1966132</vt:i4>
      </vt:variant>
      <vt:variant>
        <vt:i4>350</vt:i4>
      </vt:variant>
      <vt:variant>
        <vt:i4>0</vt:i4>
      </vt:variant>
      <vt:variant>
        <vt:i4>5</vt:i4>
      </vt:variant>
      <vt:variant>
        <vt:lpwstr/>
      </vt:variant>
      <vt:variant>
        <vt:lpwstr>_Toc68185168</vt:lpwstr>
      </vt:variant>
      <vt:variant>
        <vt:i4>1048628</vt:i4>
      </vt:variant>
      <vt:variant>
        <vt:i4>344</vt:i4>
      </vt:variant>
      <vt:variant>
        <vt:i4>0</vt:i4>
      </vt:variant>
      <vt:variant>
        <vt:i4>5</vt:i4>
      </vt:variant>
      <vt:variant>
        <vt:lpwstr/>
      </vt:variant>
      <vt:variant>
        <vt:lpwstr>_Toc68185166</vt:lpwstr>
      </vt:variant>
      <vt:variant>
        <vt:i4>1245236</vt:i4>
      </vt:variant>
      <vt:variant>
        <vt:i4>338</vt:i4>
      </vt:variant>
      <vt:variant>
        <vt:i4>0</vt:i4>
      </vt:variant>
      <vt:variant>
        <vt:i4>5</vt:i4>
      </vt:variant>
      <vt:variant>
        <vt:lpwstr/>
      </vt:variant>
      <vt:variant>
        <vt:lpwstr>_Toc68185165</vt:lpwstr>
      </vt:variant>
      <vt:variant>
        <vt:i4>1179700</vt:i4>
      </vt:variant>
      <vt:variant>
        <vt:i4>332</vt:i4>
      </vt:variant>
      <vt:variant>
        <vt:i4>0</vt:i4>
      </vt:variant>
      <vt:variant>
        <vt:i4>5</vt:i4>
      </vt:variant>
      <vt:variant>
        <vt:lpwstr/>
      </vt:variant>
      <vt:variant>
        <vt:lpwstr>_Toc68185164</vt:lpwstr>
      </vt:variant>
      <vt:variant>
        <vt:i4>1376308</vt:i4>
      </vt:variant>
      <vt:variant>
        <vt:i4>326</vt:i4>
      </vt:variant>
      <vt:variant>
        <vt:i4>0</vt:i4>
      </vt:variant>
      <vt:variant>
        <vt:i4>5</vt:i4>
      </vt:variant>
      <vt:variant>
        <vt:lpwstr/>
      </vt:variant>
      <vt:variant>
        <vt:lpwstr>_Toc68185163</vt:lpwstr>
      </vt:variant>
      <vt:variant>
        <vt:i4>1441844</vt:i4>
      </vt:variant>
      <vt:variant>
        <vt:i4>320</vt:i4>
      </vt:variant>
      <vt:variant>
        <vt:i4>0</vt:i4>
      </vt:variant>
      <vt:variant>
        <vt:i4>5</vt:i4>
      </vt:variant>
      <vt:variant>
        <vt:lpwstr/>
      </vt:variant>
      <vt:variant>
        <vt:lpwstr>_Toc68185160</vt:lpwstr>
      </vt:variant>
      <vt:variant>
        <vt:i4>1966135</vt:i4>
      </vt:variant>
      <vt:variant>
        <vt:i4>314</vt:i4>
      </vt:variant>
      <vt:variant>
        <vt:i4>0</vt:i4>
      </vt:variant>
      <vt:variant>
        <vt:i4>5</vt:i4>
      </vt:variant>
      <vt:variant>
        <vt:lpwstr/>
      </vt:variant>
      <vt:variant>
        <vt:lpwstr>_Toc68185158</vt:lpwstr>
      </vt:variant>
      <vt:variant>
        <vt:i4>1114167</vt:i4>
      </vt:variant>
      <vt:variant>
        <vt:i4>308</vt:i4>
      </vt:variant>
      <vt:variant>
        <vt:i4>0</vt:i4>
      </vt:variant>
      <vt:variant>
        <vt:i4>5</vt:i4>
      </vt:variant>
      <vt:variant>
        <vt:lpwstr/>
      </vt:variant>
      <vt:variant>
        <vt:lpwstr>_Toc68185157</vt:lpwstr>
      </vt:variant>
      <vt:variant>
        <vt:i4>1245239</vt:i4>
      </vt:variant>
      <vt:variant>
        <vt:i4>302</vt:i4>
      </vt:variant>
      <vt:variant>
        <vt:i4>0</vt:i4>
      </vt:variant>
      <vt:variant>
        <vt:i4>5</vt:i4>
      </vt:variant>
      <vt:variant>
        <vt:lpwstr/>
      </vt:variant>
      <vt:variant>
        <vt:lpwstr>_Toc68185155</vt:lpwstr>
      </vt:variant>
      <vt:variant>
        <vt:i4>1310774</vt:i4>
      </vt:variant>
      <vt:variant>
        <vt:i4>296</vt:i4>
      </vt:variant>
      <vt:variant>
        <vt:i4>0</vt:i4>
      </vt:variant>
      <vt:variant>
        <vt:i4>5</vt:i4>
      </vt:variant>
      <vt:variant>
        <vt:lpwstr/>
      </vt:variant>
      <vt:variant>
        <vt:lpwstr>_Toc68185142</vt:lpwstr>
      </vt:variant>
      <vt:variant>
        <vt:i4>1507382</vt:i4>
      </vt:variant>
      <vt:variant>
        <vt:i4>290</vt:i4>
      </vt:variant>
      <vt:variant>
        <vt:i4>0</vt:i4>
      </vt:variant>
      <vt:variant>
        <vt:i4>5</vt:i4>
      </vt:variant>
      <vt:variant>
        <vt:lpwstr/>
      </vt:variant>
      <vt:variant>
        <vt:lpwstr>_Toc68185141</vt:lpwstr>
      </vt:variant>
      <vt:variant>
        <vt:i4>2031665</vt:i4>
      </vt:variant>
      <vt:variant>
        <vt:i4>284</vt:i4>
      </vt:variant>
      <vt:variant>
        <vt:i4>0</vt:i4>
      </vt:variant>
      <vt:variant>
        <vt:i4>5</vt:i4>
      </vt:variant>
      <vt:variant>
        <vt:lpwstr/>
      </vt:variant>
      <vt:variant>
        <vt:lpwstr>_Toc68185139</vt:lpwstr>
      </vt:variant>
      <vt:variant>
        <vt:i4>1376305</vt:i4>
      </vt:variant>
      <vt:variant>
        <vt:i4>278</vt:i4>
      </vt:variant>
      <vt:variant>
        <vt:i4>0</vt:i4>
      </vt:variant>
      <vt:variant>
        <vt:i4>5</vt:i4>
      </vt:variant>
      <vt:variant>
        <vt:lpwstr/>
      </vt:variant>
      <vt:variant>
        <vt:lpwstr>_Toc68185133</vt:lpwstr>
      </vt:variant>
      <vt:variant>
        <vt:i4>1310769</vt:i4>
      </vt:variant>
      <vt:variant>
        <vt:i4>272</vt:i4>
      </vt:variant>
      <vt:variant>
        <vt:i4>0</vt:i4>
      </vt:variant>
      <vt:variant>
        <vt:i4>5</vt:i4>
      </vt:variant>
      <vt:variant>
        <vt:lpwstr/>
      </vt:variant>
      <vt:variant>
        <vt:lpwstr>_Toc68185132</vt:lpwstr>
      </vt:variant>
      <vt:variant>
        <vt:i4>1507377</vt:i4>
      </vt:variant>
      <vt:variant>
        <vt:i4>266</vt:i4>
      </vt:variant>
      <vt:variant>
        <vt:i4>0</vt:i4>
      </vt:variant>
      <vt:variant>
        <vt:i4>5</vt:i4>
      </vt:variant>
      <vt:variant>
        <vt:lpwstr/>
      </vt:variant>
      <vt:variant>
        <vt:lpwstr>_Toc68185131</vt:lpwstr>
      </vt:variant>
      <vt:variant>
        <vt:i4>1441841</vt:i4>
      </vt:variant>
      <vt:variant>
        <vt:i4>260</vt:i4>
      </vt:variant>
      <vt:variant>
        <vt:i4>0</vt:i4>
      </vt:variant>
      <vt:variant>
        <vt:i4>5</vt:i4>
      </vt:variant>
      <vt:variant>
        <vt:lpwstr/>
      </vt:variant>
      <vt:variant>
        <vt:lpwstr>_Toc68185130</vt:lpwstr>
      </vt:variant>
      <vt:variant>
        <vt:i4>1048624</vt:i4>
      </vt:variant>
      <vt:variant>
        <vt:i4>254</vt:i4>
      </vt:variant>
      <vt:variant>
        <vt:i4>0</vt:i4>
      </vt:variant>
      <vt:variant>
        <vt:i4>5</vt:i4>
      </vt:variant>
      <vt:variant>
        <vt:lpwstr/>
      </vt:variant>
      <vt:variant>
        <vt:lpwstr>_Toc68185126</vt:lpwstr>
      </vt:variant>
      <vt:variant>
        <vt:i4>1245232</vt:i4>
      </vt:variant>
      <vt:variant>
        <vt:i4>248</vt:i4>
      </vt:variant>
      <vt:variant>
        <vt:i4>0</vt:i4>
      </vt:variant>
      <vt:variant>
        <vt:i4>5</vt:i4>
      </vt:variant>
      <vt:variant>
        <vt:lpwstr/>
      </vt:variant>
      <vt:variant>
        <vt:lpwstr>_Toc68185125</vt:lpwstr>
      </vt:variant>
      <vt:variant>
        <vt:i4>1179696</vt:i4>
      </vt:variant>
      <vt:variant>
        <vt:i4>242</vt:i4>
      </vt:variant>
      <vt:variant>
        <vt:i4>0</vt:i4>
      </vt:variant>
      <vt:variant>
        <vt:i4>5</vt:i4>
      </vt:variant>
      <vt:variant>
        <vt:lpwstr/>
      </vt:variant>
      <vt:variant>
        <vt:lpwstr>_Toc68185124</vt:lpwstr>
      </vt:variant>
      <vt:variant>
        <vt:i4>1376304</vt:i4>
      </vt:variant>
      <vt:variant>
        <vt:i4>236</vt:i4>
      </vt:variant>
      <vt:variant>
        <vt:i4>0</vt:i4>
      </vt:variant>
      <vt:variant>
        <vt:i4>5</vt:i4>
      </vt:variant>
      <vt:variant>
        <vt:lpwstr/>
      </vt:variant>
      <vt:variant>
        <vt:lpwstr>_Toc68185123</vt:lpwstr>
      </vt:variant>
      <vt:variant>
        <vt:i4>1310768</vt:i4>
      </vt:variant>
      <vt:variant>
        <vt:i4>230</vt:i4>
      </vt:variant>
      <vt:variant>
        <vt:i4>0</vt:i4>
      </vt:variant>
      <vt:variant>
        <vt:i4>5</vt:i4>
      </vt:variant>
      <vt:variant>
        <vt:lpwstr/>
      </vt:variant>
      <vt:variant>
        <vt:lpwstr>_Toc68185122</vt:lpwstr>
      </vt:variant>
      <vt:variant>
        <vt:i4>1507376</vt:i4>
      </vt:variant>
      <vt:variant>
        <vt:i4>224</vt:i4>
      </vt:variant>
      <vt:variant>
        <vt:i4>0</vt:i4>
      </vt:variant>
      <vt:variant>
        <vt:i4>5</vt:i4>
      </vt:variant>
      <vt:variant>
        <vt:lpwstr/>
      </vt:variant>
      <vt:variant>
        <vt:lpwstr>_Toc68185121</vt:lpwstr>
      </vt:variant>
      <vt:variant>
        <vt:i4>1441840</vt:i4>
      </vt:variant>
      <vt:variant>
        <vt:i4>218</vt:i4>
      </vt:variant>
      <vt:variant>
        <vt:i4>0</vt:i4>
      </vt:variant>
      <vt:variant>
        <vt:i4>5</vt:i4>
      </vt:variant>
      <vt:variant>
        <vt:lpwstr/>
      </vt:variant>
      <vt:variant>
        <vt:lpwstr>_Toc68185120</vt:lpwstr>
      </vt:variant>
      <vt:variant>
        <vt:i4>2031667</vt:i4>
      </vt:variant>
      <vt:variant>
        <vt:i4>212</vt:i4>
      </vt:variant>
      <vt:variant>
        <vt:i4>0</vt:i4>
      </vt:variant>
      <vt:variant>
        <vt:i4>5</vt:i4>
      </vt:variant>
      <vt:variant>
        <vt:lpwstr/>
      </vt:variant>
      <vt:variant>
        <vt:lpwstr>_Toc68185119</vt:lpwstr>
      </vt:variant>
      <vt:variant>
        <vt:i4>1966131</vt:i4>
      </vt:variant>
      <vt:variant>
        <vt:i4>206</vt:i4>
      </vt:variant>
      <vt:variant>
        <vt:i4>0</vt:i4>
      </vt:variant>
      <vt:variant>
        <vt:i4>5</vt:i4>
      </vt:variant>
      <vt:variant>
        <vt:lpwstr/>
      </vt:variant>
      <vt:variant>
        <vt:lpwstr>_Toc68185118</vt:lpwstr>
      </vt:variant>
      <vt:variant>
        <vt:i4>1114163</vt:i4>
      </vt:variant>
      <vt:variant>
        <vt:i4>200</vt:i4>
      </vt:variant>
      <vt:variant>
        <vt:i4>0</vt:i4>
      </vt:variant>
      <vt:variant>
        <vt:i4>5</vt:i4>
      </vt:variant>
      <vt:variant>
        <vt:lpwstr/>
      </vt:variant>
      <vt:variant>
        <vt:lpwstr>_Toc68185117</vt:lpwstr>
      </vt:variant>
      <vt:variant>
        <vt:i4>1048627</vt:i4>
      </vt:variant>
      <vt:variant>
        <vt:i4>194</vt:i4>
      </vt:variant>
      <vt:variant>
        <vt:i4>0</vt:i4>
      </vt:variant>
      <vt:variant>
        <vt:i4>5</vt:i4>
      </vt:variant>
      <vt:variant>
        <vt:lpwstr/>
      </vt:variant>
      <vt:variant>
        <vt:lpwstr>_Toc68185116</vt:lpwstr>
      </vt:variant>
      <vt:variant>
        <vt:i4>1179699</vt:i4>
      </vt:variant>
      <vt:variant>
        <vt:i4>188</vt:i4>
      </vt:variant>
      <vt:variant>
        <vt:i4>0</vt:i4>
      </vt:variant>
      <vt:variant>
        <vt:i4>5</vt:i4>
      </vt:variant>
      <vt:variant>
        <vt:lpwstr/>
      </vt:variant>
      <vt:variant>
        <vt:lpwstr>_Toc68185114</vt:lpwstr>
      </vt:variant>
      <vt:variant>
        <vt:i4>1376307</vt:i4>
      </vt:variant>
      <vt:variant>
        <vt:i4>182</vt:i4>
      </vt:variant>
      <vt:variant>
        <vt:i4>0</vt:i4>
      </vt:variant>
      <vt:variant>
        <vt:i4>5</vt:i4>
      </vt:variant>
      <vt:variant>
        <vt:lpwstr/>
      </vt:variant>
      <vt:variant>
        <vt:lpwstr>_Toc68185113</vt:lpwstr>
      </vt:variant>
      <vt:variant>
        <vt:i4>1507379</vt:i4>
      </vt:variant>
      <vt:variant>
        <vt:i4>176</vt:i4>
      </vt:variant>
      <vt:variant>
        <vt:i4>0</vt:i4>
      </vt:variant>
      <vt:variant>
        <vt:i4>5</vt:i4>
      </vt:variant>
      <vt:variant>
        <vt:lpwstr/>
      </vt:variant>
      <vt:variant>
        <vt:lpwstr>_Toc68185111</vt:lpwstr>
      </vt:variant>
      <vt:variant>
        <vt:i4>1441843</vt:i4>
      </vt:variant>
      <vt:variant>
        <vt:i4>170</vt:i4>
      </vt:variant>
      <vt:variant>
        <vt:i4>0</vt:i4>
      </vt:variant>
      <vt:variant>
        <vt:i4>5</vt:i4>
      </vt:variant>
      <vt:variant>
        <vt:lpwstr/>
      </vt:variant>
      <vt:variant>
        <vt:lpwstr>_Toc68185110</vt:lpwstr>
      </vt:variant>
      <vt:variant>
        <vt:i4>2031666</vt:i4>
      </vt:variant>
      <vt:variant>
        <vt:i4>164</vt:i4>
      </vt:variant>
      <vt:variant>
        <vt:i4>0</vt:i4>
      </vt:variant>
      <vt:variant>
        <vt:i4>5</vt:i4>
      </vt:variant>
      <vt:variant>
        <vt:lpwstr/>
      </vt:variant>
      <vt:variant>
        <vt:lpwstr>_Toc68185109</vt:lpwstr>
      </vt:variant>
      <vt:variant>
        <vt:i4>1966130</vt:i4>
      </vt:variant>
      <vt:variant>
        <vt:i4>158</vt:i4>
      </vt:variant>
      <vt:variant>
        <vt:i4>0</vt:i4>
      </vt:variant>
      <vt:variant>
        <vt:i4>5</vt:i4>
      </vt:variant>
      <vt:variant>
        <vt:lpwstr/>
      </vt:variant>
      <vt:variant>
        <vt:lpwstr>_Toc68185108</vt:lpwstr>
      </vt:variant>
      <vt:variant>
        <vt:i4>1114162</vt:i4>
      </vt:variant>
      <vt:variant>
        <vt:i4>152</vt:i4>
      </vt:variant>
      <vt:variant>
        <vt:i4>0</vt:i4>
      </vt:variant>
      <vt:variant>
        <vt:i4>5</vt:i4>
      </vt:variant>
      <vt:variant>
        <vt:lpwstr/>
      </vt:variant>
      <vt:variant>
        <vt:lpwstr>_Toc68185107</vt:lpwstr>
      </vt:variant>
      <vt:variant>
        <vt:i4>1245234</vt:i4>
      </vt:variant>
      <vt:variant>
        <vt:i4>146</vt:i4>
      </vt:variant>
      <vt:variant>
        <vt:i4>0</vt:i4>
      </vt:variant>
      <vt:variant>
        <vt:i4>5</vt:i4>
      </vt:variant>
      <vt:variant>
        <vt:lpwstr/>
      </vt:variant>
      <vt:variant>
        <vt:lpwstr>_Toc68185105</vt:lpwstr>
      </vt:variant>
      <vt:variant>
        <vt:i4>1376306</vt:i4>
      </vt:variant>
      <vt:variant>
        <vt:i4>140</vt:i4>
      </vt:variant>
      <vt:variant>
        <vt:i4>0</vt:i4>
      </vt:variant>
      <vt:variant>
        <vt:i4>5</vt:i4>
      </vt:variant>
      <vt:variant>
        <vt:lpwstr/>
      </vt:variant>
      <vt:variant>
        <vt:lpwstr>_Toc68185103</vt:lpwstr>
      </vt:variant>
      <vt:variant>
        <vt:i4>1310770</vt:i4>
      </vt:variant>
      <vt:variant>
        <vt:i4>134</vt:i4>
      </vt:variant>
      <vt:variant>
        <vt:i4>0</vt:i4>
      </vt:variant>
      <vt:variant>
        <vt:i4>5</vt:i4>
      </vt:variant>
      <vt:variant>
        <vt:lpwstr/>
      </vt:variant>
      <vt:variant>
        <vt:lpwstr>_Toc68185102</vt:lpwstr>
      </vt:variant>
      <vt:variant>
        <vt:i4>1507378</vt:i4>
      </vt:variant>
      <vt:variant>
        <vt:i4>128</vt:i4>
      </vt:variant>
      <vt:variant>
        <vt:i4>0</vt:i4>
      </vt:variant>
      <vt:variant>
        <vt:i4>5</vt:i4>
      </vt:variant>
      <vt:variant>
        <vt:lpwstr/>
      </vt:variant>
      <vt:variant>
        <vt:lpwstr>_Toc68185101</vt:lpwstr>
      </vt:variant>
      <vt:variant>
        <vt:i4>1966139</vt:i4>
      </vt:variant>
      <vt:variant>
        <vt:i4>122</vt:i4>
      </vt:variant>
      <vt:variant>
        <vt:i4>0</vt:i4>
      </vt:variant>
      <vt:variant>
        <vt:i4>5</vt:i4>
      </vt:variant>
      <vt:variant>
        <vt:lpwstr/>
      </vt:variant>
      <vt:variant>
        <vt:lpwstr>_Toc68185099</vt:lpwstr>
      </vt:variant>
      <vt:variant>
        <vt:i4>2031675</vt:i4>
      </vt:variant>
      <vt:variant>
        <vt:i4>116</vt:i4>
      </vt:variant>
      <vt:variant>
        <vt:i4>0</vt:i4>
      </vt:variant>
      <vt:variant>
        <vt:i4>5</vt:i4>
      </vt:variant>
      <vt:variant>
        <vt:lpwstr/>
      </vt:variant>
      <vt:variant>
        <vt:lpwstr>_Toc68185098</vt:lpwstr>
      </vt:variant>
      <vt:variant>
        <vt:i4>1310779</vt:i4>
      </vt:variant>
      <vt:variant>
        <vt:i4>110</vt:i4>
      </vt:variant>
      <vt:variant>
        <vt:i4>0</vt:i4>
      </vt:variant>
      <vt:variant>
        <vt:i4>5</vt:i4>
      </vt:variant>
      <vt:variant>
        <vt:lpwstr/>
      </vt:variant>
      <vt:variant>
        <vt:lpwstr>_Toc68185093</vt:lpwstr>
      </vt:variant>
      <vt:variant>
        <vt:i4>1376315</vt:i4>
      </vt:variant>
      <vt:variant>
        <vt:i4>104</vt:i4>
      </vt:variant>
      <vt:variant>
        <vt:i4>0</vt:i4>
      </vt:variant>
      <vt:variant>
        <vt:i4>5</vt:i4>
      </vt:variant>
      <vt:variant>
        <vt:lpwstr/>
      </vt:variant>
      <vt:variant>
        <vt:lpwstr>_Toc68185092</vt:lpwstr>
      </vt:variant>
      <vt:variant>
        <vt:i4>2031674</vt:i4>
      </vt:variant>
      <vt:variant>
        <vt:i4>98</vt:i4>
      </vt:variant>
      <vt:variant>
        <vt:i4>0</vt:i4>
      </vt:variant>
      <vt:variant>
        <vt:i4>5</vt:i4>
      </vt:variant>
      <vt:variant>
        <vt:lpwstr/>
      </vt:variant>
      <vt:variant>
        <vt:lpwstr>_Toc68185088</vt:lpwstr>
      </vt:variant>
      <vt:variant>
        <vt:i4>1048634</vt:i4>
      </vt:variant>
      <vt:variant>
        <vt:i4>92</vt:i4>
      </vt:variant>
      <vt:variant>
        <vt:i4>0</vt:i4>
      </vt:variant>
      <vt:variant>
        <vt:i4>5</vt:i4>
      </vt:variant>
      <vt:variant>
        <vt:lpwstr/>
      </vt:variant>
      <vt:variant>
        <vt:lpwstr>_Toc68185087</vt:lpwstr>
      </vt:variant>
      <vt:variant>
        <vt:i4>1114170</vt:i4>
      </vt:variant>
      <vt:variant>
        <vt:i4>86</vt:i4>
      </vt:variant>
      <vt:variant>
        <vt:i4>0</vt:i4>
      </vt:variant>
      <vt:variant>
        <vt:i4>5</vt:i4>
      </vt:variant>
      <vt:variant>
        <vt:lpwstr/>
      </vt:variant>
      <vt:variant>
        <vt:lpwstr>_Toc68185086</vt:lpwstr>
      </vt:variant>
      <vt:variant>
        <vt:i4>1179706</vt:i4>
      </vt:variant>
      <vt:variant>
        <vt:i4>80</vt:i4>
      </vt:variant>
      <vt:variant>
        <vt:i4>0</vt:i4>
      </vt:variant>
      <vt:variant>
        <vt:i4>5</vt:i4>
      </vt:variant>
      <vt:variant>
        <vt:lpwstr/>
      </vt:variant>
      <vt:variant>
        <vt:lpwstr>_Toc68185085</vt:lpwstr>
      </vt:variant>
      <vt:variant>
        <vt:i4>1245242</vt:i4>
      </vt:variant>
      <vt:variant>
        <vt:i4>74</vt:i4>
      </vt:variant>
      <vt:variant>
        <vt:i4>0</vt:i4>
      </vt:variant>
      <vt:variant>
        <vt:i4>5</vt:i4>
      </vt:variant>
      <vt:variant>
        <vt:lpwstr/>
      </vt:variant>
      <vt:variant>
        <vt:lpwstr>_Toc68185084</vt:lpwstr>
      </vt:variant>
      <vt:variant>
        <vt:i4>1310778</vt:i4>
      </vt:variant>
      <vt:variant>
        <vt:i4>68</vt:i4>
      </vt:variant>
      <vt:variant>
        <vt:i4>0</vt:i4>
      </vt:variant>
      <vt:variant>
        <vt:i4>5</vt:i4>
      </vt:variant>
      <vt:variant>
        <vt:lpwstr/>
      </vt:variant>
      <vt:variant>
        <vt:lpwstr>_Toc68185083</vt:lpwstr>
      </vt:variant>
      <vt:variant>
        <vt:i4>1376314</vt:i4>
      </vt:variant>
      <vt:variant>
        <vt:i4>62</vt:i4>
      </vt:variant>
      <vt:variant>
        <vt:i4>0</vt:i4>
      </vt:variant>
      <vt:variant>
        <vt:i4>5</vt:i4>
      </vt:variant>
      <vt:variant>
        <vt:lpwstr/>
      </vt:variant>
      <vt:variant>
        <vt:lpwstr>_Toc68185082</vt:lpwstr>
      </vt:variant>
      <vt:variant>
        <vt:i4>1441850</vt:i4>
      </vt:variant>
      <vt:variant>
        <vt:i4>56</vt:i4>
      </vt:variant>
      <vt:variant>
        <vt:i4>0</vt:i4>
      </vt:variant>
      <vt:variant>
        <vt:i4>5</vt:i4>
      </vt:variant>
      <vt:variant>
        <vt:lpwstr/>
      </vt:variant>
      <vt:variant>
        <vt:lpwstr>_Toc68185081</vt:lpwstr>
      </vt:variant>
      <vt:variant>
        <vt:i4>1507386</vt:i4>
      </vt:variant>
      <vt:variant>
        <vt:i4>50</vt:i4>
      </vt:variant>
      <vt:variant>
        <vt:i4>0</vt:i4>
      </vt:variant>
      <vt:variant>
        <vt:i4>5</vt:i4>
      </vt:variant>
      <vt:variant>
        <vt:lpwstr/>
      </vt:variant>
      <vt:variant>
        <vt:lpwstr>_Toc68185080</vt:lpwstr>
      </vt:variant>
      <vt:variant>
        <vt:i4>1966133</vt:i4>
      </vt:variant>
      <vt:variant>
        <vt:i4>44</vt:i4>
      </vt:variant>
      <vt:variant>
        <vt:i4>0</vt:i4>
      </vt:variant>
      <vt:variant>
        <vt:i4>5</vt:i4>
      </vt:variant>
      <vt:variant>
        <vt:lpwstr/>
      </vt:variant>
      <vt:variant>
        <vt:lpwstr>_Toc68185079</vt:lpwstr>
      </vt:variant>
      <vt:variant>
        <vt:i4>2031669</vt:i4>
      </vt:variant>
      <vt:variant>
        <vt:i4>38</vt:i4>
      </vt:variant>
      <vt:variant>
        <vt:i4>0</vt:i4>
      </vt:variant>
      <vt:variant>
        <vt:i4>5</vt:i4>
      </vt:variant>
      <vt:variant>
        <vt:lpwstr/>
      </vt:variant>
      <vt:variant>
        <vt:lpwstr>_Toc68185078</vt:lpwstr>
      </vt:variant>
      <vt:variant>
        <vt:i4>1048629</vt:i4>
      </vt:variant>
      <vt:variant>
        <vt:i4>32</vt:i4>
      </vt:variant>
      <vt:variant>
        <vt:i4>0</vt:i4>
      </vt:variant>
      <vt:variant>
        <vt:i4>5</vt:i4>
      </vt:variant>
      <vt:variant>
        <vt:lpwstr/>
      </vt:variant>
      <vt:variant>
        <vt:lpwstr>_Toc68185077</vt:lpwstr>
      </vt:variant>
      <vt:variant>
        <vt:i4>1114165</vt:i4>
      </vt:variant>
      <vt:variant>
        <vt:i4>26</vt:i4>
      </vt:variant>
      <vt:variant>
        <vt:i4>0</vt:i4>
      </vt:variant>
      <vt:variant>
        <vt:i4>5</vt:i4>
      </vt:variant>
      <vt:variant>
        <vt:lpwstr/>
      </vt:variant>
      <vt:variant>
        <vt:lpwstr>_Toc68185076</vt:lpwstr>
      </vt:variant>
      <vt:variant>
        <vt:i4>1179701</vt:i4>
      </vt:variant>
      <vt:variant>
        <vt:i4>20</vt:i4>
      </vt:variant>
      <vt:variant>
        <vt:i4>0</vt:i4>
      </vt:variant>
      <vt:variant>
        <vt:i4>5</vt:i4>
      </vt:variant>
      <vt:variant>
        <vt:lpwstr/>
      </vt:variant>
      <vt:variant>
        <vt:lpwstr>_Toc68185075</vt:lpwstr>
      </vt:variant>
      <vt:variant>
        <vt:i4>1245237</vt:i4>
      </vt:variant>
      <vt:variant>
        <vt:i4>14</vt:i4>
      </vt:variant>
      <vt:variant>
        <vt:i4>0</vt:i4>
      </vt:variant>
      <vt:variant>
        <vt:i4>5</vt:i4>
      </vt:variant>
      <vt:variant>
        <vt:lpwstr/>
      </vt:variant>
      <vt:variant>
        <vt:lpwstr>_Toc68185074</vt:lpwstr>
      </vt:variant>
      <vt:variant>
        <vt:i4>1310773</vt:i4>
      </vt:variant>
      <vt:variant>
        <vt:i4>8</vt:i4>
      </vt:variant>
      <vt:variant>
        <vt:i4>0</vt:i4>
      </vt:variant>
      <vt:variant>
        <vt:i4>5</vt:i4>
      </vt:variant>
      <vt:variant>
        <vt:lpwstr/>
      </vt:variant>
      <vt:variant>
        <vt:lpwstr>_Toc68185073</vt:lpwstr>
      </vt:variant>
      <vt:variant>
        <vt:i4>1376309</vt:i4>
      </vt:variant>
      <vt:variant>
        <vt:i4>2</vt:i4>
      </vt:variant>
      <vt:variant>
        <vt:i4>0</vt:i4>
      </vt:variant>
      <vt:variant>
        <vt:i4>5</vt:i4>
      </vt:variant>
      <vt:variant>
        <vt:lpwstr/>
      </vt:variant>
      <vt:variant>
        <vt:lpwstr>_Toc68185072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dc:creator>
  <cp:lastModifiedBy>Dell</cp:lastModifiedBy>
  <cp:revision>1147</cp:revision>
  <cp:lastPrinted>2025-10-03T04:25:00Z</cp:lastPrinted>
  <dcterms:created xsi:type="dcterms:W3CDTF">2023-04-14T00:52:00Z</dcterms:created>
  <dcterms:modified xsi:type="dcterms:W3CDTF">2025-10-03T04:28:00Z</dcterms:modified>
</cp:coreProperties>
</file>