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386" w:rsidRPr="00E87386" w:rsidRDefault="00E87386" w:rsidP="00E8738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BẢN VẼ TÁCH THỬA ĐẤT, HỢP THỬA ĐẤT</w:t>
      </w:r>
      <w:r w:rsidRPr="00E87386">
        <w:rPr>
          <w:rFonts w:ascii="Arial" w:eastAsia="Times New Roman" w:hAnsi="Arial" w:cs="Arial"/>
          <w:b/>
          <w:bCs/>
          <w:color w:val="000000"/>
          <w:kern w:val="0"/>
          <w:sz w:val="20"/>
          <w:szCs w:val="20"/>
          <w:lang w:val="en-GB"/>
          <w14:ligatures w14:val="none"/>
        </w:rPr>
        <w:br/>
      </w:r>
      <w:r w:rsidRPr="00E87386">
        <w:rPr>
          <w:rFonts w:ascii="Arial" w:eastAsia="Times New Roman" w:hAnsi="Arial" w:cs="Arial"/>
          <w:color w:val="000000"/>
          <w:kern w:val="0"/>
          <w:sz w:val="20"/>
          <w:szCs w:val="20"/>
          <w:lang w:val="en-GB"/>
          <w14:ligatures w14:val="none"/>
        </w:rPr>
        <w:t>(Kèm theo Đơn đề nghị tách thửa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E87386" w:rsidRPr="00E87386" w:rsidTr="00E87386">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I. Hình thức tách, hợp thửa đất</w:t>
            </w:r>
            <w:r w:rsidRPr="00E87386">
              <w:rPr>
                <w:rFonts w:ascii="Arial" w:eastAsia="Times New Roman" w:hAnsi="Arial" w:cs="Arial"/>
                <w:color w:val="000000"/>
                <w:kern w:val="0"/>
                <w:sz w:val="20"/>
                <w:szCs w:val="20"/>
                <w:lang w:val="en-GB"/>
                <w14:ligatures w14:val="none"/>
              </w:rPr>
              <w:t> </w:t>
            </w:r>
            <w:r w:rsidRPr="00E87386">
              <w:rPr>
                <w:rFonts w:ascii="Arial" w:eastAsia="Times New Roman" w:hAnsi="Arial" w:cs="Arial"/>
                <w:i/>
                <w:iCs/>
                <w:color w:val="000000"/>
                <w:kern w:val="0"/>
                <w:sz w:val="20"/>
                <w:szCs w:val="20"/>
                <w:lang w:val="en-GB"/>
                <w14:ligatures w14:val="none"/>
              </w:rPr>
              <w:t>(Ghi rõ: "Tách thửa" hoặc "Hợp thửa" hoặc “Tách thửa đồng thời với hợp thửa”):</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II. Thửa đất gốc:</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1. Thửa đất thứ nhất: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a) Thửa số: ……….., tờ bản đồ số: …………, diện tích: ………. m</w:t>
            </w:r>
            <w:r w:rsidRPr="00E87386">
              <w:rPr>
                <w:rFonts w:ascii="Arial" w:eastAsia="Times New Roman" w:hAnsi="Arial" w:cs="Arial"/>
                <w:color w:val="000000"/>
                <w:kern w:val="0"/>
                <w:sz w:val="20"/>
                <w:szCs w:val="20"/>
                <w:vertAlign w:val="superscript"/>
                <w:lang w:val="en-GB"/>
                <w14:ligatures w14:val="none"/>
              </w:rPr>
              <w:t>2</w:t>
            </w:r>
            <w:r w:rsidRPr="00E87386">
              <w:rPr>
                <w:rFonts w:ascii="Arial" w:eastAsia="Times New Roman" w:hAnsi="Arial" w:cs="Arial"/>
                <w:color w:val="000000"/>
                <w:kern w:val="0"/>
                <w:sz w:val="20"/>
                <w:szCs w:val="20"/>
                <w:lang w:val="en-GB"/>
                <w14:ligatures w14:val="none"/>
              </w:rPr>
              <w:t>, loại đất: ……… , địa chỉ thửa đất: ………, Giấy chứng nhận: số vào sổ cấp GCN: ………….; Cơ quan cấp GCN: …………., ngày cấp: ……………….</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b) Tên người sử dụng đất: …………..……….., Giấy tờ nhân thân/pháp nhân số: …………..….., địa chỉ: ………………….</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c) Tình hình sử dụng đất: (Ghi sự thay đổi ranh giới thửa đất hiện trạng so với khi cấp GCN, tình hình tranh chấp đất đai, hiện trạng sử dụng đất): ……………………………………………………</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2. Thửa đất thứ hai: </w:t>
            </w:r>
            <w:r w:rsidRPr="00E87386">
              <w:rPr>
                <w:rFonts w:ascii="Arial" w:eastAsia="Times New Roman" w:hAnsi="Arial" w:cs="Arial"/>
                <w:i/>
                <w:iCs/>
                <w:color w:val="000000"/>
                <w:kern w:val="0"/>
                <w:sz w:val="20"/>
                <w:szCs w:val="20"/>
                <w:lang w:val="en-GB"/>
                <w14:ligatures w14:val="none"/>
              </w:rPr>
              <w:t>(ghi như thửa thứ nhất)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III. Thửa đất sau khi tách thửa/hợp thửa:</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1. Mô tả sơ bộ thông tin, mục đích thực hiện tách thửa đất/hợp thửa đất: ………………………..</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2. Người lập bản vẽ </w:t>
            </w:r>
            <w:r w:rsidRPr="00E87386">
              <w:rPr>
                <w:rFonts w:ascii="Arial" w:eastAsia="Times New Roman" w:hAnsi="Arial" w:cs="Arial"/>
                <w:i/>
                <w:iCs/>
                <w:color w:val="000000"/>
                <w:kern w:val="0"/>
                <w:sz w:val="20"/>
                <w:szCs w:val="20"/>
                <w:lang w:val="en-GB"/>
                <w14:ligatures w14:val="none"/>
              </w:rPr>
              <w:t>(Ghi: “Người sử dụng đất tự lập” hoặc ghi tên cơ quan, đơn vị lập bản vẽ): ……………………………………………………..</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3. Tách thửa đất/hợp thửa đất (theo ví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3062"/>
              <w:gridCol w:w="3155"/>
            </w:tblGrid>
            <w:tr w:rsidR="00E87386" w:rsidRPr="00E87386">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a) Sơ đồ trước tách thửa đất/hợp thửa đất:</w:t>
                  </w:r>
                </w:p>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i/>
                      <w:iCs/>
                      <w:kern w:val="0"/>
                      <w:sz w:val="20"/>
                      <w:szCs w:val="20"/>
                      <w:lang w:val="en-GB"/>
                      <w14:ligatures w14:val="none"/>
                    </w:rPr>
                    <w:t>(Thể hiện hình vẽ, các điểm đỉnh thửa đất, diện tích, loại đất, người sử dụng đất liền kề theo thửa đất gốc)</w:t>
                  </w:r>
                </w:p>
              </w:tc>
              <w:tc>
                <w:tcPr>
                  <w:tcW w:w="1650" w:type="pct"/>
                  <w:tcBorders>
                    <w:top w:val="single" w:sz="8" w:space="0" w:color="auto"/>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b) Sơ đồ sau tách thửa đất/hợp thửa đất:</w:t>
                  </w:r>
                </w:p>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i/>
                      <w:iCs/>
                      <w:kern w:val="0"/>
                      <w:sz w:val="20"/>
                      <w:szCs w:val="20"/>
                      <w:lang w:val="en-GB"/>
                      <w14:ligatures w14:val="none"/>
                    </w:rPr>
                    <w:t>(Th</w:t>
                  </w:r>
                  <w:r w:rsidRPr="00E87386">
                    <w:rPr>
                      <w:rFonts w:ascii="Arial" w:eastAsia="Times New Roman" w:hAnsi="Arial" w:cs="Arial"/>
                      <w:i/>
                      <w:iCs/>
                      <w:kern w:val="0"/>
                      <w:sz w:val="20"/>
                      <w:szCs w:val="20"/>
                      <w14:ligatures w14:val="none"/>
                    </w:rPr>
                    <w:t>ể</w:t>
                  </w:r>
                  <w:r w:rsidRPr="00E87386">
                    <w:rPr>
                      <w:rFonts w:ascii="Arial" w:eastAsia="Times New Roman" w:hAnsi="Arial" w:cs="Arial"/>
                      <w:i/>
                      <w:iCs/>
                      <w:kern w:val="0"/>
                      <w:sz w:val="20"/>
                      <w:szCs w:val="20"/>
                      <w:lang w:val="en-GB"/>
                      <w14:ligatures w14:val="none"/>
                    </w:rPr>
                    <w:t> hiện hình vẽ, các điểm đỉnh thửa đất, diện tích, kích thước cạnh, loại đất, người sử dụng đất liền kề)</w:t>
                  </w:r>
                </w:p>
              </w:tc>
              <w:tc>
                <w:tcPr>
                  <w:tcW w:w="1650" w:type="pct"/>
                  <w:tcBorders>
                    <w:top w:val="single" w:sz="8" w:space="0" w:color="auto"/>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c) Độ dài cạnh th</w:t>
                  </w:r>
                  <w:r w:rsidRPr="00E87386">
                    <w:rPr>
                      <w:rFonts w:ascii="Arial" w:eastAsia="Times New Roman" w:hAnsi="Arial" w:cs="Arial"/>
                      <w:kern w:val="0"/>
                      <w:sz w:val="20"/>
                      <w:szCs w:val="20"/>
                      <w14:ligatures w14:val="none"/>
                    </w:rPr>
                    <w:t>ử</w:t>
                  </w:r>
                  <w:r w:rsidRPr="00E87386">
                    <w:rPr>
                      <w:rFonts w:ascii="Arial" w:eastAsia="Times New Roman" w:hAnsi="Arial" w:cs="Arial"/>
                      <w:kern w:val="0"/>
                      <w:sz w:val="20"/>
                      <w:szCs w:val="20"/>
                      <w:lang w:val="en-GB"/>
                      <w14:ligatures w14:val="none"/>
                    </w:rPr>
                    <w:t>a đất sau tách th</w:t>
                  </w:r>
                  <w:r w:rsidRPr="00E87386">
                    <w:rPr>
                      <w:rFonts w:ascii="Arial" w:eastAsia="Times New Roman" w:hAnsi="Arial" w:cs="Arial"/>
                      <w:kern w:val="0"/>
                      <w:sz w:val="20"/>
                      <w:szCs w:val="20"/>
                      <w14:ligatures w14:val="none"/>
                    </w:rPr>
                    <w:t>ử</w:t>
                  </w:r>
                  <w:r w:rsidRPr="00E87386">
                    <w:rPr>
                      <w:rFonts w:ascii="Arial" w:eastAsia="Times New Roman" w:hAnsi="Arial" w:cs="Arial"/>
                      <w:kern w:val="0"/>
                      <w:sz w:val="20"/>
                      <w:szCs w:val="20"/>
                      <w:lang w:val="en-GB"/>
                      <w14:ligatures w14:val="none"/>
                    </w:rPr>
                    <w:t>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1558"/>
                  </w:tblGrid>
                  <w:tr w:rsidR="00E87386" w:rsidRPr="00E87386">
                    <w:trPr>
                      <w:tblCellSpacing w:w="0" w:type="dxa"/>
                    </w:trPr>
                    <w:tc>
                      <w:tcPr>
                        <w:tcW w:w="2500" w:type="pct"/>
                        <w:tcBorders>
                          <w:top w:val="single" w:sz="8" w:space="0" w:color="auto"/>
                          <w:left w:val="single" w:sz="8" w:space="0" w:color="auto"/>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Đoạn</w:t>
                        </w:r>
                      </w:p>
                    </w:tc>
                    <w:tc>
                      <w:tcPr>
                        <w:tcW w:w="2500" w:type="pct"/>
                        <w:tcBorders>
                          <w:top w:val="single" w:sz="8" w:space="0" w:color="auto"/>
                          <w:left w:val="nil"/>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Chiều dài (m)</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1-2</w:t>
                        </w:r>
                      </w:p>
                    </w:tc>
                    <w:tc>
                      <w:tcPr>
                        <w:tcW w:w="2500" w:type="pct"/>
                        <w:tcBorders>
                          <w:top w:val="nil"/>
                          <w:left w:val="nil"/>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14:ligatures w14:val="none"/>
                          </w:rPr>
                          <w:t>…</w:t>
                        </w:r>
                      </w:p>
                    </w:tc>
                    <w:tc>
                      <w:tcPr>
                        <w:tcW w:w="2500" w:type="pct"/>
                        <w:tcBorders>
                          <w:top w:val="nil"/>
                          <w:left w:val="nil"/>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c>
                      <w:tcPr>
                        <w:tcW w:w="2500" w:type="pct"/>
                        <w:tcBorders>
                          <w:top w:val="nil"/>
                          <w:left w:val="nil"/>
                          <w:bottom w:val="single" w:sz="8" w:space="0" w:color="auto"/>
                          <w:right w:val="single" w:sz="8" w:space="0" w:color="auto"/>
                        </w:tcBorders>
                        <w:vAlign w:val="cente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c>
                      <w:tcPr>
                        <w:tcW w:w="2500" w:type="pct"/>
                        <w:tcBorders>
                          <w:top w:val="nil"/>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c>
                      <w:tcPr>
                        <w:tcW w:w="2500" w:type="pct"/>
                        <w:tcBorders>
                          <w:top w:val="nil"/>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c>
                      <w:tcPr>
                        <w:tcW w:w="2500" w:type="pct"/>
                        <w:tcBorders>
                          <w:top w:val="nil"/>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lastRenderedPageBreak/>
                          <w:t> </w:t>
                        </w:r>
                      </w:p>
                    </w:tc>
                    <w:tc>
                      <w:tcPr>
                        <w:tcW w:w="2500" w:type="pct"/>
                        <w:tcBorders>
                          <w:top w:val="nil"/>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c>
                      <w:tcPr>
                        <w:tcW w:w="2500" w:type="pct"/>
                        <w:tcBorders>
                          <w:top w:val="nil"/>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r w:rsidR="00E87386" w:rsidRPr="00E87386">
                    <w:trPr>
                      <w:tblCellSpacing w:w="0" w:type="dxa"/>
                    </w:trPr>
                    <w:tc>
                      <w:tcPr>
                        <w:tcW w:w="2500" w:type="pct"/>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c>
                      <w:tcPr>
                        <w:tcW w:w="2500" w:type="pct"/>
                        <w:tcBorders>
                          <w:top w:val="nil"/>
                          <w:left w:val="nil"/>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 </w:t>
                        </w:r>
                      </w:p>
                    </w:tc>
                  </w:tr>
                </w:tbl>
                <w:p w:rsidR="00E87386" w:rsidRPr="00E87386" w:rsidRDefault="00E87386" w:rsidP="00E87386">
                  <w:pPr>
                    <w:spacing w:after="0" w:line="240" w:lineRule="auto"/>
                    <w:rPr>
                      <w:rFonts w:ascii="Times New Roman" w:eastAsia="Times New Roman" w:hAnsi="Times New Roman" w:cs="Times New Roman"/>
                      <w:kern w:val="0"/>
                      <w:sz w:val="24"/>
                      <w:szCs w:val="24"/>
                      <w14:ligatures w14:val="none"/>
                    </w:rPr>
                  </w:pPr>
                </w:p>
              </w:tc>
            </w:tr>
            <w:tr w:rsidR="00E87386" w:rsidRPr="00E87386">
              <w:trPr>
                <w:tblCellSpacing w:w="0" w:type="dxa"/>
              </w:trPr>
              <w:tc>
                <w:tcPr>
                  <w:tcW w:w="5000" w:type="pct"/>
                  <w:gridSpan w:val="3"/>
                  <w:tcBorders>
                    <w:top w:val="nil"/>
                    <w:left w:val="single" w:sz="8" w:space="0" w:color="auto"/>
                    <w:bottom w:val="single" w:sz="8" w:space="0" w:color="auto"/>
                    <w:right w:val="single" w:sz="8" w:space="0" w:color="auto"/>
                  </w:tcBorders>
                  <w:hideMark/>
                </w:tcPr>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lastRenderedPageBreak/>
                    <w:t>d) Mô tả (Mô tả chi tiết ranh giới, mốc giới các thửa đất sau tách, hợp thửa):</w:t>
                  </w:r>
                </w:p>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w:t>
                  </w:r>
                </w:p>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w:t>
                  </w:r>
                </w:p>
                <w:p w:rsidR="00E87386" w:rsidRPr="00E87386" w:rsidRDefault="00E87386" w:rsidP="00E87386">
                  <w:pPr>
                    <w:spacing w:before="120" w:after="120" w:line="234" w:lineRule="atLeast"/>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w:t>
                  </w:r>
                </w:p>
              </w:tc>
            </w:tr>
          </w:tbl>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E87386" w:rsidRPr="00E87386">
              <w:trPr>
                <w:tblCellSpacing w:w="0" w:type="dxa"/>
              </w:trPr>
              <w:tc>
                <w:tcPr>
                  <w:tcW w:w="2500" w:type="pct"/>
                  <w:tcMar>
                    <w:top w:w="0" w:type="dxa"/>
                    <w:left w:w="108" w:type="dxa"/>
                    <w:bottom w:w="0" w:type="dxa"/>
                    <w:right w:w="108" w:type="dxa"/>
                  </w:tcMa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Người sử dụng đất</w:t>
                  </w:r>
                  <w:r w:rsidRPr="00E87386">
                    <w:rPr>
                      <w:rFonts w:ascii="Arial" w:eastAsia="Times New Roman" w:hAnsi="Arial" w:cs="Arial"/>
                      <w:b/>
                      <w:bCs/>
                      <w:kern w:val="0"/>
                      <w:sz w:val="20"/>
                      <w:szCs w:val="20"/>
                      <w:lang w:val="en-GB"/>
                      <w14:ligatures w14:val="none"/>
                    </w:rPr>
                    <w:br/>
                  </w:r>
                  <w:r w:rsidRPr="00E87386">
                    <w:rPr>
                      <w:rFonts w:ascii="Arial" w:eastAsia="Times New Roman" w:hAnsi="Arial" w:cs="Arial"/>
                      <w:i/>
                      <w:iCs/>
                      <w:kern w:val="0"/>
                      <w:sz w:val="20"/>
                      <w:szCs w:val="20"/>
                      <w:lang w:val="en-GB"/>
                      <w14:ligatures w14:val="none"/>
                    </w:rPr>
                    <w:t>(Ký, ghi rõ họ và tên)</w:t>
                  </w:r>
                </w:p>
              </w:tc>
              <w:tc>
                <w:tcPr>
                  <w:tcW w:w="2500" w:type="pct"/>
                  <w:tcMar>
                    <w:top w:w="0" w:type="dxa"/>
                    <w:left w:w="108" w:type="dxa"/>
                    <w:bottom w:w="0" w:type="dxa"/>
                    <w:right w:w="108" w:type="dxa"/>
                  </w:tcMa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b/>
                      <w:bCs/>
                      <w:kern w:val="0"/>
                      <w:sz w:val="20"/>
                      <w:szCs w:val="20"/>
                      <w:lang w:val="en-GB"/>
                      <w14:ligatures w14:val="none"/>
                    </w:rPr>
                    <w:t>Đơn vị đo đạc</w:t>
                  </w:r>
                  <w:r w:rsidRPr="00E87386">
                    <w:rPr>
                      <w:rFonts w:ascii="Arial" w:eastAsia="Times New Roman" w:hAnsi="Arial" w:cs="Arial"/>
                      <w:b/>
                      <w:bCs/>
                      <w:kern w:val="0"/>
                      <w:sz w:val="20"/>
                      <w:szCs w:val="20"/>
                      <w:lang w:val="en-GB"/>
                      <w14:ligatures w14:val="none"/>
                    </w:rPr>
                    <w:br/>
                  </w:r>
                  <w:r w:rsidRPr="00E87386">
                    <w:rPr>
                      <w:rFonts w:ascii="Arial" w:eastAsia="Times New Roman" w:hAnsi="Arial" w:cs="Arial"/>
                      <w:i/>
                      <w:iCs/>
                      <w:kern w:val="0"/>
                      <w:sz w:val="20"/>
                      <w:szCs w:val="20"/>
                      <w:lang w:val="en-GB"/>
                      <w14:ligatures w14:val="none"/>
                    </w:rPr>
                    <w:t>(Ký, ghi rõ họ và tên, đóng dấu)</w:t>
                  </w:r>
                </w:p>
              </w:tc>
            </w:tr>
          </w:tbl>
          <w:p w:rsidR="00E87386" w:rsidRPr="00E87386" w:rsidRDefault="00E87386" w:rsidP="00E87386">
            <w:pPr>
              <w:spacing w:after="0" w:line="240" w:lineRule="auto"/>
              <w:rPr>
                <w:rFonts w:ascii="Arial" w:eastAsia="Times New Roman" w:hAnsi="Arial" w:cs="Arial"/>
                <w:color w:val="000000"/>
                <w:kern w:val="0"/>
                <w:sz w:val="18"/>
                <w:szCs w:val="18"/>
                <w14:ligatures w14:val="none"/>
              </w:rPr>
            </w:pPr>
          </w:p>
        </w:tc>
      </w:tr>
      <w:tr w:rsidR="00E87386" w:rsidRPr="00E87386" w:rsidTr="00E8738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lastRenderedPageBreak/>
              <w:t>IV. Xác nhận của Văn phòng đăng ký đất đai/Chi nhánh Văn phòng đăng ký đất đai:</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E87386" w:rsidRPr="00E87386">
              <w:trPr>
                <w:tblCellSpacing w:w="0" w:type="dxa"/>
              </w:trPr>
              <w:tc>
                <w:tcPr>
                  <w:tcW w:w="2500" w:type="pct"/>
                  <w:tcMar>
                    <w:top w:w="0" w:type="dxa"/>
                    <w:left w:w="108" w:type="dxa"/>
                    <w:bottom w:w="0" w:type="dxa"/>
                    <w:right w:w="108" w:type="dxa"/>
                  </w:tcMa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i/>
                      <w:iCs/>
                      <w:kern w:val="0"/>
                      <w:sz w:val="20"/>
                      <w:szCs w:val="20"/>
                      <w:lang w:val="en-GB"/>
                      <w14:ligatures w14:val="none"/>
                    </w:rPr>
                    <w:t>Ngày .... tháng ….. năm ....</w:t>
                  </w:r>
                  <w:r w:rsidRPr="00E87386">
                    <w:rPr>
                      <w:rFonts w:ascii="Arial" w:eastAsia="Times New Roman" w:hAnsi="Arial" w:cs="Arial"/>
                      <w:i/>
                      <w:iCs/>
                      <w:kern w:val="0"/>
                      <w:sz w:val="20"/>
                      <w:szCs w:val="20"/>
                      <w:lang w:val="en-GB"/>
                      <w14:ligatures w14:val="none"/>
                    </w:rPr>
                    <w:br/>
                  </w:r>
                  <w:r w:rsidRPr="00E87386">
                    <w:rPr>
                      <w:rFonts w:ascii="Arial" w:eastAsia="Times New Roman" w:hAnsi="Arial" w:cs="Arial"/>
                      <w:b/>
                      <w:bCs/>
                      <w:kern w:val="0"/>
                      <w:sz w:val="20"/>
                      <w:szCs w:val="20"/>
                      <w:lang w:val="en-GB"/>
                      <w14:ligatures w14:val="none"/>
                    </w:rPr>
                    <w:t>Người kiểm tra</w:t>
                  </w:r>
                  <w:r w:rsidRPr="00E87386">
                    <w:rPr>
                      <w:rFonts w:ascii="Arial" w:eastAsia="Times New Roman" w:hAnsi="Arial" w:cs="Arial"/>
                      <w:b/>
                      <w:bCs/>
                      <w:kern w:val="0"/>
                      <w:sz w:val="20"/>
                      <w:szCs w:val="20"/>
                      <w:lang w:val="en-GB"/>
                      <w14:ligatures w14:val="none"/>
                    </w:rPr>
                    <w:br/>
                  </w:r>
                  <w:r w:rsidRPr="00E87386">
                    <w:rPr>
                      <w:rFonts w:ascii="Arial" w:eastAsia="Times New Roman" w:hAnsi="Arial" w:cs="Arial"/>
                      <w:i/>
                      <w:iCs/>
                      <w:kern w:val="0"/>
                      <w:sz w:val="20"/>
                      <w:szCs w:val="20"/>
                      <w:lang w:val="en-GB"/>
                      <w14:ligatures w14:val="none"/>
                    </w:rPr>
                    <w:t>(Ký, ghi rõ họ tên, chức vụ)</w:t>
                  </w:r>
                </w:p>
              </w:tc>
              <w:tc>
                <w:tcPr>
                  <w:tcW w:w="2500" w:type="pct"/>
                  <w:tcMar>
                    <w:top w:w="0" w:type="dxa"/>
                    <w:left w:w="108" w:type="dxa"/>
                    <w:bottom w:w="0" w:type="dxa"/>
                    <w:right w:w="108" w:type="dxa"/>
                  </w:tcMar>
                  <w:hideMark/>
                </w:tcPr>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i/>
                      <w:iCs/>
                      <w:kern w:val="0"/>
                      <w:sz w:val="20"/>
                      <w:szCs w:val="20"/>
                      <w:lang w:val="en-GB"/>
                      <w14:ligatures w14:val="none"/>
                    </w:rPr>
                    <w:t>Ngày .... tháng ….. năm ....</w:t>
                  </w:r>
                  <w:r w:rsidRPr="00E87386">
                    <w:rPr>
                      <w:rFonts w:ascii="Arial" w:eastAsia="Times New Roman" w:hAnsi="Arial" w:cs="Arial"/>
                      <w:i/>
                      <w:iCs/>
                      <w:kern w:val="0"/>
                      <w:sz w:val="20"/>
                      <w:szCs w:val="20"/>
                      <w:lang w:val="en-GB"/>
                      <w14:ligatures w14:val="none"/>
                    </w:rPr>
                    <w:br/>
                  </w:r>
                  <w:r w:rsidRPr="00E87386">
                    <w:rPr>
                      <w:rFonts w:ascii="Arial" w:eastAsia="Times New Roman" w:hAnsi="Arial" w:cs="Arial"/>
                      <w:b/>
                      <w:bCs/>
                      <w:kern w:val="0"/>
                      <w:sz w:val="20"/>
                      <w:szCs w:val="20"/>
                      <w:lang w:val="en-GB"/>
                      <w14:ligatures w14:val="none"/>
                    </w:rPr>
                    <w:t>Văn phòng đăng ký đất đai/Chi nhánh Văn phòng đăng ký đất đai</w:t>
                  </w:r>
                  <w:r w:rsidRPr="00E87386">
                    <w:rPr>
                      <w:rFonts w:ascii="Arial" w:eastAsia="Times New Roman" w:hAnsi="Arial" w:cs="Arial"/>
                      <w:b/>
                      <w:bCs/>
                      <w:kern w:val="0"/>
                      <w:sz w:val="20"/>
                      <w:szCs w:val="20"/>
                      <w:lang w:val="en-GB"/>
                      <w14:ligatures w14:val="none"/>
                    </w:rPr>
                    <w:br/>
                  </w:r>
                  <w:r w:rsidRPr="00E87386">
                    <w:rPr>
                      <w:rFonts w:ascii="Arial" w:eastAsia="Times New Roman" w:hAnsi="Arial" w:cs="Arial"/>
                      <w:i/>
                      <w:iCs/>
                      <w:kern w:val="0"/>
                      <w:sz w:val="20"/>
                      <w:szCs w:val="20"/>
                      <w:lang w:val="en-GB"/>
                      <w14:ligatures w14:val="none"/>
                    </w:rPr>
                    <w:t>(Ký, ghi rõ họ tên, chức vụ, đóng dấu)</w:t>
                  </w:r>
                </w:p>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i/>
                      <w:iCs/>
                      <w:kern w:val="0"/>
                      <w:sz w:val="20"/>
                      <w:szCs w:val="20"/>
                      <w:lang w:val="en-GB"/>
                      <w14:ligatures w14:val="none"/>
                    </w:rPr>
                    <w:t> </w:t>
                  </w:r>
                </w:p>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i/>
                      <w:iCs/>
                      <w:kern w:val="0"/>
                      <w:sz w:val="20"/>
                      <w:szCs w:val="20"/>
                      <w:lang w:val="en-GB"/>
                      <w14:ligatures w14:val="none"/>
                    </w:rPr>
                    <w:t> </w:t>
                  </w:r>
                </w:p>
                <w:p w:rsidR="00E87386" w:rsidRPr="00E87386" w:rsidRDefault="00E87386" w:rsidP="00E87386">
                  <w:pPr>
                    <w:spacing w:before="120" w:after="120" w:line="234" w:lineRule="atLeast"/>
                    <w:jc w:val="center"/>
                    <w:rPr>
                      <w:rFonts w:ascii="Times New Roman" w:eastAsia="Times New Roman" w:hAnsi="Times New Roman" w:cs="Times New Roman"/>
                      <w:kern w:val="0"/>
                      <w:sz w:val="24"/>
                      <w:szCs w:val="24"/>
                      <w14:ligatures w14:val="none"/>
                    </w:rPr>
                  </w:pPr>
                  <w:r w:rsidRPr="00E87386">
                    <w:rPr>
                      <w:rFonts w:ascii="Arial" w:eastAsia="Times New Roman" w:hAnsi="Arial" w:cs="Arial"/>
                      <w:kern w:val="0"/>
                      <w:sz w:val="20"/>
                      <w:szCs w:val="20"/>
                      <w:lang w:val="en-GB"/>
                      <w14:ligatures w14:val="none"/>
                    </w:rPr>
                    <w:t> </w:t>
                  </w:r>
                </w:p>
              </w:tc>
            </w:tr>
          </w:tbl>
          <w:p w:rsidR="00E87386" w:rsidRPr="00E87386" w:rsidRDefault="00E87386" w:rsidP="00E87386">
            <w:pPr>
              <w:spacing w:after="0" w:line="240" w:lineRule="auto"/>
              <w:rPr>
                <w:rFonts w:ascii="Arial" w:eastAsia="Times New Roman" w:hAnsi="Arial" w:cs="Arial"/>
                <w:color w:val="000000"/>
                <w:kern w:val="0"/>
                <w:sz w:val="18"/>
                <w:szCs w:val="18"/>
                <w14:ligatures w14:val="none"/>
              </w:rPr>
            </w:pPr>
          </w:p>
        </w:tc>
      </w:tr>
    </w:tbl>
    <w:p w:rsidR="00E87386" w:rsidRPr="00E87386" w:rsidRDefault="00E87386" w:rsidP="00E87386">
      <w:pPr>
        <w:shd w:val="clear" w:color="auto" w:fill="FFFFFF"/>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9"/>
        <w:gridCol w:w="4741"/>
      </w:tblGrid>
      <w:tr w:rsidR="00E87386" w:rsidRPr="00E87386" w:rsidTr="00E87386">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Hướng dẫn lập mẫu:</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E87386">
              <w:rPr>
                <w:rFonts w:ascii="Arial" w:eastAsia="Times New Roman" w:hAnsi="Arial" w:cs="Arial"/>
                <w:color w:val="000000"/>
                <w:kern w:val="0"/>
                <w:sz w:val="20"/>
                <w:szCs w:val="20"/>
                <w14:ligatures w14:val="none"/>
              </w:rPr>
              <w:t>đ</w:t>
            </w:r>
            <w:r w:rsidRPr="00E87386">
              <w:rPr>
                <w:rFonts w:ascii="Arial" w:eastAsia="Times New Roman" w:hAnsi="Arial" w:cs="Arial"/>
                <w:color w:val="000000"/>
                <w:kern w:val="0"/>
                <w:sz w:val="20"/>
                <w:szCs w:val="20"/>
                <w:lang w:val="en-GB"/>
                <w14:ligatures w14:val="none"/>
              </w:rPr>
              <w:t>i theo Giấy chứng nhận đã cấp của thửa đất gốc, chỉ giới hành lang bảo vệ an toàn các công trình đối với trường hợp trên Giấy chứng nhận đã thể hiện.</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2. Đối với điểm 3.1, điểm 3.2 và điểm 3.4 mục 3 thì thực hiện như sau:</w:t>
            </w:r>
          </w:p>
        </w:tc>
      </w:tr>
      <w:tr w:rsidR="00E87386" w:rsidRPr="00E87386" w:rsidTr="00E87386">
        <w:trPr>
          <w:trHeight w:val="1050"/>
          <w:tblCellSpacing w:w="0" w:type="dxa"/>
        </w:trPr>
        <w:tc>
          <w:tcPr>
            <w:tcW w:w="2450" w:type="pct"/>
            <w:tcBorders>
              <w:top w:val="nil"/>
              <w:left w:val="single" w:sz="8" w:space="0" w:color="auto"/>
              <w:bottom w:val="nil"/>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3.1. Sơ đồ trước tách thửa đất/hợp thửa đất: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a) Tách thửa đất:</w:t>
            </w:r>
          </w:p>
        </w:tc>
        <w:tc>
          <w:tcPr>
            <w:tcW w:w="2500" w:type="pct"/>
            <w:tcBorders>
              <w:top w:val="nil"/>
              <w:left w:val="nil"/>
              <w:bottom w:val="nil"/>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3.2. Sơ đồ tách thửa đất/hợp thửa đất</w:t>
            </w:r>
          </w:p>
        </w:tc>
      </w:tr>
      <w:tr w:rsidR="00E87386" w:rsidRPr="00E87386" w:rsidTr="00E87386">
        <w:trPr>
          <w:trHeight w:val="1230"/>
          <w:tblCellSpacing w:w="0" w:type="dxa"/>
        </w:trPr>
        <w:tc>
          <w:tcPr>
            <w:tcW w:w="2450" w:type="pct"/>
            <w:tcBorders>
              <w:top w:val="nil"/>
              <w:left w:val="single" w:sz="8" w:space="0" w:color="auto"/>
              <w:bottom w:val="nil"/>
              <w:right w:val="single" w:sz="8" w:space="0" w:color="auto"/>
            </w:tcBorders>
            <w:shd w:val="clear" w:color="auto" w:fill="FFFFFF"/>
            <w:hideMark/>
          </w:tcPr>
          <w:p w:rsidR="00E87386" w:rsidRPr="00E87386" w:rsidRDefault="00E87386" w:rsidP="00E87386">
            <w:pPr>
              <w:spacing w:before="120" w:after="120" w:line="234" w:lineRule="atLeast"/>
              <w:jc w:val="center"/>
              <w:rPr>
                <w:rFonts w:ascii="Arial" w:eastAsia="Times New Roman" w:hAnsi="Arial" w:cs="Arial"/>
                <w:color w:val="000000"/>
                <w:kern w:val="0"/>
                <w:sz w:val="18"/>
                <w:szCs w:val="18"/>
                <w14:ligatures w14:val="none"/>
              </w:rPr>
            </w:pPr>
            <w:r w:rsidRPr="00E87386">
              <w:rPr>
                <w:rFonts w:ascii="Arial" w:eastAsia="Times New Roman" w:hAnsi="Arial" w:cs="Arial"/>
                <w:noProof/>
                <w:color w:val="000000"/>
                <w:kern w:val="0"/>
                <w:sz w:val="20"/>
                <w:szCs w:val="20"/>
                <w14:ligatures w14:val="none"/>
              </w:rPr>
              <w:lastRenderedPageBreak/>
              <w:drawing>
                <wp:inline distT="0" distB="0" distL="0" distR="0">
                  <wp:extent cx="3762375" cy="1343025"/>
                  <wp:effectExtent l="0" t="0" r="9525" b="9525"/>
                  <wp:docPr id="1622434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0" w:type="pct"/>
            <w:tcBorders>
              <w:top w:val="nil"/>
              <w:left w:val="nil"/>
              <w:bottom w:val="nil"/>
              <w:right w:val="single" w:sz="8" w:space="0" w:color="auto"/>
            </w:tcBorders>
            <w:shd w:val="clear" w:color="auto" w:fill="FFFFFF"/>
            <w:hideMark/>
          </w:tcPr>
          <w:p w:rsidR="00E87386" w:rsidRPr="00E87386" w:rsidRDefault="00E87386" w:rsidP="00E87386">
            <w:pPr>
              <w:spacing w:before="120" w:after="120" w:line="234" w:lineRule="atLeast"/>
              <w:jc w:val="center"/>
              <w:rPr>
                <w:rFonts w:ascii="Arial" w:eastAsia="Times New Roman" w:hAnsi="Arial" w:cs="Arial"/>
                <w:color w:val="000000"/>
                <w:kern w:val="0"/>
                <w:sz w:val="18"/>
                <w:szCs w:val="18"/>
                <w14:ligatures w14:val="none"/>
              </w:rPr>
            </w:pPr>
            <w:r w:rsidRPr="00E87386">
              <w:rPr>
                <w:rFonts w:ascii="Arial" w:eastAsia="Times New Roman" w:hAnsi="Arial" w:cs="Arial"/>
                <w:b/>
                <w:bCs/>
                <w:noProof/>
                <w:color w:val="000000"/>
                <w:kern w:val="0"/>
                <w:sz w:val="20"/>
                <w:szCs w:val="20"/>
                <w14:ligatures w14:val="none"/>
              </w:rPr>
              <w:drawing>
                <wp:inline distT="0" distB="0" distL="0" distR="0">
                  <wp:extent cx="3686175" cy="1247775"/>
                  <wp:effectExtent l="0" t="0" r="9525" b="9525"/>
                  <wp:docPr id="1299587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E87386" w:rsidRPr="00E87386" w:rsidTr="00E87386">
        <w:trPr>
          <w:trHeight w:val="660"/>
          <w:tblCellSpacing w:w="0" w:type="dxa"/>
        </w:trPr>
        <w:tc>
          <w:tcPr>
            <w:tcW w:w="2450" w:type="pct"/>
            <w:tcBorders>
              <w:top w:val="nil"/>
              <w:left w:val="single" w:sz="8" w:space="0" w:color="auto"/>
              <w:bottom w:val="nil"/>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b) Hợp thửa đất, hợp thửa đất đồng thời tách thửa đất:</w:t>
            </w:r>
          </w:p>
        </w:tc>
        <w:tc>
          <w:tcPr>
            <w:tcW w:w="2500" w:type="pct"/>
            <w:tcBorders>
              <w:top w:val="nil"/>
              <w:left w:val="nil"/>
              <w:bottom w:val="nil"/>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b/>
                <w:bCs/>
                <w:color w:val="000000"/>
                <w:kern w:val="0"/>
                <w:sz w:val="20"/>
                <w:szCs w:val="20"/>
                <w:lang w:val="en-GB"/>
                <w14:ligatures w14:val="none"/>
              </w:rPr>
              <w:t> </w:t>
            </w:r>
          </w:p>
        </w:tc>
      </w:tr>
      <w:tr w:rsidR="00E87386" w:rsidRPr="00E87386" w:rsidTr="00E87386">
        <w:trPr>
          <w:trHeight w:val="1650"/>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E87386" w:rsidRPr="00E87386" w:rsidRDefault="00E87386" w:rsidP="00E87386">
            <w:pPr>
              <w:spacing w:before="120" w:after="120" w:line="234" w:lineRule="atLeast"/>
              <w:jc w:val="center"/>
              <w:rPr>
                <w:rFonts w:ascii="Arial" w:eastAsia="Times New Roman" w:hAnsi="Arial" w:cs="Arial"/>
                <w:color w:val="000000"/>
                <w:kern w:val="0"/>
                <w:sz w:val="18"/>
                <w:szCs w:val="18"/>
                <w14:ligatures w14:val="none"/>
              </w:rPr>
            </w:pPr>
            <w:r w:rsidRPr="00E87386">
              <w:rPr>
                <w:rFonts w:ascii="Arial" w:eastAsia="Times New Roman" w:hAnsi="Arial" w:cs="Arial"/>
                <w:b/>
                <w:bCs/>
                <w:noProof/>
                <w:color w:val="000000"/>
                <w:kern w:val="0"/>
                <w:sz w:val="20"/>
                <w:szCs w:val="20"/>
                <w14:ligatures w14:val="none"/>
              </w:rPr>
              <w:drawing>
                <wp:inline distT="0" distB="0" distL="0" distR="0">
                  <wp:extent cx="3733800" cy="1333500"/>
                  <wp:effectExtent l="0" t="0" r="0" b="0"/>
                  <wp:docPr id="1051229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shd w:val="clear" w:color="auto" w:fill="FFFFFF"/>
            <w:hideMark/>
          </w:tcPr>
          <w:p w:rsidR="00E87386" w:rsidRPr="00E87386" w:rsidRDefault="00E87386" w:rsidP="00E87386">
            <w:pPr>
              <w:spacing w:before="120" w:after="120" w:line="234" w:lineRule="atLeast"/>
              <w:jc w:val="center"/>
              <w:rPr>
                <w:rFonts w:ascii="Arial" w:eastAsia="Times New Roman" w:hAnsi="Arial" w:cs="Arial"/>
                <w:color w:val="000000"/>
                <w:kern w:val="0"/>
                <w:sz w:val="18"/>
                <w:szCs w:val="18"/>
                <w14:ligatures w14:val="none"/>
              </w:rPr>
            </w:pPr>
            <w:r w:rsidRPr="00E87386">
              <w:rPr>
                <w:rFonts w:ascii="Arial" w:eastAsia="Times New Roman" w:hAnsi="Arial" w:cs="Arial"/>
                <w:b/>
                <w:bCs/>
                <w:noProof/>
                <w:color w:val="000000"/>
                <w:kern w:val="0"/>
                <w:sz w:val="20"/>
                <w:szCs w:val="20"/>
                <w:lang w:val="en-GB"/>
                <w14:ligatures w14:val="none"/>
              </w:rPr>
              <w:drawing>
                <wp:inline distT="0" distB="0" distL="0" distR="0">
                  <wp:extent cx="3905250" cy="1543050"/>
                  <wp:effectExtent l="0" t="0" r="0" b="0"/>
                  <wp:docPr id="2052056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E87386" w:rsidRPr="00E87386" w:rsidTr="00E8738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3.4. Mô tả (Mô tả chi tiết ranh giới, mốc giới các thửa đất sau tách, hợp thửa):</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a) Thửa tách ra dự kiến số 1:</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 Từ điểm 1’đến điểm 5’: </w:t>
            </w:r>
            <w:r w:rsidRPr="00E87386">
              <w:rPr>
                <w:rFonts w:ascii="Arial" w:eastAsia="Times New Roman" w:hAnsi="Arial" w:cs="Arial"/>
                <w:color w:val="000000"/>
                <w:kern w:val="0"/>
                <w:sz w:val="20"/>
                <w:szCs w:val="20"/>
                <w14:ligatures w14:val="none"/>
              </w:rPr>
              <w:t>……</w:t>
            </w:r>
            <w:r w:rsidRPr="00E87386">
              <w:rPr>
                <w:rFonts w:ascii="Arial" w:eastAsia="Times New Roman" w:hAnsi="Arial" w:cs="Arial"/>
                <w:i/>
                <w:iCs/>
                <w:color w:val="000000"/>
                <w:kern w:val="0"/>
                <w:sz w:val="20"/>
                <w:szCs w:val="20"/>
                <w:lang w:val="en-GB"/>
                <w14:ligatures w14:val="none"/>
              </w:rPr>
              <w:t>(Ví dụ: Điểm 1 là dấu sơn; ranh giới theo tim tường xây kiên cố, mép tường...)</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 Từ điểm 5’ đến điểm 6’:... </w:t>
            </w:r>
            <w:r w:rsidRPr="00E87386">
              <w:rPr>
                <w:rFonts w:ascii="Arial" w:eastAsia="Times New Roman" w:hAnsi="Arial" w:cs="Arial"/>
                <w:i/>
                <w:iCs/>
                <w:color w:val="000000"/>
                <w:kern w:val="0"/>
                <w:sz w:val="20"/>
                <w:szCs w:val="20"/>
                <w:lang w:val="en-GB"/>
                <w14:ligatures w14:val="none"/>
              </w:rPr>
              <w:t>(Ví dụ: Điểm 2,3 là cọc tre, ranh giới theo mép bờ trong rãnh nước)</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 Từ điểm 6’ đến điểm 1’: ... </w:t>
            </w:r>
            <w:r w:rsidRPr="00E87386">
              <w:rPr>
                <w:rFonts w:ascii="Arial" w:eastAsia="Times New Roman" w:hAnsi="Arial" w:cs="Arial"/>
                <w:i/>
                <w:iCs/>
                <w:color w:val="000000"/>
                <w:kern w:val="0"/>
                <w:sz w:val="20"/>
                <w:szCs w:val="20"/>
                <w:lang w:val="en-GB"/>
                <w14:ligatures w14:val="none"/>
              </w:rPr>
              <w:t>(Ví dụ: Điểm 4 là góc ngoài tường, ranh giới theo mép sân, tường nhà)</w:t>
            </w:r>
            <w:r w:rsidRPr="00E87386">
              <w:rPr>
                <w:rFonts w:ascii="Arial" w:eastAsia="Times New Roman" w:hAnsi="Arial" w:cs="Arial"/>
                <w:color w:val="000000"/>
                <w:kern w:val="0"/>
                <w:sz w:val="20"/>
                <w:szCs w:val="20"/>
                <w:lang w:val="en-GB"/>
                <w14:ligatures w14:val="none"/>
              </w:rPr>
              <w:t>;</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b) Thửa tách ra dự kiến số 2: ………………………………………………………………………</w:t>
            </w:r>
          </w:p>
          <w:p w:rsidR="00E87386" w:rsidRPr="00E87386" w:rsidRDefault="00E87386" w:rsidP="00E87386">
            <w:pPr>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lang w:val="en-GB"/>
                <w14:ligatures w14:val="none"/>
              </w:rPr>
              <w:t>- Từ điểm 4 đến điểm 5:</w:t>
            </w:r>
            <w:r w:rsidRPr="00E87386">
              <w:rPr>
                <w:rFonts w:ascii="Arial" w:eastAsia="Times New Roman" w:hAnsi="Arial" w:cs="Arial"/>
                <w:color w:val="000000"/>
                <w:kern w:val="0"/>
                <w:sz w:val="20"/>
                <w:szCs w:val="20"/>
                <w14:ligatures w14:val="none"/>
              </w:rPr>
              <w:t> ……………………………………………………………………………..</w:t>
            </w:r>
          </w:p>
        </w:tc>
      </w:tr>
    </w:tbl>
    <w:p w:rsidR="00E87386" w:rsidRPr="00E87386" w:rsidRDefault="00E87386" w:rsidP="00E87386">
      <w:pPr>
        <w:shd w:val="clear" w:color="auto" w:fill="FFFFFF"/>
        <w:spacing w:before="120" w:after="120" w:line="234" w:lineRule="atLeast"/>
        <w:rPr>
          <w:rFonts w:ascii="Arial" w:eastAsia="Times New Roman" w:hAnsi="Arial" w:cs="Arial"/>
          <w:color w:val="000000"/>
          <w:kern w:val="0"/>
          <w:sz w:val="18"/>
          <w:szCs w:val="18"/>
          <w14:ligatures w14:val="none"/>
        </w:rPr>
      </w:pPr>
      <w:r w:rsidRPr="00E87386">
        <w:rPr>
          <w:rFonts w:ascii="Arial" w:eastAsia="Times New Roman" w:hAnsi="Arial" w:cs="Arial"/>
          <w:color w:val="000000"/>
          <w:kern w:val="0"/>
          <w:sz w:val="20"/>
          <w:szCs w:val="20"/>
          <w14:ligatures w14:val="none"/>
        </w:rPr>
        <w:t> </w:t>
      </w:r>
    </w:p>
    <w:p w:rsidR="0080679A" w:rsidRPr="00910366" w:rsidRDefault="0080679A" w:rsidP="00910366"/>
    <w:sectPr w:rsidR="0080679A" w:rsidRPr="00910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43B5"/>
    <w:multiLevelType w:val="multilevel"/>
    <w:tmpl w:val="561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4B25"/>
    <w:multiLevelType w:val="multilevel"/>
    <w:tmpl w:val="131C9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923"/>
    <w:multiLevelType w:val="multilevel"/>
    <w:tmpl w:val="A990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E776F"/>
    <w:multiLevelType w:val="multilevel"/>
    <w:tmpl w:val="67E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470462">
    <w:abstractNumId w:val="1"/>
  </w:num>
  <w:num w:numId="2" w16cid:durableId="113403930">
    <w:abstractNumId w:val="0"/>
  </w:num>
  <w:num w:numId="3" w16cid:durableId="690031058">
    <w:abstractNumId w:val="2"/>
  </w:num>
  <w:num w:numId="4" w16cid:durableId="2099061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D9"/>
    <w:rsid w:val="001164C4"/>
    <w:rsid w:val="00121626"/>
    <w:rsid w:val="001E0DB9"/>
    <w:rsid w:val="002E5263"/>
    <w:rsid w:val="0045235B"/>
    <w:rsid w:val="00506BFA"/>
    <w:rsid w:val="006638A1"/>
    <w:rsid w:val="00685E75"/>
    <w:rsid w:val="007E7700"/>
    <w:rsid w:val="0080679A"/>
    <w:rsid w:val="0090320A"/>
    <w:rsid w:val="00910366"/>
    <w:rsid w:val="009448D9"/>
    <w:rsid w:val="009A5427"/>
    <w:rsid w:val="009A7D14"/>
    <w:rsid w:val="00A416F1"/>
    <w:rsid w:val="00A6562D"/>
    <w:rsid w:val="00AD661A"/>
    <w:rsid w:val="00BA4159"/>
    <w:rsid w:val="00C634AF"/>
    <w:rsid w:val="00C87396"/>
    <w:rsid w:val="00CA21A6"/>
    <w:rsid w:val="00CC5994"/>
    <w:rsid w:val="00DE35CC"/>
    <w:rsid w:val="00DF6C9B"/>
    <w:rsid w:val="00E8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EAED"/>
  <w15:chartTrackingRefBased/>
  <w15:docId w15:val="{EFACA4C8-7F15-446C-A7D8-8C465852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35C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48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448D9"/>
    <w:rPr>
      <w:b/>
      <w:bCs/>
    </w:rPr>
  </w:style>
  <w:style w:type="character" w:customStyle="1" w:styleId="68alhx0">
    <w:name w:val="___68alhx0"/>
    <w:basedOn w:val="DefaultParagraphFont"/>
    <w:rsid w:val="007E7700"/>
  </w:style>
  <w:style w:type="character" w:styleId="Hyperlink">
    <w:name w:val="Hyperlink"/>
    <w:basedOn w:val="DefaultParagraphFont"/>
    <w:uiPriority w:val="99"/>
    <w:unhideWhenUsed/>
    <w:rsid w:val="007E7700"/>
    <w:rPr>
      <w:color w:val="0000FF"/>
      <w:u w:val="single"/>
    </w:rPr>
  </w:style>
  <w:style w:type="paragraph" w:styleId="NoSpacing">
    <w:name w:val="No Spacing"/>
    <w:uiPriority w:val="1"/>
    <w:qFormat/>
    <w:rsid w:val="007E7700"/>
    <w:pPr>
      <w:spacing w:after="0" w:line="240" w:lineRule="auto"/>
    </w:pPr>
  </w:style>
  <w:style w:type="paragraph" w:styleId="ListParagraph">
    <w:name w:val="List Paragraph"/>
    <w:basedOn w:val="Normal"/>
    <w:uiPriority w:val="34"/>
    <w:qFormat/>
    <w:rsid w:val="00CA21A6"/>
    <w:pPr>
      <w:ind w:left="720"/>
      <w:contextualSpacing/>
    </w:pPr>
  </w:style>
  <w:style w:type="table" w:styleId="TableGrid">
    <w:name w:val="Table Grid"/>
    <w:basedOn w:val="TableNormal"/>
    <w:uiPriority w:val="39"/>
    <w:rsid w:val="00C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rsid w:val="00DE35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DE35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DE35CC"/>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45235B"/>
    <w:rPr>
      <w:i/>
      <w:iCs/>
    </w:rPr>
  </w:style>
  <w:style w:type="character" w:customStyle="1" w:styleId="text">
    <w:name w:val="text"/>
    <w:basedOn w:val="DefaultParagraphFont"/>
    <w:rsid w:val="00910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121">
      <w:bodyDiv w:val="1"/>
      <w:marLeft w:val="0"/>
      <w:marRight w:val="0"/>
      <w:marTop w:val="0"/>
      <w:marBottom w:val="0"/>
      <w:divBdr>
        <w:top w:val="none" w:sz="0" w:space="0" w:color="auto"/>
        <w:left w:val="none" w:sz="0" w:space="0" w:color="auto"/>
        <w:bottom w:val="none" w:sz="0" w:space="0" w:color="auto"/>
        <w:right w:val="none" w:sz="0" w:space="0" w:color="auto"/>
      </w:divBdr>
    </w:div>
    <w:div w:id="319579349">
      <w:bodyDiv w:val="1"/>
      <w:marLeft w:val="0"/>
      <w:marRight w:val="0"/>
      <w:marTop w:val="0"/>
      <w:marBottom w:val="0"/>
      <w:divBdr>
        <w:top w:val="none" w:sz="0" w:space="0" w:color="auto"/>
        <w:left w:val="none" w:sz="0" w:space="0" w:color="auto"/>
        <w:bottom w:val="none" w:sz="0" w:space="0" w:color="auto"/>
        <w:right w:val="none" w:sz="0" w:space="0" w:color="auto"/>
      </w:divBdr>
      <w:divsChild>
        <w:div w:id="1504542528">
          <w:marLeft w:val="0"/>
          <w:marRight w:val="0"/>
          <w:marTop w:val="0"/>
          <w:marBottom w:val="60"/>
          <w:divBdr>
            <w:top w:val="none" w:sz="0" w:space="0" w:color="auto"/>
            <w:left w:val="none" w:sz="0" w:space="0" w:color="auto"/>
            <w:bottom w:val="none" w:sz="0" w:space="0" w:color="auto"/>
            <w:right w:val="none" w:sz="0" w:space="0" w:color="auto"/>
          </w:divBdr>
          <w:divsChild>
            <w:div w:id="1947929823">
              <w:marLeft w:val="750"/>
              <w:marRight w:val="0"/>
              <w:marTop w:val="0"/>
              <w:marBottom w:val="0"/>
              <w:divBdr>
                <w:top w:val="none" w:sz="0" w:space="0" w:color="auto"/>
                <w:left w:val="none" w:sz="0" w:space="0" w:color="auto"/>
                <w:bottom w:val="none" w:sz="0" w:space="0" w:color="auto"/>
                <w:right w:val="none" w:sz="0" w:space="0" w:color="auto"/>
              </w:divBdr>
              <w:divsChild>
                <w:div w:id="215704759">
                  <w:marLeft w:val="0"/>
                  <w:marRight w:val="0"/>
                  <w:marTop w:val="0"/>
                  <w:marBottom w:val="0"/>
                  <w:divBdr>
                    <w:top w:val="none" w:sz="0" w:space="0" w:color="auto"/>
                    <w:left w:val="none" w:sz="0" w:space="0" w:color="auto"/>
                    <w:bottom w:val="none" w:sz="0" w:space="0" w:color="auto"/>
                    <w:right w:val="none" w:sz="0" w:space="0" w:color="auto"/>
                  </w:divBdr>
                  <w:divsChild>
                    <w:div w:id="326519884">
                      <w:marLeft w:val="0"/>
                      <w:marRight w:val="0"/>
                      <w:marTop w:val="0"/>
                      <w:marBottom w:val="0"/>
                      <w:divBdr>
                        <w:top w:val="none" w:sz="0" w:space="0" w:color="auto"/>
                        <w:left w:val="none" w:sz="0" w:space="0" w:color="auto"/>
                        <w:bottom w:val="none" w:sz="0" w:space="0" w:color="auto"/>
                        <w:right w:val="none" w:sz="0" w:space="0" w:color="auto"/>
                      </w:divBdr>
                      <w:divsChild>
                        <w:div w:id="514924033">
                          <w:marLeft w:val="0"/>
                          <w:marRight w:val="0"/>
                          <w:marTop w:val="0"/>
                          <w:marBottom w:val="0"/>
                          <w:divBdr>
                            <w:top w:val="none" w:sz="0" w:space="0" w:color="auto"/>
                            <w:left w:val="none" w:sz="0" w:space="0" w:color="auto"/>
                            <w:bottom w:val="none" w:sz="0" w:space="0" w:color="auto"/>
                            <w:right w:val="none" w:sz="0" w:space="0" w:color="auto"/>
                          </w:divBdr>
                          <w:divsChild>
                            <w:div w:id="676545181">
                              <w:marLeft w:val="0"/>
                              <w:marRight w:val="0"/>
                              <w:marTop w:val="0"/>
                              <w:marBottom w:val="0"/>
                              <w:divBdr>
                                <w:top w:val="none" w:sz="0" w:space="0" w:color="auto"/>
                                <w:left w:val="none" w:sz="0" w:space="0" w:color="auto"/>
                                <w:bottom w:val="none" w:sz="0" w:space="0" w:color="auto"/>
                                <w:right w:val="none" w:sz="0" w:space="0" w:color="auto"/>
                              </w:divBdr>
                              <w:divsChild>
                                <w:div w:id="666860627">
                                  <w:marLeft w:val="0"/>
                                  <w:marRight w:val="0"/>
                                  <w:marTop w:val="0"/>
                                  <w:marBottom w:val="0"/>
                                  <w:divBdr>
                                    <w:top w:val="none" w:sz="0" w:space="0" w:color="auto"/>
                                    <w:left w:val="none" w:sz="0" w:space="0" w:color="auto"/>
                                    <w:bottom w:val="none" w:sz="0" w:space="0" w:color="auto"/>
                                    <w:right w:val="none" w:sz="0" w:space="0" w:color="auto"/>
                                  </w:divBdr>
                                  <w:divsChild>
                                    <w:div w:id="843976452">
                                      <w:marLeft w:val="0"/>
                                      <w:marRight w:val="0"/>
                                      <w:marTop w:val="0"/>
                                      <w:marBottom w:val="0"/>
                                      <w:divBdr>
                                        <w:top w:val="none" w:sz="0" w:space="0" w:color="auto"/>
                                        <w:left w:val="none" w:sz="0" w:space="0" w:color="auto"/>
                                        <w:bottom w:val="none" w:sz="0" w:space="0" w:color="auto"/>
                                        <w:right w:val="none" w:sz="0" w:space="0" w:color="auto"/>
                                      </w:divBdr>
                                      <w:divsChild>
                                        <w:div w:id="1874884164">
                                          <w:marLeft w:val="0"/>
                                          <w:marRight w:val="0"/>
                                          <w:marTop w:val="0"/>
                                          <w:marBottom w:val="0"/>
                                          <w:divBdr>
                                            <w:top w:val="none" w:sz="0" w:space="0" w:color="auto"/>
                                            <w:left w:val="none" w:sz="0" w:space="0" w:color="auto"/>
                                            <w:bottom w:val="none" w:sz="0" w:space="0" w:color="auto"/>
                                            <w:right w:val="none" w:sz="0" w:space="0" w:color="auto"/>
                                          </w:divBdr>
                                          <w:divsChild>
                                            <w:div w:id="1107197860">
                                              <w:marLeft w:val="0"/>
                                              <w:marRight w:val="0"/>
                                              <w:marTop w:val="0"/>
                                              <w:marBottom w:val="0"/>
                                              <w:divBdr>
                                                <w:top w:val="none" w:sz="0" w:space="0" w:color="auto"/>
                                                <w:left w:val="none" w:sz="0" w:space="0" w:color="auto"/>
                                                <w:bottom w:val="none" w:sz="0" w:space="0" w:color="auto"/>
                                                <w:right w:val="none" w:sz="0" w:space="0" w:color="auto"/>
                                              </w:divBdr>
                                              <w:divsChild>
                                                <w:div w:id="323944683">
                                                  <w:marLeft w:val="0"/>
                                                  <w:marRight w:val="0"/>
                                                  <w:marTop w:val="0"/>
                                                  <w:marBottom w:val="0"/>
                                                  <w:divBdr>
                                                    <w:top w:val="none" w:sz="0" w:space="0" w:color="auto"/>
                                                    <w:left w:val="none" w:sz="0" w:space="0" w:color="auto"/>
                                                    <w:bottom w:val="none" w:sz="0" w:space="0" w:color="auto"/>
                                                    <w:right w:val="none" w:sz="0" w:space="0" w:color="auto"/>
                                                  </w:divBdr>
                                                  <w:divsChild>
                                                    <w:div w:id="656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806649">
          <w:marLeft w:val="0"/>
          <w:marRight w:val="0"/>
          <w:marTop w:val="0"/>
          <w:marBottom w:val="0"/>
          <w:divBdr>
            <w:top w:val="none" w:sz="0" w:space="0" w:color="auto"/>
            <w:left w:val="none" w:sz="0" w:space="0" w:color="auto"/>
            <w:bottom w:val="none" w:sz="0" w:space="0" w:color="auto"/>
            <w:right w:val="none" w:sz="0" w:space="0" w:color="auto"/>
          </w:divBdr>
          <w:divsChild>
            <w:div w:id="1664896397">
              <w:marLeft w:val="750"/>
              <w:marRight w:val="0"/>
              <w:marTop w:val="0"/>
              <w:marBottom w:val="0"/>
              <w:divBdr>
                <w:top w:val="none" w:sz="0" w:space="0" w:color="auto"/>
                <w:left w:val="none" w:sz="0" w:space="0" w:color="auto"/>
                <w:bottom w:val="none" w:sz="0" w:space="0" w:color="auto"/>
                <w:right w:val="none" w:sz="0" w:space="0" w:color="auto"/>
              </w:divBdr>
              <w:divsChild>
                <w:div w:id="802239658">
                  <w:marLeft w:val="0"/>
                  <w:marRight w:val="0"/>
                  <w:marTop w:val="0"/>
                  <w:marBottom w:val="0"/>
                  <w:divBdr>
                    <w:top w:val="none" w:sz="0" w:space="0" w:color="auto"/>
                    <w:left w:val="none" w:sz="0" w:space="0" w:color="auto"/>
                    <w:bottom w:val="none" w:sz="0" w:space="0" w:color="auto"/>
                    <w:right w:val="none" w:sz="0" w:space="0" w:color="auto"/>
                  </w:divBdr>
                  <w:divsChild>
                    <w:div w:id="1270312268">
                      <w:marLeft w:val="0"/>
                      <w:marRight w:val="0"/>
                      <w:marTop w:val="0"/>
                      <w:marBottom w:val="0"/>
                      <w:divBdr>
                        <w:top w:val="none" w:sz="0" w:space="0" w:color="auto"/>
                        <w:left w:val="none" w:sz="0" w:space="0" w:color="auto"/>
                        <w:bottom w:val="none" w:sz="0" w:space="0" w:color="auto"/>
                        <w:right w:val="none" w:sz="0" w:space="0" w:color="auto"/>
                      </w:divBdr>
                      <w:divsChild>
                        <w:div w:id="1623461100">
                          <w:marLeft w:val="0"/>
                          <w:marRight w:val="0"/>
                          <w:marTop w:val="0"/>
                          <w:marBottom w:val="0"/>
                          <w:divBdr>
                            <w:top w:val="none" w:sz="0" w:space="0" w:color="auto"/>
                            <w:left w:val="none" w:sz="0" w:space="0" w:color="auto"/>
                            <w:bottom w:val="none" w:sz="0" w:space="0" w:color="auto"/>
                            <w:right w:val="none" w:sz="0" w:space="0" w:color="auto"/>
                          </w:divBdr>
                          <w:divsChild>
                            <w:div w:id="166795368">
                              <w:marLeft w:val="0"/>
                              <w:marRight w:val="0"/>
                              <w:marTop w:val="0"/>
                              <w:marBottom w:val="0"/>
                              <w:divBdr>
                                <w:top w:val="none" w:sz="0" w:space="0" w:color="auto"/>
                                <w:left w:val="none" w:sz="0" w:space="0" w:color="auto"/>
                                <w:bottom w:val="none" w:sz="0" w:space="0" w:color="auto"/>
                                <w:right w:val="none" w:sz="0" w:space="0" w:color="auto"/>
                              </w:divBdr>
                              <w:divsChild>
                                <w:div w:id="1137727014">
                                  <w:marLeft w:val="0"/>
                                  <w:marRight w:val="0"/>
                                  <w:marTop w:val="0"/>
                                  <w:marBottom w:val="0"/>
                                  <w:divBdr>
                                    <w:top w:val="none" w:sz="0" w:space="0" w:color="auto"/>
                                    <w:left w:val="none" w:sz="0" w:space="0" w:color="auto"/>
                                    <w:bottom w:val="none" w:sz="0" w:space="0" w:color="auto"/>
                                    <w:right w:val="none" w:sz="0" w:space="0" w:color="auto"/>
                                  </w:divBdr>
                                  <w:divsChild>
                                    <w:div w:id="62677804">
                                      <w:marLeft w:val="0"/>
                                      <w:marRight w:val="0"/>
                                      <w:marTop w:val="0"/>
                                      <w:marBottom w:val="0"/>
                                      <w:divBdr>
                                        <w:top w:val="none" w:sz="0" w:space="0" w:color="auto"/>
                                        <w:left w:val="none" w:sz="0" w:space="0" w:color="auto"/>
                                        <w:bottom w:val="none" w:sz="0" w:space="0" w:color="auto"/>
                                        <w:right w:val="none" w:sz="0" w:space="0" w:color="auto"/>
                                      </w:divBdr>
                                      <w:divsChild>
                                        <w:div w:id="358048258">
                                          <w:marLeft w:val="0"/>
                                          <w:marRight w:val="0"/>
                                          <w:marTop w:val="0"/>
                                          <w:marBottom w:val="0"/>
                                          <w:divBdr>
                                            <w:top w:val="none" w:sz="0" w:space="0" w:color="auto"/>
                                            <w:left w:val="none" w:sz="0" w:space="0" w:color="auto"/>
                                            <w:bottom w:val="none" w:sz="0" w:space="0" w:color="auto"/>
                                            <w:right w:val="none" w:sz="0" w:space="0" w:color="auto"/>
                                          </w:divBdr>
                                          <w:divsChild>
                                            <w:div w:id="918755881">
                                              <w:marLeft w:val="0"/>
                                              <w:marRight w:val="0"/>
                                              <w:marTop w:val="0"/>
                                              <w:marBottom w:val="0"/>
                                              <w:divBdr>
                                                <w:top w:val="none" w:sz="0" w:space="0" w:color="auto"/>
                                                <w:left w:val="none" w:sz="0" w:space="0" w:color="auto"/>
                                                <w:bottom w:val="none" w:sz="0" w:space="0" w:color="auto"/>
                                                <w:right w:val="none" w:sz="0" w:space="0" w:color="auto"/>
                                              </w:divBdr>
                                              <w:divsChild>
                                                <w:div w:id="1808356733">
                                                  <w:marLeft w:val="0"/>
                                                  <w:marRight w:val="0"/>
                                                  <w:marTop w:val="0"/>
                                                  <w:marBottom w:val="0"/>
                                                  <w:divBdr>
                                                    <w:top w:val="none" w:sz="0" w:space="0" w:color="auto"/>
                                                    <w:left w:val="none" w:sz="0" w:space="0" w:color="auto"/>
                                                    <w:bottom w:val="none" w:sz="0" w:space="0" w:color="auto"/>
                                                    <w:right w:val="none" w:sz="0" w:space="0" w:color="auto"/>
                                                  </w:divBdr>
                                                  <w:divsChild>
                                                    <w:div w:id="19325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506421">
      <w:bodyDiv w:val="1"/>
      <w:marLeft w:val="0"/>
      <w:marRight w:val="0"/>
      <w:marTop w:val="0"/>
      <w:marBottom w:val="0"/>
      <w:divBdr>
        <w:top w:val="none" w:sz="0" w:space="0" w:color="auto"/>
        <w:left w:val="none" w:sz="0" w:space="0" w:color="auto"/>
        <w:bottom w:val="none" w:sz="0" w:space="0" w:color="auto"/>
        <w:right w:val="none" w:sz="0" w:space="0" w:color="auto"/>
      </w:divBdr>
    </w:div>
    <w:div w:id="388500446">
      <w:bodyDiv w:val="1"/>
      <w:marLeft w:val="0"/>
      <w:marRight w:val="0"/>
      <w:marTop w:val="0"/>
      <w:marBottom w:val="0"/>
      <w:divBdr>
        <w:top w:val="none" w:sz="0" w:space="0" w:color="auto"/>
        <w:left w:val="none" w:sz="0" w:space="0" w:color="auto"/>
        <w:bottom w:val="none" w:sz="0" w:space="0" w:color="auto"/>
        <w:right w:val="none" w:sz="0" w:space="0" w:color="auto"/>
      </w:divBdr>
    </w:div>
    <w:div w:id="472648926">
      <w:bodyDiv w:val="1"/>
      <w:marLeft w:val="0"/>
      <w:marRight w:val="0"/>
      <w:marTop w:val="0"/>
      <w:marBottom w:val="0"/>
      <w:divBdr>
        <w:top w:val="none" w:sz="0" w:space="0" w:color="auto"/>
        <w:left w:val="none" w:sz="0" w:space="0" w:color="auto"/>
        <w:bottom w:val="none" w:sz="0" w:space="0" w:color="auto"/>
        <w:right w:val="none" w:sz="0" w:space="0" w:color="auto"/>
      </w:divBdr>
    </w:div>
    <w:div w:id="581381087">
      <w:bodyDiv w:val="1"/>
      <w:marLeft w:val="0"/>
      <w:marRight w:val="0"/>
      <w:marTop w:val="0"/>
      <w:marBottom w:val="0"/>
      <w:divBdr>
        <w:top w:val="none" w:sz="0" w:space="0" w:color="auto"/>
        <w:left w:val="none" w:sz="0" w:space="0" w:color="auto"/>
        <w:bottom w:val="none" w:sz="0" w:space="0" w:color="auto"/>
        <w:right w:val="none" w:sz="0" w:space="0" w:color="auto"/>
      </w:divBdr>
    </w:div>
    <w:div w:id="817378608">
      <w:bodyDiv w:val="1"/>
      <w:marLeft w:val="0"/>
      <w:marRight w:val="0"/>
      <w:marTop w:val="0"/>
      <w:marBottom w:val="0"/>
      <w:divBdr>
        <w:top w:val="none" w:sz="0" w:space="0" w:color="auto"/>
        <w:left w:val="none" w:sz="0" w:space="0" w:color="auto"/>
        <w:bottom w:val="none" w:sz="0" w:space="0" w:color="auto"/>
        <w:right w:val="none" w:sz="0" w:space="0" w:color="auto"/>
      </w:divBdr>
    </w:div>
    <w:div w:id="878511943">
      <w:bodyDiv w:val="1"/>
      <w:marLeft w:val="0"/>
      <w:marRight w:val="0"/>
      <w:marTop w:val="0"/>
      <w:marBottom w:val="0"/>
      <w:divBdr>
        <w:top w:val="none" w:sz="0" w:space="0" w:color="auto"/>
        <w:left w:val="none" w:sz="0" w:space="0" w:color="auto"/>
        <w:bottom w:val="none" w:sz="0" w:space="0" w:color="auto"/>
        <w:right w:val="none" w:sz="0" w:space="0" w:color="auto"/>
      </w:divBdr>
    </w:div>
    <w:div w:id="930547884">
      <w:bodyDiv w:val="1"/>
      <w:marLeft w:val="0"/>
      <w:marRight w:val="0"/>
      <w:marTop w:val="0"/>
      <w:marBottom w:val="0"/>
      <w:divBdr>
        <w:top w:val="none" w:sz="0" w:space="0" w:color="auto"/>
        <w:left w:val="none" w:sz="0" w:space="0" w:color="auto"/>
        <w:bottom w:val="none" w:sz="0" w:space="0" w:color="auto"/>
        <w:right w:val="none" w:sz="0" w:space="0" w:color="auto"/>
      </w:divBdr>
    </w:div>
    <w:div w:id="937181183">
      <w:bodyDiv w:val="1"/>
      <w:marLeft w:val="0"/>
      <w:marRight w:val="0"/>
      <w:marTop w:val="0"/>
      <w:marBottom w:val="0"/>
      <w:divBdr>
        <w:top w:val="none" w:sz="0" w:space="0" w:color="auto"/>
        <w:left w:val="none" w:sz="0" w:space="0" w:color="auto"/>
        <w:bottom w:val="none" w:sz="0" w:space="0" w:color="auto"/>
        <w:right w:val="none" w:sz="0" w:space="0" w:color="auto"/>
      </w:divBdr>
    </w:div>
    <w:div w:id="1029261955">
      <w:bodyDiv w:val="1"/>
      <w:marLeft w:val="0"/>
      <w:marRight w:val="0"/>
      <w:marTop w:val="0"/>
      <w:marBottom w:val="0"/>
      <w:divBdr>
        <w:top w:val="none" w:sz="0" w:space="0" w:color="auto"/>
        <w:left w:val="none" w:sz="0" w:space="0" w:color="auto"/>
        <w:bottom w:val="none" w:sz="0" w:space="0" w:color="auto"/>
        <w:right w:val="none" w:sz="0" w:space="0" w:color="auto"/>
      </w:divBdr>
    </w:div>
    <w:div w:id="1064529712">
      <w:bodyDiv w:val="1"/>
      <w:marLeft w:val="0"/>
      <w:marRight w:val="0"/>
      <w:marTop w:val="0"/>
      <w:marBottom w:val="0"/>
      <w:divBdr>
        <w:top w:val="none" w:sz="0" w:space="0" w:color="auto"/>
        <w:left w:val="none" w:sz="0" w:space="0" w:color="auto"/>
        <w:bottom w:val="none" w:sz="0" w:space="0" w:color="auto"/>
        <w:right w:val="none" w:sz="0" w:space="0" w:color="auto"/>
      </w:divBdr>
    </w:div>
    <w:div w:id="1076904671">
      <w:bodyDiv w:val="1"/>
      <w:marLeft w:val="0"/>
      <w:marRight w:val="0"/>
      <w:marTop w:val="0"/>
      <w:marBottom w:val="0"/>
      <w:divBdr>
        <w:top w:val="none" w:sz="0" w:space="0" w:color="auto"/>
        <w:left w:val="none" w:sz="0" w:space="0" w:color="auto"/>
        <w:bottom w:val="none" w:sz="0" w:space="0" w:color="auto"/>
        <w:right w:val="none" w:sz="0" w:space="0" w:color="auto"/>
      </w:divBdr>
    </w:div>
    <w:div w:id="1126697121">
      <w:bodyDiv w:val="1"/>
      <w:marLeft w:val="0"/>
      <w:marRight w:val="0"/>
      <w:marTop w:val="0"/>
      <w:marBottom w:val="0"/>
      <w:divBdr>
        <w:top w:val="none" w:sz="0" w:space="0" w:color="auto"/>
        <w:left w:val="none" w:sz="0" w:space="0" w:color="auto"/>
        <w:bottom w:val="none" w:sz="0" w:space="0" w:color="auto"/>
        <w:right w:val="none" w:sz="0" w:space="0" w:color="auto"/>
      </w:divBdr>
    </w:div>
    <w:div w:id="1235354746">
      <w:bodyDiv w:val="1"/>
      <w:marLeft w:val="0"/>
      <w:marRight w:val="0"/>
      <w:marTop w:val="0"/>
      <w:marBottom w:val="0"/>
      <w:divBdr>
        <w:top w:val="none" w:sz="0" w:space="0" w:color="auto"/>
        <w:left w:val="none" w:sz="0" w:space="0" w:color="auto"/>
        <w:bottom w:val="none" w:sz="0" w:space="0" w:color="auto"/>
        <w:right w:val="none" w:sz="0" w:space="0" w:color="auto"/>
      </w:divBdr>
    </w:div>
    <w:div w:id="1236164009">
      <w:bodyDiv w:val="1"/>
      <w:marLeft w:val="0"/>
      <w:marRight w:val="0"/>
      <w:marTop w:val="0"/>
      <w:marBottom w:val="0"/>
      <w:divBdr>
        <w:top w:val="none" w:sz="0" w:space="0" w:color="auto"/>
        <w:left w:val="none" w:sz="0" w:space="0" w:color="auto"/>
        <w:bottom w:val="none" w:sz="0" w:space="0" w:color="auto"/>
        <w:right w:val="none" w:sz="0" w:space="0" w:color="auto"/>
      </w:divBdr>
    </w:div>
    <w:div w:id="1284265886">
      <w:bodyDiv w:val="1"/>
      <w:marLeft w:val="0"/>
      <w:marRight w:val="0"/>
      <w:marTop w:val="0"/>
      <w:marBottom w:val="0"/>
      <w:divBdr>
        <w:top w:val="none" w:sz="0" w:space="0" w:color="auto"/>
        <w:left w:val="none" w:sz="0" w:space="0" w:color="auto"/>
        <w:bottom w:val="none" w:sz="0" w:space="0" w:color="auto"/>
        <w:right w:val="none" w:sz="0" w:space="0" w:color="auto"/>
      </w:divBdr>
    </w:div>
    <w:div w:id="1376855709">
      <w:bodyDiv w:val="1"/>
      <w:marLeft w:val="0"/>
      <w:marRight w:val="0"/>
      <w:marTop w:val="0"/>
      <w:marBottom w:val="0"/>
      <w:divBdr>
        <w:top w:val="none" w:sz="0" w:space="0" w:color="auto"/>
        <w:left w:val="none" w:sz="0" w:space="0" w:color="auto"/>
        <w:bottom w:val="none" w:sz="0" w:space="0" w:color="auto"/>
        <w:right w:val="none" w:sz="0" w:space="0" w:color="auto"/>
      </w:divBdr>
    </w:div>
    <w:div w:id="1403261623">
      <w:bodyDiv w:val="1"/>
      <w:marLeft w:val="0"/>
      <w:marRight w:val="0"/>
      <w:marTop w:val="0"/>
      <w:marBottom w:val="0"/>
      <w:divBdr>
        <w:top w:val="none" w:sz="0" w:space="0" w:color="auto"/>
        <w:left w:val="none" w:sz="0" w:space="0" w:color="auto"/>
        <w:bottom w:val="none" w:sz="0" w:space="0" w:color="auto"/>
        <w:right w:val="none" w:sz="0" w:space="0" w:color="auto"/>
      </w:divBdr>
    </w:div>
    <w:div w:id="1419474385">
      <w:bodyDiv w:val="1"/>
      <w:marLeft w:val="0"/>
      <w:marRight w:val="0"/>
      <w:marTop w:val="0"/>
      <w:marBottom w:val="0"/>
      <w:divBdr>
        <w:top w:val="none" w:sz="0" w:space="0" w:color="auto"/>
        <w:left w:val="none" w:sz="0" w:space="0" w:color="auto"/>
        <w:bottom w:val="none" w:sz="0" w:space="0" w:color="auto"/>
        <w:right w:val="none" w:sz="0" w:space="0" w:color="auto"/>
      </w:divBdr>
    </w:div>
    <w:div w:id="1446997767">
      <w:bodyDiv w:val="1"/>
      <w:marLeft w:val="0"/>
      <w:marRight w:val="0"/>
      <w:marTop w:val="0"/>
      <w:marBottom w:val="0"/>
      <w:divBdr>
        <w:top w:val="none" w:sz="0" w:space="0" w:color="auto"/>
        <w:left w:val="none" w:sz="0" w:space="0" w:color="auto"/>
        <w:bottom w:val="none" w:sz="0" w:space="0" w:color="auto"/>
        <w:right w:val="none" w:sz="0" w:space="0" w:color="auto"/>
      </w:divBdr>
    </w:div>
    <w:div w:id="1610045530">
      <w:bodyDiv w:val="1"/>
      <w:marLeft w:val="0"/>
      <w:marRight w:val="0"/>
      <w:marTop w:val="0"/>
      <w:marBottom w:val="0"/>
      <w:divBdr>
        <w:top w:val="none" w:sz="0" w:space="0" w:color="auto"/>
        <w:left w:val="none" w:sz="0" w:space="0" w:color="auto"/>
        <w:bottom w:val="none" w:sz="0" w:space="0" w:color="auto"/>
        <w:right w:val="none" w:sz="0" w:space="0" w:color="auto"/>
      </w:divBdr>
    </w:div>
    <w:div w:id="1616596476">
      <w:bodyDiv w:val="1"/>
      <w:marLeft w:val="0"/>
      <w:marRight w:val="0"/>
      <w:marTop w:val="0"/>
      <w:marBottom w:val="0"/>
      <w:divBdr>
        <w:top w:val="none" w:sz="0" w:space="0" w:color="auto"/>
        <w:left w:val="none" w:sz="0" w:space="0" w:color="auto"/>
        <w:bottom w:val="none" w:sz="0" w:space="0" w:color="auto"/>
        <w:right w:val="none" w:sz="0" w:space="0" w:color="auto"/>
      </w:divBdr>
    </w:div>
    <w:div w:id="1639383667">
      <w:bodyDiv w:val="1"/>
      <w:marLeft w:val="0"/>
      <w:marRight w:val="0"/>
      <w:marTop w:val="0"/>
      <w:marBottom w:val="0"/>
      <w:divBdr>
        <w:top w:val="none" w:sz="0" w:space="0" w:color="auto"/>
        <w:left w:val="none" w:sz="0" w:space="0" w:color="auto"/>
        <w:bottom w:val="none" w:sz="0" w:space="0" w:color="auto"/>
        <w:right w:val="none" w:sz="0" w:space="0" w:color="auto"/>
      </w:divBdr>
    </w:div>
    <w:div w:id="1648126477">
      <w:bodyDiv w:val="1"/>
      <w:marLeft w:val="0"/>
      <w:marRight w:val="0"/>
      <w:marTop w:val="0"/>
      <w:marBottom w:val="0"/>
      <w:divBdr>
        <w:top w:val="none" w:sz="0" w:space="0" w:color="auto"/>
        <w:left w:val="none" w:sz="0" w:space="0" w:color="auto"/>
        <w:bottom w:val="none" w:sz="0" w:space="0" w:color="auto"/>
        <w:right w:val="none" w:sz="0" w:space="0" w:color="auto"/>
      </w:divBdr>
    </w:div>
    <w:div w:id="1668096221">
      <w:bodyDiv w:val="1"/>
      <w:marLeft w:val="0"/>
      <w:marRight w:val="0"/>
      <w:marTop w:val="0"/>
      <w:marBottom w:val="0"/>
      <w:divBdr>
        <w:top w:val="none" w:sz="0" w:space="0" w:color="auto"/>
        <w:left w:val="none" w:sz="0" w:space="0" w:color="auto"/>
        <w:bottom w:val="none" w:sz="0" w:space="0" w:color="auto"/>
        <w:right w:val="none" w:sz="0" w:space="0" w:color="auto"/>
      </w:divBdr>
    </w:div>
    <w:div w:id="1888372991">
      <w:bodyDiv w:val="1"/>
      <w:marLeft w:val="0"/>
      <w:marRight w:val="0"/>
      <w:marTop w:val="0"/>
      <w:marBottom w:val="0"/>
      <w:divBdr>
        <w:top w:val="none" w:sz="0" w:space="0" w:color="auto"/>
        <w:left w:val="none" w:sz="0" w:space="0" w:color="auto"/>
        <w:bottom w:val="none" w:sz="0" w:space="0" w:color="auto"/>
        <w:right w:val="none" w:sz="0" w:space="0" w:color="auto"/>
      </w:divBdr>
    </w:div>
    <w:div w:id="1906915382">
      <w:bodyDiv w:val="1"/>
      <w:marLeft w:val="0"/>
      <w:marRight w:val="0"/>
      <w:marTop w:val="0"/>
      <w:marBottom w:val="0"/>
      <w:divBdr>
        <w:top w:val="none" w:sz="0" w:space="0" w:color="auto"/>
        <w:left w:val="none" w:sz="0" w:space="0" w:color="auto"/>
        <w:bottom w:val="none" w:sz="0" w:space="0" w:color="auto"/>
        <w:right w:val="none" w:sz="0" w:space="0" w:color="auto"/>
      </w:divBdr>
    </w:div>
    <w:div w:id="2027511604">
      <w:bodyDiv w:val="1"/>
      <w:marLeft w:val="0"/>
      <w:marRight w:val="0"/>
      <w:marTop w:val="0"/>
      <w:marBottom w:val="0"/>
      <w:divBdr>
        <w:top w:val="none" w:sz="0" w:space="0" w:color="auto"/>
        <w:left w:val="none" w:sz="0" w:space="0" w:color="auto"/>
        <w:bottom w:val="none" w:sz="0" w:space="0" w:color="auto"/>
        <w:right w:val="none" w:sz="0" w:space="0" w:color="auto"/>
      </w:divBdr>
    </w:div>
    <w:div w:id="2102605091">
      <w:bodyDiv w:val="1"/>
      <w:marLeft w:val="0"/>
      <w:marRight w:val="0"/>
      <w:marTop w:val="0"/>
      <w:marBottom w:val="0"/>
      <w:divBdr>
        <w:top w:val="none" w:sz="0" w:space="0" w:color="auto"/>
        <w:left w:val="none" w:sz="0" w:space="0" w:color="auto"/>
        <w:bottom w:val="none" w:sz="0" w:space="0" w:color="auto"/>
        <w:right w:val="none" w:sz="0" w:space="0" w:color="auto"/>
      </w:divBdr>
    </w:div>
    <w:div w:id="21103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2025-06-19T07:11:00Z</dcterms:created>
  <dcterms:modified xsi:type="dcterms:W3CDTF">2025-06-19T07:11:00Z</dcterms:modified>
</cp:coreProperties>
</file>