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3247"/>
        <w:gridCol w:w="5773"/>
      </w:tblGrid>
      <w:tr w:rsidR="00754BFD" w:rsidRPr="00754BFD" w14:paraId="75C78E21" w14:textId="77777777" w:rsidTr="00754BFD">
        <w:trPr>
          <w:trHeight w:val="920"/>
        </w:trPr>
        <w:tc>
          <w:tcPr>
            <w:tcW w:w="1800" w:type="pct"/>
            <w:tcMar>
              <w:top w:w="0" w:type="dxa"/>
              <w:left w:w="108" w:type="dxa"/>
              <w:bottom w:w="0" w:type="dxa"/>
              <w:right w:w="108" w:type="dxa"/>
            </w:tcMar>
            <w:hideMark/>
          </w:tcPr>
          <w:p w14:paraId="5245E22E" w14:textId="77777777" w:rsidR="00754BFD" w:rsidRPr="00754BFD" w:rsidRDefault="00754BFD" w:rsidP="00754BFD">
            <w:pPr>
              <w:jc w:val="center"/>
              <w:rPr>
                <w:rFonts w:ascii="Arial" w:hAnsi="Arial" w:cs="Arial"/>
                <w:bCs/>
                <w:sz w:val="20"/>
                <w:szCs w:val="20"/>
                <w:vertAlign w:val="superscript"/>
              </w:rPr>
            </w:pPr>
            <w:r w:rsidRPr="00754BFD">
              <w:rPr>
                <w:rFonts w:ascii="Arial" w:hAnsi="Arial" w:cs="Arial"/>
                <w:b/>
                <w:bCs/>
                <w:sz w:val="20"/>
                <w:szCs w:val="20"/>
              </w:rPr>
              <w:t>THỦ TƯỚNG CHÍNH PHỦ</w:t>
            </w:r>
            <w:r w:rsidRPr="00754BFD">
              <w:rPr>
                <w:rFonts w:ascii="Arial" w:hAnsi="Arial" w:cs="Arial"/>
                <w:b/>
                <w:bCs/>
                <w:sz w:val="20"/>
                <w:szCs w:val="20"/>
              </w:rPr>
              <w:br/>
            </w:r>
            <w:r w:rsidRPr="00754BFD">
              <w:rPr>
                <w:rFonts w:ascii="Arial" w:hAnsi="Arial" w:cs="Arial"/>
                <w:bCs/>
                <w:sz w:val="20"/>
                <w:szCs w:val="20"/>
                <w:vertAlign w:val="superscript"/>
              </w:rPr>
              <w:t>__________</w:t>
            </w:r>
          </w:p>
          <w:p w14:paraId="5E02D28E" w14:textId="77777777" w:rsidR="00754BFD" w:rsidRPr="00754BFD" w:rsidRDefault="00754BFD" w:rsidP="00754BFD">
            <w:pPr>
              <w:jc w:val="center"/>
              <w:rPr>
                <w:rFonts w:ascii="Arial" w:hAnsi="Arial" w:cs="Arial"/>
                <w:sz w:val="20"/>
                <w:szCs w:val="20"/>
              </w:rPr>
            </w:pPr>
            <w:r w:rsidRPr="00754BFD">
              <w:rPr>
                <w:rFonts w:ascii="Arial" w:hAnsi="Arial" w:cs="Arial"/>
                <w:sz w:val="20"/>
                <w:szCs w:val="20"/>
              </w:rPr>
              <w:t>Số: 712/QĐ-TTg</w:t>
            </w:r>
          </w:p>
        </w:tc>
        <w:tc>
          <w:tcPr>
            <w:tcW w:w="3200" w:type="pct"/>
            <w:tcMar>
              <w:top w:w="0" w:type="dxa"/>
              <w:left w:w="108" w:type="dxa"/>
              <w:bottom w:w="0" w:type="dxa"/>
              <w:right w:w="108" w:type="dxa"/>
            </w:tcMar>
          </w:tcPr>
          <w:p w14:paraId="2D54753E" w14:textId="77777777" w:rsidR="00754BFD" w:rsidRPr="00754BFD" w:rsidRDefault="00754BFD" w:rsidP="00754BFD">
            <w:pPr>
              <w:jc w:val="center"/>
              <w:rPr>
                <w:rFonts w:ascii="Arial" w:hAnsi="Arial" w:cs="Arial"/>
                <w:sz w:val="20"/>
                <w:szCs w:val="20"/>
                <w:vertAlign w:val="superscript"/>
              </w:rPr>
            </w:pPr>
            <w:r w:rsidRPr="00754BFD">
              <w:rPr>
                <w:rFonts w:ascii="Arial" w:hAnsi="Arial" w:cs="Arial"/>
                <w:b/>
                <w:bCs/>
                <w:sz w:val="20"/>
                <w:szCs w:val="20"/>
              </w:rPr>
              <w:t>CỘNG HÒA XÃ HỘI CHỦ NGHĨA VIỆT NAM</w:t>
            </w:r>
            <w:r w:rsidRPr="00754BFD">
              <w:rPr>
                <w:rFonts w:ascii="Arial" w:hAnsi="Arial" w:cs="Arial"/>
                <w:b/>
                <w:bCs/>
                <w:sz w:val="20"/>
                <w:szCs w:val="20"/>
              </w:rPr>
              <w:br/>
              <w:t xml:space="preserve">Độc lập - Tự do - Hạnh phúc </w:t>
            </w:r>
            <w:r w:rsidRPr="00754BFD">
              <w:rPr>
                <w:rFonts w:ascii="Arial" w:hAnsi="Arial" w:cs="Arial"/>
                <w:b/>
                <w:bCs/>
                <w:sz w:val="20"/>
                <w:szCs w:val="20"/>
              </w:rPr>
              <w:br/>
            </w:r>
            <w:r w:rsidRPr="00754BFD">
              <w:rPr>
                <w:rFonts w:ascii="Arial" w:hAnsi="Arial" w:cs="Arial"/>
                <w:bCs/>
                <w:sz w:val="20"/>
                <w:szCs w:val="20"/>
                <w:vertAlign w:val="superscript"/>
              </w:rPr>
              <w:t>______________________</w:t>
            </w:r>
          </w:p>
          <w:p w14:paraId="1C229555" w14:textId="77777777" w:rsidR="00754BFD" w:rsidRPr="00754BFD" w:rsidRDefault="00754BFD" w:rsidP="00754BFD">
            <w:pPr>
              <w:jc w:val="center"/>
              <w:rPr>
                <w:rFonts w:ascii="Arial" w:hAnsi="Arial" w:cs="Arial"/>
                <w:i/>
                <w:sz w:val="20"/>
                <w:szCs w:val="20"/>
                <w:lang w:val="en-US"/>
              </w:rPr>
            </w:pPr>
            <w:r w:rsidRPr="00754BFD">
              <w:rPr>
                <w:rFonts w:ascii="Arial" w:hAnsi="Arial" w:cs="Arial"/>
                <w:i/>
                <w:sz w:val="20"/>
                <w:szCs w:val="20"/>
                <w:lang w:val="en-US"/>
              </w:rPr>
              <w:t>Hà Nội, ngày 02 tháng 4 năm 2025</w:t>
            </w:r>
          </w:p>
        </w:tc>
      </w:tr>
    </w:tbl>
    <w:p w14:paraId="03A4874C" w14:textId="77777777" w:rsidR="00754BFD" w:rsidRPr="00754BFD" w:rsidRDefault="00754BFD" w:rsidP="00754BFD">
      <w:pPr>
        <w:jc w:val="center"/>
        <w:rPr>
          <w:rFonts w:ascii="Arial" w:hAnsi="Arial" w:cs="Arial"/>
          <w:b/>
          <w:bCs/>
          <w:sz w:val="20"/>
          <w:szCs w:val="20"/>
        </w:rPr>
      </w:pPr>
    </w:p>
    <w:p w14:paraId="59E71319" w14:textId="77777777" w:rsidR="00754BFD" w:rsidRPr="00754BFD" w:rsidRDefault="00754BFD" w:rsidP="00754BFD">
      <w:pPr>
        <w:jc w:val="center"/>
        <w:rPr>
          <w:rFonts w:ascii="Arial" w:hAnsi="Arial" w:cs="Arial"/>
          <w:b/>
          <w:bCs/>
          <w:sz w:val="20"/>
          <w:szCs w:val="20"/>
        </w:rPr>
      </w:pPr>
    </w:p>
    <w:p w14:paraId="10D49188" w14:textId="77777777" w:rsidR="000C2CA9" w:rsidRPr="00754BFD" w:rsidRDefault="000C2CA9" w:rsidP="00754BFD">
      <w:pPr>
        <w:jc w:val="center"/>
        <w:rPr>
          <w:rFonts w:ascii="Arial" w:hAnsi="Arial" w:cs="Arial"/>
          <w:sz w:val="20"/>
          <w:szCs w:val="20"/>
        </w:rPr>
      </w:pPr>
      <w:r w:rsidRPr="00754BFD">
        <w:rPr>
          <w:rFonts w:ascii="Arial" w:hAnsi="Arial" w:cs="Arial"/>
          <w:b/>
          <w:bCs/>
          <w:sz w:val="20"/>
          <w:szCs w:val="20"/>
        </w:rPr>
        <w:t>Q</w:t>
      </w:r>
      <w:r w:rsidR="00754BFD" w:rsidRPr="00754BFD">
        <w:rPr>
          <w:rFonts w:ascii="Arial" w:hAnsi="Arial" w:cs="Arial"/>
          <w:b/>
          <w:bCs/>
          <w:sz w:val="20"/>
          <w:szCs w:val="20"/>
          <w:lang w:val="en-US"/>
        </w:rPr>
        <w:t>UYẾ</w:t>
      </w:r>
      <w:r w:rsidRPr="00754BFD">
        <w:rPr>
          <w:rFonts w:ascii="Arial" w:hAnsi="Arial" w:cs="Arial"/>
          <w:b/>
          <w:bCs/>
          <w:sz w:val="20"/>
          <w:szCs w:val="20"/>
        </w:rPr>
        <w:t>T ĐỊNH</w:t>
      </w:r>
    </w:p>
    <w:p w14:paraId="45DFD404" w14:textId="77777777" w:rsidR="000C2CA9" w:rsidRPr="00754BFD" w:rsidRDefault="000C2CA9" w:rsidP="00754BFD">
      <w:pPr>
        <w:jc w:val="center"/>
        <w:rPr>
          <w:rFonts w:ascii="Arial" w:hAnsi="Arial" w:cs="Arial"/>
          <w:b/>
          <w:bCs/>
          <w:sz w:val="20"/>
          <w:szCs w:val="20"/>
        </w:rPr>
      </w:pPr>
      <w:r w:rsidRPr="00754BFD">
        <w:rPr>
          <w:rFonts w:ascii="Arial" w:hAnsi="Arial" w:cs="Arial"/>
          <w:b/>
          <w:bCs/>
          <w:sz w:val="20"/>
          <w:szCs w:val="20"/>
        </w:rPr>
        <w:t>Chấp thuận chủ</w:t>
      </w:r>
      <w:r w:rsidR="00754BFD" w:rsidRPr="00754BFD">
        <w:rPr>
          <w:rFonts w:ascii="Arial" w:hAnsi="Arial" w:cs="Arial"/>
          <w:b/>
          <w:bCs/>
          <w:sz w:val="20"/>
          <w:szCs w:val="20"/>
        </w:rPr>
        <w:t xml:space="preserve"> trươ</w:t>
      </w:r>
      <w:r w:rsidRPr="00754BFD">
        <w:rPr>
          <w:rFonts w:ascii="Arial" w:hAnsi="Arial" w:cs="Arial"/>
          <w:b/>
          <w:bCs/>
          <w:sz w:val="20"/>
          <w:szCs w:val="20"/>
        </w:rPr>
        <w:t>ng đầu tư Dự án Thành lập Công ty VinFast</w:t>
      </w:r>
      <w:r w:rsidRPr="00754BFD">
        <w:rPr>
          <w:rFonts w:ascii="Arial" w:hAnsi="Arial" w:cs="Arial"/>
          <w:b/>
          <w:bCs/>
          <w:sz w:val="20"/>
          <w:szCs w:val="20"/>
        </w:rPr>
        <w:br/>
        <w:t>Germany GmbH tại Cộng hòa Liên bang Đức của Công ty cổ phần</w:t>
      </w:r>
      <w:r w:rsidRPr="00754BFD">
        <w:rPr>
          <w:rFonts w:ascii="Arial" w:hAnsi="Arial" w:cs="Arial"/>
          <w:b/>
          <w:bCs/>
          <w:sz w:val="20"/>
          <w:szCs w:val="20"/>
        </w:rPr>
        <w:br/>
        <w:t>Vingroup Investment Việt Nam để điều chỉnh Giấy chứng nhận</w:t>
      </w:r>
      <w:r w:rsidRPr="00754BFD">
        <w:rPr>
          <w:rFonts w:ascii="Arial" w:hAnsi="Arial" w:cs="Arial"/>
          <w:b/>
          <w:bCs/>
          <w:sz w:val="20"/>
          <w:szCs w:val="20"/>
        </w:rPr>
        <w:br/>
        <w:t>đăng ký đầu tư ra nước ngoài số 201800521</w:t>
      </w:r>
    </w:p>
    <w:p w14:paraId="36D56D7A" w14:textId="77777777" w:rsidR="00754BFD" w:rsidRPr="00754BFD" w:rsidRDefault="00754BFD" w:rsidP="00754BFD">
      <w:pPr>
        <w:jc w:val="center"/>
        <w:rPr>
          <w:rFonts w:ascii="Arial" w:hAnsi="Arial" w:cs="Arial"/>
          <w:sz w:val="20"/>
          <w:szCs w:val="20"/>
          <w:vertAlign w:val="superscript"/>
          <w:lang w:val="en-US"/>
        </w:rPr>
      </w:pPr>
      <w:r w:rsidRPr="00754BFD">
        <w:rPr>
          <w:rFonts w:ascii="Arial" w:hAnsi="Arial" w:cs="Arial"/>
          <w:b/>
          <w:bCs/>
          <w:sz w:val="20"/>
          <w:szCs w:val="20"/>
          <w:vertAlign w:val="superscript"/>
          <w:lang w:val="en-US"/>
        </w:rPr>
        <w:t>__________</w:t>
      </w:r>
    </w:p>
    <w:p w14:paraId="34D5BADC" w14:textId="77777777" w:rsidR="000C2CA9" w:rsidRPr="00754BFD" w:rsidRDefault="000C2CA9" w:rsidP="00754BFD">
      <w:pPr>
        <w:jc w:val="center"/>
        <w:rPr>
          <w:rFonts w:ascii="Arial" w:hAnsi="Arial" w:cs="Arial"/>
          <w:b/>
          <w:bCs/>
          <w:sz w:val="20"/>
          <w:szCs w:val="20"/>
        </w:rPr>
      </w:pPr>
      <w:r w:rsidRPr="00754BFD">
        <w:rPr>
          <w:rFonts w:ascii="Arial" w:hAnsi="Arial" w:cs="Arial"/>
          <w:b/>
          <w:bCs/>
          <w:sz w:val="20"/>
          <w:szCs w:val="20"/>
        </w:rPr>
        <w:t>THỦ TƯỚNG CHÍNH PHỦ</w:t>
      </w:r>
    </w:p>
    <w:p w14:paraId="066E6616" w14:textId="77777777" w:rsidR="00754BFD" w:rsidRPr="00754BFD" w:rsidRDefault="00754BFD" w:rsidP="00754BFD">
      <w:pPr>
        <w:jc w:val="center"/>
        <w:rPr>
          <w:rFonts w:ascii="Arial" w:hAnsi="Arial" w:cs="Arial"/>
          <w:sz w:val="20"/>
          <w:szCs w:val="20"/>
        </w:rPr>
      </w:pPr>
    </w:p>
    <w:p w14:paraId="544F1D80" w14:textId="77777777" w:rsidR="000C2CA9" w:rsidRPr="00754BFD" w:rsidRDefault="000C2CA9" w:rsidP="00754BFD">
      <w:pPr>
        <w:spacing w:after="120"/>
        <w:ind w:firstLine="720"/>
        <w:jc w:val="both"/>
        <w:rPr>
          <w:rFonts w:ascii="Arial" w:hAnsi="Arial" w:cs="Arial"/>
          <w:sz w:val="20"/>
          <w:szCs w:val="20"/>
        </w:rPr>
      </w:pPr>
      <w:r w:rsidRPr="00754BFD">
        <w:rPr>
          <w:rFonts w:ascii="Arial" w:hAnsi="Arial" w:cs="Arial"/>
          <w:i/>
          <w:iCs/>
          <w:sz w:val="20"/>
          <w:szCs w:val="20"/>
        </w:rPr>
        <w:t>Căn cứ Luật Tổ chức Chính phủ ngày 18 tháng 02 năm 2025;</w:t>
      </w:r>
    </w:p>
    <w:p w14:paraId="7A2BAA96" w14:textId="77777777" w:rsidR="000C2CA9" w:rsidRPr="00754BFD" w:rsidRDefault="000C2CA9" w:rsidP="00754BFD">
      <w:pPr>
        <w:spacing w:after="120"/>
        <w:ind w:firstLine="720"/>
        <w:jc w:val="both"/>
        <w:rPr>
          <w:rFonts w:ascii="Arial" w:hAnsi="Arial" w:cs="Arial"/>
          <w:sz w:val="20"/>
          <w:szCs w:val="20"/>
        </w:rPr>
      </w:pPr>
      <w:r w:rsidRPr="00754BFD">
        <w:rPr>
          <w:rFonts w:ascii="Arial" w:hAnsi="Arial" w:cs="Arial"/>
          <w:i/>
          <w:iCs/>
          <w:sz w:val="20"/>
          <w:szCs w:val="20"/>
        </w:rPr>
        <w:t xml:space="preserve">Căn cứ Luật Đầu tư ngày 17 </w:t>
      </w:r>
      <w:r w:rsidR="00754BFD" w:rsidRPr="00754BFD">
        <w:rPr>
          <w:rFonts w:ascii="Arial" w:hAnsi="Arial" w:cs="Arial"/>
          <w:i/>
          <w:iCs/>
          <w:sz w:val="20"/>
          <w:szCs w:val="20"/>
        </w:rPr>
        <w:t>tháng</w:t>
      </w:r>
      <w:r w:rsidRPr="00754BFD">
        <w:rPr>
          <w:rFonts w:ascii="Arial" w:hAnsi="Arial" w:cs="Arial"/>
          <w:i/>
          <w:iCs/>
          <w:sz w:val="20"/>
          <w:szCs w:val="20"/>
        </w:rPr>
        <w:t xml:space="preserve"> 6 năm 2020;</w:t>
      </w:r>
    </w:p>
    <w:p w14:paraId="783C3CB1" w14:textId="77777777" w:rsidR="000C2CA9" w:rsidRPr="00754BFD" w:rsidRDefault="000C2CA9" w:rsidP="00754BFD">
      <w:pPr>
        <w:spacing w:after="120"/>
        <w:ind w:firstLine="720"/>
        <w:jc w:val="both"/>
        <w:rPr>
          <w:rFonts w:ascii="Arial" w:hAnsi="Arial" w:cs="Arial"/>
          <w:sz w:val="20"/>
          <w:szCs w:val="20"/>
        </w:rPr>
      </w:pPr>
      <w:r w:rsidRPr="00754BFD">
        <w:rPr>
          <w:rFonts w:ascii="Arial" w:hAnsi="Arial" w:cs="Arial"/>
          <w:i/>
          <w:iCs/>
          <w:sz w:val="20"/>
          <w:szCs w:val="20"/>
        </w:rPr>
        <w:t>Căn cứ Nghị định số 31/2021/NĐ-CP ngày 26 tháng 3 năm 2021 của Chính phủ quy định chi tiết và hướng dẫn thi hành một s</w:t>
      </w:r>
      <w:r w:rsidR="00754BFD" w:rsidRPr="00754BFD">
        <w:rPr>
          <w:rFonts w:ascii="Arial" w:hAnsi="Arial" w:cs="Arial"/>
          <w:i/>
          <w:iCs/>
          <w:sz w:val="20"/>
          <w:szCs w:val="20"/>
        </w:rPr>
        <w:t>ố</w:t>
      </w:r>
      <w:r w:rsidRPr="00754BFD">
        <w:rPr>
          <w:rFonts w:ascii="Arial" w:hAnsi="Arial" w:cs="Arial"/>
          <w:i/>
          <w:iCs/>
          <w:sz w:val="20"/>
          <w:szCs w:val="20"/>
        </w:rPr>
        <w:t xml:space="preserve"> điều của Luật Đầu tư;</w:t>
      </w:r>
    </w:p>
    <w:p w14:paraId="39F14A69" w14:textId="77777777" w:rsidR="000C2CA9" w:rsidRPr="00754BFD" w:rsidRDefault="000C2CA9" w:rsidP="00754BFD">
      <w:pPr>
        <w:ind w:firstLine="720"/>
        <w:jc w:val="both"/>
        <w:rPr>
          <w:rFonts w:ascii="Arial" w:hAnsi="Arial" w:cs="Arial"/>
          <w:sz w:val="20"/>
          <w:szCs w:val="20"/>
        </w:rPr>
      </w:pPr>
      <w:r w:rsidRPr="00754BFD">
        <w:rPr>
          <w:rFonts w:ascii="Arial" w:hAnsi="Arial" w:cs="Arial"/>
          <w:i/>
          <w:iCs/>
          <w:sz w:val="20"/>
          <w:szCs w:val="20"/>
        </w:rPr>
        <w:t>Xét đề nghị của Bộ Kế hoạch và Đầu tư (nay là Bộ Tài ch</w:t>
      </w:r>
      <w:r w:rsidR="00754BFD" w:rsidRPr="00754BFD">
        <w:rPr>
          <w:rFonts w:ascii="Arial" w:hAnsi="Arial" w:cs="Arial"/>
          <w:i/>
          <w:iCs/>
          <w:sz w:val="20"/>
          <w:szCs w:val="20"/>
          <w:lang w:val="en-US"/>
        </w:rPr>
        <w:t>í</w:t>
      </w:r>
      <w:r w:rsidRPr="00754BFD">
        <w:rPr>
          <w:rFonts w:ascii="Arial" w:hAnsi="Arial" w:cs="Arial"/>
          <w:i/>
          <w:iCs/>
          <w:sz w:val="20"/>
          <w:szCs w:val="20"/>
        </w:rPr>
        <w:t>nh) tại B</w:t>
      </w:r>
      <w:r w:rsidR="00AA6DFB">
        <w:rPr>
          <w:rFonts w:ascii="Arial" w:hAnsi="Arial" w:cs="Arial"/>
          <w:i/>
          <w:iCs/>
          <w:sz w:val="20"/>
          <w:szCs w:val="20"/>
          <w:lang w:val="en-US"/>
        </w:rPr>
        <w:t>á</w:t>
      </w:r>
      <w:r w:rsidRPr="00754BFD">
        <w:rPr>
          <w:rFonts w:ascii="Arial" w:hAnsi="Arial" w:cs="Arial"/>
          <w:i/>
          <w:iCs/>
          <w:sz w:val="20"/>
          <w:szCs w:val="20"/>
        </w:rPr>
        <w:t xml:space="preserve">o cáo kết quả thẩm định số 9275/BC-BKHĐT ngày 20 </w:t>
      </w:r>
      <w:r w:rsidR="00754BFD" w:rsidRPr="00754BFD">
        <w:rPr>
          <w:rFonts w:ascii="Arial" w:hAnsi="Arial" w:cs="Arial"/>
          <w:i/>
          <w:iCs/>
          <w:sz w:val="20"/>
          <w:szCs w:val="20"/>
        </w:rPr>
        <w:t>tháng</w:t>
      </w:r>
      <w:r w:rsidRPr="00754BFD">
        <w:rPr>
          <w:rFonts w:ascii="Arial" w:hAnsi="Arial" w:cs="Arial"/>
          <w:i/>
          <w:iCs/>
          <w:sz w:val="20"/>
          <w:szCs w:val="20"/>
        </w:rPr>
        <w:t xml:space="preserve"> 12 năm 2022 và các văn bản số; 6011/BKHĐT-GSTĐĐT ngày 28 </w:t>
      </w:r>
      <w:r w:rsidR="00754BFD" w:rsidRPr="00754BFD">
        <w:rPr>
          <w:rFonts w:ascii="Arial" w:hAnsi="Arial" w:cs="Arial"/>
          <w:i/>
          <w:iCs/>
          <w:sz w:val="20"/>
          <w:szCs w:val="20"/>
        </w:rPr>
        <w:t>tháng</w:t>
      </w:r>
      <w:r w:rsidRPr="00754BFD">
        <w:rPr>
          <w:rFonts w:ascii="Arial" w:hAnsi="Arial" w:cs="Arial"/>
          <w:i/>
          <w:iCs/>
          <w:sz w:val="20"/>
          <w:szCs w:val="20"/>
        </w:rPr>
        <w:t xml:space="preserve"> 7 năm 2023, 7655/BKHĐT-GSTĐĐT ngày 18 tháng 9 năm 2023, s</w:t>
      </w:r>
      <w:r w:rsidR="00754BFD" w:rsidRPr="00754BFD">
        <w:rPr>
          <w:rFonts w:ascii="Arial" w:hAnsi="Arial" w:cs="Arial"/>
          <w:i/>
          <w:iCs/>
          <w:sz w:val="20"/>
          <w:szCs w:val="20"/>
        </w:rPr>
        <w:t>ố</w:t>
      </w:r>
      <w:r w:rsidRPr="00754BFD">
        <w:rPr>
          <w:rFonts w:ascii="Arial" w:hAnsi="Arial" w:cs="Arial"/>
          <w:i/>
          <w:iCs/>
          <w:sz w:val="20"/>
          <w:szCs w:val="20"/>
        </w:rPr>
        <w:t xml:space="preserve"> 2796/BKHĐT-GSTĐĐT ngày 15 tháng 4 năm 2024, số 1537/BKHĐT-GSTĐĐT ngày 18 tháng 02 năm 2025, số 3654/BTC-ĐT ngày 24 </w:t>
      </w:r>
      <w:r w:rsidR="00754BFD" w:rsidRPr="00754BFD">
        <w:rPr>
          <w:rFonts w:ascii="Arial" w:hAnsi="Arial" w:cs="Arial"/>
          <w:i/>
          <w:iCs/>
          <w:sz w:val="20"/>
          <w:szCs w:val="20"/>
        </w:rPr>
        <w:t>tháng</w:t>
      </w:r>
      <w:r w:rsidRPr="00754BFD">
        <w:rPr>
          <w:rFonts w:ascii="Arial" w:hAnsi="Arial" w:cs="Arial"/>
          <w:i/>
          <w:iCs/>
          <w:sz w:val="20"/>
          <w:szCs w:val="20"/>
        </w:rPr>
        <w:t xml:space="preserve"> 3 năm 2025,</w:t>
      </w:r>
    </w:p>
    <w:p w14:paraId="78C07E93" w14:textId="77777777" w:rsidR="00754BFD" w:rsidRPr="00754BFD" w:rsidRDefault="00754BFD" w:rsidP="00754BFD">
      <w:pPr>
        <w:ind w:firstLine="720"/>
        <w:jc w:val="both"/>
        <w:rPr>
          <w:rFonts w:ascii="Arial" w:hAnsi="Arial" w:cs="Arial"/>
          <w:b/>
          <w:bCs/>
          <w:sz w:val="20"/>
          <w:szCs w:val="20"/>
        </w:rPr>
      </w:pPr>
    </w:p>
    <w:p w14:paraId="0BC4C4D7" w14:textId="77777777" w:rsidR="000C2CA9" w:rsidRPr="00754BFD" w:rsidRDefault="000C2CA9" w:rsidP="00754BFD">
      <w:pPr>
        <w:jc w:val="center"/>
        <w:rPr>
          <w:rFonts w:ascii="Arial" w:hAnsi="Arial" w:cs="Arial"/>
          <w:b/>
          <w:bCs/>
          <w:sz w:val="20"/>
          <w:szCs w:val="20"/>
        </w:rPr>
      </w:pPr>
      <w:r w:rsidRPr="00754BFD">
        <w:rPr>
          <w:rFonts w:ascii="Arial" w:hAnsi="Arial" w:cs="Arial"/>
          <w:b/>
          <w:bCs/>
          <w:sz w:val="20"/>
          <w:szCs w:val="20"/>
        </w:rPr>
        <w:t>QUYẾT ĐỊNH:</w:t>
      </w:r>
    </w:p>
    <w:p w14:paraId="16C03444" w14:textId="77777777" w:rsidR="00754BFD" w:rsidRPr="00754BFD" w:rsidRDefault="00754BFD" w:rsidP="00754BFD">
      <w:pPr>
        <w:ind w:firstLine="720"/>
        <w:jc w:val="both"/>
        <w:rPr>
          <w:rFonts w:ascii="Arial" w:hAnsi="Arial" w:cs="Arial"/>
          <w:sz w:val="20"/>
          <w:szCs w:val="20"/>
        </w:rPr>
      </w:pPr>
    </w:p>
    <w:p w14:paraId="66A1C51B" w14:textId="77777777" w:rsidR="000C2CA9" w:rsidRPr="00754BFD" w:rsidRDefault="000C2CA9" w:rsidP="00754BFD">
      <w:pPr>
        <w:spacing w:after="120"/>
        <w:ind w:firstLine="720"/>
        <w:jc w:val="both"/>
        <w:rPr>
          <w:rFonts w:ascii="Arial" w:hAnsi="Arial" w:cs="Arial"/>
          <w:sz w:val="20"/>
          <w:szCs w:val="20"/>
        </w:rPr>
      </w:pPr>
      <w:r w:rsidRPr="00754BFD">
        <w:rPr>
          <w:rFonts w:ascii="Arial" w:hAnsi="Arial" w:cs="Arial"/>
          <w:b/>
          <w:bCs/>
          <w:sz w:val="20"/>
          <w:szCs w:val="20"/>
        </w:rPr>
        <w:t xml:space="preserve">Điều 1. </w:t>
      </w:r>
      <w:r w:rsidRPr="00754BFD">
        <w:rPr>
          <w:rFonts w:ascii="Arial" w:hAnsi="Arial" w:cs="Arial"/>
          <w:sz w:val="20"/>
          <w:szCs w:val="20"/>
        </w:rPr>
        <w:t>Chấp thuận chủ trương đầu tư Dự án Thành lập Công ty VinFast Germany GmbH tại Cộng hòa Liên bang Đức của Công ty cổ phần Vingroup Investment Việt Nam để điều chỉnh Giấy chứng nhận đăng ký đầu tư ra nước ngoài số 201800521 cấp lần đầu ngày 17 tháng 7 năm 2018, điều chỉnh lần thứ nhất ngày 20 tháng 3 năm 2020, điều chỉnh lần thứ 2 ngày 16 tháng 3 năm 2021 với các nội dung như sau:</w:t>
      </w:r>
    </w:p>
    <w:p w14:paraId="671383AF" w14:textId="77777777" w:rsidR="000C2CA9" w:rsidRPr="00754BFD" w:rsidRDefault="00754BFD" w:rsidP="00754BFD">
      <w:pPr>
        <w:spacing w:after="120"/>
        <w:ind w:firstLine="720"/>
        <w:jc w:val="both"/>
        <w:rPr>
          <w:rFonts w:ascii="Arial" w:hAnsi="Arial" w:cs="Arial"/>
          <w:sz w:val="20"/>
          <w:szCs w:val="20"/>
        </w:rPr>
      </w:pPr>
      <w:bookmarkStart w:id="0" w:name="bookmark0"/>
      <w:bookmarkEnd w:id="0"/>
      <w:r w:rsidRPr="00754BFD">
        <w:rPr>
          <w:rFonts w:ascii="Arial" w:hAnsi="Arial" w:cs="Arial"/>
          <w:sz w:val="20"/>
          <w:szCs w:val="20"/>
          <w:lang w:val="en-US"/>
        </w:rPr>
        <w:t xml:space="preserve">1. </w:t>
      </w:r>
      <w:r w:rsidR="000C2CA9" w:rsidRPr="00754BFD">
        <w:rPr>
          <w:rFonts w:ascii="Arial" w:hAnsi="Arial" w:cs="Arial"/>
          <w:sz w:val="20"/>
          <w:szCs w:val="20"/>
        </w:rPr>
        <w:t xml:space="preserve">Nhà </w:t>
      </w:r>
      <w:r w:rsidR="00AA6DFB">
        <w:rPr>
          <w:rFonts w:ascii="Arial" w:hAnsi="Arial" w:cs="Arial"/>
          <w:sz w:val="20"/>
          <w:szCs w:val="20"/>
          <w:lang w:val="en-US"/>
        </w:rPr>
        <w:t>đ</w:t>
      </w:r>
      <w:r w:rsidR="000C2CA9" w:rsidRPr="00754BFD">
        <w:rPr>
          <w:rFonts w:ascii="Arial" w:hAnsi="Arial" w:cs="Arial"/>
          <w:sz w:val="20"/>
          <w:szCs w:val="20"/>
        </w:rPr>
        <w:t>ầu tư thực hiện Dự</w:t>
      </w:r>
      <w:r w:rsidR="00AA6DFB">
        <w:rPr>
          <w:rFonts w:ascii="Arial" w:hAnsi="Arial" w:cs="Arial"/>
          <w:sz w:val="20"/>
          <w:szCs w:val="20"/>
        </w:rPr>
        <w:t xml:space="preserve"> </w:t>
      </w:r>
      <w:r w:rsidR="00AA6DFB">
        <w:rPr>
          <w:rFonts w:ascii="Arial" w:hAnsi="Arial" w:cs="Arial"/>
          <w:sz w:val="20"/>
          <w:szCs w:val="20"/>
          <w:lang w:val="en-US"/>
        </w:rPr>
        <w:t>á</w:t>
      </w:r>
      <w:r w:rsidR="00AA6DFB">
        <w:rPr>
          <w:rFonts w:ascii="Arial" w:hAnsi="Arial" w:cs="Arial"/>
          <w:sz w:val="20"/>
          <w:szCs w:val="20"/>
        </w:rPr>
        <w:t>n: Công ty cổ</w:t>
      </w:r>
      <w:r w:rsidR="000C2CA9" w:rsidRPr="00754BFD">
        <w:rPr>
          <w:rFonts w:ascii="Arial" w:hAnsi="Arial" w:cs="Arial"/>
          <w:sz w:val="20"/>
          <w:szCs w:val="20"/>
        </w:rPr>
        <w:t xml:space="preserve"> phần Vingroup Investment Việt Nam; Giấy chứng nhận đăng ký doanh nghiệp công ty cổ phần số 0108674237 do Sở Kế hoạch và Đầu tư thành phố Hà Nội cấp lần đầu ngày 28 tháng 3 năm 2019; địa chỉ trụ sở chính: số 7 đường Bằng Lăng 1, khu đô thị sinh thái Vinhomes Riverside, phường Việt Hưng, quận Long Biên, thành phố Hà Nội.</w:t>
      </w:r>
    </w:p>
    <w:p w14:paraId="72AFB979" w14:textId="77777777" w:rsidR="000C2CA9" w:rsidRPr="00754BFD" w:rsidRDefault="00754BFD" w:rsidP="00754BFD">
      <w:pPr>
        <w:spacing w:after="120"/>
        <w:ind w:firstLine="720"/>
        <w:jc w:val="both"/>
        <w:rPr>
          <w:rFonts w:ascii="Arial" w:hAnsi="Arial" w:cs="Arial"/>
          <w:sz w:val="20"/>
          <w:szCs w:val="20"/>
        </w:rPr>
      </w:pPr>
      <w:bookmarkStart w:id="1" w:name="bookmark1"/>
      <w:bookmarkEnd w:id="1"/>
      <w:r w:rsidRPr="00754BFD">
        <w:rPr>
          <w:rFonts w:ascii="Arial" w:hAnsi="Arial" w:cs="Arial"/>
          <w:sz w:val="20"/>
          <w:szCs w:val="20"/>
          <w:lang w:val="en-US"/>
        </w:rPr>
        <w:t xml:space="preserve">2. </w:t>
      </w:r>
      <w:r w:rsidR="000C2CA9" w:rsidRPr="00754BFD">
        <w:rPr>
          <w:rFonts w:ascii="Arial" w:hAnsi="Arial" w:cs="Arial"/>
          <w:sz w:val="20"/>
          <w:szCs w:val="20"/>
        </w:rPr>
        <w:t>Địa chỉ trụ sở của tổ chức kinh tế ở nước ngoài: Kommarktarkaden, BethmannstraBe 8/Berliner StraBe 51, 60311 Frankfurt am Mainm, Germany (số 51 đườ</w:t>
      </w:r>
      <w:r w:rsidR="00BA130F">
        <w:rPr>
          <w:rFonts w:ascii="Arial" w:hAnsi="Arial" w:cs="Arial"/>
          <w:sz w:val="20"/>
          <w:szCs w:val="20"/>
        </w:rPr>
        <w:t>ng Berliner, 60311 thành ph</w:t>
      </w:r>
      <w:r w:rsidR="00BA130F">
        <w:rPr>
          <w:rFonts w:ascii="Arial" w:hAnsi="Arial" w:cs="Arial"/>
          <w:sz w:val="20"/>
          <w:szCs w:val="20"/>
          <w:lang w:val="en-US"/>
        </w:rPr>
        <w:t>ố</w:t>
      </w:r>
      <w:r w:rsidR="000C2CA9" w:rsidRPr="00754BFD">
        <w:rPr>
          <w:rFonts w:ascii="Arial" w:hAnsi="Arial" w:cs="Arial"/>
          <w:sz w:val="20"/>
          <w:szCs w:val="20"/>
        </w:rPr>
        <w:t xml:space="preserve"> Frankfurt am Mainm, Đức).</w:t>
      </w:r>
    </w:p>
    <w:p w14:paraId="5A6B3C2F" w14:textId="77777777" w:rsidR="000C2CA9" w:rsidRPr="00754BFD" w:rsidRDefault="00754BFD" w:rsidP="00754BFD">
      <w:pPr>
        <w:spacing w:after="120"/>
        <w:ind w:firstLine="720"/>
        <w:jc w:val="both"/>
        <w:rPr>
          <w:rFonts w:ascii="Arial" w:hAnsi="Arial" w:cs="Arial"/>
          <w:sz w:val="20"/>
          <w:szCs w:val="20"/>
        </w:rPr>
      </w:pPr>
      <w:bookmarkStart w:id="2" w:name="bookmark2"/>
      <w:bookmarkEnd w:id="2"/>
      <w:r w:rsidRPr="00754BFD">
        <w:rPr>
          <w:rFonts w:ascii="Arial" w:hAnsi="Arial" w:cs="Arial"/>
          <w:sz w:val="20"/>
          <w:szCs w:val="20"/>
          <w:lang w:val="en-US"/>
        </w:rPr>
        <w:t xml:space="preserve">3. </w:t>
      </w:r>
      <w:r w:rsidR="000C2CA9" w:rsidRPr="00754BFD">
        <w:rPr>
          <w:rFonts w:ascii="Arial" w:hAnsi="Arial" w:cs="Arial"/>
          <w:sz w:val="20"/>
          <w:szCs w:val="20"/>
        </w:rPr>
        <w:t>Mục tiêu hoạt động của Dự án:</w:t>
      </w:r>
    </w:p>
    <w:p w14:paraId="5EF0C032" w14:textId="77777777" w:rsidR="000C2CA9" w:rsidRPr="00754BFD" w:rsidRDefault="00754BFD" w:rsidP="00754BFD">
      <w:pPr>
        <w:spacing w:after="120"/>
        <w:ind w:firstLine="720"/>
        <w:jc w:val="both"/>
        <w:rPr>
          <w:rFonts w:ascii="Arial" w:hAnsi="Arial" w:cs="Arial"/>
          <w:sz w:val="20"/>
          <w:szCs w:val="20"/>
        </w:rPr>
      </w:pPr>
      <w:bookmarkStart w:id="3" w:name="bookmark3"/>
      <w:bookmarkEnd w:id="3"/>
      <w:r w:rsidRPr="00754BFD">
        <w:rPr>
          <w:rFonts w:ascii="Arial" w:hAnsi="Arial" w:cs="Arial"/>
          <w:sz w:val="20"/>
          <w:szCs w:val="20"/>
          <w:lang w:val="en-US"/>
        </w:rPr>
        <w:t xml:space="preserve">- </w:t>
      </w:r>
      <w:r w:rsidR="000C2CA9" w:rsidRPr="00754BFD">
        <w:rPr>
          <w:rFonts w:ascii="Arial" w:hAnsi="Arial" w:cs="Arial"/>
          <w:sz w:val="20"/>
          <w:szCs w:val="20"/>
        </w:rPr>
        <w:t>Mục tiêu chính: Nhập khẩu, phân phối xe ô tô, xe gắn máy và các sản phẩm khác liên quan.</w:t>
      </w:r>
    </w:p>
    <w:p w14:paraId="550A384C" w14:textId="77777777" w:rsidR="000C2CA9" w:rsidRPr="00754BFD" w:rsidRDefault="00754BFD" w:rsidP="00754BFD">
      <w:pPr>
        <w:spacing w:after="120"/>
        <w:ind w:firstLine="720"/>
        <w:jc w:val="both"/>
        <w:rPr>
          <w:rFonts w:ascii="Arial" w:hAnsi="Arial" w:cs="Arial"/>
          <w:sz w:val="20"/>
          <w:szCs w:val="20"/>
        </w:rPr>
      </w:pPr>
      <w:bookmarkStart w:id="4" w:name="bookmark4"/>
      <w:bookmarkEnd w:id="4"/>
      <w:r w:rsidRPr="00754BFD">
        <w:rPr>
          <w:rFonts w:ascii="Arial" w:hAnsi="Arial" w:cs="Arial"/>
          <w:sz w:val="20"/>
          <w:szCs w:val="20"/>
          <w:lang w:val="en-US"/>
        </w:rPr>
        <w:t xml:space="preserve">- </w:t>
      </w:r>
      <w:r w:rsidR="000C2CA9" w:rsidRPr="00754BFD">
        <w:rPr>
          <w:rFonts w:ascii="Arial" w:hAnsi="Arial" w:cs="Arial"/>
          <w:sz w:val="20"/>
          <w:szCs w:val="20"/>
        </w:rPr>
        <w:t>Mục tiêu khác:</w:t>
      </w:r>
    </w:p>
    <w:p w14:paraId="041E984D" w14:textId="77777777" w:rsidR="000C2CA9" w:rsidRPr="00754BFD" w:rsidRDefault="000C2CA9" w:rsidP="00754BFD">
      <w:pPr>
        <w:spacing w:after="120"/>
        <w:ind w:firstLine="720"/>
        <w:jc w:val="both"/>
        <w:rPr>
          <w:rFonts w:ascii="Arial" w:hAnsi="Arial" w:cs="Arial"/>
          <w:sz w:val="20"/>
          <w:szCs w:val="20"/>
        </w:rPr>
      </w:pPr>
      <w:r w:rsidRPr="00754BFD">
        <w:rPr>
          <w:rFonts w:ascii="Arial" w:hAnsi="Arial" w:cs="Arial"/>
          <w:sz w:val="20"/>
          <w:szCs w:val="20"/>
        </w:rPr>
        <w:t>+ Nghiên cứu ứng dụng, đào tạo, chuyển giao các công nghệ về xe ô tô và các công nghệ, giải pháp liên quan;</w:t>
      </w:r>
    </w:p>
    <w:p w14:paraId="24C56989" w14:textId="77777777" w:rsidR="000C2CA9" w:rsidRPr="00754BFD" w:rsidRDefault="000C2CA9" w:rsidP="00754BFD">
      <w:pPr>
        <w:spacing w:after="120"/>
        <w:ind w:firstLine="720"/>
        <w:jc w:val="both"/>
        <w:rPr>
          <w:rFonts w:ascii="Arial" w:hAnsi="Arial" w:cs="Arial"/>
          <w:sz w:val="20"/>
          <w:szCs w:val="20"/>
        </w:rPr>
      </w:pPr>
      <w:r w:rsidRPr="00754BFD">
        <w:rPr>
          <w:rFonts w:ascii="Arial" w:hAnsi="Arial" w:cs="Arial"/>
          <w:sz w:val="20"/>
          <w:szCs w:val="20"/>
        </w:rPr>
        <w:t>+ Sản xuất ô tô, xe máy và các thiết bị, linh kiện, vật tư phụ tùng ô tô, xe máy và các hàng hóa liên quan;</w:t>
      </w:r>
    </w:p>
    <w:p w14:paraId="446E8303" w14:textId="77777777" w:rsidR="000C2CA9" w:rsidRPr="00754BFD" w:rsidRDefault="000C2CA9" w:rsidP="00754BFD">
      <w:pPr>
        <w:spacing w:after="120"/>
        <w:ind w:firstLine="720"/>
        <w:jc w:val="both"/>
        <w:rPr>
          <w:rFonts w:ascii="Arial" w:hAnsi="Arial" w:cs="Arial"/>
          <w:sz w:val="20"/>
          <w:szCs w:val="20"/>
        </w:rPr>
      </w:pPr>
      <w:r w:rsidRPr="00754BFD">
        <w:rPr>
          <w:rFonts w:ascii="Arial" w:hAnsi="Arial" w:cs="Arial"/>
          <w:sz w:val="20"/>
          <w:szCs w:val="20"/>
        </w:rPr>
        <w:t>+ Tư vấn đầu tư và đầu tư công nghệ tiềm năng;</w:t>
      </w:r>
    </w:p>
    <w:p w14:paraId="5EA4E68D" w14:textId="77777777" w:rsidR="000C2CA9" w:rsidRPr="00754BFD" w:rsidRDefault="000C2CA9" w:rsidP="00754BFD">
      <w:pPr>
        <w:spacing w:after="120"/>
        <w:ind w:firstLine="720"/>
        <w:jc w:val="both"/>
        <w:rPr>
          <w:rFonts w:ascii="Arial" w:hAnsi="Arial" w:cs="Arial"/>
          <w:sz w:val="20"/>
          <w:szCs w:val="20"/>
        </w:rPr>
      </w:pPr>
      <w:r w:rsidRPr="00754BFD">
        <w:rPr>
          <w:rFonts w:ascii="Arial" w:hAnsi="Arial" w:cs="Arial"/>
          <w:sz w:val="20"/>
          <w:szCs w:val="20"/>
        </w:rPr>
        <w:t>+ Hỗ trợ bán hàng, bảo hành, sửa chữa và marketing sản phẩm;</w:t>
      </w:r>
    </w:p>
    <w:p w14:paraId="772D8E9A" w14:textId="77777777" w:rsidR="000C2CA9" w:rsidRPr="00754BFD" w:rsidRDefault="000C2CA9" w:rsidP="00754BFD">
      <w:pPr>
        <w:spacing w:after="120"/>
        <w:ind w:firstLine="720"/>
        <w:jc w:val="both"/>
        <w:rPr>
          <w:rFonts w:ascii="Arial" w:hAnsi="Arial" w:cs="Arial"/>
          <w:sz w:val="20"/>
          <w:szCs w:val="20"/>
        </w:rPr>
      </w:pPr>
      <w:r w:rsidRPr="00754BFD">
        <w:rPr>
          <w:rFonts w:ascii="Arial" w:hAnsi="Arial" w:cs="Arial"/>
          <w:sz w:val="20"/>
          <w:szCs w:val="20"/>
        </w:rPr>
        <w:t>+ Tổ chức giới thiệu và xúc tiến thương mại.</w:t>
      </w:r>
    </w:p>
    <w:p w14:paraId="29C4B2EA" w14:textId="77777777" w:rsidR="000C2CA9" w:rsidRPr="00754BFD" w:rsidRDefault="00754BFD" w:rsidP="00754BFD">
      <w:pPr>
        <w:spacing w:after="120"/>
        <w:ind w:firstLine="720"/>
        <w:jc w:val="both"/>
        <w:rPr>
          <w:rFonts w:ascii="Arial" w:hAnsi="Arial" w:cs="Arial"/>
          <w:sz w:val="20"/>
          <w:szCs w:val="20"/>
        </w:rPr>
      </w:pPr>
      <w:bookmarkStart w:id="5" w:name="bookmark5"/>
      <w:bookmarkEnd w:id="5"/>
      <w:r w:rsidRPr="00754BFD">
        <w:rPr>
          <w:rFonts w:ascii="Arial" w:hAnsi="Arial" w:cs="Arial"/>
          <w:sz w:val="20"/>
          <w:szCs w:val="20"/>
          <w:lang w:val="en-US"/>
        </w:rPr>
        <w:t xml:space="preserve">4. </w:t>
      </w:r>
      <w:r w:rsidR="000C2CA9" w:rsidRPr="00754BFD">
        <w:rPr>
          <w:rFonts w:ascii="Arial" w:hAnsi="Arial" w:cs="Arial"/>
          <w:sz w:val="20"/>
          <w:szCs w:val="20"/>
        </w:rPr>
        <w:t>Vốn đầu tư ra nước ngoài, nguồn vốn đầu tư ra nước ngoài:</w:t>
      </w:r>
    </w:p>
    <w:p w14:paraId="7A109658" w14:textId="77777777" w:rsidR="000C2CA9" w:rsidRPr="00754BFD" w:rsidRDefault="00754BFD" w:rsidP="00754BFD">
      <w:pPr>
        <w:spacing w:after="120"/>
        <w:ind w:firstLine="720"/>
        <w:jc w:val="both"/>
        <w:rPr>
          <w:rFonts w:ascii="Arial" w:hAnsi="Arial" w:cs="Arial"/>
          <w:sz w:val="20"/>
          <w:szCs w:val="20"/>
        </w:rPr>
      </w:pPr>
      <w:bookmarkStart w:id="6" w:name="bookmark6"/>
      <w:bookmarkEnd w:id="6"/>
      <w:r w:rsidRPr="00754BFD">
        <w:rPr>
          <w:rFonts w:ascii="Arial" w:hAnsi="Arial" w:cs="Arial"/>
          <w:sz w:val="20"/>
          <w:szCs w:val="20"/>
          <w:lang w:val="en-US"/>
        </w:rPr>
        <w:t xml:space="preserve">- </w:t>
      </w:r>
      <w:r w:rsidR="000C2CA9" w:rsidRPr="00754BFD">
        <w:rPr>
          <w:rFonts w:ascii="Arial" w:hAnsi="Arial" w:cs="Arial"/>
          <w:sz w:val="20"/>
          <w:szCs w:val="20"/>
        </w:rPr>
        <w:t xml:space="preserve">Vốn đầu tư ra nước ngoài của nhà đầu tư là 77.002.673 </w:t>
      </w:r>
      <w:r w:rsidR="000C2CA9" w:rsidRPr="00754BFD">
        <w:rPr>
          <w:rFonts w:ascii="Arial" w:hAnsi="Arial" w:cs="Arial"/>
          <w:i/>
          <w:iCs/>
          <w:sz w:val="20"/>
          <w:szCs w:val="20"/>
        </w:rPr>
        <w:t>(bảy mươi bảy triệu, không trăm lẻ hai nghìn, sáu trăm bảy mươi ba)</w:t>
      </w:r>
      <w:r w:rsidR="000C2CA9" w:rsidRPr="00754BFD">
        <w:rPr>
          <w:rFonts w:ascii="Arial" w:hAnsi="Arial" w:cs="Arial"/>
          <w:sz w:val="20"/>
          <w:szCs w:val="20"/>
        </w:rPr>
        <w:t xml:space="preserve"> Euro, tương đương 82.610.008 </w:t>
      </w:r>
      <w:r w:rsidR="000C2CA9" w:rsidRPr="00754BFD">
        <w:rPr>
          <w:rFonts w:ascii="Arial" w:hAnsi="Arial" w:cs="Arial"/>
          <w:i/>
          <w:iCs/>
          <w:sz w:val="20"/>
          <w:szCs w:val="20"/>
        </w:rPr>
        <w:t xml:space="preserve">(tám mươi hai triệu, sáu trăm mười nghìn, không trăm </w:t>
      </w:r>
      <w:r w:rsidRPr="00754BFD">
        <w:rPr>
          <w:rFonts w:ascii="Arial" w:hAnsi="Arial" w:cs="Arial"/>
          <w:i/>
          <w:iCs/>
          <w:sz w:val="20"/>
          <w:szCs w:val="20"/>
          <w:lang w:val="en-US"/>
        </w:rPr>
        <w:t>l</w:t>
      </w:r>
      <w:r w:rsidR="000C2CA9" w:rsidRPr="00754BFD">
        <w:rPr>
          <w:rFonts w:ascii="Arial" w:hAnsi="Arial" w:cs="Arial"/>
          <w:i/>
          <w:iCs/>
          <w:sz w:val="20"/>
          <w:szCs w:val="20"/>
        </w:rPr>
        <w:t>ẻ tám)</w:t>
      </w:r>
      <w:r w:rsidR="000C2CA9" w:rsidRPr="00754BFD">
        <w:rPr>
          <w:rFonts w:ascii="Arial" w:hAnsi="Arial" w:cs="Arial"/>
          <w:sz w:val="20"/>
          <w:szCs w:val="20"/>
        </w:rPr>
        <w:t xml:space="preserve"> đô la Mỹ, gồm:</w:t>
      </w:r>
    </w:p>
    <w:p w14:paraId="696497EA" w14:textId="77777777" w:rsidR="000C2CA9" w:rsidRPr="00754BFD" w:rsidRDefault="000C2CA9" w:rsidP="00754BFD">
      <w:pPr>
        <w:spacing w:after="120"/>
        <w:ind w:firstLine="720"/>
        <w:jc w:val="both"/>
        <w:rPr>
          <w:rFonts w:ascii="Arial" w:hAnsi="Arial" w:cs="Arial"/>
          <w:sz w:val="20"/>
          <w:szCs w:val="20"/>
        </w:rPr>
      </w:pPr>
      <w:r w:rsidRPr="00754BFD">
        <w:rPr>
          <w:rFonts w:ascii="Arial" w:hAnsi="Arial" w:cs="Arial"/>
          <w:sz w:val="20"/>
          <w:szCs w:val="20"/>
        </w:rPr>
        <w:lastRenderedPageBreak/>
        <w:t xml:space="preserve">+ Góp vốn điều lệ vào Công ty VinFast Gemany GmbH tại Đức là 26.668.000 </w:t>
      </w:r>
      <w:r w:rsidRPr="00754BFD">
        <w:rPr>
          <w:rFonts w:ascii="Arial" w:hAnsi="Arial" w:cs="Arial"/>
          <w:i/>
          <w:iCs/>
          <w:sz w:val="20"/>
          <w:szCs w:val="20"/>
        </w:rPr>
        <w:t>(hai mươi sáu triệu, sáu trăm sáu mươi tám nghìn)</w:t>
      </w:r>
      <w:r w:rsidRPr="00754BFD">
        <w:rPr>
          <w:rFonts w:ascii="Arial" w:hAnsi="Arial" w:cs="Arial"/>
          <w:sz w:val="20"/>
          <w:szCs w:val="20"/>
        </w:rPr>
        <w:t xml:space="preserve"> Euro.</w:t>
      </w:r>
    </w:p>
    <w:p w14:paraId="5324E637" w14:textId="77777777" w:rsidR="000C2CA9" w:rsidRPr="00754BFD" w:rsidRDefault="000C2CA9" w:rsidP="00754BFD">
      <w:pPr>
        <w:spacing w:after="120"/>
        <w:ind w:firstLine="720"/>
        <w:jc w:val="both"/>
        <w:rPr>
          <w:rFonts w:ascii="Arial" w:hAnsi="Arial" w:cs="Arial"/>
          <w:sz w:val="20"/>
          <w:szCs w:val="20"/>
        </w:rPr>
      </w:pPr>
      <w:r w:rsidRPr="00754BFD">
        <w:rPr>
          <w:rFonts w:ascii="Arial" w:hAnsi="Arial" w:cs="Arial"/>
          <w:sz w:val="20"/>
          <w:szCs w:val="20"/>
        </w:rPr>
        <w:t xml:space="preserve">+ Cho Công ty VinFast Gemany GmbH tại Đức vay để thực hiện Dự án là 50.334.673 </w:t>
      </w:r>
      <w:r w:rsidRPr="00754BFD">
        <w:rPr>
          <w:rFonts w:ascii="Arial" w:hAnsi="Arial" w:cs="Arial"/>
          <w:i/>
          <w:iCs/>
          <w:sz w:val="20"/>
          <w:szCs w:val="20"/>
        </w:rPr>
        <w:t>(năm mươi triệu ba trăm ba mươi tư nghìn sáu trăm bảy mươi ba)</w:t>
      </w:r>
      <w:r w:rsidRPr="00754BFD">
        <w:rPr>
          <w:rFonts w:ascii="Arial" w:hAnsi="Arial" w:cs="Arial"/>
          <w:sz w:val="20"/>
          <w:szCs w:val="20"/>
        </w:rPr>
        <w:t xml:space="preserve"> Euro.</w:t>
      </w:r>
    </w:p>
    <w:p w14:paraId="49A0AFA3" w14:textId="77777777" w:rsidR="000C2CA9" w:rsidRPr="00754BFD" w:rsidRDefault="00754BFD" w:rsidP="00754BFD">
      <w:pPr>
        <w:spacing w:after="120"/>
        <w:ind w:firstLine="720"/>
        <w:jc w:val="both"/>
        <w:rPr>
          <w:rFonts w:ascii="Arial" w:hAnsi="Arial" w:cs="Arial"/>
          <w:sz w:val="20"/>
          <w:szCs w:val="20"/>
        </w:rPr>
      </w:pPr>
      <w:bookmarkStart w:id="7" w:name="bookmark7"/>
      <w:bookmarkEnd w:id="7"/>
      <w:r w:rsidRPr="00754BFD">
        <w:rPr>
          <w:rFonts w:ascii="Arial" w:hAnsi="Arial" w:cs="Arial"/>
          <w:sz w:val="20"/>
          <w:szCs w:val="20"/>
          <w:lang w:val="en-US"/>
        </w:rPr>
        <w:t xml:space="preserve">- </w:t>
      </w:r>
      <w:r w:rsidR="000C2CA9" w:rsidRPr="00754BFD">
        <w:rPr>
          <w:rFonts w:ascii="Arial" w:hAnsi="Arial" w:cs="Arial"/>
          <w:sz w:val="20"/>
          <w:szCs w:val="20"/>
        </w:rPr>
        <w:t>Nguồn vốn:</w:t>
      </w:r>
    </w:p>
    <w:p w14:paraId="347ECA05" w14:textId="77777777" w:rsidR="000C2CA9" w:rsidRPr="00754BFD" w:rsidRDefault="000C2CA9" w:rsidP="00754BFD">
      <w:pPr>
        <w:spacing w:after="120"/>
        <w:ind w:firstLine="720"/>
        <w:jc w:val="both"/>
        <w:rPr>
          <w:rFonts w:ascii="Arial" w:hAnsi="Arial" w:cs="Arial"/>
          <w:sz w:val="20"/>
          <w:szCs w:val="20"/>
        </w:rPr>
      </w:pPr>
      <w:r w:rsidRPr="00754BFD">
        <w:rPr>
          <w:rFonts w:ascii="Arial" w:hAnsi="Arial" w:cs="Arial"/>
          <w:sz w:val="20"/>
          <w:szCs w:val="20"/>
        </w:rPr>
        <w:t xml:space="preserve">+ Vốn chủ sở hữu: 17.443.000 </w:t>
      </w:r>
      <w:r w:rsidRPr="00754BFD">
        <w:rPr>
          <w:rFonts w:ascii="Arial" w:hAnsi="Arial" w:cs="Arial"/>
          <w:i/>
          <w:iCs/>
          <w:sz w:val="20"/>
          <w:szCs w:val="20"/>
        </w:rPr>
        <w:t>(mười bảy triệu, bốn trăm bốn mươi ba nghìn)</w:t>
      </w:r>
      <w:r w:rsidRPr="00754BFD">
        <w:rPr>
          <w:rFonts w:ascii="Arial" w:hAnsi="Arial" w:cs="Arial"/>
          <w:sz w:val="20"/>
          <w:szCs w:val="20"/>
        </w:rPr>
        <w:t xml:space="preserve"> Euro.</w:t>
      </w:r>
    </w:p>
    <w:p w14:paraId="7F18F86E" w14:textId="77777777" w:rsidR="000C2CA9" w:rsidRPr="00754BFD" w:rsidRDefault="00AA6DFB" w:rsidP="00754BFD">
      <w:pPr>
        <w:spacing w:after="120"/>
        <w:ind w:firstLine="720"/>
        <w:jc w:val="both"/>
        <w:rPr>
          <w:rFonts w:ascii="Arial" w:hAnsi="Arial" w:cs="Arial"/>
          <w:sz w:val="20"/>
          <w:szCs w:val="20"/>
        </w:rPr>
      </w:pPr>
      <w:r>
        <w:rPr>
          <w:rFonts w:ascii="Arial" w:hAnsi="Arial" w:cs="Arial"/>
          <w:sz w:val="20"/>
          <w:szCs w:val="20"/>
        </w:rPr>
        <w:t>+ V</w:t>
      </w:r>
      <w:r>
        <w:rPr>
          <w:rFonts w:ascii="Arial" w:hAnsi="Arial" w:cs="Arial"/>
          <w:sz w:val="20"/>
          <w:szCs w:val="20"/>
          <w:lang w:val="en-US"/>
        </w:rPr>
        <w:t>ố</w:t>
      </w:r>
      <w:r w:rsidR="000C2CA9" w:rsidRPr="00754BFD">
        <w:rPr>
          <w:rFonts w:ascii="Arial" w:hAnsi="Arial" w:cs="Arial"/>
          <w:sz w:val="20"/>
          <w:szCs w:val="20"/>
        </w:rPr>
        <w:t xml:space="preserve">n vay: 59.559.673 </w:t>
      </w:r>
      <w:r w:rsidR="000C2CA9" w:rsidRPr="00754BFD">
        <w:rPr>
          <w:rFonts w:ascii="Arial" w:hAnsi="Arial" w:cs="Arial"/>
          <w:i/>
          <w:iCs/>
          <w:sz w:val="20"/>
          <w:szCs w:val="20"/>
        </w:rPr>
        <w:t>(năm mươi chín triệu, năm trăm năm mươi ch</w:t>
      </w:r>
      <w:r w:rsidR="00754BFD" w:rsidRPr="00754BFD">
        <w:rPr>
          <w:rFonts w:ascii="Arial" w:hAnsi="Arial" w:cs="Arial"/>
          <w:i/>
          <w:iCs/>
          <w:sz w:val="20"/>
          <w:szCs w:val="20"/>
          <w:lang w:val="en-US"/>
        </w:rPr>
        <w:t>í</w:t>
      </w:r>
      <w:r w:rsidR="000C2CA9" w:rsidRPr="00754BFD">
        <w:rPr>
          <w:rFonts w:ascii="Arial" w:hAnsi="Arial" w:cs="Arial"/>
          <w:i/>
          <w:iCs/>
          <w:sz w:val="20"/>
          <w:szCs w:val="20"/>
        </w:rPr>
        <w:t>n nghìn, sáu trăm bảy mươi ba)</w:t>
      </w:r>
      <w:r w:rsidR="000C2CA9" w:rsidRPr="00754BFD">
        <w:rPr>
          <w:rFonts w:ascii="Arial" w:hAnsi="Arial" w:cs="Arial"/>
          <w:sz w:val="20"/>
          <w:szCs w:val="20"/>
        </w:rPr>
        <w:t xml:space="preserve"> Euro.</w:t>
      </w:r>
    </w:p>
    <w:p w14:paraId="7BFF9343" w14:textId="77777777" w:rsidR="000C2CA9" w:rsidRPr="00754BFD" w:rsidRDefault="000C2CA9" w:rsidP="00754BFD">
      <w:pPr>
        <w:spacing w:after="120"/>
        <w:ind w:firstLine="720"/>
        <w:jc w:val="both"/>
        <w:rPr>
          <w:rFonts w:ascii="Arial" w:hAnsi="Arial" w:cs="Arial"/>
          <w:sz w:val="20"/>
          <w:szCs w:val="20"/>
        </w:rPr>
      </w:pPr>
      <w:r w:rsidRPr="00754BFD">
        <w:rPr>
          <w:rFonts w:ascii="Arial" w:hAnsi="Arial" w:cs="Arial"/>
          <w:b/>
          <w:bCs/>
          <w:sz w:val="20"/>
          <w:szCs w:val="20"/>
        </w:rPr>
        <w:t>Điều 2. Tổ chức thực hiện</w:t>
      </w:r>
    </w:p>
    <w:p w14:paraId="16C1628F" w14:textId="77777777" w:rsidR="000C2CA9" w:rsidRPr="00754BFD" w:rsidRDefault="00754BFD" w:rsidP="00754BFD">
      <w:pPr>
        <w:spacing w:after="120"/>
        <w:ind w:firstLine="720"/>
        <w:jc w:val="both"/>
        <w:rPr>
          <w:rFonts w:ascii="Arial" w:hAnsi="Arial" w:cs="Arial"/>
          <w:sz w:val="20"/>
          <w:szCs w:val="20"/>
        </w:rPr>
      </w:pPr>
      <w:bookmarkStart w:id="8" w:name="bookmark8"/>
      <w:bookmarkEnd w:id="8"/>
      <w:r w:rsidRPr="00754BFD">
        <w:rPr>
          <w:rFonts w:ascii="Arial" w:hAnsi="Arial" w:cs="Arial"/>
          <w:sz w:val="20"/>
          <w:szCs w:val="20"/>
          <w:lang w:val="en-US"/>
        </w:rPr>
        <w:t xml:space="preserve">1. </w:t>
      </w:r>
      <w:r w:rsidR="000C2CA9" w:rsidRPr="00754BFD">
        <w:rPr>
          <w:rFonts w:ascii="Arial" w:hAnsi="Arial" w:cs="Arial"/>
          <w:sz w:val="20"/>
          <w:szCs w:val="20"/>
        </w:rPr>
        <w:t>Bộ Tài chính:</w:t>
      </w:r>
    </w:p>
    <w:p w14:paraId="13EECD1C" w14:textId="77777777" w:rsidR="000C2CA9" w:rsidRPr="00754BFD" w:rsidRDefault="00754BFD" w:rsidP="00754BFD">
      <w:pPr>
        <w:spacing w:after="120"/>
        <w:ind w:firstLine="720"/>
        <w:jc w:val="both"/>
        <w:rPr>
          <w:rFonts w:ascii="Arial" w:hAnsi="Arial" w:cs="Arial"/>
          <w:sz w:val="20"/>
          <w:szCs w:val="20"/>
        </w:rPr>
      </w:pPr>
      <w:bookmarkStart w:id="9" w:name="bookmark9"/>
      <w:bookmarkEnd w:id="9"/>
      <w:r w:rsidRPr="00754BFD">
        <w:rPr>
          <w:rFonts w:ascii="Arial" w:hAnsi="Arial" w:cs="Arial"/>
          <w:sz w:val="20"/>
          <w:szCs w:val="20"/>
          <w:lang w:val="en-US"/>
        </w:rPr>
        <w:t xml:space="preserve">- </w:t>
      </w:r>
      <w:r w:rsidR="000C2CA9" w:rsidRPr="00754BFD">
        <w:rPr>
          <w:rFonts w:ascii="Arial" w:hAnsi="Arial" w:cs="Arial"/>
          <w:sz w:val="20"/>
          <w:szCs w:val="20"/>
        </w:rPr>
        <w:t>Chịu trách nhiệm về những nội dung thông tin tổng h</w:t>
      </w:r>
      <w:r w:rsidR="00AA6DFB">
        <w:rPr>
          <w:rFonts w:ascii="Arial" w:hAnsi="Arial" w:cs="Arial"/>
          <w:sz w:val="20"/>
          <w:szCs w:val="20"/>
          <w:lang w:val="en-US"/>
        </w:rPr>
        <w:t>ợ</w:t>
      </w:r>
      <w:r w:rsidR="000C2CA9" w:rsidRPr="00754BFD">
        <w:rPr>
          <w:rFonts w:ascii="Arial" w:hAnsi="Arial" w:cs="Arial"/>
          <w:sz w:val="20"/>
          <w:szCs w:val="20"/>
        </w:rPr>
        <w:t>p ý kiến thẩm định của các cơ quan có liên quan và chịu trách nhiệm về kết quả thẩm định chủ trương đầu tư Dự án theo quy định của pháp luật.</w:t>
      </w:r>
    </w:p>
    <w:p w14:paraId="4B3F77C0" w14:textId="77777777" w:rsidR="000C2CA9" w:rsidRPr="00754BFD" w:rsidRDefault="00754BFD" w:rsidP="00754BFD">
      <w:pPr>
        <w:spacing w:after="120"/>
        <w:ind w:firstLine="720"/>
        <w:jc w:val="both"/>
        <w:rPr>
          <w:rFonts w:ascii="Arial" w:hAnsi="Arial" w:cs="Arial"/>
          <w:sz w:val="20"/>
          <w:szCs w:val="20"/>
        </w:rPr>
      </w:pPr>
      <w:bookmarkStart w:id="10" w:name="bookmark10"/>
      <w:bookmarkEnd w:id="10"/>
      <w:r w:rsidRPr="00754BFD">
        <w:rPr>
          <w:rFonts w:ascii="Arial" w:hAnsi="Arial" w:cs="Arial"/>
          <w:sz w:val="20"/>
          <w:szCs w:val="20"/>
          <w:lang w:val="en-US"/>
        </w:rPr>
        <w:t xml:space="preserve">- </w:t>
      </w:r>
      <w:r w:rsidR="000C2CA9" w:rsidRPr="00754BFD">
        <w:rPr>
          <w:rFonts w:ascii="Arial" w:hAnsi="Arial" w:cs="Arial"/>
          <w:sz w:val="20"/>
          <w:szCs w:val="20"/>
        </w:rPr>
        <w:t>Thực hiện việc điều chỉnh Giấy chứng nhận đăng ký đầu tư ra nước ngoài số 201800521 cấp lần đầu ngày 17 tháng 7 năm 2018, điều chỉnh lần thứ nhất ngày 20 tháng 3 năm 2020, điều chỉnh lần thứ 2 ngày 16 tháng 3 năm 2021 theo quy đị</w:t>
      </w:r>
      <w:r w:rsidR="00AA6DFB">
        <w:rPr>
          <w:rFonts w:ascii="Arial" w:hAnsi="Arial" w:cs="Arial"/>
          <w:sz w:val="20"/>
          <w:szCs w:val="20"/>
        </w:rPr>
        <w:t>nh c</w:t>
      </w:r>
      <w:r w:rsidR="00AA6DFB">
        <w:rPr>
          <w:rFonts w:ascii="Arial" w:hAnsi="Arial" w:cs="Arial"/>
          <w:sz w:val="20"/>
          <w:szCs w:val="20"/>
          <w:lang w:val="en-US"/>
        </w:rPr>
        <w:t>ủ</w:t>
      </w:r>
      <w:r w:rsidR="000C2CA9" w:rsidRPr="00754BFD">
        <w:rPr>
          <w:rFonts w:ascii="Arial" w:hAnsi="Arial" w:cs="Arial"/>
          <w:sz w:val="20"/>
          <w:szCs w:val="20"/>
        </w:rPr>
        <w:t>a pháp luật.</w:t>
      </w:r>
    </w:p>
    <w:p w14:paraId="5CE1CCA7" w14:textId="77777777" w:rsidR="000C2CA9" w:rsidRPr="00754BFD" w:rsidRDefault="00754BFD" w:rsidP="00754BFD">
      <w:pPr>
        <w:spacing w:after="120"/>
        <w:ind w:firstLine="720"/>
        <w:jc w:val="both"/>
        <w:rPr>
          <w:rFonts w:ascii="Arial" w:hAnsi="Arial" w:cs="Arial"/>
          <w:sz w:val="20"/>
          <w:szCs w:val="20"/>
        </w:rPr>
      </w:pPr>
      <w:bookmarkStart w:id="11" w:name="bookmark11"/>
      <w:bookmarkEnd w:id="11"/>
      <w:r w:rsidRPr="00754BFD">
        <w:rPr>
          <w:rFonts w:ascii="Arial" w:hAnsi="Arial" w:cs="Arial"/>
          <w:sz w:val="20"/>
          <w:szCs w:val="20"/>
          <w:lang w:val="en-US"/>
        </w:rPr>
        <w:t xml:space="preserve">- </w:t>
      </w:r>
      <w:r w:rsidR="000C2CA9" w:rsidRPr="00754BFD">
        <w:rPr>
          <w:rFonts w:ascii="Arial" w:hAnsi="Arial" w:cs="Arial"/>
          <w:sz w:val="20"/>
          <w:szCs w:val="20"/>
        </w:rPr>
        <w:t>Theo dõi, giám sát việc thực hiện Dự án theo quy định của pháp luật về đầu tư.</w:t>
      </w:r>
    </w:p>
    <w:p w14:paraId="5D74FC95" w14:textId="77777777" w:rsidR="000C2CA9" w:rsidRPr="00754BFD" w:rsidRDefault="00754BFD" w:rsidP="00754BFD">
      <w:pPr>
        <w:spacing w:after="120"/>
        <w:ind w:firstLine="720"/>
        <w:jc w:val="both"/>
        <w:rPr>
          <w:rFonts w:ascii="Arial" w:hAnsi="Arial" w:cs="Arial"/>
          <w:sz w:val="20"/>
          <w:szCs w:val="20"/>
        </w:rPr>
      </w:pPr>
      <w:bookmarkStart w:id="12" w:name="bookmark12"/>
      <w:bookmarkEnd w:id="12"/>
      <w:r w:rsidRPr="00754BFD">
        <w:rPr>
          <w:rFonts w:ascii="Arial" w:hAnsi="Arial" w:cs="Arial"/>
          <w:sz w:val="20"/>
          <w:szCs w:val="20"/>
          <w:lang w:val="en-US"/>
        </w:rPr>
        <w:t xml:space="preserve">2. </w:t>
      </w:r>
      <w:r w:rsidR="000C2CA9" w:rsidRPr="00754BFD">
        <w:rPr>
          <w:rFonts w:ascii="Arial" w:hAnsi="Arial" w:cs="Arial"/>
          <w:sz w:val="20"/>
          <w:szCs w:val="20"/>
        </w:rPr>
        <w:t>Ngân hàng Nhà nước Việt Nam: Trong phạm vi thẩm quyền thực hiện giám sát việc chuyển vốn đầu tư bằng tiền ra nước ngoài và chuyển vốn, lợi nhuận về nước thông qua tài khoản vốn đầu tư theo quy định của pháp luật.</w:t>
      </w:r>
    </w:p>
    <w:p w14:paraId="6C0AB8C4" w14:textId="77777777" w:rsidR="000C2CA9" w:rsidRPr="00754BFD" w:rsidRDefault="00754BFD" w:rsidP="00754BFD">
      <w:pPr>
        <w:spacing w:after="120"/>
        <w:ind w:firstLine="720"/>
        <w:jc w:val="both"/>
        <w:rPr>
          <w:rFonts w:ascii="Arial" w:hAnsi="Arial" w:cs="Arial"/>
          <w:sz w:val="20"/>
          <w:szCs w:val="20"/>
        </w:rPr>
      </w:pPr>
      <w:bookmarkStart w:id="13" w:name="bookmark13"/>
      <w:bookmarkEnd w:id="13"/>
      <w:r w:rsidRPr="00754BFD">
        <w:rPr>
          <w:rFonts w:ascii="Arial" w:hAnsi="Arial" w:cs="Arial"/>
          <w:sz w:val="20"/>
          <w:szCs w:val="20"/>
          <w:lang w:val="en-US"/>
        </w:rPr>
        <w:t xml:space="preserve">3. </w:t>
      </w:r>
      <w:r w:rsidR="000C2CA9" w:rsidRPr="00754BFD">
        <w:rPr>
          <w:rFonts w:ascii="Arial" w:hAnsi="Arial" w:cs="Arial"/>
          <w:sz w:val="20"/>
          <w:szCs w:val="20"/>
        </w:rPr>
        <w:t>Tập đoàn Vingroup - Công ty CP:</w:t>
      </w:r>
    </w:p>
    <w:p w14:paraId="725F32D5" w14:textId="77777777" w:rsidR="000C2CA9" w:rsidRPr="00754BFD" w:rsidRDefault="00754BFD" w:rsidP="00754BFD">
      <w:pPr>
        <w:spacing w:after="120"/>
        <w:ind w:firstLine="720"/>
        <w:jc w:val="both"/>
        <w:rPr>
          <w:rFonts w:ascii="Arial" w:hAnsi="Arial" w:cs="Arial"/>
          <w:sz w:val="20"/>
          <w:szCs w:val="20"/>
        </w:rPr>
      </w:pPr>
      <w:bookmarkStart w:id="14" w:name="bookmark14"/>
      <w:bookmarkEnd w:id="14"/>
      <w:r w:rsidRPr="00754BFD">
        <w:rPr>
          <w:rFonts w:ascii="Arial" w:hAnsi="Arial" w:cs="Arial"/>
          <w:sz w:val="20"/>
          <w:szCs w:val="20"/>
          <w:lang w:val="en-US"/>
        </w:rPr>
        <w:t xml:space="preserve">- </w:t>
      </w:r>
      <w:r w:rsidR="000C2CA9" w:rsidRPr="00754BFD">
        <w:rPr>
          <w:rFonts w:ascii="Arial" w:hAnsi="Arial" w:cs="Arial"/>
          <w:sz w:val="20"/>
          <w:szCs w:val="20"/>
        </w:rPr>
        <w:t>Chịu trách nhiệm bảo đảm vốn cho Công ty cổ phần Vingroup Investment Việt Nam vay để thực hiện Dự án theo cam kết.</w:t>
      </w:r>
    </w:p>
    <w:p w14:paraId="492E0A7E" w14:textId="77777777" w:rsidR="000C2CA9" w:rsidRPr="00754BFD" w:rsidRDefault="00754BFD" w:rsidP="00754BFD">
      <w:pPr>
        <w:spacing w:after="120"/>
        <w:ind w:firstLine="720"/>
        <w:jc w:val="both"/>
        <w:rPr>
          <w:rFonts w:ascii="Arial" w:hAnsi="Arial" w:cs="Arial"/>
          <w:sz w:val="20"/>
          <w:szCs w:val="20"/>
        </w:rPr>
      </w:pPr>
      <w:bookmarkStart w:id="15" w:name="bookmark15"/>
      <w:bookmarkEnd w:id="15"/>
      <w:r w:rsidRPr="00754BFD">
        <w:rPr>
          <w:rFonts w:ascii="Arial" w:hAnsi="Arial" w:cs="Arial"/>
          <w:sz w:val="20"/>
          <w:szCs w:val="20"/>
          <w:lang w:val="en-US"/>
        </w:rPr>
        <w:t xml:space="preserve">- </w:t>
      </w:r>
      <w:r w:rsidR="000C2CA9" w:rsidRPr="00754BFD">
        <w:rPr>
          <w:rFonts w:ascii="Arial" w:hAnsi="Arial" w:cs="Arial"/>
          <w:sz w:val="20"/>
          <w:szCs w:val="20"/>
        </w:rPr>
        <w:t>Giám sát việc mua bán hàng hóa, thanh toán tiền hàng giữa Công ty cổ phần Sản xuất và kinh doanh VinFast với Công ty VinFast Germany GmbH bảo đảm tối đa quyền lợi của Nhà nước, chuyển tiền bán hàng về nước kịp thời, tránh thất thoát vốn.</w:t>
      </w:r>
    </w:p>
    <w:p w14:paraId="06555A05" w14:textId="77777777" w:rsidR="000C2CA9" w:rsidRPr="00754BFD" w:rsidRDefault="00754BFD" w:rsidP="00754BFD">
      <w:pPr>
        <w:spacing w:after="120"/>
        <w:ind w:firstLine="720"/>
        <w:jc w:val="both"/>
        <w:rPr>
          <w:rFonts w:ascii="Arial" w:hAnsi="Arial" w:cs="Arial"/>
          <w:sz w:val="20"/>
          <w:szCs w:val="20"/>
        </w:rPr>
      </w:pPr>
      <w:bookmarkStart w:id="16" w:name="bookmark16"/>
      <w:bookmarkEnd w:id="16"/>
      <w:r w:rsidRPr="00754BFD">
        <w:rPr>
          <w:rFonts w:ascii="Arial" w:hAnsi="Arial" w:cs="Arial"/>
          <w:sz w:val="20"/>
          <w:szCs w:val="20"/>
          <w:lang w:val="en-US"/>
        </w:rPr>
        <w:t xml:space="preserve">4. </w:t>
      </w:r>
      <w:r w:rsidR="000C2CA9" w:rsidRPr="00754BFD">
        <w:rPr>
          <w:rFonts w:ascii="Arial" w:hAnsi="Arial" w:cs="Arial"/>
          <w:sz w:val="20"/>
          <w:szCs w:val="20"/>
        </w:rPr>
        <w:t>Công ty cổ phần Sản xuất và kinh doanh VinFast:</w:t>
      </w:r>
    </w:p>
    <w:p w14:paraId="136B27EB" w14:textId="77777777" w:rsidR="000C2CA9" w:rsidRPr="00754BFD" w:rsidRDefault="00754BFD" w:rsidP="00754BFD">
      <w:pPr>
        <w:spacing w:after="120"/>
        <w:ind w:firstLine="720"/>
        <w:jc w:val="both"/>
        <w:rPr>
          <w:rFonts w:ascii="Arial" w:hAnsi="Arial" w:cs="Arial"/>
          <w:sz w:val="20"/>
          <w:szCs w:val="20"/>
        </w:rPr>
      </w:pPr>
      <w:bookmarkStart w:id="17" w:name="bookmark17"/>
      <w:bookmarkEnd w:id="17"/>
      <w:r w:rsidRPr="00754BFD">
        <w:rPr>
          <w:rFonts w:ascii="Arial" w:hAnsi="Arial" w:cs="Arial"/>
          <w:sz w:val="20"/>
          <w:szCs w:val="20"/>
          <w:lang w:val="en-US"/>
        </w:rPr>
        <w:t xml:space="preserve">- </w:t>
      </w:r>
      <w:r w:rsidR="000C2CA9" w:rsidRPr="00754BFD">
        <w:rPr>
          <w:rFonts w:ascii="Arial" w:hAnsi="Arial" w:cs="Arial"/>
          <w:sz w:val="20"/>
          <w:szCs w:val="20"/>
        </w:rPr>
        <w:t>Chịu trách nhiệm toàn diện trước pháp luật, Thủ tướng Chính phủ, các cơ quan thanh tra, kiểm tra và các cơ quan liên quan về tính chính xác, trung thực của hồ sơ đề nghị điều chỉnh Giấy chứng nhận đăng ký đầu tư ra nước ngoài và các cam kết trong hồ sơ Dự án.</w:t>
      </w:r>
    </w:p>
    <w:p w14:paraId="10E71B65" w14:textId="77777777" w:rsidR="000C2CA9" w:rsidRPr="00754BFD" w:rsidRDefault="00754BFD" w:rsidP="00754BFD">
      <w:pPr>
        <w:spacing w:after="120"/>
        <w:ind w:firstLine="720"/>
        <w:jc w:val="both"/>
        <w:rPr>
          <w:rFonts w:ascii="Arial" w:hAnsi="Arial" w:cs="Arial"/>
          <w:sz w:val="20"/>
          <w:szCs w:val="20"/>
        </w:rPr>
      </w:pPr>
      <w:bookmarkStart w:id="18" w:name="bookmark18"/>
      <w:bookmarkEnd w:id="18"/>
      <w:r w:rsidRPr="00754BFD">
        <w:rPr>
          <w:rFonts w:ascii="Arial" w:hAnsi="Arial" w:cs="Arial"/>
          <w:sz w:val="20"/>
          <w:szCs w:val="20"/>
          <w:lang w:val="en-US"/>
        </w:rPr>
        <w:t xml:space="preserve">- </w:t>
      </w:r>
      <w:r w:rsidR="000C2CA9" w:rsidRPr="00754BFD">
        <w:rPr>
          <w:rFonts w:ascii="Arial" w:hAnsi="Arial" w:cs="Arial"/>
          <w:sz w:val="20"/>
          <w:szCs w:val="20"/>
        </w:rPr>
        <w:t>Chịu trách nhiệm toàn diện về việc bảo đảm tuân thủ đúng quy định của pháp luật trong nước và pháp luật quốc tế có liên quan, không để xảy ra tranh chấp, khiếu kiện trong việc chuyển nhượng 100% vốn trong Công ty VinFast Gemany GmbH tại Đứ</w:t>
      </w:r>
      <w:r w:rsidR="00BA130F">
        <w:rPr>
          <w:rFonts w:ascii="Arial" w:hAnsi="Arial" w:cs="Arial"/>
          <w:sz w:val="20"/>
          <w:szCs w:val="20"/>
        </w:rPr>
        <w:t>c cho Công ty c</w:t>
      </w:r>
      <w:r w:rsidR="00BA130F">
        <w:rPr>
          <w:rFonts w:ascii="Arial" w:hAnsi="Arial" w:cs="Arial"/>
          <w:sz w:val="20"/>
          <w:szCs w:val="20"/>
          <w:lang w:val="en-US"/>
        </w:rPr>
        <w:t>ổ</w:t>
      </w:r>
      <w:r w:rsidR="000C2CA9" w:rsidRPr="00754BFD">
        <w:rPr>
          <w:rFonts w:ascii="Arial" w:hAnsi="Arial" w:cs="Arial"/>
          <w:sz w:val="20"/>
          <w:szCs w:val="20"/>
        </w:rPr>
        <w:t xml:space="preserve"> phần Vingroup Investment Việt Nam.</w:t>
      </w:r>
    </w:p>
    <w:p w14:paraId="0D12ADF0" w14:textId="77777777" w:rsidR="000C2CA9" w:rsidRPr="00754BFD" w:rsidRDefault="00754BFD" w:rsidP="00754BFD">
      <w:pPr>
        <w:spacing w:after="120"/>
        <w:ind w:firstLine="720"/>
        <w:jc w:val="both"/>
        <w:rPr>
          <w:rFonts w:ascii="Arial" w:hAnsi="Arial" w:cs="Arial"/>
          <w:sz w:val="20"/>
          <w:szCs w:val="20"/>
        </w:rPr>
      </w:pPr>
      <w:bookmarkStart w:id="19" w:name="bookmark19"/>
      <w:bookmarkEnd w:id="19"/>
      <w:r w:rsidRPr="00754BFD">
        <w:rPr>
          <w:rFonts w:ascii="Arial" w:hAnsi="Arial" w:cs="Arial"/>
          <w:sz w:val="20"/>
          <w:szCs w:val="20"/>
          <w:lang w:val="en-US"/>
        </w:rPr>
        <w:t xml:space="preserve">- </w:t>
      </w:r>
      <w:r w:rsidR="000C2CA9" w:rsidRPr="00754BFD">
        <w:rPr>
          <w:rFonts w:ascii="Arial" w:hAnsi="Arial" w:cs="Arial"/>
          <w:sz w:val="20"/>
          <w:szCs w:val="20"/>
        </w:rPr>
        <w:t>Thực hiện việc mua bán hàng hóa, thanh toán tiền hàng với Công ty VinFast Gemany GmbH bảo đảm tối đa quyền lợi của Nhà nước, thu tiền bán hàng về nước kịp thời, bảo đảm không thất thoát vốn.</w:t>
      </w:r>
    </w:p>
    <w:p w14:paraId="20A7852A" w14:textId="77777777" w:rsidR="000C2CA9" w:rsidRPr="00754BFD" w:rsidRDefault="000C2CA9" w:rsidP="00754BFD">
      <w:pPr>
        <w:spacing w:after="120"/>
        <w:ind w:firstLine="720"/>
        <w:jc w:val="both"/>
        <w:rPr>
          <w:rFonts w:ascii="Arial" w:hAnsi="Arial" w:cs="Arial"/>
          <w:sz w:val="20"/>
          <w:szCs w:val="20"/>
        </w:rPr>
      </w:pPr>
      <w:bookmarkStart w:id="20" w:name="bookmark20"/>
      <w:bookmarkEnd w:id="20"/>
      <w:r w:rsidRPr="00754BFD">
        <w:rPr>
          <w:rFonts w:ascii="Arial" w:hAnsi="Arial" w:cs="Arial"/>
          <w:sz w:val="20"/>
          <w:szCs w:val="20"/>
          <w:lang w:val="en-US"/>
        </w:rPr>
        <w:t xml:space="preserve">5. </w:t>
      </w:r>
      <w:r w:rsidRPr="00754BFD">
        <w:rPr>
          <w:rFonts w:ascii="Arial" w:hAnsi="Arial" w:cs="Arial"/>
          <w:sz w:val="20"/>
          <w:szCs w:val="20"/>
        </w:rPr>
        <w:t>Công ty cổ phần Vingroup Investment Việt Nam:</w:t>
      </w:r>
    </w:p>
    <w:p w14:paraId="55AC5FD8" w14:textId="77777777" w:rsidR="000C2CA9" w:rsidRPr="00754BFD" w:rsidRDefault="000C2CA9" w:rsidP="00754BFD">
      <w:pPr>
        <w:spacing w:after="120"/>
        <w:ind w:firstLine="720"/>
        <w:jc w:val="both"/>
        <w:rPr>
          <w:rFonts w:ascii="Arial" w:hAnsi="Arial" w:cs="Arial"/>
          <w:sz w:val="20"/>
          <w:szCs w:val="20"/>
        </w:rPr>
      </w:pPr>
      <w:bookmarkStart w:id="21" w:name="bookmark21"/>
      <w:bookmarkEnd w:id="21"/>
      <w:r w:rsidRPr="00754BFD">
        <w:rPr>
          <w:rFonts w:ascii="Arial" w:hAnsi="Arial" w:cs="Arial"/>
          <w:sz w:val="20"/>
          <w:szCs w:val="20"/>
          <w:lang w:val="en-US"/>
        </w:rPr>
        <w:t xml:space="preserve">- </w:t>
      </w:r>
      <w:r w:rsidRPr="00754BFD">
        <w:rPr>
          <w:rFonts w:ascii="Arial" w:hAnsi="Arial" w:cs="Arial"/>
          <w:sz w:val="20"/>
          <w:szCs w:val="20"/>
        </w:rPr>
        <w:t>Chịu trách nhiệm toàn diện trước pháp luật, Thủ tướng Chính phủ, các cơ quan thanh tra, kiểm tra và các cơ quan liên quan về tính chính xác, trung thực của hồ sơ đề nghị điều chỉnh Giấy chứng nhận đăng ký đầu tư ra nước ngoài và các cam kết trong hồ sơ Dự án.</w:t>
      </w:r>
    </w:p>
    <w:p w14:paraId="50E5B52A" w14:textId="77777777" w:rsidR="000C2CA9" w:rsidRPr="00754BFD" w:rsidRDefault="000C2CA9" w:rsidP="00754BFD">
      <w:pPr>
        <w:spacing w:after="120"/>
        <w:ind w:firstLine="720"/>
        <w:jc w:val="both"/>
        <w:rPr>
          <w:rFonts w:ascii="Arial" w:hAnsi="Arial" w:cs="Arial"/>
          <w:sz w:val="20"/>
          <w:szCs w:val="20"/>
        </w:rPr>
      </w:pPr>
      <w:bookmarkStart w:id="22" w:name="bookmark22"/>
      <w:bookmarkEnd w:id="22"/>
      <w:r w:rsidRPr="00754BFD">
        <w:rPr>
          <w:rFonts w:ascii="Arial" w:hAnsi="Arial" w:cs="Arial"/>
          <w:sz w:val="20"/>
          <w:szCs w:val="20"/>
          <w:lang w:val="en-US"/>
        </w:rPr>
        <w:t xml:space="preserve">- </w:t>
      </w:r>
      <w:r w:rsidRPr="00754BFD">
        <w:rPr>
          <w:rFonts w:ascii="Arial" w:hAnsi="Arial" w:cs="Arial"/>
          <w:sz w:val="20"/>
          <w:szCs w:val="20"/>
        </w:rPr>
        <w:t>Bảo đảm đủ năng lực tài chính để đầu tư Dự án như đã đăng ký.</w:t>
      </w:r>
    </w:p>
    <w:p w14:paraId="1763E1FB" w14:textId="77777777" w:rsidR="000C2CA9" w:rsidRPr="00754BFD" w:rsidRDefault="000C2CA9" w:rsidP="00754BFD">
      <w:pPr>
        <w:spacing w:after="120"/>
        <w:ind w:firstLine="720"/>
        <w:jc w:val="both"/>
        <w:rPr>
          <w:rFonts w:ascii="Arial" w:hAnsi="Arial" w:cs="Arial"/>
          <w:sz w:val="20"/>
          <w:szCs w:val="20"/>
        </w:rPr>
      </w:pPr>
      <w:bookmarkStart w:id="23" w:name="bookmark23"/>
      <w:bookmarkEnd w:id="23"/>
      <w:r w:rsidRPr="00754BFD">
        <w:rPr>
          <w:rFonts w:ascii="Arial" w:hAnsi="Arial" w:cs="Arial"/>
          <w:sz w:val="20"/>
          <w:szCs w:val="20"/>
          <w:lang w:val="en-US"/>
        </w:rPr>
        <w:t xml:space="preserve">- </w:t>
      </w:r>
      <w:r w:rsidRPr="00754BFD">
        <w:rPr>
          <w:rFonts w:ascii="Arial" w:hAnsi="Arial" w:cs="Arial"/>
          <w:sz w:val="20"/>
          <w:szCs w:val="20"/>
        </w:rPr>
        <w:t>Thực hiện Dự án theo đúng Giấy chứng nhận đăng ký đầu tư ra nước ngoài (điều chỉnh) được cấp, tuân thủ quy định của pháp luật Việt Nam, pháp luật nước tiếp nhận đầu tư, các điều ước quốc tế và quy định liên quan.</w:t>
      </w:r>
    </w:p>
    <w:p w14:paraId="6DE105DD" w14:textId="77777777" w:rsidR="000C2CA9" w:rsidRPr="00754BFD" w:rsidRDefault="000C2CA9" w:rsidP="00754BFD">
      <w:pPr>
        <w:spacing w:after="120"/>
        <w:ind w:firstLine="720"/>
        <w:jc w:val="both"/>
        <w:rPr>
          <w:rFonts w:ascii="Arial" w:hAnsi="Arial" w:cs="Arial"/>
          <w:sz w:val="20"/>
          <w:szCs w:val="20"/>
        </w:rPr>
      </w:pPr>
      <w:bookmarkStart w:id="24" w:name="bookmark24"/>
      <w:bookmarkEnd w:id="24"/>
      <w:r w:rsidRPr="00754BFD">
        <w:rPr>
          <w:rFonts w:ascii="Arial" w:hAnsi="Arial" w:cs="Arial"/>
          <w:sz w:val="20"/>
          <w:szCs w:val="20"/>
          <w:lang w:val="en-US"/>
        </w:rPr>
        <w:t xml:space="preserve">- </w:t>
      </w:r>
      <w:r w:rsidRPr="00754BFD">
        <w:rPr>
          <w:rFonts w:ascii="Arial" w:hAnsi="Arial" w:cs="Arial"/>
          <w:sz w:val="20"/>
          <w:szCs w:val="20"/>
        </w:rPr>
        <w:t>Chịu trách nhiệm tuân thủ các quy định pháp luật về</w:t>
      </w:r>
      <w:r w:rsidR="00A25848">
        <w:rPr>
          <w:rFonts w:ascii="Arial" w:hAnsi="Arial" w:cs="Arial"/>
          <w:sz w:val="20"/>
          <w:szCs w:val="20"/>
        </w:rPr>
        <w:t xml:space="preserve"> chuy</w:t>
      </w:r>
      <w:r w:rsidR="00A25848">
        <w:rPr>
          <w:rFonts w:ascii="Arial" w:hAnsi="Arial" w:cs="Arial"/>
          <w:sz w:val="20"/>
          <w:szCs w:val="20"/>
          <w:lang w:val="en-US"/>
        </w:rPr>
        <w:t>ể</w:t>
      </w:r>
      <w:r w:rsidRPr="00754BFD">
        <w:rPr>
          <w:rFonts w:ascii="Arial" w:hAnsi="Arial" w:cs="Arial"/>
          <w:sz w:val="20"/>
          <w:szCs w:val="20"/>
        </w:rPr>
        <w:t>n giao công nghệ, tài chính, thông tin, báo cáo và các vấn đề khác liên quan theo quy định pháp luật.</w:t>
      </w:r>
    </w:p>
    <w:p w14:paraId="6CAAEB84" w14:textId="77777777" w:rsidR="000C2CA9" w:rsidRPr="00754BFD" w:rsidRDefault="000C2CA9" w:rsidP="00754BFD">
      <w:pPr>
        <w:spacing w:after="120"/>
        <w:ind w:firstLine="720"/>
        <w:jc w:val="both"/>
        <w:rPr>
          <w:rFonts w:ascii="Arial" w:hAnsi="Arial" w:cs="Arial"/>
          <w:sz w:val="20"/>
          <w:szCs w:val="20"/>
        </w:rPr>
      </w:pPr>
      <w:bookmarkStart w:id="25" w:name="bookmark25"/>
      <w:bookmarkEnd w:id="25"/>
      <w:r w:rsidRPr="00754BFD">
        <w:rPr>
          <w:rFonts w:ascii="Arial" w:hAnsi="Arial" w:cs="Arial"/>
          <w:sz w:val="20"/>
          <w:szCs w:val="20"/>
          <w:lang w:val="en-US"/>
        </w:rPr>
        <w:t xml:space="preserve">- </w:t>
      </w:r>
      <w:r w:rsidRPr="00754BFD">
        <w:rPr>
          <w:rFonts w:ascii="Arial" w:hAnsi="Arial" w:cs="Arial"/>
          <w:sz w:val="20"/>
          <w:szCs w:val="20"/>
        </w:rPr>
        <w:t>Chịu trách nhiệm về kết quả đầu tư Dự án.</w:t>
      </w:r>
    </w:p>
    <w:p w14:paraId="741A0715" w14:textId="77777777" w:rsidR="000C2CA9" w:rsidRPr="00754BFD" w:rsidRDefault="000C2CA9" w:rsidP="00754BFD">
      <w:pPr>
        <w:spacing w:after="120"/>
        <w:ind w:firstLine="720"/>
        <w:jc w:val="both"/>
        <w:rPr>
          <w:rFonts w:ascii="Arial" w:hAnsi="Arial" w:cs="Arial"/>
          <w:sz w:val="20"/>
          <w:szCs w:val="20"/>
        </w:rPr>
      </w:pPr>
      <w:r w:rsidRPr="00754BFD">
        <w:rPr>
          <w:rFonts w:ascii="Arial" w:hAnsi="Arial" w:cs="Arial"/>
          <w:b/>
          <w:bCs/>
          <w:sz w:val="20"/>
          <w:szCs w:val="20"/>
        </w:rPr>
        <w:lastRenderedPageBreak/>
        <w:t>Điều 3. Điều khoản thi hành</w:t>
      </w:r>
    </w:p>
    <w:p w14:paraId="258EB2A2" w14:textId="77777777" w:rsidR="000C2CA9" w:rsidRPr="00754BFD" w:rsidRDefault="000C2CA9" w:rsidP="00754BFD">
      <w:pPr>
        <w:spacing w:after="120"/>
        <w:ind w:firstLine="720"/>
        <w:jc w:val="both"/>
        <w:rPr>
          <w:rFonts w:ascii="Arial" w:hAnsi="Arial" w:cs="Arial"/>
          <w:sz w:val="20"/>
          <w:szCs w:val="20"/>
        </w:rPr>
      </w:pPr>
      <w:bookmarkStart w:id="26" w:name="bookmark26"/>
      <w:bookmarkEnd w:id="26"/>
      <w:r w:rsidRPr="00754BFD">
        <w:rPr>
          <w:rFonts w:ascii="Arial" w:hAnsi="Arial" w:cs="Arial"/>
          <w:sz w:val="20"/>
          <w:szCs w:val="20"/>
          <w:lang w:val="en-US"/>
        </w:rPr>
        <w:t xml:space="preserve">1. </w:t>
      </w:r>
      <w:r w:rsidRPr="00754BFD">
        <w:rPr>
          <w:rFonts w:ascii="Arial" w:hAnsi="Arial" w:cs="Arial"/>
          <w:sz w:val="20"/>
          <w:szCs w:val="20"/>
        </w:rPr>
        <w:t>Quyết định này có hiệu lực thi hành kể từ ngày ký.</w:t>
      </w:r>
    </w:p>
    <w:p w14:paraId="6E67AA05" w14:textId="77777777" w:rsidR="000C2CA9" w:rsidRPr="00754BFD" w:rsidRDefault="000C2CA9" w:rsidP="00754BFD">
      <w:pPr>
        <w:ind w:firstLine="720"/>
        <w:jc w:val="both"/>
        <w:rPr>
          <w:rFonts w:ascii="Arial" w:hAnsi="Arial" w:cs="Arial"/>
          <w:sz w:val="20"/>
          <w:szCs w:val="20"/>
          <w:lang w:val="en-US"/>
        </w:rPr>
      </w:pPr>
      <w:bookmarkStart w:id="27" w:name="bookmark27"/>
      <w:bookmarkEnd w:id="27"/>
      <w:r w:rsidRPr="00754BFD">
        <w:rPr>
          <w:rFonts w:ascii="Arial" w:hAnsi="Arial" w:cs="Arial"/>
          <w:sz w:val="20"/>
          <w:szCs w:val="20"/>
          <w:lang w:val="en-US"/>
        </w:rPr>
        <w:t xml:space="preserve">2. </w:t>
      </w:r>
      <w:r w:rsidRPr="00754BFD">
        <w:rPr>
          <w:rFonts w:ascii="Arial" w:hAnsi="Arial" w:cs="Arial"/>
          <w:sz w:val="20"/>
          <w:szCs w:val="20"/>
        </w:rPr>
        <w:t>Bộ trưởng các Bộ: Tài chính, Công Thương, Nội vụ; Thống đốc</w:t>
      </w:r>
      <w:r w:rsidRPr="00754BFD">
        <w:rPr>
          <w:rFonts w:ascii="Arial" w:hAnsi="Arial" w:cs="Arial"/>
          <w:sz w:val="20"/>
          <w:szCs w:val="20"/>
          <w:lang w:val="en-US"/>
        </w:rPr>
        <w:t xml:space="preserve"> </w:t>
      </w:r>
      <w:r w:rsidRPr="00754BFD">
        <w:rPr>
          <w:rFonts w:ascii="Arial" w:hAnsi="Arial" w:cs="Arial"/>
          <w:sz w:val="20"/>
          <w:szCs w:val="20"/>
        </w:rPr>
        <w:t xml:space="preserve">Ngân hàng Nhà nước Việt Nam; Chủ tịch </w:t>
      </w:r>
      <w:r w:rsidR="00A25848" w:rsidRPr="00754BFD">
        <w:rPr>
          <w:rFonts w:ascii="Arial" w:hAnsi="Arial" w:cs="Arial"/>
          <w:sz w:val="20"/>
          <w:szCs w:val="20"/>
        </w:rPr>
        <w:t>Ủ</w:t>
      </w:r>
      <w:r w:rsidRPr="00754BFD">
        <w:rPr>
          <w:rFonts w:ascii="Arial" w:hAnsi="Arial" w:cs="Arial"/>
          <w:sz w:val="20"/>
          <w:szCs w:val="20"/>
        </w:rPr>
        <w:t>y ban nhân dân thành phố Hà Nội; Chủ tịch Hội đồng quản trị Tập đoàn Vingroup - Công ty CP; Chủ tịch</w:t>
      </w:r>
      <w:r w:rsidRPr="00754BFD">
        <w:rPr>
          <w:rFonts w:ascii="Arial" w:hAnsi="Arial" w:cs="Arial"/>
          <w:sz w:val="20"/>
          <w:szCs w:val="20"/>
          <w:lang w:val="en-US"/>
        </w:rPr>
        <w:t xml:space="preserve"> </w:t>
      </w:r>
      <w:r w:rsidRPr="00754BFD">
        <w:rPr>
          <w:rFonts w:ascii="Arial" w:hAnsi="Arial" w:cs="Arial"/>
          <w:sz w:val="20"/>
          <w:szCs w:val="20"/>
        </w:rPr>
        <w:t>Hội đồng quản trị Công ty c</w:t>
      </w:r>
      <w:r w:rsidRPr="00754BFD">
        <w:rPr>
          <w:rFonts w:ascii="Arial" w:hAnsi="Arial" w:cs="Arial"/>
          <w:sz w:val="20"/>
          <w:szCs w:val="20"/>
          <w:lang w:val="en-US"/>
        </w:rPr>
        <w:t>ổ</w:t>
      </w:r>
      <w:r w:rsidRPr="00754BFD">
        <w:rPr>
          <w:rFonts w:ascii="Arial" w:hAnsi="Arial" w:cs="Arial"/>
          <w:sz w:val="20"/>
          <w:szCs w:val="20"/>
        </w:rPr>
        <w:t xml:space="preserve"> phần Sản xuất và kinh doanh VinFast; Chủ tịch</w:t>
      </w:r>
      <w:r w:rsidRPr="00754BFD">
        <w:rPr>
          <w:rFonts w:ascii="Arial" w:hAnsi="Arial" w:cs="Arial"/>
          <w:sz w:val="20"/>
          <w:szCs w:val="20"/>
          <w:lang w:val="en-US"/>
        </w:rPr>
        <w:t xml:space="preserve"> </w:t>
      </w:r>
      <w:r w:rsidRPr="00754BFD">
        <w:rPr>
          <w:rFonts w:ascii="Arial" w:hAnsi="Arial" w:cs="Arial"/>
          <w:sz w:val="20"/>
          <w:szCs w:val="20"/>
        </w:rPr>
        <w:t>Hội đồng quản trị Công ty cổ phần Vingroup Investment Việt Nam và</w:t>
      </w:r>
      <w:r w:rsidRPr="00754BFD">
        <w:rPr>
          <w:rFonts w:ascii="Arial" w:hAnsi="Arial" w:cs="Arial"/>
          <w:sz w:val="20"/>
          <w:szCs w:val="20"/>
          <w:lang w:val="en-US"/>
        </w:rPr>
        <w:t xml:space="preserve"> </w:t>
      </w:r>
      <w:r w:rsidRPr="00754BFD">
        <w:rPr>
          <w:rFonts w:ascii="Arial" w:hAnsi="Arial" w:cs="Arial"/>
          <w:sz w:val="20"/>
          <w:szCs w:val="20"/>
        </w:rPr>
        <w:t>Thủ trưởng các cơ quan, đơn vị có liên quan chịu trách nhiệm thi hành</w:t>
      </w:r>
      <w:r w:rsidRPr="00754BFD">
        <w:rPr>
          <w:rFonts w:ascii="Arial" w:hAnsi="Arial" w:cs="Arial"/>
          <w:sz w:val="20"/>
          <w:szCs w:val="20"/>
          <w:lang w:val="en-US"/>
        </w:rPr>
        <w:t xml:space="preserve"> </w:t>
      </w:r>
      <w:r w:rsidRPr="00754BFD">
        <w:rPr>
          <w:rFonts w:ascii="Arial" w:hAnsi="Arial" w:cs="Arial"/>
          <w:sz w:val="20"/>
          <w:szCs w:val="20"/>
        </w:rPr>
        <w:t>Quyết định này./</w:t>
      </w:r>
      <w:r w:rsidRPr="00754BFD">
        <w:rPr>
          <w:rFonts w:ascii="Arial" w:hAnsi="Arial" w:cs="Arial"/>
          <w:sz w:val="20"/>
          <w:szCs w:val="20"/>
          <w:lang w:val="en-US"/>
        </w:rPr>
        <w:t>.</w:t>
      </w:r>
    </w:p>
    <w:p w14:paraId="19F2725D" w14:textId="77777777" w:rsidR="000C2CA9" w:rsidRPr="00754BFD" w:rsidRDefault="000C2CA9" w:rsidP="00754BFD">
      <w:pPr>
        <w:ind w:firstLine="720"/>
        <w:jc w:val="both"/>
        <w:rPr>
          <w:rFonts w:ascii="Arial" w:hAnsi="Arial" w:cs="Arial"/>
          <w:sz w:val="20"/>
          <w:szCs w:val="20"/>
          <w:lang w:val="en-U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R="000C2CA9" w:rsidRPr="00754BFD" w14:paraId="62989752" w14:textId="77777777" w:rsidTr="008401A6">
        <w:trPr>
          <w:tblCellSpacing w:w="0" w:type="dxa"/>
        </w:trPr>
        <w:tc>
          <w:tcPr>
            <w:tcW w:w="2500" w:type="pct"/>
            <w:shd w:val="clear" w:color="auto" w:fill="FFFFFF"/>
            <w:tcMar>
              <w:top w:w="0" w:type="dxa"/>
              <w:left w:w="108" w:type="dxa"/>
              <w:bottom w:w="0" w:type="dxa"/>
              <w:right w:w="108" w:type="dxa"/>
            </w:tcMar>
            <w:hideMark/>
          </w:tcPr>
          <w:p w14:paraId="051A06AC" w14:textId="77777777" w:rsidR="000C2CA9" w:rsidRPr="00754BFD" w:rsidRDefault="000C2CA9" w:rsidP="00754BFD">
            <w:pPr>
              <w:rPr>
                <w:rFonts w:ascii="Arial" w:hAnsi="Arial" w:cs="Arial"/>
                <w:sz w:val="20"/>
                <w:szCs w:val="20"/>
              </w:rPr>
            </w:pPr>
            <w:r w:rsidRPr="00754BFD">
              <w:rPr>
                <w:rFonts w:ascii="Arial" w:hAnsi="Arial" w:cs="Arial"/>
                <w:b/>
                <w:bCs/>
                <w:i/>
                <w:iCs/>
                <w:sz w:val="20"/>
                <w:szCs w:val="20"/>
              </w:rPr>
              <w:t>Nơi nhận:</w:t>
            </w:r>
            <w:r w:rsidRPr="00754BFD">
              <w:rPr>
                <w:rFonts w:ascii="Arial" w:hAnsi="Arial" w:cs="Arial"/>
                <w:b/>
                <w:bCs/>
                <w:i/>
                <w:iCs/>
                <w:sz w:val="20"/>
                <w:szCs w:val="20"/>
              </w:rPr>
              <w:br/>
            </w:r>
            <w:r w:rsidRPr="00754BFD">
              <w:rPr>
                <w:rFonts w:ascii="Arial" w:hAnsi="Arial" w:cs="Arial"/>
                <w:sz w:val="20"/>
                <w:szCs w:val="20"/>
                <w:lang w:val="en-US"/>
              </w:rPr>
              <w:t xml:space="preserve">- </w:t>
            </w:r>
            <w:r w:rsidRPr="00754BFD">
              <w:rPr>
                <w:rFonts w:ascii="Arial" w:hAnsi="Arial" w:cs="Arial"/>
                <w:sz w:val="20"/>
                <w:szCs w:val="20"/>
              </w:rPr>
              <w:t>TTgCP, PTTg Nguyễn Chí Dũng;</w:t>
            </w:r>
          </w:p>
          <w:p w14:paraId="527EA064" w14:textId="77777777" w:rsidR="000C2CA9" w:rsidRPr="00754BFD" w:rsidRDefault="000C2CA9" w:rsidP="00754BFD">
            <w:pPr>
              <w:rPr>
                <w:rFonts w:ascii="Arial" w:hAnsi="Arial" w:cs="Arial"/>
                <w:sz w:val="20"/>
                <w:szCs w:val="20"/>
              </w:rPr>
            </w:pPr>
            <w:bookmarkStart w:id="28" w:name="bookmark29"/>
            <w:bookmarkEnd w:id="28"/>
            <w:r w:rsidRPr="00754BFD">
              <w:rPr>
                <w:rFonts w:ascii="Arial" w:hAnsi="Arial" w:cs="Arial"/>
                <w:sz w:val="20"/>
                <w:szCs w:val="20"/>
                <w:lang w:val="en-US"/>
              </w:rPr>
              <w:t xml:space="preserve">- </w:t>
            </w:r>
            <w:r w:rsidRPr="00754BFD">
              <w:rPr>
                <w:rFonts w:ascii="Arial" w:hAnsi="Arial" w:cs="Arial"/>
                <w:sz w:val="20"/>
                <w:szCs w:val="20"/>
              </w:rPr>
              <w:t>Các Bộ: TC, CA, NV, CT, NG, KHCN;</w:t>
            </w:r>
          </w:p>
          <w:p w14:paraId="5EDC0719" w14:textId="77777777" w:rsidR="000C2CA9" w:rsidRPr="00754BFD" w:rsidRDefault="000C2CA9" w:rsidP="00754BFD">
            <w:pPr>
              <w:rPr>
                <w:rFonts w:ascii="Arial" w:hAnsi="Arial" w:cs="Arial"/>
                <w:sz w:val="20"/>
                <w:szCs w:val="20"/>
              </w:rPr>
            </w:pPr>
            <w:bookmarkStart w:id="29" w:name="bookmark30"/>
            <w:bookmarkEnd w:id="29"/>
            <w:r w:rsidRPr="00754BFD">
              <w:rPr>
                <w:rFonts w:ascii="Arial" w:hAnsi="Arial" w:cs="Arial"/>
                <w:sz w:val="20"/>
                <w:szCs w:val="20"/>
                <w:lang w:val="en-US"/>
              </w:rPr>
              <w:t xml:space="preserve">- </w:t>
            </w:r>
            <w:r w:rsidRPr="00754BFD">
              <w:rPr>
                <w:rFonts w:ascii="Arial" w:hAnsi="Arial" w:cs="Arial"/>
                <w:sz w:val="20"/>
                <w:szCs w:val="20"/>
              </w:rPr>
              <w:t>Ngân hàng Nhà nước Việt Nam;</w:t>
            </w:r>
          </w:p>
          <w:p w14:paraId="3A094411" w14:textId="77777777" w:rsidR="000C2CA9" w:rsidRPr="00754BFD" w:rsidRDefault="000C2CA9" w:rsidP="00754BFD">
            <w:pPr>
              <w:rPr>
                <w:rFonts w:ascii="Arial" w:hAnsi="Arial" w:cs="Arial"/>
                <w:sz w:val="20"/>
                <w:szCs w:val="20"/>
              </w:rPr>
            </w:pPr>
            <w:bookmarkStart w:id="30" w:name="bookmark31"/>
            <w:bookmarkEnd w:id="30"/>
            <w:r w:rsidRPr="00754BFD">
              <w:rPr>
                <w:rFonts w:ascii="Arial" w:hAnsi="Arial" w:cs="Arial"/>
                <w:sz w:val="20"/>
                <w:szCs w:val="20"/>
                <w:lang w:val="en-US"/>
              </w:rPr>
              <w:t>- U</w:t>
            </w:r>
            <w:r w:rsidRPr="00754BFD">
              <w:rPr>
                <w:rFonts w:ascii="Arial" w:hAnsi="Arial" w:cs="Arial"/>
                <w:sz w:val="20"/>
                <w:szCs w:val="20"/>
              </w:rPr>
              <w:t>BND thành phố Hà Nội;</w:t>
            </w:r>
          </w:p>
          <w:p w14:paraId="10850EEE" w14:textId="77777777" w:rsidR="000C2CA9" w:rsidRPr="00754BFD" w:rsidRDefault="000C2CA9" w:rsidP="00754BFD">
            <w:pPr>
              <w:rPr>
                <w:rFonts w:ascii="Arial" w:hAnsi="Arial" w:cs="Arial"/>
                <w:sz w:val="20"/>
                <w:szCs w:val="20"/>
              </w:rPr>
            </w:pPr>
            <w:bookmarkStart w:id="31" w:name="bookmark32"/>
            <w:bookmarkEnd w:id="31"/>
            <w:r w:rsidRPr="00754BFD">
              <w:rPr>
                <w:rFonts w:ascii="Arial" w:hAnsi="Arial" w:cs="Arial"/>
                <w:sz w:val="20"/>
                <w:szCs w:val="20"/>
                <w:lang w:val="en-US"/>
              </w:rPr>
              <w:t xml:space="preserve">- </w:t>
            </w:r>
            <w:r w:rsidRPr="00754BFD">
              <w:rPr>
                <w:rFonts w:ascii="Arial" w:hAnsi="Arial" w:cs="Arial"/>
                <w:sz w:val="20"/>
                <w:szCs w:val="20"/>
              </w:rPr>
              <w:t>Tập đoàn Vingroup - Công ty CP;</w:t>
            </w:r>
          </w:p>
          <w:p w14:paraId="5B9A7044" w14:textId="77777777" w:rsidR="000C2CA9" w:rsidRPr="00754BFD" w:rsidRDefault="000C2CA9" w:rsidP="00754BFD">
            <w:pPr>
              <w:rPr>
                <w:rFonts w:ascii="Arial" w:hAnsi="Arial" w:cs="Arial"/>
                <w:sz w:val="20"/>
                <w:szCs w:val="20"/>
              </w:rPr>
            </w:pPr>
            <w:bookmarkStart w:id="32" w:name="bookmark33"/>
            <w:bookmarkEnd w:id="32"/>
            <w:r w:rsidRPr="00754BFD">
              <w:rPr>
                <w:rFonts w:ascii="Arial" w:hAnsi="Arial" w:cs="Arial"/>
                <w:sz w:val="20"/>
                <w:szCs w:val="20"/>
                <w:lang w:val="en-US"/>
              </w:rPr>
              <w:t xml:space="preserve">- </w:t>
            </w:r>
            <w:r w:rsidRPr="00754BFD">
              <w:rPr>
                <w:rFonts w:ascii="Arial" w:hAnsi="Arial" w:cs="Arial"/>
                <w:sz w:val="20"/>
                <w:szCs w:val="20"/>
              </w:rPr>
              <w:t>Công ty cổ phần Sản xuất và kinh doanh VinFast;</w:t>
            </w:r>
          </w:p>
          <w:p w14:paraId="4ED1B632" w14:textId="77777777" w:rsidR="000C2CA9" w:rsidRPr="00754BFD" w:rsidRDefault="000C2CA9" w:rsidP="00754BFD">
            <w:pPr>
              <w:rPr>
                <w:rFonts w:ascii="Arial" w:hAnsi="Arial" w:cs="Arial"/>
                <w:sz w:val="20"/>
                <w:szCs w:val="20"/>
              </w:rPr>
            </w:pPr>
            <w:bookmarkStart w:id="33" w:name="bookmark34"/>
            <w:bookmarkEnd w:id="33"/>
            <w:r w:rsidRPr="00754BFD">
              <w:rPr>
                <w:rFonts w:ascii="Arial" w:hAnsi="Arial" w:cs="Arial"/>
                <w:sz w:val="20"/>
                <w:szCs w:val="20"/>
                <w:lang w:val="en-US"/>
              </w:rPr>
              <w:t xml:space="preserve">- </w:t>
            </w:r>
            <w:r w:rsidRPr="00754BFD">
              <w:rPr>
                <w:rFonts w:ascii="Arial" w:hAnsi="Arial" w:cs="Arial"/>
                <w:sz w:val="20"/>
                <w:szCs w:val="20"/>
              </w:rPr>
              <w:t>Công ty cổ phần Vingroup Investment Việt Nam;</w:t>
            </w:r>
          </w:p>
          <w:p w14:paraId="5E477FAB" w14:textId="77777777" w:rsidR="000C2CA9" w:rsidRPr="00754BFD" w:rsidRDefault="000C2CA9" w:rsidP="00754BFD">
            <w:pPr>
              <w:rPr>
                <w:rFonts w:ascii="Arial" w:hAnsi="Arial" w:cs="Arial"/>
                <w:sz w:val="20"/>
                <w:szCs w:val="20"/>
              </w:rPr>
            </w:pPr>
            <w:bookmarkStart w:id="34" w:name="bookmark35"/>
            <w:bookmarkEnd w:id="34"/>
            <w:r w:rsidRPr="00754BFD">
              <w:rPr>
                <w:rFonts w:ascii="Arial" w:hAnsi="Arial" w:cs="Arial"/>
                <w:sz w:val="20"/>
                <w:szCs w:val="20"/>
                <w:lang w:val="en-US"/>
              </w:rPr>
              <w:t xml:space="preserve">- </w:t>
            </w:r>
            <w:r w:rsidRPr="00754BFD">
              <w:rPr>
                <w:rFonts w:ascii="Arial" w:hAnsi="Arial" w:cs="Arial"/>
                <w:sz w:val="20"/>
                <w:szCs w:val="20"/>
              </w:rPr>
              <w:t>VPCP: BTCN, PCN Nguyễn Sỹ Hiệp,</w:t>
            </w:r>
            <w:r w:rsidRPr="00754BFD">
              <w:rPr>
                <w:rFonts w:ascii="Arial" w:hAnsi="Arial" w:cs="Arial"/>
                <w:sz w:val="20"/>
                <w:szCs w:val="20"/>
                <w:lang w:val="en-US"/>
              </w:rPr>
              <w:t xml:space="preserve"> </w:t>
            </w:r>
            <w:r w:rsidRPr="00754BFD">
              <w:rPr>
                <w:rFonts w:ascii="Arial" w:hAnsi="Arial" w:cs="Arial"/>
                <w:sz w:val="20"/>
                <w:szCs w:val="20"/>
              </w:rPr>
              <w:t>các Vụ: KTTH, PL, CN, ĐMDN;</w:t>
            </w:r>
          </w:p>
          <w:p w14:paraId="77F9A559" w14:textId="77777777" w:rsidR="000C2CA9" w:rsidRPr="00754BFD" w:rsidRDefault="000C2CA9" w:rsidP="00754BFD">
            <w:pPr>
              <w:rPr>
                <w:rFonts w:ascii="Arial" w:hAnsi="Arial" w:cs="Arial"/>
                <w:sz w:val="20"/>
                <w:szCs w:val="20"/>
              </w:rPr>
            </w:pPr>
            <w:bookmarkStart w:id="35" w:name="bookmark36"/>
            <w:bookmarkEnd w:id="35"/>
            <w:r w:rsidRPr="00754BFD">
              <w:rPr>
                <w:rFonts w:ascii="Arial" w:hAnsi="Arial" w:cs="Arial"/>
                <w:sz w:val="20"/>
                <w:szCs w:val="20"/>
                <w:lang w:val="en-US"/>
              </w:rPr>
              <w:t xml:space="preserve">- </w:t>
            </w:r>
            <w:r w:rsidRPr="00754BFD">
              <w:rPr>
                <w:rFonts w:ascii="Arial" w:hAnsi="Arial" w:cs="Arial"/>
                <w:sz w:val="20"/>
                <w:szCs w:val="20"/>
              </w:rPr>
              <w:t>Lưu: VT, QHQT, NL.</w:t>
            </w:r>
          </w:p>
        </w:tc>
        <w:tc>
          <w:tcPr>
            <w:tcW w:w="2500" w:type="pct"/>
            <w:shd w:val="clear" w:color="auto" w:fill="FFFFFF"/>
            <w:tcMar>
              <w:top w:w="0" w:type="dxa"/>
              <w:left w:w="108" w:type="dxa"/>
              <w:bottom w:w="0" w:type="dxa"/>
              <w:right w:w="108" w:type="dxa"/>
            </w:tcMar>
            <w:hideMark/>
          </w:tcPr>
          <w:p w14:paraId="3F494C8E" w14:textId="77777777" w:rsidR="000C2CA9" w:rsidRPr="00754BFD" w:rsidRDefault="000C2CA9" w:rsidP="00754BFD">
            <w:pPr>
              <w:jc w:val="center"/>
              <w:rPr>
                <w:rFonts w:ascii="Arial" w:hAnsi="Arial" w:cs="Arial"/>
                <w:b/>
                <w:sz w:val="20"/>
                <w:szCs w:val="20"/>
                <w:lang w:val="en-US"/>
              </w:rPr>
            </w:pPr>
            <w:r w:rsidRPr="00754BFD">
              <w:rPr>
                <w:rFonts w:ascii="Arial" w:hAnsi="Arial" w:cs="Arial"/>
                <w:b/>
                <w:sz w:val="20"/>
                <w:szCs w:val="20"/>
                <w:lang w:val="en-US"/>
              </w:rPr>
              <w:t>KT. THỦ TƯỚNG</w:t>
            </w:r>
          </w:p>
          <w:p w14:paraId="7A0ABBEC" w14:textId="77777777" w:rsidR="000C2CA9" w:rsidRPr="00754BFD" w:rsidRDefault="000C2CA9" w:rsidP="00754BFD">
            <w:pPr>
              <w:jc w:val="center"/>
              <w:rPr>
                <w:rFonts w:ascii="Arial" w:hAnsi="Arial" w:cs="Arial"/>
                <w:b/>
                <w:sz w:val="20"/>
                <w:szCs w:val="20"/>
                <w:lang w:val="en-US"/>
              </w:rPr>
            </w:pPr>
            <w:r w:rsidRPr="00754BFD">
              <w:rPr>
                <w:rFonts w:ascii="Arial" w:hAnsi="Arial" w:cs="Arial"/>
                <w:b/>
                <w:sz w:val="20"/>
                <w:szCs w:val="20"/>
                <w:lang w:val="en-US"/>
              </w:rPr>
              <w:t>PHÓ THỦ TƯỚNG</w:t>
            </w:r>
          </w:p>
          <w:p w14:paraId="08D852DC" w14:textId="77777777" w:rsidR="000C2CA9" w:rsidRDefault="000C2CA9" w:rsidP="00754BFD">
            <w:pPr>
              <w:jc w:val="center"/>
              <w:rPr>
                <w:rFonts w:ascii="Arial" w:hAnsi="Arial" w:cs="Arial"/>
                <w:b/>
                <w:sz w:val="20"/>
                <w:szCs w:val="20"/>
                <w:lang w:val="en-US"/>
              </w:rPr>
            </w:pPr>
          </w:p>
          <w:p w14:paraId="6DEF7ACA" w14:textId="77777777" w:rsidR="00754BFD" w:rsidRPr="00754BFD" w:rsidRDefault="00754BFD" w:rsidP="00754BFD">
            <w:pPr>
              <w:jc w:val="center"/>
              <w:rPr>
                <w:rFonts w:ascii="Arial" w:hAnsi="Arial" w:cs="Arial"/>
                <w:b/>
                <w:sz w:val="20"/>
                <w:szCs w:val="20"/>
                <w:lang w:val="en-US"/>
              </w:rPr>
            </w:pPr>
          </w:p>
          <w:p w14:paraId="1746926B" w14:textId="77777777" w:rsidR="000C2CA9" w:rsidRPr="00754BFD" w:rsidRDefault="000C2CA9" w:rsidP="00754BFD">
            <w:pPr>
              <w:jc w:val="center"/>
              <w:rPr>
                <w:rFonts w:ascii="Arial" w:hAnsi="Arial" w:cs="Arial"/>
                <w:b/>
                <w:sz w:val="20"/>
                <w:szCs w:val="20"/>
                <w:lang w:val="en-US"/>
              </w:rPr>
            </w:pPr>
          </w:p>
          <w:p w14:paraId="096BD03E" w14:textId="77777777" w:rsidR="000C2CA9" w:rsidRPr="00754BFD" w:rsidRDefault="000C2CA9" w:rsidP="00754BFD">
            <w:pPr>
              <w:jc w:val="center"/>
              <w:rPr>
                <w:rFonts w:ascii="Arial" w:hAnsi="Arial" w:cs="Arial"/>
                <w:b/>
                <w:sz w:val="20"/>
                <w:szCs w:val="20"/>
                <w:lang w:val="en-US"/>
              </w:rPr>
            </w:pPr>
          </w:p>
          <w:p w14:paraId="082084F0" w14:textId="77777777" w:rsidR="000C2CA9" w:rsidRPr="00754BFD" w:rsidRDefault="000C2CA9" w:rsidP="00754BFD">
            <w:pPr>
              <w:jc w:val="center"/>
              <w:rPr>
                <w:rFonts w:ascii="Arial" w:hAnsi="Arial" w:cs="Arial"/>
                <w:b/>
                <w:sz w:val="20"/>
                <w:szCs w:val="20"/>
                <w:lang w:val="en-US"/>
              </w:rPr>
            </w:pPr>
            <w:r w:rsidRPr="00754BFD">
              <w:rPr>
                <w:rFonts w:ascii="Arial" w:hAnsi="Arial" w:cs="Arial"/>
                <w:b/>
                <w:sz w:val="20"/>
                <w:szCs w:val="20"/>
                <w:lang w:val="en-US"/>
              </w:rPr>
              <w:t>Nguyễn Chí Dũng</w:t>
            </w:r>
          </w:p>
        </w:tc>
      </w:tr>
    </w:tbl>
    <w:p w14:paraId="12F1FE1B" w14:textId="77777777" w:rsidR="00A024DE" w:rsidRPr="00754BFD" w:rsidRDefault="00A024DE" w:rsidP="00754BFD">
      <w:pPr>
        <w:spacing w:after="120"/>
        <w:ind w:firstLine="720"/>
        <w:jc w:val="both"/>
        <w:rPr>
          <w:rFonts w:ascii="Arial" w:hAnsi="Arial" w:cs="Arial"/>
          <w:sz w:val="20"/>
          <w:szCs w:val="20"/>
        </w:rPr>
      </w:pPr>
      <w:bookmarkStart w:id="36" w:name="bookmark28"/>
      <w:bookmarkEnd w:id="36"/>
    </w:p>
    <w:sectPr w:rsidR="00A024DE" w:rsidRPr="00754BFD" w:rsidSect="000C2CA9">
      <w:headerReference w:type="default" r:id="rId7"/>
      <w:headerReference w:type="first" r:id="rId8"/>
      <w:pgSz w:w="11900" w:h="16840"/>
      <w:pgMar w:top="1440" w:right="1440" w:bottom="1440" w:left="1440" w:header="0"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9D7FC" w14:textId="77777777" w:rsidR="00B62D53" w:rsidRDefault="00B62D53">
      <w:r>
        <w:separator/>
      </w:r>
    </w:p>
  </w:endnote>
  <w:endnote w:type="continuationSeparator" w:id="0">
    <w:p w14:paraId="4640B88A" w14:textId="77777777" w:rsidR="00B62D53" w:rsidRDefault="00B62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8B761" w14:textId="77777777" w:rsidR="00B62D53" w:rsidRDefault="00B62D53"/>
  </w:footnote>
  <w:footnote w:type="continuationSeparator" w:id="0">
    <w:p w14:paraId="0DFE4625" w14:textId="77777777" w:rsidR="00B62D53" w:rsidRDefault="00B62D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5ECDE" w14:textId="77777777" w:rsidR="00A024DE" w:rsidRDefault="00A024DE">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8F435" w14:textId="77777777" w:rsidR="00A024DE" w:rsidRDefault="00A024DE">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318A3"/>
    <w:multiLevelType w:val="multilevel"/>
    <w:tmpl w:val="B32417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AFB45D5"/>
    <w:multiLevelType w:val="multilevel"/>
    <w:tmpl w:val="8AD6D9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11316F1"/>
    <w:multiLevelType w:val="multilevel"/>
    <w:tmpl w:val="A2FC2D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1DB0FDA"/>
    <w:multiLevelType w:val="multilevel"/>
    <w:tmpl w:val="9DC4DF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4DE"/>
    <w:rsid w:val="000828AF"/>
    <w:rsid w:val="000C2CA9"/>
    <w:rsid w:val="002C049A"/>
    <w:rsid w:val="00754BFD"/>
    <w:rsid w:val="00A024DE"/>
    <w:rsid w:val="00A25848"/>
    <w:rsid w:val="00AA6DFB"/>
    <w:rsid w:val="00B62D53"/>
    <w:rsid w:val="00BA130F"/>
    <w:rsid w:val="00DE5D66"/>
    <w:rsid w:val="00E11D90"/>
    <w:rsid w:val="00E6663F"/>
    <w:rsid w:val="00E91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AEF1E5"/>
  <w15:docId w15:val="{737D8BCA-C100-4DD6-9FEE-8A35A086A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Vnbnnidung0">
    <w:name w:val="Văn bản nội dung"/>
    <w:basedOn w:val="Normal"/>
    <w:link w:val="Vnbnnidung"/>
    <w:pPr>
      <w:spacing w:after="100" w:line="276" w:lineRule="auto"/>
      <w:ind w:firstLine="400"/>
    </w:pPr>
    <w:rPr>
      <w:rFonts w:ascii="Times New Roman" w:eastAsia="Times New Roman" w:hAnsi="Times New Roman" w:cs="Times New Roman"/>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0C2CA9"/>
    <w:pPr>
      <w:tabs>
        <w:tab w:val="center" w:pos="4680"/>
        <w:tab w:val="right" w:pos="9360"/>
      </w:tabs>
    </w:pPr>
  </w:style>
  <w:style w:type="character" w:customStyle="1" w:styleId="HeaderChar">
    <w:name w:val="Header Char"/>
    <w:basedOn w:val="DefaultParagraphFont"/>
    <w:link w:val="Header"/>
    <w:uiPriority w:val="99"/>
    <w:rsid w:val="000C2CA9"/>
    <w:rPr>
      <w:color w:val="000000"/>
    </w:rPr>
  </w:style>
  <w:style w:type="paragraph" w:styleId="Footer">
    <w:name w:val="footer"/>
    <w:basedOn w:val="Normal"/>
    <w:link w:val="FooterChar"/>
    <w:uiPriority w:val="99"/>
    <w:unhideWhenUsed/>
    <w:rsid w:val="000C2CA9"/>
    <w:pPr>
      <w:tabs>
        <w:tab w:val="center" w:pos="4680"/>
        <w:tab w:val="right" w:pos="9360"/>
      </w:tabs>
    </w:pPr>
  </w:style>
  <w:style w:type="character" w:customStyle="1" w:styleId="FooterChar">
    <w:name w:val="Footer Char"/>
    <w:basedOn w:val="DefaultParagraphFont"/>
    <w:link w:val="Footer"/>
    <w:uiPriority w:val="99"/>
    <w:rsid w:val="000C2CA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4280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1041</Words>
  <Characters>5940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Logo LVN_chen footer_2021</vt:lpstr>
    </vt:vector>
  </TitlesOfParts>
  <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LVN_chen footer_2021</dc:title>
  <dc:subject/>
  <dc:creator>Đỗ Văn Chính</dc:creator>
  <cp:keywords/>
  <cp:lastModifiedBy>pc</cp:lastModifiedBy>
  <cp:revision>3</cp:revision>
  <dcterms:created xsi:type="dcterms:W3CDTF">2025-04-03T04:12:00Z</dcterms:created>
  <dcterms:modified xsi:type="dcterms:W3CDTF">2025-04-04T09:10:00Z</dcterms:modified>
</cp:coreProperties>
</file>