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113" w:rsidRPr="006D5880" w:rsidRDefault="00D60113" w:rsidP="00D60113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b/>
          <w:bCs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b/>
          <w:bCs/>
        </w:rPr>
        <w:t xml:space="preserve">số </w:t>
      </w:r>
      <w:r w:rsidRPr="006D5880">
        <w:rPr>
          <w:rStyle w:val="Vnbnnidung6"/>
          <w:rFonts w:ascii="Arial" w:hAnsi="Arial" w:cs="Arial"/>
          <w:b/>
          <w:bCs/>
          <w:lang w:eastAsia="vi-VN"/>
        </w:rPr>
        <w:t>15/QTDA</w:t>
      </w:r>
    </w:p>
    <w:p w:rsidR="00D60113" w:rsidRPr="006D5880" w:rsidRDefault="00D60113" w:rsidP="00D60113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5268"/>
      </w:tblGrid>
      <w:tr w:rsidR="00D60113" w:rsidRPr="006D5880" w:rsidTr="001A59D5">
        <w:tc>
          <w:tcPr>
            <w:tcW w:w="3588" w:type="dxa"/>
          </w:tcPr>
          <w:p w:rsidR="00D60113" w:rsidRPr="006D5880" w:rsidRDefault="00D60113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UBND XÃ, PHƯỜNG, THỊ TRẤN ...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268" w:type="dxa"/>
          </w:tcPr>
          <w:p w:rsidR="00D60113" w:rsidRPr="006D5880" w:rsidRDefault="00D60113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D60113" w:rsidRPr="006D5880" w:rsidRDefault="00D60113" w:rsidP="00D60113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</w:p>
    <w:p w:rsidR="00D60113" w:rsidRPr="006D5880" w:rsidRDefault="00D60113" w:rsidP="00D60113">
      <w:pPr>
        <w:pStyle w:val="Vnbnnidung100"/>
        <w:adjustRightInd w:val="0"/>
        <w:snapToGrid w:val="0"/>
        <w:spacing w:before="120"/>
        <w:rPr>
          <w:rFonts w:ascii="Arial" w:hAnsi="Arial" w:cs="Arial"/>
          <w:sz w:val="20"/>
          <w:szCs w:val="20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BẢNG ĐỐI CHIẾU SỐ LIỆU</w:t>
      </w:r>
    </w:p>
    <w:p w:rsidR="00D60113" w:rsidRPr="006D5880" w:rsidRDefault="00D60113" w:rsidP="00D60113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Ủy ban nhân dân xã, phường, thị 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trấn:...</w:t>
      </w:r>
      <w:proofErr w:type="gramEnd"/>
    </w:p>
    <w:p w:rsidR="00D60113" w:rsidRPr="006D5880" w:rsidRDefault="00D60113" w:rsidP="00D60113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Tên dự án: ...</w:t>
      </w:r>
    </w:p>
    <w:p w:rsidR="00D60113" w:rsidRPr="006D5880" w:rsidRDefault="00D60113" w:rsidP="00D60113">
      <w:pPr>
        <w:pStyle w:val="Tiu10"/>
        <w:adjustRightInd w:val="0"/>
        <w:snapToGrid w:val="0"/>
        <w:spacing w:before="120" w:after="0" w:line="240" w:lineRule="auto"/>
        <w:jc w:val="left"/>
        <w:outlineLvl w:val="9"/>
        <w:rPr>
          <w:rFonts w:ascii="Arial" w:hAnsi="Arial" w:cs="Arial"/>
          <w:sz w:val="20"/>
          <w:szCs w:val="20"/>
        </w:rPr>
      </w:pPr>
      <w:bookmarkStart w:id="0" w:name="bookmark163"/>
      <w:bookmarkStart w:id="1" w:name="bookmark164"/>
      <w:bookmarkStart w:id="2" w:name="bookmark165"/>
      <w:r w:rsidRPr="006D5880">
        <w:rPr>
          <w:rStyle w:val="Tiu1"/>
          <w:rFonts w:ascii="Arial" w:hAnsi="Arial" w:cs="Arial"/>
          <w:b/>
          <w:bCs/>
          <w:sz w:val="20"/>
          <w:szCs w:val="20"/>
          <w:lang w:eastAsia="vi-VN"/>
        </w:rPr>
        <w:t>1. Tình hình giải ngân:</w:t>
      </w:r>
      <w:bookmarkEnd w:id="0"/>
      <w:bookmarkEnd w:id="1"/>
      <w:bookmarkEnd w:id="2"/>
    </w:p>
    <w:p w:rsidR="00D60113" w:rsidRPr="006D5880" w:rsidRDefault="00D60113" w:rsidP="00D60113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i/>
          <w:iCs/>
          <w:sz w:val="20"/>
          <w:szCs w:val="20"/>
          <w:lang w:eastAsia="vi-VN"/>
        </w:rPr>
        <w:t>Đơn vị tính: đồng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3560"/>
        <w:gridCol w:w="1576"/>
        <w:gridCol w:w="1832"/>
        <w:gridCol w:w="1376"/>
      </w:tblGrid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liệu của Chủ đầu tư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liệu của cơ quan kiểm soát, thanh toán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Chênh lệch</w:t>
            </w: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5=4-3</w:t>
            </w: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Luỹ kế từ khởi công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Chi tiết theo năm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Năm....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 xml:space="preserve">Năm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6011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113" w:rsidRPr="006D5880" w:rsidRDefault="00D6011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D60113" w:rsidRPr="006D5880" w:rsidRDefault="00D60113" w:rsidP="00D60113">
      <w:pPr>
        <w:pStyle w:val="Tiu10"/>
        <w:adjustRightInd w:val="0"/>
        <w:snapToGrid w:val="0"/>
        <w:spacing w:before="120" w:after="0" w:line="240" w:lineRule="auto"/>
        <w:jc w:val="left"/>
        <w:outlineLvl w:val="9"/>
        <w:rPr>
          <w:rFonts w:ascii="Arial" w:hAnsi="Arial" w:cs="Arial"/>
          <w:sz w:val="20"/>
          <w:szCs w:val="20"/>
        </w:rPr>
      </w:pPr>
      <w:bookmarkStart w:id="3" w:name="bookmark168"/>
      <w:bookmarkStart w:id="4" w:name="bookmark166"/>
      <w:bookmarkStart w:id="5" w:name="bookmark167"/>
      <w:bookmarkStart w:id="6" w:name="bookmark169"/>
      <w:r w:rsidRPr="006D5880">
        <w:rPr>
          <w:rStyle w:val="Tiu1"/>
          <w:rFonts w:ascii="Arial" w:hAnsi="Arial" w:cs="Arial"/>
          <w:b/>
          <w:bCs/>
          <w:sz w:val="20"/>
          <w:szCs w:val="20"/>
          <w:highlight w:val="white"/>
          <w:lang w:eastAsia="vi-VN"/>
        </w:rPr>
        <w:t>2</w:t>
      </w:r>
      <w:bookmarkEnd w:id="3"/>
      <w:r w:rsidRPr="006D5880">
        <w:rPr>
          <w:rStyle w:val="Tiu1"/>
          <w:rFonts w:ascii="Arial" w:hAnsi="Arial" w:cs="Arial"/>
          <w:b/>
          <w:bCs/>
          <w:sz w:val="20"/>
          <w:szCs w:val="20"/>
          <w:highlight w:val="white"/>
          <w:lang w:eastAsia="vi-VN"/>
        </w:rPr>
        <w:t>.</w:t>
      </w:r>
      <w:r w:rsidRPr="006D5880">
        <w:rPr>
          <w:rStyle w:val="Tiu1"/>
          <w:rFonts w:ascii="Arial" w:hAnsi="Arial" w:cs="Arial"/>
          <w:b/>
          <w:bCs/>
          <w:sz w:val="20"/>
          <w:szCs w:val="20"/>
          <w:lang w:eastAsia="vi-VN"/>
        </w:rPr>
        <w:t xml:space="preserve"> Nhận xét, giải thích nguyên nhân chênh lệch, kiến nghị của cơ quan thanh toán:</w:t>
      </w:r>
      <w:bookmarkEnd w:id="4"/>
      <w:bookmarkEnd w:id="5"/>
      <w:bookmarkEnd w:id="6"/>
    </w:p>
    <w:p w:rsidR="00D60113" w:rsidRPr="006D5880" w:rsidRDefault="00D60113" w:rsidP="00D60113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7" w:name="bookmark170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2</w:t>
      </w:r>
      <w:bookmarkEnd w:id="7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.1. Nhận xét về việc chấp hành các quy định của nhà nước liên quan đến thanh toán, quyết toán: ...</w:t>
      </w:r>
    </w:p>
    <w:p w:rsidR="00D60113" w:rsidRPr="006D5880" w:rsidRDefault="00D60113" w:rsidP="00D60113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8" w:name="bookmark171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2</w:t>
      </w:r>
      <w:bookmarkEnd w:id="8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.2. Giải thích nguyên nhân chênh lệch số liệu (nếu có): ...</w:t>
      </w:r>
    </w:p>
    <w:p w:rsidR="00D60113" w:rsidRPr="006D5880" w:rsidRDefault="00D60113" w:rsidP="00D60113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sz w:val="20"/>
          <w:szCs w:val="20"/>
          <w:lang w:eastAsia="vi-VN"/>
        </w:rPr>
      </w:pPr>
      <w:bookmarkStart w:id="9" w:name="bookmark172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2</w:t>
      </w:r>
      <w:bookmarkEnd w:id="9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.3. Kiến nghị: ...</w:t>
      </w:r>
    </w:p>
    <w:p w:rsidR="00D60113" w:rsidRPr="006D5880" w:rsidRDefault="00D60113" w:rsidP="00D60113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2280"/>
        <w:gridCol w:w="1560"/>
        <w:gridCol w:w="2988"/>
      </w:tblGrid>
      <w:tr w:rsidR="00D60113" w:rsidRPr="006D5880" w:rsidTr="001A59D5">
        <w:trPr>
          <w:trHeight w:val="264"/>
          <w:jc w:val="center"/>
        </w:trPr>
        <w:tc>
          <w:tcPr>
            <w:tcW w:w="5868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D60113" w:rsidRPr="006D5880" w:rsidRDefault="00D60113" w:rsidP="001A59D5">
            <w:pPr>
              <w:pStyle w:val="Vnbnnidung10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...., ngày ... tháng ... năm 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UBND XÃ, PHƯỜNG, THỊ TRẤN ...</w:t>
            </w:r>
          </w:p>
        </w:tc>
        <w:tc>
          <w:tcPr>
            <w:tcW w:w="2988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D60113" w:rsidRPr="006D5880" w:rsidRDefault="00D60113" w:rsidP="001A59D5">
            <w:pPr>
              <w:pStyle w:val="Vnbnnidung90"/>
              <w:adjustRightInd w:val="0"/>
              <w:snapToGrid w:val="0"/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color w:val="000000"/>
                <w:sz w:val="20"/>
                <w:szCs w:val="20"/>
                <w:lang w:eastAsia="vi-VN"/>
              </w:rPr>
              <w:t>...., ngày ... tháng ... năm 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color w:val="000000"/>
                <w:sz w:val="20"/>
                <w:szCs w:val="20"/>
                <w:lang w:eastAsia="vi-VN"/>
              </w:rPr>
              <w:t>THỦ TRƯỞNG CƠ QUAN</w:t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color w:val="000000"/>
                <w:sz w:val="20"/>
                <w:szCs w:val="20"/>
                <w:lang w:eastAsia="vi-VN"/>
              </w:rPr>
              <w:br/>
              <w:t>THANH TOÁN</w:t>
            </w:r>
            <w:r w:rsidRPr="006D588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  <w:color w:val="000000"/>
                <w:lang w:eastAsia="vi-VN"/>
              </w:rPr>
              <w:t>(Ký, ghi rõ họ tên, đóng dấu)</w:t>
            </w:r>
          </w:p>
        </w:tc>
      </w:tr>
      <w:tr w:rsidR="00D60113" w:rsidRPr="006D5880" w:rsidTr="001A59D5">
        <w:trPr>
          <w:trHeight w:val="264"/>
          <w:jc w:val="center"/>
        </w:trPr>
        <w:tc>
          <w:tcPr>
            <w:tcW w:w="2028" w:type="dxa"/>
            <w:shd w:val="clear" w:color="auto" w:fill="auto"/>
          </w:tcPr>
          <w:p w:rsidR="00D60113" w:rsidRPr="006D5880" w:rsidRDefault="00D60113" w:rsidP="001A59D5">
            <w:pPr>
              <w:pStyle w:val="Vnbnnidung90"/>
              <w:adjustRightInd w:val="0"/>
              <w:snapToGrid w:val="0"/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t>KẾ TOÁN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</w:r>
            <w:r w:rsidRPr="006D5880">
              <w:rPr>
                <w:rStyle w:val="Vnbnnidung5"/>
                <w:rFonts w:ascii="Arial" w:hAnsi="Arial" w:cs="Arial"/>
                <w:b w:val="0"/>
                <w:i/>
                <w:color w:val="000000"/>
              </w:rPr>
              <w:t xml:space="preserve">(Ký, </w:t>
            </w: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  <w:color w:val="000000"/>
                <w:lang w:eastAsia="vi-VN"/>
              </w:rPr>
              <w:t>ghi rõ họ tên)</w:t>
            </w:r>
          </w:p>
        </w:tc>
        <w:tc>
          <w:tcPr>
            <w:tcW w:w="2280" w:type="dxa"/>
            <w:shd w:val="clear" w:color="auto" w:fill="auto"/>
          </w:tcPr>
          <w:p w:rsidR="00D60113" w:rsidRPr="006D5880" w:rsidRDefault="00D60113" w:rsidP="001A59D5">
            <w:pPr>
              <w:pStyle w:val="Vnbnnidung90"/>
              <w:adjustRightInd w:val="0"/>
              <w:snapToGrid w:val="0"/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t>ĐẠI DIỆN BAN GIÁM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  <w:t>SÁT ĐẦU TƯ CỦA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  <w:t>CỘNG ĐỒNG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</w: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  <w:color w:val="000000"/>
                <w:lang w:eastAsia="vi-VN"/>
              </w:rPr>
              <w:t>(Ký, ghi rõ họ tên)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auto"/>
          </w:tcPr>
          <w:p w:rsidR="00D60113" w:rsidRPr="006D5880" w:rsidRDefault="00D60113" w:rsidP="001A59D5">
            <w:pPr>
              <w:pStyle w:val="Vnbnnidung90"/>
              <w:adjustRightInd w:val="0"/>
              <w:snapToGrid w:val="0"/>
              <w:spacing w:before="120"/>
              <w:ind w:firstLin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t>CHỦ ĐẦU TƯ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</w: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  <w:color w:val="000000"/>
                <w:lang w:eastAsia="vi-VN"/>
              </w:rPr>
              <w:t>(Ký, ghi rõ họ tên, đóng dấu)</w:t>
            </w:r>
          </w:p>
        </w:tc>
        <w:tc>
          <w:tcPr>
            <w:tcW w:w="298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D60113" w:rsidRPr="006D5880" w:rsidRDefault="00D60113" w:rsidP="001A59D5">
            <w:pPr>
              <w:pStyle w:val="Vnbnnidung90"/>
              <w:adjustRightInd w:val="0"/>
              <w:snapToGrid w:val="0"/>
              <w:spacing w:before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0113" w:rsidRPr="006D5880" w:rsidRDefault="00D60113" w:rsidP="00D60113">
      <w:pPr>
        <w:pStyle w:val="Vnbnnidung50"/>
        <w:adjustRightInd w:val="0"/>
        <w:snapToGrid w:val="0"/>
        <w:spacing w:before="120" w:line="240" w:lineRule="auto"/>
        <w:jc w:val="left"/>
        <w:rPr>
          <w:rStyle w:val="Vnbnnidung5"/>
          <w:rFonts w:ascii="Arial" w:hAnsi="Arial" w:cs="Arial"/>
          <w:i/>
          <w:iCs/>
          <w:lang w:eastAsia="vi-VN"/>
        </w:rPr>
      </w:pPr>
      <w:r w:rsidRPr="006D5880">
        <w:rPr>
          <w:rStyle w:val="Vnbnnidung5"/>
          <w:rFonts w:ascii="Arial" w:hAnsi="Arial" w:cs="Arial"/>
          <w:b/>
          <w:bCs/>
          <w:i/>
          <w:iCs/>
          <w:lang w:eastAsia="vi-VN"/>
        </w:rPr>
        <w:t xml:space="preserve">Ghi chú: </w:t>
      </w:r>
      <w:r w:rsidRPr="006D5880">
        <w:rPr>
          <w:rStyle w:val="Vnbnnidung5"/>
          <w:rFonts w:ascii="Arial" w:hAnsi="Arial" w:cs="Arial"/>
          <w:i/>
          <w:iCs/>
          <w:lang w:eastAsia="vi-VN"/>
        </w:rPr>
        <w:t>Đối chiếu chi tiết vốn đã giải ngân đến thời điểm khóa sổ để lập báo cáo quyết toán của dự án.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13"/>
    <w:rsid w:val="000B5CBB"/>
    <w:rsid w:val="00235881"/>
    <w:rsid w:val="00743E05"/>
    <w:rsid w:val="008509FD"/>
    <w:rsid w:val="00A64023"/>
    <w:rsid w:val="00A701E1"/>
    <w:rsid w:val="00B10E8A"/>
    <w:rsid w:val="00C1573B"/>
    <w:rsid w:val="00D60113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8D325-D728-48CC-B82E-6C9D7539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D60113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D60113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D60113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D60113"/>
    <w:rPr>
      <w:rFonts w:ascii="Times New Roman" w:hAnsi="Times New Roman" w:cs="Times New Roman"/>
      <w:i/>
      <w:iCs/>
    </w:rPr>
  </w:style>
  <w:style w:type="character" w:customStyle="1" w:styleId="Vnbnnidung5">
    <w:name w:val="Văn bản nội dung (5)_"/>
    <w:link w:val="Vnbnnidung50"/>
    <w:uiPriority w:val="99"/>
    <w:locked/>
    <w:rsid w:val="00D60113"/>
    <w:rPr>
      <w:rFonts w:ascii="Times New Roman" w:hAnsi="Times New Roman" w:cs="Times New Roman"/>
      <w:b/>
      <w:bCs/>
      <w:sz w:val="20"/>
      <w:szCs w:val="20"/>
    </w:rPr>
  </w:style>
  <w:style w:type="character" w:customStyle="1" w:styleId="Tiu1">
    <w:name w:val="Tiêu đề #1_"/>
    <w:link w:val="Tiu10"/>
    <w:uiPriority w:val="99"/>
    <w:locked/>
    <w:rsid w:val="00D60113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D60113"/>
    <w:rPr>
      <w:rFonts w:ascii="Times New Roman" w:hAnsi="Times New Roman" w:cs="Times New Roman"/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D60113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D60113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D60113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D60113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D60113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D60113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Tiu10">
    <w:name w:val="Tiêu đề #1"/>
    <w:basedOn w:val="Normal"/>
    <w:link w:val="Tiu1"/>
    <w:uiPriority w:val="99"/>
    <w:rsid w:val="00D60113"/>
    <w:pPr>
      <w:spacing w:after="100" w:line="252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Vnbnnidung90">
    <w:name w:val="Văn bản nội dung (9)"/>
    <w:basedOn w:val="Normal"/>
    <w:link w:val="Vnbnnidung9"/>
    <w:uiPriority w:val="99"/>
    <w:rsid w:val="00D60113"/>
    <w:pPr>
      <w:ind w:firstLine="400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D60113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D60113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D6011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2025-07-04T06:54:00Z</dcterms:created>
  <dcterms:modified xsi:type="dcterms:W3CDTF">2025-07-04T06:54:00Z</dcterms:modified>
</cp:coreProperties>
</file>