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725C" w:rsidRPr="006D5880" w:rsidRDefault="0062725C" w:rsidP="0062725C">
      <w:pPr>
        <w:pStyle w:val="Vnbnnidung60"/>
        <w:adjustRightInd w:val="0"/>
        <w:snapToGrid w:val="0"/>
        <w:spacing w:before="120" w:line="240" w:lineRule="auto"/>
        <w:rPr>
          <w:rFonts w:ascii="Arial" w:hAnsi="Arial" w:cs="Arial"/>
          <w:sz w:val="20"/>
          <w:szCs w:val="20"/>
        </w:rPr>
      </w:pPr>
      <w:r w:rsidRPr="006D5880">
        <w:rPr>
          <w:rStyle w:val="Vnbnnidung6"/>
          <w:rFonts w:ascii="Arial" w:hAnsi="Arial" w:cs="Arial"/>
          <w:b/>
          <w:bCs/>
          <w:sz w:val="20"/>
          <w:szCs w:val="20"/>
          <w:lang w:eastAsia="vi-VN"/>
        </w:rPr>
        <w:t xml:space="preserve">Mẫu </w:t>
      </w:r>
      <w:r w:rsidRPr="006D5880">
        <w:rPr>
          <w:rStyle w:val="Vnbnnidung6"/>
          <w:rFonts w:ascii="Arial" w:hAnsi="Arial" w:cs="Arial"/>
          <w:b/>
          <w:bCs/>
          <w:sz w:val="20"/>
          <w:szCs w:val="20"/>
        </w:rPr>
        <w:t xml:space="preserve">số </w:t>
      </w:r>
      <w:r w:rsidRPr="006D5880">
        <w:rPr>
          <w:rStyle w:val="Vnbnnidung6"/>
          <w:rFonts w:ascii="Arial" w:hAnsi="Arial" w:cs="Arial"/>
          <w:b/>
          <w:bCs/>
          <w:sz w:val="20"/>
          <w:szCs w:val="20"/>
          <w:lang w:eastAsia="vi-VN"/>
        </w:rPr>
        <w:t>14/QTDA</w:t>
      </w:r>
    </w:p>
    <w:p w:rsidR="0062725C" w:rsidRPr="006D5880" w:rsidRDefault="0062725C" w:rsidP="0062725C">
      <w:pPr>
        <w:pStyle w:val="Vnbnnidung40"/>
        <w:adjustRightInd w:val="0"/>
        <w:snapToGrid w:val="0"/>
        <w:spacing w:before="120" w:after="0"/>
        <w:rPr>
          <w:rStyle w:val="Vnbnnidung4"/>
          <w:rFonts w:ascii="Arial" w:hAnsi="Arial" w:cs="Arial"/>
          <w:i/>
          <w:iCs/>
          <w:sz w:val="20"/>
          <w:szCs w:val="20"/>
          <w:lang w:eastAsia="vi-VN"/>
        </w:rPr>
      </w:pPr>
      <w:r w:rsidRPr="006D5880">
        <w:rPr>
          <w:rStyle w:val="Vnbnnidung4"/>
          <w:rFonts w:ascii="Arial" w:hAnsi="Arial" w:cs="Arial"/>
          <w:i/>
          <w:iCs/>
          <w:sz w:val="20"/>
          <w:szCs w:val="20"/>
          <w:lang w:eastAsia="vi-VN"/>
        </w:rPr>
        <w:t>(Ban hành kèm theo Thông tư số 96/2021/TT-BTC ngày 11 tháng 11 năm 2021 của Bộ trưởng Bộ Tài chính)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62725C" w:rsidRPr="006D5880" w:rsidTr="001A59D5">
        <w:tc>
          <w:tcPr>
            <w:tcW w:w="3348" w:type="dxa"/>
          </w:tcPr>
          <w:p w:rsidR="0062725C" w:rsidRPr="006D5880" w:rsidRDefault="0062725C" w:rsidP="001A59D5">
            <w:pPr>
              <w:spacing w:before="120"/>
              <w:jc w:val="center"/>
              <w:rPr>
                <w:rFonts w:ascii="Arial" w:hAnsi="Arial" w:cs="Arial"/>
                <w:b/>
                <w:sz w:val="20"/>
                <w:szCs w:val="20"/>
              </w:rPr>
            </w:pPr>
            <w:r w:rsidRPr="006D5880">
              <w:rPr>
                <w:rStyle w:val="Vnbnnidung10"/>
                <w:rFonts w:ascii="Arial" w:hAnsi="Arial" w:cs="Arial"/>
                <w:b/>
                <w:bCs/>
                <w:i w:val="0"/>
                <w:sz w:val="20"/>
                <w:szCs w:val="20"/>
              </w:rPr>
              <w:t>UBND XÃ, PHƯỜNG, THỊ TRẤN</w:t>
            </w:r>
            <w:r w:rsidRPr="006D5880">
              <w:rPr>
                <w:rStyle w:val="Vnbnnidung10"/>
                <w:rFonts w:ascii="Arial" w:hAnsi="Arial" w:cs="Arial"/>
                <w:b/>
                <w:bCs/>
                <w:sz w:val="20"/>
                <w:szCs w:val="20"/>
              </w:rPr>
              <w:t xml:space="preserve"> ...</w:t>
            </w:r>
            <w:r w:rsidRPr="006D5880">
              <w:rPr>
                <w:rFonts w:ascii="Arial" w:hAnsi="Arial" w:cs="Arial"/>
                <w:b/>
                <w:sz w:val="20"/>
                <w:szCs w:val="20"/>
              </w:rPr>
              <w:br/>
              <w:t>-------</w:t>
            </w:r>
          </w:p>
        </w:tc>
        <w:tc>
          <w:tcPr>
            <w:tcW w:w="5508" w:type="dxa"/>
          </w:tcPr>
          <w:p w:rsidR="0062725C" w:rsidRPr="006D5880" w:rsidRDefault="0062725C" w:rsidP="001A59D5">
            <w:pPr>
              <w:spacing w:before="120"/>
              <w:jc w:val="center"/>
              <w:rPr>
                <w:rFonts w:ascii="Arial" w:hAnsi="Arial" w:cs="Arial"/>
                <w:sz w:val="20"/>
                <w:szCs w:val="20"/>
              </w:rPr>
            </w:pPr>
            <w:r w:rsidRPr="006D5880">
              <w:rPr>
                <w:rFonts w:ascii="Arial" w:hAnsi="Arial" w:cs="Arial"/>
                <w:b/>
                <w:sz w:val="20"/>
                <w:szCs w:val="20"/>
              </w:rPr>
              <w:t>CỘNG HÒA XÃ HỘI CHỦ NGHĨA VIỆT NAM</w:t>
            </w:r>
            <w:r w:rsidRPr="006D5880">
              <w:rPr>
                <w:rFonts w:ascii="Arial" w:hAnsi="Arial" w:cs="Arial"/>
                <w:b/>
                <w:sz w:val="20"/>
                <w:szCs w:val="20"/>
              </w:rPr>
              <w:br/>
              <w:t>Độc lập - Tự do - Hạnh phúc</w:t>
            </w:r>
            <w:r w:rsidRPr="006D5880">
              <w:rPr>
                <w:rFonts w:ascii="Arial" w:hAnsi="Arial" w:cs="Arial"/>
                <w:b/>
                <w:sz w:val="20"/>
                <w:szCs w:val="20"/>
              </w:rPr>
              <w:br/>
              <w:t>---------------</w:t>
            </w:r>
          </w:p>
        </w:tc>
      </w:tr>
      <w:tr w:rsidR="0062725C" w:rsidRPr="006D5880" w:rsidTr="001A59D5">
        <w:tc>
          <w:tcPr>
            <w:tcW w:w="3348" w:type="dxa"/>
          </w:tcPr>
          <w:p w:rsidR="0062725C" w:rsidRPr="006D5880" w:rsidRDefault="0062725C" w:rsidP="001A59D5">
            <w:pPr>
              <w:spacing w:before="120"/>
              <w:jc w:val="center"/>
              <w:rPr>
                <w:rFonts w:ascii="Arial" w:hAnsi="Arial" w:cs="Arial"/>
                <w:sz w:val="20"/>
                <w:szCs w:val="20"/>
              </w:rPr>
            </w:pPr>
          </w:p>
        </w:tc>
        <w:tc>
          <w:tcPr>
            <w:tcW w:w="5508" w:type="dxa"/>
          </w:tcPr>
          <w:p w:rsidR="0062725C" w:rsidRPr="006D5880" w:rsidRDefault="0062725C" w:rsidP="001A59D5">
            <w:pPr>
              <w:spacing w:before="120"/>
              <w:jc w:val="right"/>
              <w:rPr>
                <w:rFonts w:ascii="Arial" w:hAnsi="Arial" w:cs="Arial"/>
                <w:sz w:val="20"/>
                <w:szCs w:val="20"/>
              </w:rPr>
            </w:pPr>
            <w:r w:rsidRPr="006D5880">
              <w:rPr>
                <w:rStyle w:val="Vnbnnidung10"/>
                <w:rFonts w:ascii="Arial" w:hAnsi="Arial" w:cs="Arial"/>
                <w:iCs w:val="0"/>
                <w:sz w:val="20"/>
                <w:szCs w:val="20"/>
                <w:lang w:val="en-US"/>
              </w:rPr>
              <w:t xml:space="preserve">...., </w:t>
            </w:r>
            <w:r w:rsidRPr="006D5880">
              <w:rPr>
                <w:rStyle w:val="Vnbnnidung10"/>
                <w:rFonts w:ascii="Arial" w:hAnsi="Arial" w:cs="Arial"/>
                <w:iCs w:val="0"/>
                <w:sz w:val="20"/>
                <w:szCs w:val="20"/>
              </w:rPr>
              <w:t>ngày ... tháng... năm ...</w:t>
            </w:r>
          </w:p>
        </w:tc>
      </w:tr>
    </w:tbl>
    <w:p w:rsidR="0062725C" w:rsidRPr="006D5880" w:rsidRDefault="0062725C" w:rsidP="0062725C">
      <w:pPr>
        <w:pStyle w:val="Khc0"/>
        <w:adjustRightInd w:val="0"/>
        <w:snapToGrid w:val="0"/>
        <w:spacing w:before="120"/>
        <w:jc w:val="center"/>
        <w:rPr>
          <w:rStyle w:val="Khc"/>
          <w:b/>
          <w:bCs/>
          <w:sz w:val="20"/>
          <w:szCs w:val="20"/>
          <w:lang w:eastAsia="vi-VN"/>
        </w:rPr>
      </w:pPr>
    </w:p>
    <w:p w:rsidR="0062725C" w:rsidRPr="006D5880" w:rsidRDefault="0062725C" w:rsidP="0062725C">
      <w:pPr>
        <w:pStyle w:val="Vnbnnidung100"/>
        <w:adjustRightInd w:val="0"/>
        <w:snapToGrid w:val="0"/>
        <w:spacing w:before="120"/>
        <w:rPr>
          <w:rFonts w:ascii="Arial" w:hAnsi="Arial" w:cs="Arial"/>
          <w:sz w:val="20"/>
          <w:szCs w:val="20"/>
        </w:rPr>
      </w:pPr>
      <w:r w:rsidRPr="006D5880">
        <w:rPr>
          <w:rStyle w:val="Vnbnnidung10"/>
          <w:rFonts w:ascii="Arial" w:hAnsi="Arial" w:cs="Arial"/>
          <w:b/>
          <w:bCs/>
          <w:sz w:val="20"/>
          <w:szCs w:val="20"/>
          <w:lang w:eastAsia="vi-VN"/>
        </w:rPr>
        <w:t>BÁO CÁO</w:t>
      </w:r>
    </w:p>
    <w:p w:rsidR="0062725C" w:rsidRPr="006D5880" w:rsidRDefault="0062725C" w:rsidP="0062725C">
      <w:pPr>
        <w:pStyle w:val="Tiu10"/>
        <w:adjustRightInd w:val="0"/>
        <w:snapToGrid w:val="0"/>
        <w:spacing w:before="120" w:after="0" w:line="240" w:lineRule="auto"/>
        <w:outlineLvl w:val="9"/>
        <w:rPr>
          <w:rStyle w:val="Tiu1"/>
          <w:rFonts w:ascii="Arial" w:hAnsi="Arial" w:cs="Arial"/>
          <w:b/>
          <w:bCs/>
          <w:sz w:val="20"/>
          <w:szCs w:val="20"/>
          <w:lang w:eastAsia="vi-VN"/>
        </w:rPr>
      </w:pPr>
      <w:bookmarkStart w:id="0" w:name="bookmark133"/>
      <w:bookmarkStart w:id="1" w:name="bookmark134"/>
      <w:bookmarkStart w:id="2" w:name="bookmark135"/>
      <w:r w:rsidRPr="006D5880">
        <w:rPr>
          <w:rStyle w:val="Tiu1"/>
          <w:rFonts w:ascii="Arial" w:hAnsi="Arial" w:cs="Arial"/>
          <w:b/>
          <w:bCs/>
          <w:sz w:val="20"/>
          <w:szCs w:val="20"/>
          <w:lang w:eastAsia="vi-VN"/>
        </w:rPr>
        <w:t>Quyết toán vốn đầu tư dự án hoàn thành</w:t>
      </w:r>
      <w:bookmarkEnd w:id="0"/>
      <w:bookmarkEnd w:id="1"/>
      <w:bookmarkEnd w:id="2"/>
    </w:p>
    <w:p w:rsidR="0062725C" w:rsidRPr="006D5880" w:rsidRDefault="0062725C" w:rsidP="0062725C">
      <w:pPr>
        <w:pStyle w:val="Vnbnnidung90"/>
        <w:adjustRightInd w:val="0"/>
        <w:snapToGrid w:val="0"/>
        <w:spacing w:before="120"/>
        <w:ind w:firstLine="0"/>
        <w:rPr>
          <w:rFonts w:ascii="Arial" w:hAnsi="Arial" w:cs="Arial"/>
          <w:sz w:val="20"/>
          <w:szCs w:val="20"/>
        </w:rPr>
      </w:pPr>
      <w:bookmarkStart w:id="3" w:name="bookmark136"/>
      <w:r w:rsidRPr="006D5880">
        <w:rPr>
          <w:rStyle w:val="Vnbnnidung9"/>
          <w:rFonts w:ascii="Arial" w:hAnsi="Arial" w:cs="Arial"/>
          <w:sz w:val="20"/>
          <w:szCs w:val="20"/>
          <w:lang w:eastAsia="vi-VN"/>
        </w:rPr>
        <w:t>-</w:t>
      </w:r>
      <w:bookmarkEnd w:id="3"/>
      <w:r w:rsidRPr="006D5880">
        <w:rPr>
          <w:rStyle w:val="Vnbnnidung9"/>
          <w:rFonts w:ascii="Arial" w:hAnsi="Arial" w:cs="Arial"/>
          <w:sz w:val="20"/>
          <w:szCs w:val="20"/>
          <w:lang w:eastAsia="vi-VN"/>
        </w:rPr>
        <w:t xml:space="preserve"> Tên dự án đầu tư: ...;</w:t>
      </w:r>
    </w:p>
    <w:p w:rsidR="0062725C" w:rsidRPr="006D5880" w:rsidRDefault="0062725C" w:rsidP="0062725C">
      <w:pPr>
        <w:pStyle w:val="Vnbnnidung90"/>
        <w:adjustRightInd w:val="0"/>
        <w:snapToGrid w:val="0"/>
        <w:spacing w:before="120"/>
        <w:ind w:firstLine="0"/>
        <w:rPr>
          <w:rFonts w:ascii="Arial" w:hAnsi="Arial" w:cs="Arial"/>
          <w:sz w:val="20"/>
          <w:szCs w:val="20"/>
        </w:rPr>
      </w:pPr>
      <w:bookmarkStart w:id="4" w:name="bookmark137"/>
      <w:r w:rsidRPr="006D5880">
        <w:rPr>
          <w:rStyle w:val="Vnbnnidung9"/>
          <w:rFonts w:ascii="Arial" w:hAnsi="Arial" w:cs="Arial"/>
          <w:sz w:val="20"/>
          <w:szCs w:val="20"/>
          <w:lang w:eastAsia="vi-VN"/>
        </w:rPr>
        <w:t>-</w:t>
      </w:r>
      <w:bookmarkEnd w:id="4"/>
      <w:r w:rsidRPr="006D5880">
        <w:rPr>
          <w:rStyle w:val="Vnbnnidung9"/>
          <w:rFonts w:ascii="Arial" w:hAnsi="Arial" w:cs="Arial"/>
          <w:sz w:val="20"/>
          <w:szCs w:val="20"/>
          <w:lang w:eastAsia="vi-VN"/>
        </w:rPr>
        <w:t xml:space="preserve"> Giá trị tổng mức đầu tư được phê duyệt hoặc điều chỉnh lần cuối: ... đồng.</w:t>
      </w:r>
    </w:p>
    <w:p w:rsidR="0062725C" w:rsidRPr="006D5880" w:rsidRDefault="0062725C" w:rsidP="0062725C">
      <w:pPr>
        <w:pStyle w:val="Tiu10"/>
        <w:adjustRightInd w:val="0"/>
        <w:snapToGrid w:val="0"/>
        <w:spacing w:before="120" w:after="0" w:line="240" w:lineRule="auto"/>
        <w:jc w:val="left"/>
        <w:outlineLvl w:val="9"/>
        <w:rPr>
          <w:rFonts w:ascii="Arial" w:hAnsi="Arial" w:cs="Arial"/>
          <w:sz w:val="20"/>
          <w:szCs w:val="20"/>
        </w:rPr>
      </w:pPr>
      <w:bookmarkStart w:id="5" w:name="bookmark140"/>
      <w:bookmarkStart w:id="6" w:name="bookmark138"/>
      <w:bookmarkStart w:id="7" w:name="bookmark139"/>
      <w:bookmarkStart w:id="8" w:name="bookmark141"/>
      <w:r w:rsidRPr="006D5880">
        <w:rPr>
          <w:rStyle w:val="Tiu1"/>
          <w:rFonts w:ascii="Arial" w:hAnsi="Arial" w:cs="Arial"/>
          <w:b/>
          <w:bCs/>
          <w:sz w:val="20"/>
          <w:szCs w:val="20"/>
          <w:highlight w:val="white"/>
          <w:lang w:eastAsia="vi-VN"/>
        </w:rPr>
        <w:t>1</w:t>
      </w:r>
      <w:bookmarkEnd w:id="5"/>
      <w:r w:rsidRPr="006D5880">
        <w:rPr>
          <w:rStyle w:val="Tiu1"/>
          <w:rFonts w:ascii="Arial" w:hAnsi="Arial" w:cs="Arial"/>
          <w:b/>
          <w:bCs/>
          <w:sz w:val="20"/>
          <w:szCs w:val="20"/>
          <w:highlight w:val="white"/>
          <w:lang w:eastAsia="vi-VN"/>
        </w:rPr>
        <w:t>.</w:t>
      </w:r>
      <w:r w:rsidRPr="006D5880">
        <w:rPr>
          <w:rStyle w:val="Tiu1"/>
          <w:rFonts w:ascii="Arial" w:hAnsi="Arial" w:cs="Arial"/>
          <w:b/>
          <w:bCs/>
          <w:sz w:val="20"/>
          <w:szCs w:val="20"/>
          <w:lang w:eastAsia="vi-VN"/>
        </w:rPr>
        <w:t xml:space="preserve"> Các văn bản pháp lý liên quan:</w:t>
      </w:r>
      <w:bookmarkEnd w:id="6"/>
      <w:bookmarkEnd w:id="7"/>
      <w:bookmarkEnd w:id="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09"/>
        <w:gridCol w:w="2006"/>
        <w:gridCol w:w="2237"/>
        <w:gridCol w:w="2076"/>
        <w:gridCol w:w="1992"/>
      </w:tblGrid>
      <w:tr w:rsidR="0062725C" w:rsidRPr="006D5880" w:rsidTr="001A59D5">
        <w:tblPrEx>
          <w:tblCellMar>
            <w:top w:w="0" w:type="dxa"/>
            <w:left w:w="0" w:type="dxa"/>
            <w:bottom w:w="0" w:type="dxa"/>
            <w:right w:w="0" w:type="dxa"/>
          </w:tblCellMar>
        </w:tblPrEx>
        <w:tc>
          <w:tcPr>
            <w:tcW w:w="393"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Số TT</w:t>
            </w:r>
          </w:p>
        </w:tc>
        <w:tc>
          <w:tcPr>
            <w:tcW w:w="1112"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Tên văn bản</w:t>
            </w:r>
          </w:p>
        </w:tc>
        <w:tc>
          <w:tcPr>
            <w:tcW w:w="1240"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Số, ngày, tháng, năm ban hành</w:t>
            </w:r>
          </w:p>
        </w:tc>
        <w:tc>
          <w:tcPr>
            <w:tcW w:w="1151"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Cơ quan ban hành</w:t>
            </w:r>
          </w:p>
        </w:tc>
        <w:tc>
          <w:tcPr>
            <w:tcW w:w="1104"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Ghi chú</w:t>
            </w:r>
          </w:p>
        </w:tc>
      </w:tr>
      <w:tr w:rsidR="0062725C" w:rsidRPr="006D5880" w:rsidTr="001A59D5">
        <w:tblPrEx>
          <w:tblCellMar>
            <w:top w:w="0" w:type="dxa"/>
            <w:left w:w="0" w:type="dxa"/>
            <w:bottom w:w="0" w:type="dxa"/>
            <w:right w:w="0" w:type="dxa"/>
          </w:tblCellMar>
        </w:tblPrEx>
        <w:tc>
          <w:tcPr>
            <w:tcW w:w="393"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1</w:t>
            </w:r>
          </w:p>
        </w:tc>
        <w:tc>
          <w:tcPr>
            <w:tcW w:w="1112"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2</w:t>
            </w:r>
          </w:p>
        </w:tc>
        <w:tc>
          <w:tcPr>
            <w:tcW w:w="1240"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3</w:t>
            </w:r>
          </w:p>
        </w:tc>
        <w:tc>
          <w:tcPr>
            <w:tcW w:w="1151"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4</w:t>
            </w:r>
          </w:p>
        </w:tc>
        <w:tc>
          <w:tcPr>
            <w:tcW w:w="1104"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6</w:t>
            </w:r>
          </w:p>
        </w:tc>
      </w:tr>
      <w:tr w:rsidR="0062725C" w:rsidRPr="006D5880" w:rsidTr="001A59D5">
        <w:tblPrEx>
          <w:tblCellMar>
            <w:top w:w="0" w:type="dxa"/>
            <w:left w:w="0" w:type="dxa"/>
            <w:bottom w:w="0" w:type="dxa"/>
            <w:right w:w="0" w:type="dxa"/>
          </w:tblCellMar>
        </w:tblPrEx>
        <w:tc>
          <w:tcPr>
            <w:tcW w:w="393"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1</w:t>
            </w:r>
          </w:p>
        </w:tc>
        <w:tc>
          <w:tcPr>
            <w:tcW w:w="1112"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240"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151"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104"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c>
          <w:tcPr>
            <w:tcW w:w="393"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2</w:t>
            </w:r>
          </w:p>
        </w:tc>
        <w:tc>
          <w:tcPr>
            <w:tcW w:w="1112"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240"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151"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104"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c>
          <w:tcPr>
            <w:tcW w:w="393"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1112"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240"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151"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104"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bl>
    <w:p w:rsidR="0062725C" w:rsidRPr="006D5880" w:rsidRDefault="0062725C" w:rsidP="0062725C">
      <w:pPr>
        <w:pStyle w:val="Tiu10"/>
        <w:adjustRightInd w:val="0"/>
        <w:snapToGrid w:val="0"/>
        <w:spacing w:before="120" w:after="0" w:line="240" w:lineRule="auto"/>
        <w:jc w:val="left"/>
        <w:outlineLvl w:val="9"/>
        <w:rPr>
          <w:rFonts w:ascii="Arial" w:hAnsi="Arial" w:cs="Arial"/>
          <w:sz w:val="20"/>
          <w:szCs w:val="20"/>
        </w:rPr>
      </w:pPr>
      <w:bookmarkStart w:id="9" w:name="bookmark144"/>
      <w:bookmarkStart w:id="10" w:name="bookmark142"/>
      <w:bookmarkStart w:id="11" w:name="bookmark143"/>
      <w:bookmarkStart w:id="12" w:name="bookmark145"/>
      <w:r w:rsidRPr="006D5880">
        <w:rPr>
          <w:rStyle w:val="Tiu1"/>
          <w:rFonts w:ascii="Arial" w:hAnsi="Arial" w:cs="Arial"/>
          <w:b/>
          <w:bCs/>
          <w:sz w:val="20"/>
          <w:szCs w:val="20"/>
          <w:highlight w:val="white"/>
          <w:lang w:eastAsia="vi-VN"/>
        </w:rPr>
        <w:t>1</w:t>
      </w:r>
      <w:bookmarkEnd w:id="9"/>
      <w:r w:rsidRPr="006D5880">
        <w:rPr>
          <w:rStyle w:val="Tiu1"/>
          <w:rFonts w:ascii="Arial" w:hAnsi="Arial" w:cs="Arial"/>
          <w:b/>
          <w:bCs/>
          <w:sz w:val="20"/>
          <w:szCs w:val="20"/>
          <w:highlight w:val="white"/>
          <w:lang w:eastAsia="vi-VN"/>
        </w:rPr>
        <w:t>.</w:t>
      </w:r>
      <w:r w:rsidRPr="006D5880">
        <w:rPr>
          <w:rStyle w:val="Tiu1"/>
          <w:rFonts w:ascii="Arial" w:hAnsi="Arial" w:cs="Arial"/>
          <w:b/>
          <w:bCs/>
          <w:sz w:val="20"/>
          <w:szCs w:val="20"/>
          <w:lang w:eastAsia="vi-VN"/>
        </w:rPr>
        <w:t xml:space="preserve"> Vốn đầu tư:</w:t>
      </w:r>
      <w:bookmarkEnd w:id="10"/>
      <w:bookmarkEnd w:id="11"/>
      <w:bookmarkEnd w:id="12"/>
    </w:p>
    <w:p w:rsidR="0062725C" w:rsidRPr="006D5880" w:rsidRDefault="0062725C" w:rsidP="0062725C">
      <w:pPr>
        <w:pStyle w:val="Chthchbng0"/>
        <w:adjustRightInd w:val="0"/>
        <w:snapToGrid w:val="0"/>
        <w:spacing w:before="120"/>
        <w:jc w:val="right"/>
        <w:rPr>
          <w:rFonts w:ascii="Arial" w:hAnsi="Arial" w:cs="Arial"/>
          <w:sz w:val="20"/>
          <w:szCs w:val="20"/>
        </w:rPr>
      </w:pPr>
      <w:r w:rsidRPr="006D5880">
        <w:rPr>
          <w:rStyle w:val="Chthchbng"/>
          <w:rFonts w:ascii="Arial" w:hAnsi="Arial" w:cs="Arial"/>
          <w:i/>
          <w:iCs/>
          <w:sz w:val="20"/>
          <w:szCs w:val="20"/>
          <w:lang w:eastAsia="vi-VN"/>
        </w:rPr>
        <w:t>Đơn vị tính: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64"/>
        <w:gridCol w:w="3846"/>
        <w:gridCol w:w="2192"/>
        <w:gridCol w:w="1100"/>
        <w:gridCol w:w="1218"/>
      </w:tblGrid>
      <w:tr w:rsidR="0062725C" w:rsidRPr="006D5880" w:rsidTr="001A59D5">
        <w:tblPrEx>
          <w:tblCellMar>
            <w:top w:w="0" w:type="dxa"/>
            <w:left w:w="0" w:type="dxa"/>
            <w:bottom w:w="0" w:type="dxa"/>
            <w:right w:w="0" w:type="dxa"/>
          </w:tblCellMar>
        </w:tblPrEx>
        <w:tc>
          <w:tcPr>
            <w:tcW w:w="368"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Số TT</w:t>
            </w:r>
          </w:p>
        </w:tc>
        <w:tc>
          <w:tcPr>
            <w:tcW w:w="2132"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Nội dung</w:t>
            </w:r>
          </w:p>
        </w:tc>
        <w:tc>
          <w:tcPr>
            <w:tcW w:w="1215"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Theo quyết định đầu tư được phê duyệt hoặc điều chỉnh lần cuối</w:t>
            </w:r>
          </w:p>
        </w:tc>
        <w:tc>
          <w:tcPr>
            <w:tcW w:w="610"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Vốn kế hoạch được giao</w:t>
            </w:r>
          </w:p>
        </w:tc>
        <w:tc>
          <w:tcPr>
            <w:tcW w:w="675"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Vốn đã giải ngân</w:t>
            </w:r>
          </w:p>
        </w:tc>
      </w:tr>
      <w:tr w:rsidR="0062725C" w:rsidRPr="006D5880" w:rsidTr="001A59D5">
        <w:tblPrEx>
          <w:tblCellMar>
            <w:top w:w="0" w:type="dxa"/>
            <w:left w:w="0" w:type="dxa"/>
            <w:bottom w:w="0" w:type="dxa"/>
            <w:right w:w="0" w:type="dxa"/>
          </w:tblCellMar>
        </w:tblPrEx>
        <w:tc>
          <w:tcPr>
            <w:tcW w:w="368" w:type="pct"/>
            <w:shd w:val="clear" w:color="auto" w:fill="FFFFFF"/>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1</w:t>
            </w:r>
          </w:p>
        </w:tc>
        <w:tc>
          <w:tcPr>
            <w:tcW w:w="2132" w:type="pct"/>
            <w:shd w:val="clear" w:color="auto" w:fill="FFFFFF"/>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2</w:t>
            </w:r>
          </w:p>
        </w:tc>
        <w:tc>
          <w:tcPr>
            <w:tcW w:w="1215" w:type="pct"/>
            <w:shd w:val="clear" w:color="auto" w:fill="FFFFFF"/>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3</w:t>
            </w:r>
          </w:p>
        </w:tc>
        <w:tc>
          <w:tcPr>
            <w:tcW w:w="610" w:type="pct"/>
            <w:shd w:val="clear" w:color="auto" w:fill="FFFFFF"/>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4</w:t>
            </w:r>
          </w:p>
        </w:tc>
        <w:tc>
          <w:tcPr>
            <w:tcW w:w="675" w:type="pct"/>
            <w:shd w:val="clear" w:color="auto" w:fill="FFFFFF"/>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5</w:t>
            </w:r>
          </w:p>
        </w:tc>
      </w:tr>
      <w:tr w:rsidR="0062725C" w:rsidRPr="006D5880" w:rsidTr="001A59D5">
        <w:tblPrEx>
          <w:tblCellMar>
            <w:top w:w="0" w:type="dxa"/>
            <w:left w:w="0" w:type="dxa"/>
            <w:bottom w:w="0" w:type="dxa"/>
            <w:right w:w="0" w:type="dxa"/>
          </w:tblCellMar>
        </w:tblPrEx>
        <w:tc>
          <w:tcPr>
            <w:tcW w:w="2500" w:type="pct"/>
            <w:gridSpan w:val="2"/>
            <w:shd w:val="clear" w:color="auto" w:fill="FFFFFF"/>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Tổng cộng</w:t>
            </w:r>
          </w:p>
        </w:tc>
        <w:tc>
          <w:tcPr>
            <w:tcW w:w="121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10"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7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c>
          <w:tcPr>
            <w:tcW w:w="368" w:type="pct"/>
            <w:shd w:val="clear" w:color="auto" w:fill="FFFFFF"/>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1</w:t>
            </w:r>
          </w:p>
        </w:tc>
        <w:tc>
          <w:tcPr>
            <w:tcW w:w="2132" w:type="pct"/>
            <w:shd w:val="clear" w:color="auto" w:fill="FFFFFF"/>
          </w:tcPr>
          <w:p w:rsidR="0062725C" w:rsidRPr="006D5880" w:rsidRDefault="0062725C" w:rsidP="001A59D5">
            <w:pPr>
              <w:pStyle w:val="Khc0"/>
              <w:adjustRightInd w:val="0"/>
              <w:snapToGrid w:val="0"/>
              <w:spacing w:before="120"/>
              <w:rPr>
                <w:sz w:val="20"/>
                <w:szCs w:val="20"/>
              </w:rPr>
            </w:pPr>
            <w:r w:rsidRPr="006D5880">
              <w:rPr>
                <w:rStyle w:val="Khc"/>
                <w:b/>
                <w:bCs/>
                <w:sz w:val="20"/>
                <w:szCs w:val="20"/>
                <w:lang w:eastAsia="vi-VN"/>
              </w:rPr>
              <w:t>Vốn đầu tư công</w:t>
            </w:r>
          </w:p>
        </w:tc>
        <w:tc>
          <w:tcPr>
            <w:tcW w:w="121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10"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7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c>
          <w:tcPr>
            <w:tcW w:w="368" w:type="pct"/>
            <w:shd w:val="clear" w:color="auto" w:fill="FFFFFF"/>
          </w:tcPr>
          <w:p w:rsidR="0062725C" w:rsidRPr="006D5880" w:rsidRDefault="0062725C" w:rsidP="001A59D5">
            <w:pPr>
              <w:pStyle w:val="Khc0"/>
              <w:adjustRightInd w:val="0"/>
              <w:snapToGrid w:val="0"/>
              <w:spacing w:before="120"/>
              <w:jc w:val="center"/>
              <w:rPr>
                <w:sz w:val="20"/>
                <w:szCs w:val="20"/>
              </w:rPr>
            </w:pPr>
            <w:r w:rsidRPr="006D5880">
              <w:rPr>
                <w:rStyle w:val="Khc"/>
                <w:b/>
                <w:bCs/>
                <w:i/>
                <w:iCs/>
                <w:sz w:val="20"/>
                <w:szCs w:val="20"/>
                <w:lang w:eastAsia="vi-VN"/>
              </w:rPr>
              <w:t>1.1</w:t>
            </w:r>
          </w:p>
        </w:tc>
        <w:tc>
          <w:tcPr>
            <w:tcW w:w="2132" w:type="pct"/>
            <w:shd w:val="clear" w:color="auto" w:fill="FFFFFF"/>
          </w:tcPr>
          <w:p w:rsidR="0062725C" w:rsidRPr="006D5880" w:rsidRDefault="0062725C" w:rsidP="001A59D5">
            <w:pPr>
              <w:pStyle w:val="Khc0"/>
              <w:adjustRightInd w:val="0"/>
              <w:snapToGrid w:val="0"/>
              <w:spacing w:before="120"/>
              <w:rPr>
                <w:sz w:val="20"/>
                <w:szCs w:val="20"/>
              </w:rPr>
            </w:pPr>
            <w:r w:rsidRPr="006D5880">
              <w:rPr>
                <w:rStyle w:val="Khc"/>
                <w:b/>
                <w:bCs/>
                <w:i/>
                <w:iCs/>
                <w:sz w:val="20"/>
                <w:szCs w:val="20"/>
                <w:lang w:eastAsia="vi-VN"/>
              </w:rPr>
              <w:t>Vốn ngân sách nhà nước</w:t>
            </w:r>
          </w:p>
        </w:tc>
        <w:tc>
          <w:tcPr>
            <w:tcW w:w="121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10"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7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c>
          <w:tcPr>
            <w:tcW w:w="368"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2132" w:type="pct"/>
            <w:shd w:val="clear" w:color="auto" w:fill="FFFFFF"/>
          </w:tcPr>
          <w:p w:rsidR="0062725C" w:rsidRPr="006D5880" w:rsidRDefault="0062725C" w:rsidP="001A59D5">
            <w:pPr>
              <w:pStyle w:val="Khc0"/>
              <w:adjustRightInd w:val="0"/>
              <w:snapToGrid w:val="0"/>
              <w:spacing w:before="120"/>
              <w:rPr>
                <w:rStyle w:val="Khc"/>
                <w:sz w:val="20"/>
                <w:szCs w:val="20"/>
                <w:lang w:eastAsia="vi-VN"/>
              </w:rPr>
            </w:pPr>
            <w:r w:rsidRPr="006D5880">
              <w:rPr>
                <w:rStyle w:val="Khc"/>
                <w:sz w:val="20"/>
                <w:szCs w:val="20"/>
                <w:lang w:eastAsia="vi-VN"/>
              </w:rPr>
              <w:t>- Vốn ngân sách trung ương</w:t>
            </w:r>
          </w:p>
          <w:p w:rsidR="0062725C" w:rsidRPr="006D5880" w:rsidRDefault="0062725C" w:rsidP="001A59D5">
            <w:pPr>
              <w:pStyle w:val="Khc0"/>
              <w:adjustRightInd w:val="0"/>
              <w:snapToGrid w:val="0"/>
              <w:spacing w:before="120"/>
              <w:rPr>
                <w:sz w:val="20"/>
                <w:szCs w:val="20"/>
              </w:rPr>
            </w:pPr>
            <w:r w:rsidRPr="006D5880">
              <w:rPr>
                <w:rStyle w:val="Khc"/>
                <w:i/>
                <w:iCs/>
                <w:sz w:val="20"/>
                <w:szCs w:val="20"/>
                <w:lang w:eastAsia="vi-VN"/>
              </w:rPr>
              <w:t>+ Vốn...</w:t>
            </w:r>
          </w:p>
          <w:p w:rsidR="0062725C" w:rsidRPr="006D5880" w:rsidRDefault="0062725C" w:rsidP="001A59D5">
            <w:pPr>
              <w:pStyle w:val="Khc0"/>
              <w:adjustRightInd w:val="0"/>
              <w:snapToGrid w:val="0"/>
              <w:spacing w:before="120"/>
              <w:rPr>
                <w:sz w:val="20"/>
                <w:szCs w:val="20"/>
              </w:rPr>
            </w:pPr>
            <w:r w:rsidRPr="006D5880">
              <w:rPr>
                <w:rStyle w:val="Khc"/>
                <w:i/>
                <w:iCs/>
                <w:sz w:val="20"/>
                <w:szCs w:val="20"/>
                <w:lang w:eastAsia="vi-VN"/>
              </w:rPr>
              <w:t>+ Vốn...</w:t>
            </w:r>
          </w:p>
          <w:p w:rsidR="0062725C" w:rsidRPr="006D5880" w:rsidRDefault="0062725C" w:rsidP="001A59D5">
            <w:pPr>
              <w:pStyle w:val="Khc0"/>
              <w:adjustRightInd w:val="0"/>
              <w:snapToGrid w:val="0"/>
              <w:spacing w:before="120"/>
              <w:rPr>
                <w:sz w:val="20"/>
                <w:szCs w:val="20"/>
              </w:rPr>
            </w:pPr>
            <w:r w:rsidRPr="006D5880">
              <w:rPr>
                <w:rStyle w:val="Khc"/>
                <w:sz w:val="20"/>
                <w:szCs w:val="20"/>
                <w:lang w:eastAsia="vi-VN"/>
              </w:rPr>
              <w:t>- Vốn ngân sách địa phương</w:t>
            </w:r>
          </w:p>
        </w:tc>
        <w:tc>
          <w:tcPr>
            <w:tcW w:w="121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10"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7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c>
          <w:tcPr>
            <w:tcW w:w="368" w:type="pct"/>
            <w:shd w:val="clear" w:color="auto" w:fill="FFFFFF"/>
          </w:tcPr>
          <w:p w:rsidR="0062725C" w:rsidRPr="006D5880" w:rsidRDefault="0062725C" w:rsidP="001A59D5">
            <w:pPr>
              <w:pStyle w:val="Khc0"/>
              <w:adjustRightInd w:val="0"/>
              <w:snapToGrid w:val="0"/>
              <w:spacing w:before="120"/>
              <w:jc w:val="center"/>
              <w:rPr>
                <w:sz w:val="20"/>
                <w:szCs w:val="20"/>
              </w:rPr>
            </w:pPr>
            <w:r w:rsidRPr="006D5880">
              <w:rPr>
                <w:rStyle w:val="Khc"/>
                <w:b/>
                <w:bCs/>
                <w:i/>
                <w:iCs/>
                <w:sz w:val="20"/>
                <w:szCs w:val="20"/>
                <w:lang w:eastAsia="vi-VN"/>
              </w:rPr>
              <w:t>1.2</w:t>
            </w:r>
          </w:p>
        </w:tc>
        <w:tc>
          <w:tcPr>
            <w:tcW w:w="2132" w:type="pct"/>
            <w:shd w:val="clear" w:color="auto" w:fill="FFFFFF"/>
          </w:tcPr>
          <w:p w:rsidR="0062725C" w:rsidRPr="006D5880" w:rsidRDefault="0062725C" w:rsidP="001A59D5">
            <w:pPr>
              <w:pStyle w:val="Khc0"/>
              <w:adjustRightInd w:val="0"/>
              <w:snapToGrid w:val="0"/>
              <w:spacing w:before="120"/>
              <w:rPr>
                <w:sz w:val="20"/>
                <w:szCs w:val="20"/>
              </w:rPr>
            </w:pPr>
            <w:r w:rsidRPr="006D5880">
              <w:rPr>
                <w:rStyle w:val="Khc"/>
                <w:b/>
                <w:bCs/>
                <w:i/>
                <w:iCs/>
                <w:sz w:val="20"/>
                <w:szCs w:val="20"/>
                <w:lang w:eastAsia="vi-VN"/>
              </w:rPr>
              <w:t>Vốn từ nguồn thu hợp pháp của các cơ quan nhà nước, đơn vị sự nghiệp công lập dành để đầu tư theo quy định của pháp luật (nếu có)</w:t>
            </w:r>
          </w:p>
        </w:tc>
        <w:tc>
          <w:tcPr>
            <w:tcW w:w="121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10"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7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c>
          <w:tcPr>
            <w:tcW w:w="368" w:type="pct"/>
            <w:shd w:val="clear" w:color="auto" w:fill="FFFFFF"/>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2</w:t>
            </w:r>
          </w:p>
        </w:tc>
        <w:tc>
          <w:tcPr>
            <w:tcW w:w="2132" w:type="pct"/>
            <w:shd w:val="clear" w:color="auto" w:fill="FFFFFF"/>
          </w:tcPr>
          <w:p w:rsidR="0062725C" w:rsidRPr="006D5880" w:rsidRDefault="0062725C" w:rsidP="001A59D5">
            <w:pPr>
              <w:pStyle w:val="Khc0"/>
              <w:adjustRightInd w:val="0"/>
              <w:snapToGrid w:val="0"/>
              <w:spacing w:before="120"/>
              <w:rPr>
                <w:sz w:val="20"/>
                <w:szCs w:val="20"/>
              </w:rPr>
            </w:pPr>
            <w:r w:rsidRPr="006D5880">
              <w:rPr>
                <w:rStyle w:val="Khc"/>
                <w:b/>
                <w:bCs/>
                <w:sz w:val="20"/>
                <w:szCs w:val="20"/>
                <w:lang w:eastAsia="vi-VN"/>
              </w:rPr>
              <w:t>Vốn khác (nếu có)</w:t>
            </w:r>
          </w:p>
        </w:tc>
        <w:tc>
          <w:tcPr>
            <w:tcW w:w="121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10"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7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c>
          <w:tcPr>
            <w:tcW w:w="368" w:type="pct"/>
            <w:shd w:val="clear" w:color="auto" w:fill="FFFFFF"/>
          </w:tcPr>
          <w:p w:rsidR="0062725C" w:rsidRPr="006D5880" w:rsidRDefault="0062725C" w:rsidP="001A59D5">
            <w:pPr>
              <w:pStyle w:val="Khc0"/>
              <w:adjustRightInd w:val="0"/>
              <w:snapToGrid w:val="0"/>
              <w:spacing w:before="120"/>
              <w:jc w:val="center"/>
              <w:rPr>
                <w:sz w:val="20"/>
                <w:szCs w:val="20"/>
              </w:rPr>
            </w:pPr>
            <w:r w:rsidRPr="006D5880">
              <w:rPr>
                <w:rStyle w:val="Khc"/>
                <w:b/>
                <w:bCs/>
                <w:i/>
                <w:iCs/>
                <w:sz w:val="20"/>
                <w:szCs w:val="20"/>
                <w:lang w:eastAsia="vi-VN"/>
              </w:rPr>
              <w:t>2.1</w:t>
            </w:r>
          </w:p>
        </w:tc>
        <w:tc>
          <w:tcPr>
            <w:tcW w:w="2132" w:type="pct"/>
            <w:shd w:val="clear" w:color="auto" w:fill="FFFFFF"/>
          </w:tcPr>
          <w:p w:rsidR="0062725C" w:rsidRPr="006D5880" w:rsidRDefault="0062725C" w:rsidP="001A59D5">
            <w:pPr>
              <w:pStyle w:val="Khc0"/>
              <w:adjustRightInd w:val="0"/>
              <w:snapToGrid w:val="0"/>
              <w:spacing w:before="120"/>
              <w:rPr>
                <w:sz w:val="20"/>
                <w:szCs w:val="20"/>
              </w:rPr>
            </w:pPr>
            <w:r w:rsidRPr="006D5880">
              <w:rPr>
                <w:rStyle w:val="Khc"/>
                <w:b/>
                <w:bCs/>
                <w:i/>
                <w:iCs/>
                <w:sz w:val="20"/>
                <w:szCs w:val="20"/>
                <w:lang w:eastAsia="vi-VN"/>
              </w:rPr>
              <w:t>Vốn...</w:t>
            </w:r>
          </w:p>
        </w:tc>
        <w:tc>
          <w:tcPr>
            <w:tcW w:w="121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10"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7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c>
          <w:tcPr>
            <w:tcW w:w="368" w:type="pct"/>
            <w:shd w:val="clear" w:color="auto" w:fill="FFFFFF"/>
          </w:tcPr>
          <w:p w:rsidR="0062725C" w:rsidRPr="006D5880" w:rsidRDefault="0062725C" w:rsidP="001A59D5">
            <w:pPr>
              <w:pStyle w:val="Khc0"/>
              <w:adjustRightInd w:val="0"/>
              <w:snapToGrid w:val="0"/>
              <w:spacing w:before="120"/>
              <w:jc w:val="center"/>
              <w:rPr>
                <w:sz w:val="20"/>
                <w:szCs w:val="20"/>
              </w:rPr>
            </w:pPr>
            <w:r w:rsidRPr="006D5880">
              <w:rPr>
                <w:rStyle w:val="Khc"/>
                <w:b/>
                <w:bCs/>
                <w:i/>
                <w:iCs/>
                <w:sz w:val="20"/>
                <w:szCs w:val="20"/>
                <w:lang w:eastAsia="vi-VN"/>
              </w:rPr>
              <w:t>2.2</w:t>
            </w:r>
          </w:p>
        </w:tc>
        <w:tc>
          <w:tcPr>
            <w:tcW w:w="2132" w:type="pct"/>
            <w:shd w:val="clear" w:color="auto" w:fill="FFFFFF"/>
          </w:tcPr>
          <w:p w:rsidR="0062725C" w:rsidRPr="006D5880" w:rsidRDefault="0062725C" w:rsidP="001A59D5">
            <w:pPr>
              <w:pStyle w:val="Khc0"/>
              <w:adjustRightInd w:val="0"/>
              <w:snapToGrid w:val="0"/>
              <w:spacing w:before="120"/>
              <w:rPr>
                <w:sz w:val="20"/>
                <w:szCs w:val="20"/>
              </w:rPr>
            </w:pPr>
            <w:r w:rsidRPr="006D5880">
              <w:rPr>
                <w:rStyle w:val="Khc"/>
                <w:b/>
                <w:bCs/>
                <w:i/>
                <w:iCs/>
                <w:sz w:val="20"/>
                <w:szCs w:val="20"/>
                <w:lang w:eastAsia="vi-VN"/>
              </w:rPr>
              <w:t>Vốn...</w:t>
            </w:r>
          </w:p>
        </w:tc>
        <w:tc>
          <w:tcPr>
            <w:tcW w:w="121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10"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7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c>
          <w:tcPr>
            <w:tcW w:w="2500" w:type="pct"/>
            <w:gridSpan w:val="2"/>
            <w:shd w:val="clear" w:color="auto" w:fill="FFFFFF"/>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Tổng cộng (1+2)</w:t>
            </w:r>
          </w:p>
        </w:tc>
        <w:tc>
          <w:tcPr>
            <w:tcW w:w="121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10"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75" w:type="pct"/>
            <w:shd w:val="clear" w:color="auto" w:fill="FFFFFF"/>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bl>
    <w:p w:rsidR="0062725C" w:rsidRPr="006D5880" w:rsidRDefault="0062725C" w:rsidP="0062725C">
      <w:pPr>
        <w:pStyle w:val="Tiu10"/>
        <w:adjustRightInd w:val="0"/>
        <w:snapToGrid w:val="0"/>
        <w:spacing w:before="120" w:after="0" w:line="240" w:lineRule="auto"/>
        <w:jc w:val="left"/>
        <w:outlineLvl w:val="9"/>
        <w:rPr>
          <w:rFonts w:ascii="Arial" w:hAnsi="Arial" w:cs="Arial"/>
          <w:sz w:val="20"/>
          <w:szCs w:val="20"/>
        </w:rPr>
      </w:pPr>
      <w:bookmarkStart w:id="13" w:name="bookmark148"/>
      <w:bookmarkStart w:id="14" w:name="bookmark146"/>
      <w:bookmarkStart w:id="15" w:name="bookmark147"/>
      <w:bookmarkStart w:id="16" w:name="bookmark149"/>
      <w:r w:rsidRPr="006D5880">
        <w:rPr>
          <w:rStyle w:val="Tiu1"/>
          <w:rFonts w:ascii="Arial" w:hAnsi="Arial" w:cs="Arial"/>
          <w:b/>
          <w:bCs/>
          <w:sz w:val="20"/>
          <w:szCs w:val="20"/>
          <w:highlight w:val="white"/>
        </w:rPr>
        <w:t>3</w:t>
      </w:r>
      <w:bookmarkEnd w:id="13"/>
      <w:r w:rsidRPr="006D5880">
        <w:rPr>
          <w:rStyle w:val="Tiu1"/>
          <w:rFonts w:ascii="Arial" w:hAnsi="Arial" w:cs="Arial"/>
          <w:b/>
          <w:bCs/>
          <w:sz w:val="20"/>
          <w:szCs w:val="20"/>
          <w:highlight w:val="white"/>
        </w:rPr>
        <w:t>.</w:t>
      </w:r>
      <w:r w:rsidRPr="006D5880">
        <w:rPr>
          <w:rStyle w:val="Tiu1"/>
          <w:rFonts w:ascii="Arial" w:hAnsi="Arial" w:cs="Arial"/>
          <w:b/>
          <w:bCs/>
          <w:sz w:val="20"/>
          <w:szCs w:val="20"/>
        </w:rPr>
        <w:t xml:space="preserve"> </w:t>
      </w:r>
      <w:r w:rsidRPr="006D5880">
        <w:rPr>
          <w:rStyle w:val="Tiu1"/>
          <w:rFonts w:ascii="Arial" w:hAnsi="Arial" w:cs="Arial"/>
          <w:b/>
          <w:bCs/>
          <w:sz w:val="20"/>
          <w:szCs w:val="20"/>
          <w:lang w:eastAsia="vi-VN"/>
        </w:rPr>
        <w:t>Chi phí đầu tư:</w:t>
      </w:r>
      <w:bookmarkEnd w:id="14"/>
      <w:bookmarkEnd w:id="15"/>
      <w:bookmarkEnd w:id="16"/>
    </w:p>
    <w:p w:rsidR="0062725C" w:rsidRPr="006D5880" w:rsidRDefault="0062725C" w:rsidP="0062725C">
      <w:pPr>
        <w:pStyle w:val="Vnbnnidung100"/>
        <w:adjustRightInd w:val="0"/>
        <w:snapToGrid w:val="0"/>
        <w:spacing w:before="120"/>
        <w:jc w:val="right"/>
        <w:rPr>
          <w:rFonts w:ascii="Arial" w:hAnsi="Arial" w:cs="Arial"/>
          <w:sz w:val="20"/>
          <w:szCs w:val="20"/>
        </w:rPr>
      </w:pPr>
      <w:r w:rsidRPr="006D5880">
        <w:rPr>
          <w:rStyle w:val="Vnbnnidung10"/>
          <w:rFonts w:ascii="Arial" w:hAnsi="Arial" w:cs="Arial"/>
          <w:i/>
          <w:iCs/>
          <w:sz w:val="20"/>
          <w:szCs w:val="20"/>
          <w:lang w:eastAsia="vi-VN"/>
        </w:rPr>
        <w:t>Đơn vị tính: đồng.</w:t>
      </w:r>
    </w:p>
    <w:tbl>
      <w:tblPr>
        <w:tblW w:w="5000" w:type="pct"/>
        <w:jc w:val="center"/>
        <w:tblCellMar>
          <w:left w:w="0" w:type="dxa"/>
          <w:right w:w="0" w:type="dxa"/>
        </w:tblCellMar>
        <w:tblLook w:val="0000" w:firstRow="0" w:lastRow="0" w:firstColumn="0" w:lastColumn="0" w:noHBand="0" w:noVBand="0"/>
      </w:tblPr>
      <w:tblGrid>
        <w:gridCol w:w="527"/>
        <w:gridCol w:w="2593"/>
        <w:gridCol w:w="2095"/>
        <w:gridCol w:w="1275"/>
        <w:gridCol w:w="2526"/>
      </w:tblGrid>
      <w:tr w:rsidR="0062725C" w:rsidRPr="006D5880" w:rsidTr="001A59D5">
        <w:tblPrEx>
          <w:tblCellMar>
            <w:top w:w="0" w:type="dxa"/>
            <w:left w:w="0" w:type="dxa"/>
            <w:bottom w:w="0" w:type="dxa"/>
            <w:right w:w="0" w:type="dxa"/>
          </w:tblCellMar>
        </w:tblPrEx>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lastRenderedPageBreak/>
              <w:t>Số TT</w:t>
            </w:r>
          </w:p>
        </w:tc>
        <w:tc>
          <w:tcPr>
            <w:tcW w:w="1438"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Nội dung chi phí</w:t>
            </w:r>
          </w:p>
        </w:tc>
        <w:tc>
          <w:tcPr>
            <w:tcW w:w="116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Tổng mức đầu tư của dự án hoặc dự toán được phê duyệt hoặc điều chỉnh lần cuối</w:t>
            </w:r>
          </w:p>
        </w:tc>
        <w:tc>
          <w:tcPr>
            <w:tcW w:w="707"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Giá trị đề nghị quyết toán</w:t>
            </w:r>
          </w:p>
        </w:tc>
        <w:tc>
          <w:tcPr>
            <w:tcW w:w="1401" w:type="pct"/>
            <w:tcBorders>
              <w:top w:val="single" w:sz="4" w:space="0" w:color="auto"/>
              <w:left w:val="single" w:sz="4" w:space="0" w:color="auto"/>
              <w:bottom w:val="nil"/>
              <w:right w:val="single" w:sz="4" w:space="0" w:color="auto"/>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Nguyên nhân tăng, giảm của giá trị đề nghị quyết toán so với tổng mức đầu tư của dự án hoặc dự toán được phê duyệt hoặc điều chỉnh lần cuối</w:t>
            </w:r>
          </w:p>
        </w:tc>
      </w:tr>
      <w:tr w:rsidR="0062725C" w:rsidRPr="006D5880" w:rsidTr="001A59D5">
        <w:tblPrEx>
          <w:tblCellMar>
            <w:top w:w="0" w:type="dxa"/>
            <w:left w:w="0" w:type="dxa"/>
            <w:bottom w:w="0" w:type="dxa"/>
            <w:right w:w="0" w:type="dxa"/>
          </w:tblCellMar>
        </w:tblPrEx>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1</w:t>
            </w:r>
          </w:p>
        </w:tc>
        <w:tc>
          <w:tcPr>
            <w:tcW w:w="1438"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2</w:t>
            </w:r>
          </w:p>
        </w:tc>
        <w:tc>
          <w:tcPr>
            <w:tcW w:w="116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3</w:t>
            </w:r>
          </w:p>
        </w:tc>
        <w:tc>
          <w:tcPr>
            <w:tcW w:w="707"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4</w:t>
            </w:r>
          </w:p>
        </w:tc>
        <w:tc>
          <w:tcPr>
            <w:tcW w:w="1401" w:type="pct"/>
            <w:tcBorders>
              <w:top w:val="single" w:sz="4" w:space="0" w:color="auto"/>
              <w:left w:val="single" w:sz="4" w:space="0" w:color="auto"/>
              <w:bottom w:val="nil"/>
              <w:right w:val="single" w:sz="4" w:space="0" w:color="auto"/>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5 = 4-3</w:t>
            </w:r>
          </w:p>
        </w:tc>
      </w:tr>
      <w:tr w:rsidR="0062725C" w:rsidRPr="006D5880" w:rsidTr="001A59D5">
        <w:tblPrEx>
          <w:tblCellMar>
            <w:top w:w="0" w:type="dxa"/>
            <w:left w:w="0" w:type="dxa"/>
            <w:bottom w:w="0" w:type="dxa"/>
            <w:right w:w="0" w:type="dxa"/>
          </w:tblCellMar>
        </w:tblPrEx>
        <w:trPr>
          <w:trHeight w:val="432"/>
          <w:jc w:val="center"/>
        </w:trPr>
        <w:tc>
          <w:tcPr>
            <w:tcW w:w="1730" w:type="pct"/>
            <w:gridSpan w:val="2"/>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Tổng cộng:</w:t>
            </w:r>
          </w:p>
        </w:tc>
        <w:tc>
          <w:tcPr>
            <w:tcW w:w="116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707"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401" w:type="pct"/>
            <w:tcBorders>
              <w:top w:val="single" w:sz="4" w:space="0" w:color="auto"/>
              <w:left w:val="single" w:sz="4" w:space="0" w:color="auto"/>
              <w:bottom w:val="nil"/>
              <w:right w:val="single" w:sz="4" w:space="0" w:color="auto"/>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1</w:t>
            </w:r>
          </w:p>
        </w:tc>
        <w:tc>
          <w:tcPr>
            <w:tcW w:w="1438"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rPr>
                <w:sz w:val="20"/>
                <w:szCs w:val="20"/>
              </w:rPr>
            </w:pPr>
            <w:r w:rsidRPr="006D5880">
              <w:rPr>
                <w:rStyle w:val="Khc"/>
                <w:sz w:val="20"/>
                <w:szCs w:val="20"/>
                <w:lang w:eastAsia="vi-VN"/>
              </w:rPr>
              <w:t>Chi phí bồi thường, hỗ trợ, tái định cư</w:t>
            </w:r>
          </w:p>
        </w:tc>
        <w:tc>
          <w:tcPr>
            <w:tcW w:w="116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707"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401" w:type="pct"/>
            <w:tcBorders>
              <w:top w:val="single" w:sz="4" w:space="0" w:color="auto"/>
              <w:left w:val="single" w:sz="4" w:space="0" w:color="auto"/>
              <w:bottom w:val="nil"/>
              <w:right w:val="single" w:sz="4" w:space="0" w:color="auto"/>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2</w:t>
            </w:r>
          </w:p>
        </w:tc>
        <w:tc>
          <w:tcPr>
            <w:tcW w:w="1438"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rPr>
                <w:sz w:val="20"/>
                <w:szCs w:val="20"/>
              </w:rPr>
            </w:pPr>
            <w:r w:rsidRPr="006D5880">
              <w:rPr>
                <w:rStyle w:val="Khc"/>
                <w:sz w:val="20"/>
                <w:szCs w:val="20"/>
                <w:lang w:eastAsia="vi-VN"/>
              </w:rPr>
              <w:t>Chi phí xây dựng</w:t>
            </w:r>
          </w:p>
        </w:tc>
        <w:tc>
          <w:tcPr>
            <w:tcW w:w="116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707"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401" w:type="pct"/>
            <w:tcBorders>
              <w:top w:val="single" w:sz="4" w:space="0" w:color="auto"/>
              <w:left w:val="single" w:sz="4" w:space="0" w:color="auto"/>
              <w:bottom w:val="nil"/>
              <w:right w:val="single" w:sz="4" w:space="0" w:color="auto"/>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3</w:t>
            </w:r>
          </w:p>
        </w:tc>
        <w:tc>
          <w:tcPr>
            <w:tcW w:w="1438"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rPr>
                <w:sz w:val="20"/>
                <w:szCs w:val="20"/>
              </w:rPr>
            </w:pPr>
            <w:r w:rsidRPr="006D5880">
              <w:rPr>
                <w:rStyle w:val="Khc"/>
                <w:sz w:val="20"/>
                <w:szCs w:val="20"/>
                <w:lang w:eastAsia="vi-VN"/>
              </w:rPr>
              <w:t>Chi phí thiết bị</w:t>
            </w:r>
          </w:p>
        </w:tc>
        <w:tc>
          <w:tcPr>
            <w:tcW w:w="116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707"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401" w:type="pct"/>
            <w:tcBorders>
              <w:top w:val="single" w:sz="4" w:space="0" w:color="auto"/>
              <w:left w:val="single" w:sz="4" w:space="0" w:color="auto"/>
              <w:bottom w:val="nil"/>
              <w:right w:val="single" w:sz="4" w:space="0" w:color="auto"/>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4</w:t>
            </w:r>
          </w:p>
        </w:tc>
        <w:tc>
          <w:tcPr>
            <w:tcW w:w="1438"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rPr>
                <w:sz w:val="20"/>
                <w:szCs w:val="20"/>
              </w:rPr>
            </w:pPr>
            <w:r w:rsidRPr="006D5880">
              <w:rPr>
                <w:rStyle w:val="Khc"/>
                <w:sz w:val="20"/>
                <w:szCs w:val="20"/>
                <w:lang w:eastAsia="vi-VN"/>
              </w:rPr>
              <w:t>Chi phí quản lý dự án</w:t>
            </w:r>
          </w:p>
        </w:tc>
        <w:tc>
          <w:tcPr>
            <w:tcW w:w="116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707"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401" w:type="pct"/>
            <w:tcBorders>
              <w:top w:val="single" w:sz="4" w:space="0" w:color="auto"/>
              <w:left w:val="single" w:sz="4" w:space="0" w:color="auto"/>
              <w:bottom w:val="nil"/>
              <w:right w:val="single" w:sz="4" w:space="0" w:color="auto"/>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5</w:t>
            </w:r>
          </w:p>
        </w:tc>
        <w:tc>
          <w:tcPr>
            <w:tcW w:w="1438"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rPr>
                <w:sz w:val="20"/>
                <w:szCs w:val="20"/>
              </w:rPr>
            </w:pPr>
            <w:r w:rsidRPr="006D5880">
              <w:rPr>
                <w:rStyle w:val="Khc"/>
                <w:sz w:val="20"/>
                <w:szCs w:val="20"/>
                <w:lang w:eastAsia="vi-VN"/>
              </w:rPr>
              <w:t>Chi phí tư vấn</w:t>
            </w:r>
          </w:p>
        </w:tc>
        <w:tc>
          <w:tcPr>
            <w:tcW w:w="116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707"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401" w:type="pct"/>
            <w:tcBorders>
              <w:top w:val="single" w:sz="4" w:space="0" w:color="auto"/>
              <w:left w:val="single" w:sz="4" w:space="0" w:color="auto"/>
              <w:bottom w:val="nil"/>
              <w:right w:val="single" w:sz="4" w:space="0" w:color="auto"/>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6</w:t>
            </w:r>
          </w:p>
        </w:tc>
        <w:tc>
          <w:tcPr>
            <w:tcW w:w="1438"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pStyle w:val="Khc0"/>
              <w:adjustRightInd w:val="0"/>
              <w:snapToGrid w:val="0"/>
              <w:spacing w:before="120"/>
              <w:rPr>
                <w:sz w:val="20"/>
                <w:szCs w:val="20"/>
              </w:rPr>
            </w:pPr>
            <w:r w:rsidRPr="006D5880">
              <w:rPr>
                <w:rStyle w:val="Khc"/>
                <w:sz w:val="20"/>
                <w:szCs w:val="20"/>
                <w:lang w:eastAsia="vi-VN"/>
              </w:rPr>
              <w:t>Chi phí khác</w:t>
            </w:r>
          </w:p>
        </w:tc>
        <w:tc>
          <w:tcPr>
            <w:tcW w:w="1162"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707" w:type="pct"/>
            <w:tcBorders>
              <w:top w:val="single" w:sz="4" w:space="0" w:color="auto"/>
              <w:left w:val="single" w:sz="4" w:space="0" w:color="auto"/>
              <w:bottom w:val="nil"/>
              <w:right w:val="nil"/>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401" w:type="pct"/>
            <w:tcBorders>
              <w:top w:val="single" w:sz="4" w:space="0" w:color="auto"/>
              <w:left w:val="single" w:sz="4" w:space="0" w:color="auto"/>
              <w:bottom w:val="nil"/>
              <w:right w:val="single" w:sz="4" w:space="0" w:color="auto"/>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rPr>
          <w:trHeight w:val="432"/>
          <w:jc w:val="center"/>
        </w:trPr>
        <w:tc>
          <w:tcPr>
            <w:tcW w:w="292" w:type="pct"/>
            <w:tcBorders>
              <w:top w:val="single" w:sz="4" w:space="0" w:color="auto"/>
              <w:left w:val="single" w:sz="4" w:space="0" w:color="auto"/>
              <w:bottom w:val="single" w:sz="4" w:space="0" w:color="auto"/>
              <w:right w:val="nil"/>
            </w:tcBorders>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7</w:t>
            </w:r>
          </w:p>
        </w:tc>
        <w:tc>
          <w:tcPr>
            <w:tcW w:w="1438" w:type="pct"/>
            <w:tcBorders>
              <w:top w:val="single" w:sz="4" w:space="0" w:color="auto"/>
              <w:left w:val="single" w:sz="4" w:space="0" w:color="auto"/>
              <w:bottom w:val="single" w:sz="4" w:space="0" w:color="auto"/>
              <w:right w:val="nil"/>
            </w:tcBorders>
            <w:shd w:val="clear" w:color="auto" w:fill="FFFFFF"/>
            <w:vAlign w:val="center"/>
          </w:tcPr>
          <w:p w:rsidR="0062725C" w:rsidRPr="006D5880" w:rsidRDefault="0062725C" w:rsidP="001A59D5">
            <w:pPr>
              <w:pStyle w:val="Khc0"/>
              <w:adjustRightInd w:val="0"/>
              <w:snapToGrid w:val="0"/>
              <w:spacing w:before="120"/>
              <w:rPr>
                <w:sz w:val="20"/>
                <w:szCs w:val="20"/>
              </w:rPr>
            </w:pPr>
            <w:r w:rsidRPr="006D5880">
              <w:rPr>
                <w:rStyle w:val="Khc"/>
                <w:sz w:val="20"/>
                <w:szCs w:val="20"/>
                <w:lang w:eastAsia="vi-VN"/>
              </w:rPr>
              <w:t>Chi phí dự phòng</w:t>
            </w:r>
          </w:p>
        </w:tc>
        <w:tc>
          <w:tcPr>
            <w:tcW w:w="1162" w:type="pct"/>
            <w:tcBorders>
              <w:top w:val="single" w:sz="4" w:space="0" w:color="auto"/>
              <w:left w:val="single" w:sz="4" w:space="0" w:color="auto"/>
              <w:bottom w:val="single" w:sz="4" w:space="0" w:color="auto"/>
              <w:right w:val="nil"/>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707" w:type="pct"/>
            <w:tcBorders>
              <w:top w:val="single" w:sz="4" w:space="0" w:color="auto"/>
              <w:left w:val="single" w:sz="4" w:space="0" w:color="auto"/>
              <w:bottom w:val="single" w:sz="4" w:space="0" w:color="auto"/>
              <w:right w:val="nil"/>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1401" w:type="pct"/>
            <w:tcBorders>
              <w:top w:val="single" w:sz="4" w:space="0" w:color="auto"/>
              <w:left w:val="single" w:sz="4" w:space="0" w:color="auto"/>
              <w:bottom w:val="single" w:sz="4" w:space="0" w:color="auto"/>
              <w:right w:val="single" w:sz="4" w:space="0" w:color="auto"/>
            </w:tcBorders>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bl>
    <w:p w:rsidR="0062725C" w:rsidRPr="006D5880" w:rsidRDefault="0062725C" w:rsidP="0062725C">
      <w:pPr>
        <w:pStyle w:val="Chthchbng0"/>
        <w:adjustRightInd w:val="0"/>
        <w:snapToGrid w:val="0"/>
        <w:spacing w:before="120"/>
        <w:jc w:val="left"/>
        <w:rPr>
          <w:rFonts w:ascii="Arial" w:hAnsi="Arial" w:cs="Arial"/>
          <w:sz w:val="20"/>
          <w:szCs w:val="20"/>
        </w:rPr>
      </w:pPr>
      <w:r w:rsidRPr="006D5880">
        <w:rPr>
          <w:rStyle w:val="Chthchbng"/>
          <w:rFonts w:ascii="Arial" w:hAnsi="Arial" w:cs="Arial"/>
          <w:b/>
          <w:sz w:val="20"/>
          <w:szCs w:val="20"/>
          <w:lang w:eastAsia="vi-VN"/>
        </w:rPr>
        <w:t>Ghi chú:</w:t>
      </w:r>
      <w:r w:rsidRPr="006D5880">
        <w:rPr>
          <w:rStyle w:val="Chthchbng"/>
          <w:rFonts w:ascii="Arial" w:hAnsi="Arial" w:cs="Arial"/>
          <w:sz w:val="20"/>
          <w:szCs w:val="20"/>
          <w:lang w:eastAsia="vi-VN"/>
        </w:rPr>
        <w:t xml:space="preserve"> </w:t>
      </w:r>
      <w:r w:rsidRPr="006D5880">
        <w:rPr>
          <w:rStyle w:val="Chthchbng"/>
          <w:rFonts w:ascii="Arial" w:hAnsi="Arial" w:cs="Arial"/>
          <w:i/>
          <w:sz w:val="20"/>
          <w:szCs w:val="20"/>
          <w:lang w:eastAsia="vi-VN"/>
        </w:rPr>
        <w:t>Tại cột 5 chủ đầu tư căn cứ các quy định của pháp luật về đầu tư công, xây dựng, đấu thầu,</w:t>
      </w:r>
      <w:r w:rsidRPr="006D5880">
        <w:rPr>
          <w:rStyle w:val="Chthchbng"/>
          <w:rFonts w:ascii="Arial" w:hAnsi="Arial" w:cs="Arial"/>
          <w:i/>
          <w:iCs/>
          <w:sz w:val="20"/>
          <w:szCs w:val="20"/>
          <w:lang w:eastAsia="vi-VN"/>
        </w:rPr>
        <w:t xml:space="preserve"> thanh tra, kiểm toán và các quy định khác của pháp luật liên quan đến thực hiện dự án để ghi rõ nguyên nhân tăng, giảm của cột 4 so với cột</w:t>
      </w:r>
      <w:r w:rsidRPr="006D5880">
        <w:rPr>
          <w:rStyle w:val="Chthchbng"/>
          <w:rFonts w:ascii="Arial" w:hAnsi="Arial" w:cs="Arial"/>
          <w:sz w:val="20"/>
          <w:szCs w:val="20"/>
          <w:lang w:eastAsia="vi-VN"/>
        </w:rPr>
        <w:t xml:space="preserve"> 3 </w:t>
      </w:r>
      <w:r w:rsidRPr="006D5880">
        <w:rPr>
          <w:rStyle w:val="Chthchbng"/>
          <w:rFonts w:ascii="Arial" w:hAnsi="Arial" w:cs="Arial"/>
          <w:i/>
          <w:iCs/>
          <w:sz w:val="20"/>
          <w:szCs w:val="20"/>
          <w:lang w:eastAsia="vi-VN"/>
        </w:rPr>
        <w:t>(chủ đầu tư ghi trực tiếp vào mẫu biểu hoặc lập thành Phụ lục riêng để ghi nội dung này).</w:t>
      </w:r>
    </w:p>
    <w:p w:rsidR="0062725C" w:rsidRPr="006D5880" w:rsidRDefault="0062725C" w:rsidP="0062725C">
      <w:pPr>
        <w:pStyle w:val="Vnbnnidung90"/>
        <w:adjustRightInd w:val="0"/>
        <w:snapToGrid w:val="0"/>
        <w:spacing w:before="120"/>
        <w:ind w:firstLine="0"/>
        <w:rPr>
          <w:rFonts w:ascii="Arial" w:hAnsi="Arial" w:cs="Arial"/>
          <w:sz w:val="20"/>
          <w:szCs w:val="20"/>
        </w:rPr>
      </w:pPr>
      <w:bookmarkStart w:id="17" w:name="bookmark128"/>
      <w:bookmarkStart w:id="18" w:name="bookmark150"/>
      <w:r w:rsidRPr="006D5880">
        <w:rPr>
          <w:rStyle w:val="Vnbnnidung9"/>
          <w:rFonts w:ascii="Arial" w:hAnsi="Arial" w:cs="Arial"/>
          <w:b/>
          <w:bCs/>
          <w:color w:val="000000"/>
          <w:sz w:val="20"/>
          <w:szCs w:val="20"/>
          <w:lang w:eastAsia="vi-VN"/>
        </w:rPr>
        <w:t>4</w:t>
      </w:r>
      <w:bookmarkEnd w:id="17"/>
      <w:r w:rsidRPr="006D5880">
        <w:rPr>
          <w:rStyle w:val="Vnbnnidung9"/>
          <w:rFonts w:ascii="Arial" w:hAnsi="Arial" w:cs="Arial"/>
          <w:b/>
          <w:bCs/>
          <w:color w:val="000000"/>
          <w:sz w:val="20"/>
          <w:szCs w:val="20"/>
          <w:lang w:eastAsia="vi-VN"/>
        </w:rPr>
        <w:t>. Giá trị tài sản cố định mới tăng: ...</w:t>
      </w:r>
    </w:p>
    <w:p w:rsidR="0062725C" w:rsidRPr="006D5880" w:rsidRDefault="0062725C" w:rsidP="0062725C">
      <w:pPr>
        <w:pStyle w:val="Vnbnnidung90"/>
        <w:adjustRightInd w:val="0"/>
        <w:snapToGrid w:val="0"/>
        <w:spacing w:before="120"/>
        <w:ind w:firstLine="0"/>
        <w:rPr>
          <w:rFonts w:ascii="Arial" w:hAnsi="Arial" w:cs="Arial"/>
          <w:sz w:val="20"/>
          <w:szCs w:val="20"/>
        </w:rPr>
      </w:pPr>
      <w:bookmarkStart w:id="19" w:name="bookmark129"/>
      <w:r w:rsidRPr="006D5880">
        <w:rPr>
          <w:rStyle w:val="Vnbnnidung9"/>
          <w:rFonts w:ascii="Arial" w:hAnsi="Arial" w:cs="Arial"/>
          <w:b/>
          <w:bCs/>
          <w:color w:val="000000"/>
          <w:sz w:val="20"/>
          <w:szCs w:val="20"/>
          <w:lang w:eastAsia="vi-VN"/>
        </w:rPr>
        <w:t>5</w:t>
      </w:r>
      <w:bookmarkEnd w:id="19"/>
      <w:r w:rsidRPr="006D5880">
        <w:rPr>
          <w:rStyle w:val="Vnbnnidung9"/>
          <w:rFonts w:ascii="Arial" w:hAnsi="Arial" w:cs="Arial"/>
          <w:b/>
          <w:bCs/>
          <w:color w:val="000000"/>
          <w:sz w:val="20"/>
          <w:szCs w:val="20"/>
          <w:lang w:eastAsia="vi-VN"/>
        </w:rPr>
        <w:t>. Chi phí đầu tư không tính vào giá trị tài sản hình thành sau đầu tư:</w:t>
      </w:r>
    </w:p>
    <w:p w:rsidR="0062725C" w:rsidRPr="006D5880" w:rsidRDefault="0062725C" w:rsidP="0062725C">
      <w:pPr>
        <w:pStyle w:val="Vnbnnidung90"/>
        <w:adjustRightInd w:val="0"/>
        <w:snapToGrid w:val="0"/>
        <w:spacing w:before="120"/>
        <w:ind w:firstLine="0"/>
        <w:rPr>
          <w:rStyle w:val="Vnbnnidung9"/>
          <w:rFonts w:ascii="Arial" w:hAnsi="Arial" w:cs="Arial"/>
          <w:sz w:val="20"/>
          <w:szCs w:val="20"/>
          <w:highlight w:val="white"/>
          <w:lang w:eastAsia="vi-VN"/>
        </w:rPr>
      </w:pPr>
      <w:r w:rsidRPr="006D5880">
        <w:rPr>
          <w:rStyle w:val="Vnbnnidung9"/>
          <w:rFonts w:ascii="Arial" w:hAnsi="Arial" w:cs="Arial"/>
          <w:color w:val="000000"/>
          <w:sz w:val="20"/>
          <w:szCs w:val="20"/>
          <w:lang w:eastAsia="vi-VN"/>
        </w:rPr>
        <w:t>5.1. Chi phí thiệt hại do các nguyên nhân bất khả kháng: ...</w:t>
      </w:r>
    </w:p>
    <w:p w:rsidR="0062725C" w:rsidRPr="006D5880" w:rsidRDefault="0062725C" w:rsidP="0062725C">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highlight w:val="white"/>
          <w:lang w:eastAsia="vi-VN"/>
        </w:rPr>
        <w:t>5</w:t>
      </w:r>
      <w:bookmarkEnd w:id="18"/>
      <w:r w:rsidRPr="006D5880">
        <w:rPr>
          <w:rStyle w:val="Vnbnnidung9"/>
          <w:rFonts w:ascii="Arial" w:hAnsi="Arial" w:cs="Arial"/>
          <w:sz w:val="20"/>
          <w:szCs w:val="20"/>
          <w:highlight w:val="white"/>
          <w:lang w:eastAsia="vi-VN"/>
        </w:rPr>
        <w:t>.2.</w:t>
      </w:r>
      <w:r w:rsidRPr="006D5880">
        <w:rPr>
          <w:rStyle w:val="Vnbnnidung9"/>
          <w:rFonts w:ascii="Arial" w:hAnsi="Arial" w:cs="Arial"/>
          <w:sz w:val="20"/>
          <w:szCs w:val="20"/>
          <w:lang w:eastAsia="vi-VN"/>
        </w:rPr>
        <w:t xml:space="preserve"> Chi phí không tạo nên tài sản: ...</w:t>
      </w:r>
    </w:p>
    <w:p w:rsidR="0062725C" w:rsidRPr="006D5880" w:rsidRDefault="0062725C" w:rsidP="0062725C">
      <w:pPr>
        <w:pStyle w:val="Tiu10"/>
        <w:adjustRightInd w:val="0"/>
        <w:snapToGrid w:val="0"/>
        <w:spacing w:before="120" w:after="0" w:line="240" w:lineRule="auto"/>
        <w:jc w:val="left"/>
        <w:outlineLvl w:val="9"/>
        <w:rPr>
          <w:rFonts w:ascii="Arial" w:hAnsi="Arial" w:cs="Arial"/>
          <w:sz w:val="20"/>
          <w:szCs w:val="20"/>
        </w:rPr>
      </w:pPr>
      <w:bookmarkStart w:id="20" w:name="bookmark153"/>
      <w:bookmarkStart w:id="21" w:name="bookmark154"/>
      <w:r w:rsidRPr="006D5880">
        <w:rPr>
          <w:rStyle w:val="Tiu1"/>
          <w:rFonts w:ascii="Arial" w:hAnsi="Arial" w:cs="Arial"/>
          <w:b/>
          <w:bCs/>
          <w:sz w:val="20"/>
          <w:szCs w:val="20"/>
          <w:lang w:eastAsia="vi-VN"/>
        </w:rPr>
        <w:t>6</w:t>
      </w:r>
      <w:bookmarkEnd w:id="20"/>
      <w:r w:rsidRPr="006D5880">
        <w:rPr>
          <w:rStyle w:val="Tiu1"/>
          <w:rFonts w:ascii="Arial" w:hAnsi="Arial" w:cs="Arial"/>
          <w:b/>
          <w:bCs/>
          <w:sz w:val="20"/>
          <w:szCs w:val="20"/>
          <w:lang w:eastAsia="vi-VN"/>
        </w:rPr>
        <w:t>. Giá trị tài sản lưu động bàn giao: ...</w:t>
      </w:r>
      <w:bookmarkEnd w:id="21"/>
    </w:p>
    <w:p w:rsidR="0062725C" w:rsidRPr="006D5880" w:rsidRDefault="0062725C" w:rsidP="0062725C">
      <w:pPr>
        <w:pStyle w:val="Tiu10"/>
        <w:adjustRightInd w:val="0"/>
        <w:snapToGrid w:val="0"/>
        <w:spacing w:before="120" w:after="0" w:line="240" w:lineRule="auto"/>
        <w:jc w:val="left"/>
        <w:outlineLvl w:val="9"/>
        <w:rPr>
          <w:rFonts w:ascii="Arial" w:hAnsi="Arial" w:cs="Arial"/>
          <w:sz w:val="20"/>
          <w:szCs w:val="20"/>
        </w:rPr>
      </w:pPr>
      <w:bookmarkStart w:id="22" w:name="bookmark155"/>
      <w:bookmarkStart w:id="23" w:name="bookmark156"/>
      <w:r w:rsidRPr="006D5880">
        <w:rPr>
          <w:rStyle w:val="Tiu1"/>
          <w:rFonts w:ascii="Arial" w:hAnsi="Arial" w:cs="Arial"/>
          <w:b/>
          <w:bCs/>
          <w:sz w:val="20"/>
          <w:szCs w:val="20"/>
          <w:lang w:eastAsia="vi-VN"/>
        </w:rPr>
        <w:t>7</w:t>
      </w:r>
      <w:bookmarkEnd w:id="22"/>
      <w:r w:rsidRPr="006D5880">
        <w:rPr>
          <w:rStyle w:val="Tiu1"/>
          <w:rFonts w:ascii="Arial" w:hAnsi="Arial" w:cs="Arial"/>
          <w:b/>
          <w:bCs/>
          <w:sz w:val="20"/>
          <w:szCs w:val="20"/>
          <w:lang w:eastAsia="vi-VN"/>
        </w:rPr>
        <w:t>. Giá trị vật tư, thiết bị tồn đọng: ...</w:t>
      </w:r>
      <w:bookmarkEnd w:id="23"/>
    </w:p>
    <w:p w:rsidR="0062725C" w:rsidRPr="006D5880" w:rsidRDefault="0062725C" w:rsidP="0062725C">
      <w:pPr>
        <w:pStyle w:val="Tiu10"/>
        <w:adjustRightInd w:val="0"/>
        <w:snapToGrid w:val="0"/>
        <w:spacing w:before="120" w:after="0" w:line="240" w:lineRule="auto"/>
        <w:jc w:val="left"/>
        <w:outlineLvl w:val="9"/>
        <w:rPr>
          <w:rFonts w:ascii="Arial" w:hAnsi="Arial" w:cs="Arial"/>
          <w:sz w:val="20"/>
          <w:szCs w:val="20"/>
        </w:rPr>
      </w:pPr>
      <w:bookmarkStart w:id="24" w:name="bookmark157"/>
      <w:bookmarkStart w:id="25" w:name="bookmark151"/>
      <w:bookmarkStart w:id="26" w:name="bookmark152"/>
      <w:bookmarkStart w:id="27" w:name="bookmark158"/>
      <w:r w:rsidRPr="006D5880">
        <w:rPr>
          <w:rStyle w:val="Tiu1"/>
          <w:rFonts w:ascii="Arial" w:hAnsi="Arial" w:cs="Arial"/>
          <w:b/>
          <w:bCs/>
          <w:sz w:val="20"/>
          <w:szCs w:val="20"/>
          <w:lang w:eastAsia="vi-VN"/>
        </w:rPr>
        <w:t>8</w:t>
      </w:r>
      <w:bookmarkEnd w:id="24"/>
      <w:r w:rsidRPr="006D5880">
        <w:rPr>
          <w:rStyle w:val="Tiu1"/>
          <w:rFonts w:ascii="Arial" w:hAnsi="Arial" w:cs="Arial"/>
          <w:b/>
          <w:bCs/>
          <w:sz w:val="20"/>
          <w:szCs w:val="20"/>
          <w:lang w:eastAsia="vi-VN"/>
        </w:rPr>
        <w:t>. Tình hình giải ngân và công nợ của dự án: ...</w:t>
      </w:r>
      <w:bookmarkEnd w:id="25"/>
      <w:bookmarkEnd w:id="26"/>
      <w:bookmarkEnd w:id="2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57"/>
        <w:gridCol w:w="1624"/>
        <w:gridCol w:w="1355"/>
        <w:gridCol w:w="1131"/>
        <w:gridCol w:w="1050"/>
        <w:gridCol w:w="1292"/>
        <w:gridCol w:w="1212"/>
        <w:gridCol w:w="799"/>
      </w:tblGrid>
      <w:tr w:rsidR="0062725C" w:rsidRPr="006D5880" w:rsidTr="001A59D5">
        <w:tblPrEx>
          <w:tblCellMar>
            <w:top w:w="0" w:type="dxa"/>
            <w:left w:w="0" w:type="dxa"/>
            <w:bottom w:w="0" w:type="dxa"/>
            <w:right w:w="0" w:type="dxa"/>
          </w:tblCellMar>
        </w:tblPrEx>
        <w:tc>
          <w:tcPr>
            <w:tcW w:w="309" w:type="pct"/>
            <w:vMerge w:val="restar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Số TT</w:t>
            </w:r>
          </w:p>
        </w:tc>
        <w:tc>
          <w:tcPr>
            <w:tcW w:w="900" w:type="pct"/>
            <w:vMerge w:val="restar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Tên cá nhân, đơn vị thực hiện</w:t>
            </w:r>
          </w:p>
        </w:tc>
        <w:tc>
          <w:tcPr>
            <w:tcW w:w="751" w:type="pct"/>
            <w:vMerge w:val="restar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Nội dung công việc, hợp đồng thực hiện</w:t>
            </w:r>
          </w:p>
        </w:tc>
        <w:tc>
          <w:tcPr>
            <w:tcW w:w="627" w:type="pct"/>
            <w:vMerge w:val="restar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Giá trị đề nghị quyết toán</w:t>
            </w:r>
          </w:p>
        </w:tc>
        <w:tc>
          <w:tcPr>
            <w:tcW w:w="582" w:type="pct"/>
            <w:vMerge w:val="restar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Vốn đã giải ngân</w:t>
            </w:r>
          </w:p>
        </w:tc>
        <w:tc>
          <w:tcPr>
            <w:tcW w:w="1388" w:type="pct"/>
            <w:gridSpan w:val="2"/>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Công nợ đến ngày khoá sổ lập báo cáo quyết toán</w:t>
            </w:r>
          </w:p>
        </w:tc>
        <w:tc>
          <w:tcPr>
            <w:tcW w:w="443" w:type="pct"/>
            <w:vMerge w:val="restar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Ghi chú</w:t>
            </w:r>
          </w:p>
        </w:tc>
      </w:tr>
      <w:tr w:rsidR="0062725C" w:rsidRPr="006D5880" w:rsidTr="001A59D5">
        <w:tblPrEx>
          <w:tblCellMar>
            <w:top w:w="0" w:type="dxa"/>
            <w:left w:w="0" w:type="dxa"/>
            <w:bottom w:w="0" w:type="dxa"/>
            <w:right w:w="0" w:type="dxa"/>
          </w:tblCellMar>
        </w:tblPrEx>
        <w:tc>
          <w:tcPr>
            <w:tcW w:w="309" w:type="pct"/>
            <w:vMerge/>
            <w:shd w:val="clear" w:color="auto" w:fill="FFFFFF"/>
            <w:vAlign w:val="center"/>
          </w:tcPr>
          <w:p w:rsidR="0062725C" w:rsidRPr="006D5880" w:rsidRDefault="0062725C" w:rsidP="001A59D5">
            <w:pPr>
              <w:pStyle w:val="Khc0"/>
              <w:adjustRightInd w:val="0"/>
              <w:snapToGrid w:val="0"/>
              <w:spacing w:before="120"/>
              <w:jc w:val="center"/>
              <w:rPr>
                <w:sz w:val="20"/>
                <w:szCs w:val="20"/>
              </w:rPr>
            </w:pPr>
          </w:p>
        </w:tc>
        <w:tc>
          <w:tcPr>
            <w:tcW w:w="900" w:type="pct"/>
            <w:vMerge/>
            <w:shd w:val="clear" w:color="auto" w:fill="FFFFFF"/>
            <w:vAlign w:val="center"/>
          </w:tcPr>
          <w:p w:rsidR="0062725C" w:rsidRPr="006D5880" w:rsidRDefault="0062725C" w:rsidP="001A59D5">
            <w:pPr>
              <w:pStyle w:val="Khc0"/>
              <w:adjustRightInd w:val="0"/>
              <w:snapToGrid w:val="0"/>
              <w:spacing w:before="120"/>
              <w:jc w:val="center"/>
              <w:rPr>
                <w:sz w:val="20"/>
                <w:szCs w:val="20"/>
              </w:rPr>
            </w:pPr>
          </w:p>
        </w:tc>
        <w:tc>
          <w:tcPr>
            <w:tcW w:w="751" w:type="pct"/>
            <w:vMerge/>
            <w:shd w:val="clear" w:color="auto" w:fill="FFFFFF"/>
            <w:vAlign w:val="center"/>
          </w:tcPr>
          <w:p w:rsidR="0062725C" w:rsidRPr="006D5880" w:rsidRDefault="0062725C" w:rsidP="001A59D5">
            <w:pPr>
              <w:pStyle w:val="Khc0"/>
              <w:adjustRightInd w:val="0"/>
              <w:snapToGrid w:val="0"/>
              <w:spacing w:before="120"/>
              <w:jc w:val="center"/>
              <w:rPr>
                <w:sz w:val="20"/>
                <w:szCs w:val="20"/>
              </w:rPr>
            </w:pPr>
          </w:p>
        </w:tc>
        <w:tc>
          <w:tcPr>
            <w:tcW w:w="627" w:type="pct"/>
            <w:vMerge/>
            <w:shd w:val="clear" w:color="auto" w:fill="FFFFFF"/>
            <w:vAlign w:val="center"/>
          </w:tcPr>
          <w:p w:rsidR="0062725C" w:rsidRPr="006D5880" w:rsidRDefault="0062725C" w:rsidP="001A59D5">
            <w:pPr>
              <w:pStyle w:val="Khc0"/>
              <w:adjustRightInd w:val="0"/>
              <w:snapToGrid w:val="0"/>
              <w:spacing w:before="120"/>
              <w:jc w:val="center"/>
              <w:rPr>
                <w:sz w:val="20"/>
                <w:szCs w:val="20"/>
              </w:rPr>
            </w:pPr>
          </w:p>
        </w:tc>
        <w:tc>
          <w:tcPr>
            <w:tcW w:w="582" w:type="pct"/>
            <w:vMerge/>
            <w:shd w:val="clear" w:color="auto" w:fill="FFFFFF"/>
            <w:vAlign w:val="center"/>
          </w:tcPr>
          <w:p w:rsidR="0062725C" w:rsidRPr="006D5880" w:rsidRDefault="0062725C" w:rsidP="001A59D5">
            <w:pPr>
              <w:pStyle w:val="Khc0"/>
              <w:adjustRightInd w:val="0"/>
              <w:snapToGrid w:val="0"/>
              <w:spacing w:before="120"/>
              <w:jc w:val="center"/>
              <w:rPr>
                <w:sz w:val="20"/>
                <w:szCs w:val="20"/>
              </w:rPr>
            </w:pPr>
          </w:p>
        </w:tc>
        <w:tc>
          <w:tcPr>
            <w:tcW w:w="716"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Phải trả</w:t>
            </w:r>
          </w:p>
        </w:tc>
        <w:tc>
          <w:tcPr>
            <w:tcW w:w="672"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Phải thu</w:t>
            </w:r>
          </w:p>
        </w:tc>
        <w:tc>
          <w:tcPr>
            <w:tcW w:w="443" w:type="pct"/>
            <w:vMerge/>
            <w:shd w:val="clear" w:color="auto" w:fill="FFFFFF"/>
            <w:vAlign w:val="center"/>
          </w:tcPr>
          <w:p w:rsidR="0062725C" w:rsidRPr="006D5880" w:rsidRDefault="0062725C" w:rsidP="001A59D5">
            <w:pPr>
              <w:pStyle w:val="Khc0"/>
              <w:adjustRightInd w:val="0"/>
              <w:snapToGrid w:val="0"/>
              <w:spacing w:before="120"/>
              <w:jc w:val="center"/>
              <w:rPr>
                <w:sz w:val="20"/>
                <w:szCs w:val="20"/>
              </w:rPr>
            </w:pPr>
          </w:p>
        </w:tc>
      </w:tr>
      <w:tr w:rsidR="0062725C" w:rsidRPr="006D5880" w:rsidTr="001A59D5">
        <w:tblPrEx>
          <w:tblCellMar>
            <w:top w:w="0" w:type="dxa"/>
            <w:left w:w="0" w:type="dxa"/>
            <w:bottom w:w="0" w:type="dxa"/>
            <w:right w:w="0" w:type="dxa"/>
          </w:tblCellMar>
        </w:tblPrEx>
        <w:tc>
          <w:tcPr>
            <w:tcW w:w="309"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1</w:t>
            </w:r>
          </w:p>
        </w:tc>
        <w:tc>
          <w:tcPr>
            <w:tcW w:w="900"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2</w:t>
            </w:r>
          </w:p>
        </w:tc>
        <w:tc>
          <w:tcPr>
            <w:tcW w:w="751"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3</w:t>
            </w:r>
          </w:p>
        </w:tc>
        <w:tc>
          <w:tcPr>
            <w:tcW w:w="627"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4</w:t>
            </w:r>
          </w:p>
        </w:tc>
        <w:tc>
          <w:tcPr>
            <w:tcW w:w="582"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5</w:t>
            </w:r>
          </w:p>
        </w:tc>
        <w:tc>
          <w:tcPr>
            <w:tcW w:w="716"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6=4-5</w:t>
            </w:r>
          </w:p>
        </w:tc>
        <w:tc>
          <w:tcPr>
            <w:tcW w:w="672"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7 = 5-4</w:t>
            </w:r>
          </w:p>
        </w:tc>
        <w:tc>
          <w:tcPr>
            <w:tcW w:w="443"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sz w:val="20"/>
                <w:szCs w:val="20"/>
                <w:lang w:eastAsia="vi-VN"/>
              </w:rPr>
              <w:t>8</w:t>
            </w:r>
          </w:p>
        </w:tc>
      </w:tr>
      <w:tr w:rsidR="0062725C" w:rsidRPr="006D5880" w:rsidTr="001A59D5">
        <w:tblPrEx>
          <w:tblCellMar>
            <w:top w:w="0" w:type="dxa"/>
            <w:left w:w="0" w:type="dxa"/>
            <w:bottom w:w="0" w:type="dxa"/>
            <w:right w:w="0" w:type="dxa"/>
          </w:tblCellMar>
        </w:tblPrEx>
        <w:tc>
          <w:tcPr>
            <w:tcW w:w="309"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1</w:t>
            </w:r>
          </w:p>
        </w:tc>
        <w:tc>
          <w:tcPr>
            <w:tcW w:w="900"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751"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27"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582"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716"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72"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443"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c>
          <w:tcPr>
            <w:tcW w:w="309" w:type="pct"/>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Cs/>
                <w:sz w:val="20"/>
                <w:szCs w:val="20"/>
                <w:lang w:eastAsia="vi-VN"/>
              </w:rPr>
              <w:t>2</w:t>
            </w:r>
          </w:p>
        </w:tc>
        <w:tc>
          <w:tcPr>
            <w:tcW w:w="900"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751"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27"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582"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716"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72"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443"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c>
          <w:tcPr>
            <w:tcW w:w="309"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900"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751"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27"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582"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716"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72"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443"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r w:rsidR="0062725C" w:rsidRPr="006D5880" w:rsidTr="001A59D5">
        <w:tblPrEx>
          <w:tblCellMar>
            <w:top w:w="0" w:type="dxa"/>
            <w:left w:w="0" w:type="dxa"/>
            <w:bottom w:w="0" w:type="dxa"/>
            <w:right w:w="0" w:type="dxa"/>
          </w:tblCellMar>
        </w:tblPrEx>
        <w:tc>
          <w:tcPr>
            <w:tcW w:w="1960" w:type="pct"/>
            <w:gridSpan w:val="3"/>
            <w:shd w:val="clear" w:color="auto" w:fill="FFFFFF"/>
            <w:vAlign w:val="center"/>
          </w:tcPr>
          <w:p w:rsidR="0062725C" w:rsidRPr="006D5880" w:rsidRDefault="0062725C" w:rsidP="001A59D5">
            <w:pPr>
              <w:pStyle w:val="Khc0"/>
              <w:adjustRightInd w:val="0"/>
              <w:snapToGrid w:val="0"/>
              <w:spacing w:before="120"/>
              <w:jc w:val="center"/>
              <w:rPr>
                <w:sz w:val="20"/>
                <w:szCs w:val="20"/>
              </w:rPr>
            </w:pPr>
            <w:r w:rsidRPr="006D5880">
              <w:rPr>
                <w:rStyle w:val="Khc"/>
                <w:b/>
                <w:bCs/>
                <w:sz w:val="20"/>
                <w:szCs w:val="20"/>
                <w:lang w:eastAsia="vi-VN"/>
              </w:rPr>
              <w:t>Tổng cộng</w:t>
            </w:r>
          </w:p>
        </w:tc>
        <w:tc>
          <w:tcPr>
            <w:tcW w:w="627"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582"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716"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672"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c>
          <w:tcPr>
            <w:tcW w:w="443" w:type="pct"/>
            <w:shd w:val="clear" w:color="auto" w:fill="FFFFFF"/>
            <w:vAlign w:val="center"/>
          </w:tcPr>
          <w:p w:rsidR="0062725C" w:rsidRPr="006D5880" w:rsidRDefault="0062725C" w:rsidP="001A59D5">
            <w:pPr>
              <w:adjustRightInd w:val="0"/>
              <w:snapToGrid w:val="0"/>
              <w:spacing w:before="120"/>
              <w:jc w:val="center"/>
              <w:rPr>
                <w:rFonts w:ascii="Arial" w:hAnsi="Arial" w:cs="Arial"/>
                <w:color w:val="auto"/>
                <w:sz w:val="20"/>
                <w:szCs w:val="20"/>
                <w:lang w:eastAsia="zh-CN"/>
              </w:rPr>
            </w:pPr>
          </w:p>
        </w:tc>
      </w:tr>
    </w:tbl>
    <w:p w:rsidR="0062725C" w:rsidRPr="006D5880" w:rsidRDefault="0062725C" w:rsidP="0062725C">
      <w:pPr>
        <w:pStyle w:val="Tiu10"/>
        <w:adjustRightInd w:val="0"/>
        <w:snapToGrid w:val="0"/>
        <w:spacing w:before="120" w:after="0" w:line="240" w:lineRule="auto"/>
        <w:jc w:val="left"/>
        <w:outlineLvl w:val="9"/>
        <w:rPr>
          <w:rStyle w:val="Tiu1"/>
          <w:rFonts w:ascii="Arial" w:hAnsi="Arial" w:cs="Arial"/>
          <w:b/>
          <w:bCs/>
          <w:sz w:val="20"/>
          <w:szCs w:val="20"/>
          <w:lang w:eastAsia="vi-VN"/>
        </w:rPr>
      </w:pPr>
      <w:bookmarkStart w:id="28" w:name="bookmark161"/>
      <w:bookmarkStart w:id="29" w:name="bookmark159"/>
      <w:bookmarkStart w:id="30" w:name="bookmark160"/>
      <w:bookmarkStart w:id="31" w:name="bookmark162"/>
      <w:r w:rsidRPr="006D5880">
        <w:rPr>
          <w:rStyle w:val="Tiu1"/>
          <w:rFonts w:ascii="Arial" w:hAnsi="Arial" w:cs="Arial"/>
          <w:b/>
          <w:bCs/>
          <w:sz w:val="20"/>
          <w:szCs w:val="20"/>
          <w:highlight w:val="white"/>
          <w:lang w:eastAsia="vi-VN"/>
        </w:rPr>
        <w:t>9</w:t>
      </w:r>
      <w:bookmarkEnd w:id="28"/>
      <w:r w:rsidRPr="006D5880">
        <w:rPr>
          <w:rStyle w:val="Tiu1"/>
          <w:rFonts w:ascii="Arial" w:hAnsi="Arial" w:cs="Arial"/>
          <w:b/>
          <w:bCs/>
          <w:sz w:val="20"/>
          <w:szCs w:val="20"/>
          <w:highlight w:val="white"/>
          <w:lang w:eastAsia="vi-VN"/>
        </w:rPr>
        <w:t>.</w:t>
      </w:r>
      <w:r w:rsidRPr="006D5880">
        <w:rPr>
          <w:rStyle w:val="Tiu1"/>
          <w:rFonts w:ascii="Arial" w:hAnsi="Arial" w:cs="Arial"/>
          <w:b/>
          <w:bCs/>
          <w:sz w:val="20"/>
          <w:szCs w:val="20"/>
          <w:lang w:eastAsia="vi-VN"/>
        </w:rPr>
        <w:t xml:space="preserve"> Thuyết minh, nhận xét, kiến nghị: ...</w:t>
      </w:r>
      <w:bookmarkEnd w:id="29"/>
      <w:bookmarkEnd w:id="30"/>
      <w:bookmarkEnd w:id="31"/>
    </w:p>
    <w:p w:rsidR="0062725C" w:rsidRPr="006D5880" w:rsidRDefault="0062725C" w:rsidP="0062725C">
      <w:pPr>
        <w:pStyle w:val="Tiu10"/>
        <w:adjustRightInd w:val="0"/>
        <w:snapToGrid w:val="0"/>
        <w:spacing w:before="120" w:after="0" w:line="240" w:lineRule="auto"/>
        <w:jc w:val="left"/>
        <w:outlineLvl w:val="9"/>
        <w:rPr>
          <w:rStyle w:val="Tiu1"/>
          <w:rFonts w:ascii="Arial" w:hAnsi="Arial" w:cs="Arial"/>
          <w:b/>
          <w:bCs/>
          <w:sz w:val="20"/>
          <w:szCs w:val="20"/>
          <w:lang w:eastAsia="vi-VN"/>
        </w:rPr>
      </w:pPr>
    </w:p>
    <w:tbl>
      <w:tblPr>
        <w:tblW w:w="0" w:type="auto"/>
        <w:jc w:val="center"/>
        <w:tblLook w:val="04A0" w:firstRow="1" w:lastRow="0" w:firstColumn="1" w:lastColumn="0" w:noHBand="0" w:noVBand="1"/>
      </w:tblPr>
      <w:tblGrid>
        <w:gridCol w:w="3009"/>
        <w:gridCol w:w="3009"/>
        <w:gridCol w:w="3008"/>
      </w:tblGrid>
      <w:tr w:rsidR="0062725C" w:rsidRPr="006D5880" w:rsidTr="001A59D5">
        <w:trPr>
          <w:trHeight w:val="270"/>
          <w:jc w:val="center"/>
        </w:trPr>
        <w:tc>
          <w:tcPr>
            <w:tcW w:w="3019" w:type="dxa"/>
            <w:shd w:val="clear" w:color="auto" w:fill="auto"/>
          </w:tcPr>
          <w:p w:rsidR="0062725C" w:rsidRPr="006D5880" w:rsidRDefault="0062725C" w:rsidP="001A59D5">
            <w:pPr>
              <w:pStyle w:val="Tiu10"/>
              <w:adjustRightInd w:val="0"/>
              <w:snapToGrid w:val="0"/>
              <w:spacing w:before="120" w:after="0" w:line="240" w:lineRule="auto"/>
              <w:outlineLvl w:val="9"/>
              <w:rPr>
                <w:rStyle w:val="Tiu1"/>
                <w:rFonts w:ascii="Arial" w:hAnsi="Arial" w:cs="Arial"/>
                <w:b/>
                <w:bCs/>
                <w:sz w:val="20"/>
                <w:szCs w:val="20"/>
                <w:lang w:eastAsia="vi-VN"/>
              </w:rPr>
            </w:pPr>
            <w:r w:rsidRPr="006D5880">
              <w:rPr>
                <w:rStyle w:val="Vnbnnidung10"/>
                <w:rFonts w:ascii="Arial" w:hAnsi="Arial" w:cs="Arial"/>
                <w:bCs w:val="0"/>
                <w:i w:val="0"/>
                <w:color w:val="000000"/>
                <w:sz w:val="20"/>
                <w:szCs w:val="20"/>
                <w:lang w:eastAsia="vi-VN"/>
              </w:rPr>
              <w:t>NGƯỜI LẬP BÁO CÁO</w:t>
            </w:r>
            <w:r w:rsidRPr="006D5880">
              <w:rPr>
                <w:rFonts w:ascii="Arial" w:hAnsi="Arial" w:cs="Arial"/>
                <w:sz w:val="20"/>
                <w:szCs w:val="20"/>
              </w:rPr>
              <w:br/>
            </w:r>
            <w:r w:rsidRPr="006D5880">
              <w:rPr>
                <w:rStyle w:val="Vnbnnidung10"/>
                <w:rFonts w:ascii="Arial" w:hAnsi="Arial" w:cs="Arial"/>
                <w:b w:val="0"/>
                <w:iCs w:val="0"/>
                <w:color w:val="000000"/>
                <w:sz w:val="20"/>
                <w:szCs w:val="20"/>
                <w:lang w:eastAsia="vi-VN"/>
              </w:rPr>
              <w:t>(Ký, ghi rõ họ tên)</w:t>
            </w:r>
          </w:p>
        </w:tc>
        <w:tc>
          <w:tcPr>
            <w:tcW w:w="3020" w:type="dxa"/>
            <w:shd w:val="clear" w:color="auto" w:fill="auto"/>
          </w:tcPr>
          <w:p w:rsidR="0062725C" w:rsidRPr="006D5880" w:rsidRDefault="0062725C" w:rsidP="001A59D5">
            <w:pPr>
              <w:pStyle w:val="Vnbnnidung100"/>
              <w:spacing w:before="120"/>
              <w:rPr>
                <w:rStyle w:val="Tiu1"/>
                <w:rFonts w:ascii="Arial" w:hAnsi="Arial" w:cs="Arial"/>
                <w:b w:val="0"/>
                <w:bCs w:val="0"/>
                <w:sz w:val="20"/>
                <w:szCs w:val="20"/>
              </w:rPr>
            </w:pPr>
            <w:r w:rsidRPr="006D5880">
              <w:rPr>
                <w:rStyle w:val="Vnbnnidung10"/>
                <w:rFonts w:ascii="Arial" w:hAnsi="Arial" w:cs="Arial"/>
                <w:b/>
                <w:bCs/>
                <w:color w:val="000000"/>
                <w:sz w:val="20"/>
                <w:szCs w:val="20"/>
                <w:lang w:eastAsia="vi-VN"/>
              </w:rPr>
              <w:t>ĐẠI DIỆN BAN GIÁM</w:t>
            </w:r>
            <w:r w:rsidRPr="006D5880">
              <w:rPr>
                <w:rStyle w:val="Vnbnnidung10"/>
                <w:rFonts w:ascii="Arial" w:hAnsi="Arial" w:cs="Arial"/>
                <w:b/>
                <w:bCs/>
                <w:color w:val="000000"/>
                <w:sz w:val="20"/>
                <w:szCs w:val="20"/>
                <w:lang w:eastAsia="vi-VN"/>
              </w:rPr>
              <w:br/>
              <w:t>SÁT ĐẦU TƯ CỦA</w:t>
            </w:r>
            <w:r w:rsidRPr="006D5880">
              <w:rPr>
                <w:rStyle w:val="Vnbnnidung10"/>
                <w:rFonts w:ascii="Arial" w:hAnsi="Arial" w:cs="Arial"/>
                <w:b/>
                <w:bCs/>
                <w:color w:val="000000"/>
                <w:sz w:val="20"/>
                <w:szCs w:val="20"/>
                <w:lang w:eastAsia="vi-VN"/>
              </w:rPr>
              <w:br/>
              <w:t>CỘNG ĐỒNG</w:t>
            </w:r>
            <w:r w:rsidRPr="006D5880">
              <w:rPr>
                <w:rStyle w:val="Vnbnnidung10"/>
                <w:rFonts w:ascii="Arial" w:hAnsi="Arial" w:cs="Arial"/>
                <w:b/>
                <w:bCs/>
                <w:color w:val="000000"/>
                <w:sz w:val="20"/>
                <w:szCs w:val="20"/>
                <w:lang w:eastAsia="vi-VN"/>
              </w:rPr>
              <w:br/>
            </w:r>
            <w:r w:rsidRPr="006D5880">
              <w:rPr>
                <w:rStyle w:val="Vnbnnidung10"/>
                <w:rFonts w:ascii="Arial" w:hAnsi="Arial" w:cs="Arial"/>
                <w:i/>
                <w:iCs/>
                <w:color w:val="000000"/>
                <w:sz w:val="20"/>
                <w:szCs w:val="20"/>
                <w:lang w:eastAsia="vi-VN"/>
              </w:rPr>
              <w:t>(Ký, ghi rõ họ tên)</w:t>
            </w:r>
          </w:p>
        </w:tc>
        <w:tc>
          <w:tcPr>
            <w:tcW w:w="3020" w:type="dxa"/>
            <w:shd w:val="clear" w:color="auto" w:fill="auto"/>
          </w:tcPr>
          <w:p w:rsidR="0062725C" w:rsidRPr="006D5880" w:rsidRDefault="0062725C" w:rsidP="001A59D5">
            <w:pPr>
              <w:pStyle w:val="Vnbnnidung100"/>
              <w:spacing w:before="120"/>
              <w:rPr>
                <w:rStyle w:val="Tiu1"/>
                <w:rFonts w:ascii="Arial" w:hAnsi="Arial" w:cs="Arial"/>
                <w:b w:val="0"/>
                <w:bCs w:val="0"/>
                <w:sz w:val="20"/>
                <w:szCs w:val="20"/>
              </w:rPr>
            </w:pPr>
            <w:r w:rsidRPr="006D5880">
              <w:rPr>
                <w:rStyle w:val="Vnbnnidung10"/>
                <w:rFonts w:ascii="Arial" w:hAnsi="Arial" w:cs="Arial"/>
                <w:b/>
                <w:bCs/>
                <w:color w:val="000000"/>
                <w:sz w:val="20"/>
                <w:szCs w:val="20"/>
                <w:lang w:eastAsia="vi-VN"/>
              </w:rPr>
              <w:t>CHỦ ĐẦU TƯ</w:t>
            </w:r>
            <w:r w:rsidRPr="006D5880">
              <w:rPr>
                <w:rFonts w:ascii="Arial" w:hAnsi="Arial" w:cs="Arial"/>
                <w:sz w:val="20"/>
                <w:szCs w:val="20"/>
              </w:rPr>
              <w:br/>
            </w:r>
            <w:r w:rsidRPr="006D5880">
              <w:rPr>
                <w:rStyle w:val="Vnbnnidung10"/>
                <w:rFonts w:ascii="Arial" w:hAnsi="Arial" w:cs="Arial"/>
                <w:i/>
                <w:iCs/>
                <w:color w:val="000000"/>
                <w:sz w:val="20"/>
                <w:szCs w:val="20"/>
                <w:lang w:eastAsia="vi-VN"/>
              </w:rPr>
              <w:t>(Ký, ghi rõ họ tên, đóng dấu)</w:t>
            </w:r>
          </w:p>
        </w:tc>
      </w:tr>
    </w:tbl>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5C"/>
    <w:rsid w:val="000B5CBB"/>
    <w:rsid w:val="00235881"/>
    <w:rsid w:val="0062725C"/>
    <w:rsid w:val="00743E05"/>
    <w:rsid w:val="008509FD"/>
    <w:rsid w:val="00A64023"/>
    <w:rsid w:val="00A701E1"/>
    <w:rsid w:val="00B10E8A"/>
    <w:rsid w:val="00C1573B"/>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64240-71AA-4F00-8D4E-2E461EB9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25C"/>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uiPriority w:val="99"/>
    <w:locked/>
    <w:rsid w:val="0062725C"/>
    <w:rPr>
      <w:rFonts w:ascii="Arial" w:hAnsi="Arial" w:cs="Arial"/>
      <w:sz w:val="9"/>
      <w:szCs w:val="9"/>
    </w:rPr>
  </w:style>
  <w:style w:type="character" w:customStyle="1" w:styleId="Vnbnnidung4">
    <w:name w:val="Văn bản nội dung (4)_"/>
    <w:link w:val="Vnbnnidung40"/>
    <w:uiPriority w:val="99"/>
    <w:locked/>
    <w:rsid w:val="0062725C"/>
    <w:rPr>
      <w:rFonts w:ascii="Times New Roman" w:hAnsi="Times New Roman" w:cs="Times New Roman"/>
      <w:i/>
      <w:iCs/>
      <w:sz w:val="14"/>
      <w:szCs w:val="14"/>
    </w:rPr>
  </w:style>
  <w:style w:type="character" w:customStyle="1" w:styleId="Vnbnnidung6">
    <w:name w:val="Văn bản nội dung (6)_"/>
    <w:link w:val="Vnbnnidung60"/>
    <w:uiPriority w:val="99"/>
    <w:locked/>
    <w:rsid w:val="0062725C"/>
    <w:rPr>
      <w:rFonts w:cs="Times New Roman"/>
      <w:b/>
      <w:bCs/>
      <w:sz w:val="15"/>
      <w:szCs w:val="15"/>
    </w:rPr>
  </w:style>
  <w:style w:type="character" w:customStyle="1" w:styleId="Chthchbng">
    <w:name w:val="Chú thích bảng_"/>
    <w:link w:val="Chthchbng0"/>
    <w:uiPriority w:val="99"/>
    <w:locked/>
    <w:rsid w:val="0062725C"/>
    <w:rPr>
      <w:rFonts w:ascii="Times New Roman" w:hAnsi="Times New Roman" w:cs="Times New Roman"/>
      <w:i/>
      <w:iCs/>
    </w:rPr>
  </w:style>
  <w:style w:type="character" w:customStyle="1" w:styleId="Tiu1">
    <w:name w:val="Tiêu đề #1_"/>
    <w:link w:val="Tiu10"/>
    <w:uiPriority w:val="99"/>
    <w:locked/>
    <w:rsid w:val="0062725C"/>
    <w:rPr>
      <w:rFonts w:ascii="Times New Roman" w:hAnsi="Times New Roman" w:cs="Times New Roman"/>
      <w:b/>
      <w:bCs/>
      <w:sz w:val="26"/>
      <w:szCs w:val="26"/>
    </w:rPr>
  </w:style>
  <w:style w:type="character" w:customStyle="1" w:styleId="Vnbnnidung9">
    <w:name w:val="Văn bản nội dung (9)_"/>
    <w:link w:val="Vnbnnidung90"/>
    <w:uiPriority w:val="99"/>
    <w:locked/>
    <w:rsid w:val="0062725C"/>
    <w:rPr>
      <w:rFonts w:ascii="Times New Roman" w:hAnsi="Times New Roman" w:cs="Times New Roman"/>
      <w:sz w:val="28"/>
      <w:szCs w:val="28"/>
    </w:rPr>
  </w:style>
  <w:style w:type="character" w:customStyle="1" w:styleId="Vnbnnidung10">
    <w:name w:val="Văn bản nội dung (10)_"/>
    <w:link w:val="Vnbnnidung100"/>
    <w:uiPriority w:val="99"/>
    <w:locked/>
    <w:rsid w:val="0062725C"/>
    <w:rPr>
      <w:rFonts w:ascii="Times New Roman" w:hAnsi="Times New Roman" w:cs="Times New Roman"/>
      <w:i/>
      <w:iCs/>
    </w:rPr>
  </w:style>
  <w:style w:type="paragraph" w:customStyle="1" w:styleId="Khc0">
    <w:name w:val="Khác"/>
    <w:basedOn w:val="Normal"/>
    <w:link w:val="Khc"/>
    <w:uiPriority w:val="99"/>
    <w:rsid w:val="0062725C"/>
    <w:rPr>
      <w:rFonts w:ascii="Arial" w:eastAsiaTheme="minorHAnsi" w:hAnsi="Arial" w:cs="Arial"/>
      <w:color w:val="auto"/>
      <w:kern w:val="2"/>
      <w:sz w:val="9"/>
      <w:szCs w:val="9"/>
      <w:lang w:val="en-US" w:eastAsia="en-US"/>
      <w14:ligatures w14:val="standardContextual"/>
    </w:rPr>
  </w:style>
  <w:style w:type="paragraph" w:customStyle="1" w:styleId="Vnbnnidung40">
    <w:name w:val="Văn bản nội dung (4)"/>
    <w:basedOn w:val="Normal"/>
    <w:link w:val="Vnbnnidung4"/>
    <w:uiPriority w:val="99"/>
    <w:rsid w:val="0062725C"/>
    <w:pPr>
      <w:spacing w:after="30"/>
      <w:jc w:val="center"/>
    </w:pPr>
    <w:rPr>
      <w:rFonts w:ascii="Times New Roman" w:eastAsiaTheme="minorHAnsi" w:hAnsi="Times New Roman" w:cs="Times New Roman"/>
      <w:i/>
      <w:iCs/>
      <w:color w:val="auto"/>
      <w:kern w:val="2"/>
      <w:sz w:val="14"/>
      <w:szCs w:val="14"/>
      <w:lang w:val="en-US" w:eastAsia="en-US"/>
      <w14:ligatures w14:val="standardContextual"/>
    </w:rPr>
  </w:style>
  <w:style w:type="paragraph" w:customStyle="1" w:styleId="Vnbnnidung60">
    <w:name w:val="Văn bản nội dung (6)"/>
    <w:basedOn w:val="Normal"/>
    <w:link w:val="Vnbnnidung6"/>
    <w:uiPriority w:val="99"/>
    <w:rsid w:val="0062725C"/>
    <w:pPr>
      <w:spacing w:line="226" w:lineRule="auto"/>
      <w:jc w:val="center"/>
    </w:pPr>
    <w:rPr>
      <w:rFonts w:asciiTheme="minorHAnsi" w:eastAsiaTheme="minorHAnsi" w:hAnsiTheme="minorHAnsi" w:cs="Times New Roman"/>
      <w:b/>
      <w:bCs/>
      <w:color w:val="auto"/>
      <w:kern w:val="2"/>
      <w:sz w:val="15"/>
      <w:szCs w:val="15"/>
      <w:lang w:val="en-US" w:eastAsia="en-US"/>
      <w14:ligatures w14:val="standardContextual"/>
    </w:rPr>
  </w:style>
  <w:style w:type="paragraph" w:customStyle="1" w:styleId="Chthchbng0">
    <w:name w:val="Chú thích bảng"/>
    <w:basedOn w:val="Normal"/>
    <w:link w:val="Chthchbng"/>
    <w:uiPriority w:val="99"/>
    <w:rsid w:val="0062725C"/>
    <w:pPr>
      <w:jc w:val="center"/>
    </w:pPr>
    <w:rPr>
      <w:rFonts w:ascii="Times New Roman" w:eastAsiaTheme="minorHAnsi" w:hAnsi="Times New Roman" w:cs="Times New Roman"/>
      <w:i/>
      <w:iCs/>
      <w:color w:val="auto"/>
      <w:kern w:val="2"/>
      <w:sz w:val="22"/>
      <w:szCs w:val="22"/>
      <w:lang w:val="en-US" w:eastAsia="en-US"/>
      <w14:ligatures w14:val="standardContextual"/>
    </w:rPr>
  </w:style>
  <w:style w:type="paragraph" w:customStyle="1" w:styleId="Tiu10">
    <w:name w:val="Tiêu đề #1"/>
    <w:basedOn w:val="Normal"/>
    <w:link w:val="Tiu1"/>
    <w:uiPriority w:val="99"/>
    <w:rsid w:val="0062725C"/>
    <w:pPr>
      <w:spacing w:after="100" w:line="252" w:lineRule="auto"/>
      <w:jc w:val="center"/>
      <w:outlineLvl w:val="0"/>
    </w:pPr>
    <w:rPr>
      <w:rFonts w:ascii="Times New Roman" w:eastAsiaTheme="minorHAnsi" w:hAnsi="Times New Roman" w:cs="Times New Roman"/>
      <w:b/>
      <w:bCs/>
      <w:color w:val="auto"/>
      <w:kern w:val="2"/>
      <w:sz w:val="26"/>
      <w:szCs w:val="26"/>
      <w:lang w:val="en-US" w:eastAsia="en-US"/>
      <w14:ligatures w14:val="standardContextual"/>
    </w:rPr>
  </w:style>
  <w:style w:type="paragraph" w:customStyle="1" w:styleId="Vnbnnidung90">
    <w:name w:val="Văn bản nội dung (9)"/>
    <w:basedOn w:val="Normal"/>
    <w:link w:val="Vnbnnidung9"/>
    <w:uiPriority w:val="99"/>
    <w:rsid w:val="0062725C"/>
    <w:pPr>
      <w:ind w:firstLine="400"/>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Vnbnnidung100">
    <w:name w:val="Văn bản nội dung (10)"/>
    <w:basedOn w:val="Normal"/>
    <w:link w:val="Vnbnnidung10"/>
    <w:uiPriority w:val="99"/>
    <w:rsid w:val="0062725C"/>
    <w:pPr>
      <w:jc w:val="center"/>
    </w:pPr>
    <w:rPr>
      <w:rFonts w:ascii="Times New Roman" w:eastAsiaTheme="minorHAnsi" w:hAnsi="Times New Roman" w:cs="Times New Roman"/>
      <w:i/>
      <w:iCs/>
      <w:color w:val="auto"/>
      <w:kern w:val="2"/>
      <w:sz w:val="22"/>
      <w:szCs w:val="22"/>
      <w:lang w:val="en-US" w:eastAsia="en-US"/>
      <w14:ligatures w14:val="standardContextual"/>
    </w:rPr>
  </w:style>
  <w:style w:type="table" w:styleId="TableGrid">
    <w:name w:val="Table Grid"/>
    <w:basedOn w:val="TableNormal"/>
    <w:uiPriority w:val="39"/>
    <w:rsid w:val="0062725C"/>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2725C"/>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2025-07-04T06:53:00Z</dcterms:created>
  <dcterms:modified xsi:type="dcterms:W3CDTF">2025-07-04T06:53:00Z</dcterms:modified>
</cp:coreProperties>
</file>