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3E5C" w:rsidRPr="008E15DE" w:rsidRDefault="00473E5C" w:rsidP="00473E5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20. Quyết định về hình thức sử dụng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473E5C" w:rsidRPr="008E15DE" w:rsidTr="00FF572B">
        <w:trPr>
          <w:tblCellSpacing w:w="0" w:type="dxa"/>
        </w:trPr>
        <w:tc>
          <w:tcPr>
            <w:tcW w:w="1850" w:type="pct"/>
            <w:tcMar>
              <w:top w:w="0" w:type="dxa"/>
              <w:left w:w="108" w:type="dxa"/>
              <w:bottom w:w="0" w:type="dxa"/>
              <w:right w:w="108" w:type="dxa"/>
            </w:tcMar>
            <w:hideMark/>
          </w:tcPr>
          <w:p w:rsidR="00473E5C" w:rsidRPr="008E15DE" w:rsidRDefault="00473E5C"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 ...</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473E5C" w:rsidRPr="008E15DE" w:rsidRDefault="00473E5C"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473E5C" w:rsidRPr="008E15DE" w:rsidTr="00FF572B">
        <w:trPr>
          <w:tblCellSpacing w:w="0" w:type="dxa"/>
        </w:trPr>
        <w:tc>
          <w:tcPr>
            <w:tcW w:w="1850" w:type="pct"/>
            <w:tcMar>
              <w:top w:w="0" w:type="dxa"/>
              <w:left w:w="108" w:type="dxa"/>
              <w:bottom w:w="0" w:type="dxa"/>
              <w:right w:w="108" w:type="dxa"/>
            </w:tcMar>
            <w:hideMark/>
          </w:tcPr>
          <w:p w:rsidR="00473E5C" w:rsidRPr="008E15DE" w:rsidRDefault="00473E5C"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w:t>
            </w:r>
          </w:p>
        </w:tc>
        <w:tc>
          <w:tcPr>
            <w:tcW w:w="3100" w:type="pct"/>
            <w:tcMar>
              <w:top w:w="0" w:type="dxa"/>
              <w:left w:w="108" w:type="dxa"/>
              <w:bottom w:w="0" w:type="dxa"/>
              <w:right w:w="108" w:type="dxa"/>
            </w:tcMar>
            <w:hideMark/>
          </w:tcPr>
          <w:p w:rsidR="00473E5C" w:rsidRPr="008E15DE" w:rsidRDefault="00473E5C" w:rsidP="00FF572B">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tháng... năm ...</w:t>
            </w:r>
          </w:p>
        </w:tc>
      </w:tr>
    </w:tbl>
    <w:p w:rsidR="00473E5C" w:rsidRPr="008E15DE" w:rsidRDefault="00473E5C" w:rsidP="00473E5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473E5C" w:rsidRPr="008E15DE" w:rsidRDefault="00473E5C" w:rsidP="00473E5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w:t>
      </w:r>
      <w:r w:rsidRPr="008E15DE">
        <w:rPr>
          <w:rFonts w:ascii="Arial" w:eastAsia="Times New Roman" w:hAnsi="Arial" w:cs="Arial"/>
          <w:b/>
          <w:bCs/>
          <w:color w:val="000000"/>
          <w:kern w:val="0"/>
          <w:sz w:val="20"/>
          <w:szCs w:val="20"/>
          <w:lang w:val="en-GB"/>
          <w14:ligatures w14:val="none"/>
        </w:rPr>
        <w:t>ề hình thức sử dụng đất</w:t>
      </w:r>
      <w:r w:rsidRPr="008E15DE">
        <w:rPr>
          <w:rFonts w:ascii="Arial" w:eastAsia="Times New Roman" w:hAnsi="Arial" w:cs="Arial"/>
          <w:b/>
          <w:bCs/>
          <w:color w:val="000000"/>
          <w:kern w:val="0"/>
          <w:sz w:val="20"/>
          <w:szCs w:val="20"/>
          <w14:ligatures w14:val="none"/>
        </w:rPr>
        <w:br/>
      </w:r>
      <w:r w:rsidRPr="008E15DE">
        <w:rPr>
          <w:rFonts w:ascii="Arial" w:eastAsia="Times New Roman" w:hAnsi="Arial" w:cs="Arial"/>
          <w:b/>
          <w:bCs/>
          <w:color w:val="000000"/>
          <w:kern w:val="0"/>
          <w:sz w:val="20"/>
          <w:szCs w:val="20"/>
          <w:lang w:val="en-GB"/>
          <w14:ligatures w14:val="none"/>
        </w:rPr>
        <w:t>cho ... </w:t>
      </w:r>
      <w:r w:rsidRPr="008E15DE">
        <w:rPr>
          <w:rFonts w:ascii="Arial" w:eastAsia="Times New Roman" w:hAnsi="Arial" w:cs="Arial"/>
          <w:i/>
          <w:iCs/>
          <w:color w:val="000000"/>
          <w:kern w:val="0"/>
          <w:sz w:val="20"/>
          <w:szCs w:val="20"/>
          <w:lang w:val="en-GB"/>
          <w14:ligatures w14:val="none"/>
        </w:rPr>
        <w:t>(ghi tên của tổ chức đang sử dụng đất)</w:t>
      </w:r>
    </w:p>
    <w:p w:rsidR="00473E5C" w:rsidRPr="008E15DE" w:rsidRDefault="00473E5C" w:rsidP="00473E5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 ...</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 </w:t>
      </w:r>
      <w:r w:rsidRPr="008E15DE">
        <w:rPr>
          <w:rFonts w:ascii="Arial" w:eastAsia="Times New Roman" w:hAnsi="Arial" w:cs="Arial"/>
          <w:i/>
          <w:iCs/>
          <w:color w:val="000000"/>
          <w:kern w:val="0"/>
          <w:sz w:val="20"/>
          <w:szCs w:val="20"/>
          <w14:ligatures w14:val="none"/>
        </w:rPr>
        <w:t>;</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Đất đai ..................................................................................................... </w:t>
      </w:r>
      <w:r w:rsidRPr="008E15DE">
        <w:rPr>
          <w:rFonts w:ascii="Arial" w:eastAsia="Times New Roman" w:hAnsi="Arial" w:cs="Arial"/>
          <w:i/>
          <w:iCs/>
          <w:color w:val="000000"/>
          <w:kern w:val="0"/>
          <w:sz w:val="20"/>
          <w:szCs w:val="20"/>
          <w14:ligatures w14:val="none"/>
        </w:rPr>
        <w:t>;</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 </w:t>
      </w:r>
      <w:r w:rsidRPr="008E15DE">
        <w:rPr>
          <w:rFonts w:ascii="Arial" w:eastAsia="Times New Roman" w:hAnsi="Arial" w:cs="Arial"/>
          <w:i/>
          <w:iCs/>
          <w:color w:val="000000"/>
          <w:kern w:val="0"/>
          <w:sz w:val="20"/>
          <w:szCs w:val="20"/>
          <w14:ligatures w14:val="none"/>
        </w:rPr>
        <w:t>;</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 </w:t>
      </w:r>
      <w:r w:rsidRPr="008E15DE">
        <w:rPr>
          <w:rFonts w:ascii="Arial" w:eastAsia="Times New Roman" w:hAnsi="Arial" w:cs="Arial"/>
          <w:i/>
          <w:iCs/>
          <w:color w:val="000000"/>
          <w:kern w:val="0"/>
          <w:sz w:val="20"/>
          <w:szCs w:val="20"/>
          <w14:ligatures w14:val="none"/>
        </w:rPr>
        <w:t>;</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 ........................................................................................................... </w:t>
      </w:r>
      <w:r w:rsidRPr="008E15DE">
        <w:rPr>
          <w:rFonts w:ascii="Arial" w:eastAsia="Times New Roman" w:hAnsi="Arial" w:cs="Arial"/>
          <w:i/>
          <w:iCs/>
          <w:color w:val="000000"/>
          <w:kern w:val="0"/>
          <w:sz w:val="20"/>
          <w:szCs w:val="20"/>
          <w14:ligatures w14:val="none"/>
        </w:rPr>
        <w:t>;</w:t>
      </w:r>
    </w:p>
    <w:p w:rsidR="00473E5C" w:rsidRPr="008E15DE" w:rsidRDefault="00473E5C" w:rsidP="00473E5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Cho ... </w:t>
      </w:r>
      <w:r w:rsidRPr="008E15DE">
        <w:rPr>
          <w:rFonts w:ascii="Arial" w:eastAsia="Times New Roman" w:hAnsi="Arial" w:cs="Arial"/>
          <w:i/>
          <w:iCs/>
          <w:color w:val="000000"/>
          <w:kern w:val="0"/>
          <w:sz w:val="20"/>
          <w:szCs w:val="20"/>
          <w:lang w:val="en-GB"/>
          <w14:ligatures w14:val="none"/>
        </w:rPr>
        <w:t>(ghi tên và địa chỉ của tổ chức đang sử dụng đất) </w:t>
      </w:r>
      <w:r w:rsidRPr="008E15DE">
        <w:rPr>
          <w:rFonts w:ascii="Arial" w:eastAsia="Times New Roman" w:hAnsi="Arial" w:cs="Arial"/>
          <w:color w:val="000000"/>
          <w:kern w:val="0"/>
          <w:sz w:val="20"/>
          <w:szCs w:val="20"/>
          <w:lang w:val="en-GB"/>
          <w14:ligatures w14:val="none"/>
        </w:rPr>
        <w:t>sử dụng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đất tại thửa đất số ... xã/phường..., tỉnh/thành phố trực thuộc trung ương ...như sau:</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Mục đích sử dụng đất .................................................................................................</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Thời hạn sử dụng đất</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Vị trí, ranh giới thửa đất... được xác định theo tờ trích lục bản đồ địa chính (hoặc mảnh trích đo bản đồ địa chính) số ..., tỷ lệ ... do ... lập ngày ... tháng ... năm ...</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Hình thức sử dụng đất</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Giá đất tính tiền sử dụng đất/tiền thuê đất phải nộp</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Những hạn chế về quyền của người sử dụng đất (nếu có): ............................................</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r w:rsidRPr="008E15DE">
        <w:rPr>
          <w:rFonts w:ascii="Arial" w:eastAsia="Times New Roman" w:hAnsi="Arial" w:cs="Arial"/>
          <w:color w:val="000000"/>
          <w:kern w:val="0"/>
          <w:sz w:val="20"/>
          <w:szCs w:val="20"/>
          <w:lang w:val="en-GB"/>
          <w14:ligatures w14:val="none"/>
        </w:rPr>
        <w:t> Cơ quan có chức năng quản lý đất đai ... xác định giá đất để tính tiền sử dụng đất/tiền thuê đất phải nộp đối với trường hợp phải nộp tiền sử dụng đất, tiền thuê đất theo giá đất cụ thể.</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3.</w:t>
      </w:r>
      <w:r w:rsidRPr="008E15DE">
        <w:rPr>
          <w:rFonts w:ascii="Arial" w:eastAsia="Times New Roman" w:hAnsi="Arial" w:cs="Arial"/>
          <w:color w:val="000000"/>
          <w:kern w:val="0"/>
          <w:sz w:val="20"/>
          <w:szCs w:val="20"/>
          <w:lang w:val="en-GB"/>
          <w14:ligatures w14:val="none"/>
        </w:rPr>
        <w:t> Quyết định này có hiệu lực kể từ ngày ký.</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Chánh Văn phòng Ủy ban nhân dân</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người được giao đất/cho thuê đất có tên tại Điều 1, cơ quan, đơn vị liên quan chịu trách nhiệm thi hành Quyết định này.</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Văn phòng Ủy ban nhân dân ... chịu trách nhiệm đăng tải Quyết định này trên cổng thông tin điện tử của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73E5C" w:rsidRPr="008E15DE" w:rsidTr="00FF572B">
        <w:trPr>
          <w:tblCellSpacing w:w="0" w:type="dxa"/>
        </w:trPr>
        <w:tc>
          <w:tcPr>
            <w:tcW w:w="4428" w:type="dxa"/>
            <w:tcMar>
              <w:top w:w="0" w:type="dxa"/>
              <w:left w:w="108" w:type="dxa"/>
              <w:bottom w:w="0" w:type="dxa"/>
              <w:right w:w="108" w:type="dxa"/>
            </w:tcMar>
            <w:hideMark/>
          </w:tcPr>
          <w:p w:rsidR="00473E5C" w:rsidRPr="008E15DE" w:rsidRDefault="00473E5C"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p>
        </w:tc>
        <w:tc>
          <w:tcPr>
            <w:tcW w:w="4428" w:type="dxa"/>
            <w:tcMar>
              <w:top w:w="0" w:type="dxa"/>
              <w:left w:w="108" w:type="dxa"/>
              <w:bottom w:w="0" w:type="dxa"/>
              <w:right w:w="108" w:type="dxa"/>
            </w:tcMar>
            <w:hideMark/>
          </w:tcPr>
          <w:p w:rsidR="00473E5C" w:rsidRPr="008E15DE" w:rsidRDefault="00473E5C"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 đóng dấu)</w:t>
            </w:r>
          </w:p>
        </w:tc>
      </w:tr>
    </w:tbl>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ghi</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đến ngày ... tháng …. năm … đối với trường hợp công nhận quyền sử dụng đất có thời hạn. Ghi là ổn định lâu dài đối với trường hợp thời hạn sử dụng đất là ổn định lâu dài.</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Nhà nước công nhận quyền sử dụng đất như Nhà nước giao đất không thu tiền sử dụng đấ</w:t>
      </w:r>
      <w:r w:rsidRPr="008E15DE">
        <w:rPr>
          <w:rFonts w:ascii="Arial" w:eastAsia="Times New Roman" w:hAnsi="Arial" w:cs="Arial"/>
          <w:color w:val="000000"/>
          <w:kern w:val="0"/>
          <w:sz w:val="20"/>
          <w:szCs w:val="20"/>
          <w14:ligatures w14:val="none"/>
        </w:rPr>
        <w:t>t/</w:t>
      </w:r>
      <w:r w:rsidRPr="008E15DE">
        <w:rPr>
          <w:rFonts w:ascii="Arial" w:eastAsia="Times New Roman" w:hAnsi="Arial" w:cs="Arial"/>
          <w:color w:val="000000"/>
          <w:kern w:val="0"/>
          <w:sz w:val="20"/>
          <w:szCs w:val="20"/>
          <w:lang w:val="en-GB"/>
          <w14:ligatures w14:val="none"/>
        </w:rPr>
        <w:t>giao đất có thu tiền sử dụng đất/cho thuê đất trả tiền thuê đất hằng năm/cho thuê đất trả tiền thuê đất một lần cho cả thời gian thuê.</w:t>
      </w:r>
    </w:p>
    <w:p w:rsidR="00473E5C" w:rsidRPr="008E15DE" w:rsidRDefault="00473E5C" w:rsidP="00473E5C">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rsidR="00473E5C" w:rsidRDefault="00473E5C" w:rsidP="00473E5C"/>
    <w:p w:rsidR="008509FD" w:rsidRPr="00473E5C" w:rsidRDefault="008509FD" w:rsidP="00473E5C"/>
    <w:sectPr w:rsidR="008509FD" w:rsidRPr="00473E5C" w:rsidSect="00473E5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5C"/>
    <w:rsid w:val="000B5CBB"/>
    <w:rsid w:val="00473E5C"/>
    <w:rsid w:val="004C7D22"/>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37F1"/>
  <w15:chartTrackingRefBased/>
  <w15:docId w15:val="{AA6CF46C-55B6-4860-95CF-89379909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2025-06-16T07:45:00Z</dcterms:created>
  <dcterms:modified xsi:type="dcterms:W3CDTF">2025-06-16T07:45:00Z</dcterms:modified>
</cp:coreProperties>
</file>