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CB" w:rsidRPr="000F21A5" w:rsidRDefault="00805ACB" w:rsidP="00805ACB">
      <w:pPr>
        <w:spacing w:before="100" w:beforeAutospacing="1" w:after="100" w:afterAutospacing="1" w:line="240" w:lineRule="auto"/>
        <w:outlineLvl w:val="1"/>
        <w:rPr>
          <w:rFonts w:eastAsia="Times New Roman" w:cs="Times New Roman"/>
          <w:b/>
          <w:bCs/>
          <w:sz w:val="36"/>
          <w:szCs w:val="36"/>
        </w:rPr>
      </w:pPr>
      <w:r w:rsidRPr="000F21A5">
        <w:rPr>
          <w:rFonts w:eastAsia="Times New Roman" w:cs="Times New Roman"/>
          <w:b/>
          <w:bCs/>
          <w:sz w:val="36"/>
          <w:szCs w:val="36"/>
        </w:rPr>
        <w:t>Mẫu 8: Đại dương gửi thư đến các nhà lãnh đạo, kêu gọi chính sách bảo vệ môi trường</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Kính gửi những người đang nắm quyền quyết định,</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szCs w:val="24"/>
        </w:rPr>
        <w:t>Ta là đại dương, là một phần không thể thiếu của Trái Đất. Ta điều hòa khí hậu, cung cấp oxy, nuôi dưỡng hàng triệu sinh vật và đem đến nguồn sống cho con người. Nhưng các ngươi có thấy không? Ta đang ngày càng ô nhiễm, những rạn san hô bị hủy hoại, sinh vật biển chết dần, mực nước biển dâng cao đe dọa các thành phố ven biển.</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szCs w:val="24"/>
        </w:rPr>
        <w:t>Hỡi các nhà lãnh đạo, các ngươi có quyền lực trong tay. Các ngươi có thể thay đổi hiện thực này! Hãy ban hành những chính sách nghiêm ngặt hơn về việc quản lý rác thải nhựa, kiểm soát khai thác tài nguyên biển và hạn chế sử dụng hóa chất độc hại. Hãy thúc đẩy năng lượng xanh, giảm khí thải công nghiệp để nhiệt độ Trái Đất không còn tăng cao.</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szCs w:val="24"/>
        </w:rPr>
        <w:t>Ta biết rằng thay đổi không dễ dàng, nhưng nếu không hành động ngay hôm nay, ngày mai sẽ quá muộn. Nếu đại dương chết, con người cũng không thể tồn tại. Vậy tại sao các ngươi vẫn chần chừ?</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szCs w:val="24"/>
        </w:rPr>
        <w:t>Hãy biến lời nói thành hành động! Hãy chứng tỏ rằng các ngươi không chỉ nghĩ về lợi nhuận, mà còn quan tâm đến tương lai của hành tinh này!</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Ta cần các ngươi hành động ngay!</w:t>
      </w:r>
    </w:p>
    <w:p w:rsidR="00805ACB" w:rsidRPr="000F21A5" w:rsidRDefault="00805ACB" w:rsidP="00805ACB">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Đại dương</w:t>
      </w:r>
    </w:p>
    <w:p w:rsidR="00805ACB" w:rsidRPr="000F21A5" w:rsidRDefault="00805ACB" w:rsidP="00805ACB">
      <w:pPr>
        <w:spacing w:after="0" w:line="240" w:lineRule="auto"/>
        <w:rPr>
          <w:rFonts w:eastAsia="Times New Roman" w:cs="Times New Roman"/>
          <w:szCs w:val="24"/>
        </w:rPr>
      </w:pPr>
      <w:r w:rsidRPr="000F21A5">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B"/>
    <w:rsid w:val="003D5DC5"/>
    <w:rsid w:val="00544934"/>
    <w:rsid w:val="00805ACB"/>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C9CEC-B882-49E5-9C1F-71C0A33C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2025-02-13T02:15:00Z</dcterms:created>
  <dcterms:modified xsi:type="dcterms:W3CDTF">2025-02-13T02:15:00Z</dcterms:modified>
</cp:coreProperties>
</file>