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578A3E82"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Pr="00BB2238">
        <w:rPr>
          <w:rFonts w:ascii="Times New Roman" w:eastAsia="Times New Roman" w:hAnsi="Times New Roman" w:cs="Times New Roman"/>
          <w:i/>
          <w:iCs/>
          <w:color w:val="4472C4" w:themeColor="accent1"/>
          <w:sz w:val="26"/>
          <w:szCs w:val="26"/>
        </w:rPr>
        <w:t xml:space="preserve">Giáo </w:t>
      </w:r>
      <w:r w:rsidR="009F03FE">
        <w:rPr>
          <w:rFonts w:ascii="Times New Roman" w:eastAsia="Times New Roman" w:hAnsi="Times New Roman" w:cs="Times New Roman"/>
          <w:i/>
          <w:iCs/>
          <w:color w:val="4472C4" w:themeColor="accent1"/>
          <w:sz w:val="26"/>
          <w:szCs w:val="26"/>
        </w:rPr>
        <w:t xml:space="preserve">viên </w:t>
      </w:r>
      <w:r w:rsidR="00AE1D3F">
        <w:rPr>
          <w:rFonts w:ascii="Times New Roman" w:eastAsia="Times New Roman" w:hAnsi="Times New Roman" w:cs="Times New Roman"/>
          <w:i/>
          <w:iCs/>
          <w:color w:val="4472C4" w:themeColor="accent1"/>
          <w:sz w:val="26"/>
          <w:szCs w:val="26"/>
        </w:rPr>
        <w:t>THCS</w:t>
      </w:r>
    </w:p>
    <w:p w14:paraId="33BCC770" w14:textId="68645DA0"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r w:rsidR="00F61582">
        <w:rPr>
          <w:rFonts w:ascii="Times New Roman" w:hAnsi="Times New Roman" w:cs="Times New Roman"/>
          <w:sz w:val="26"/>
          <w:szCs w:val="26"/>
        </w:rPr>
        <w:t>………</w:t>
      </w:r>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5439BEF2" w14:textId="6B4C5BAD"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Luôn chấp hành đầy đủ và nghiêm túc các chỉ thị, nghị quyết của Đảng, chính sách pháp luật của Nhà nước và quy định của ngành giáo dục.</w:t>
      </w:r>
    </w:p>
    <w:p w14:paraId="465F2BEC" w14:textId="372796AB"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nhận thức chính trị vững vàng, lập trường tư tưởng rõ ràng, không dao động trước khó khăn trong công tác.</w:t>
      </w:r>
    </w:p>
    <w:p w14:paraId="4C24C6B0" w14:textId="1CB0B25F"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Tích cực học tập, quán triệt các chuyên đề chính trị, tư tưởng; vận dụng hiệu quả nội dung các văn bản chỉ đạo vào công tác giảng dạy và giáo dục học sinh.</w:t>
      </w:r>
    </w:p>
    <w:p w14:paraId="39E7327E" w14:textId="55A77548"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Gương mẫu trong thực hiện các chủ trương đổi mới của ngành, có trách nhiệm cao trong việc bồi dưỡng thế hệ trẻ theo định hướng phát triển toàn diện.</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152F20D5" w14:textId="03617DCD"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Luôn giữ gìn phẩm chất đạo đức nhà giáo, không có biểu hiện tiêu cực, suy thoái về đạo đức, lối sống.</w:t>
      </w:r>
    </w:p>
    <w:p w14:paraId="4C0B3869" w14:textId="5DEF6A23"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Cư xử chuẩn mực với đồng nghiệp, học sinh và phụ huynh, có lối sống giản dị, chân thành, khiêm tốn, luôn được đồng nghiệp và học sinh tin tưởng, quý trọng.</w:t>
      </w:r>
    </w:p>
    <w:p w14:paraId="657FF45A" w14:textId="043CF0AD"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Thực hiện nghiêm túc quy định về đạo đức nghề nghiệp và văn hóa công sở, là tấm gương sáng cho học sinh noi theo.</w:t>
      </w:r>
    </w:p>
    <w:p w14:paraId="78CE0339" w14:textId="3009BD7B"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Không có biểu hiện vụ lợi, tham lam cá nhân hay vi phạm quy định đạo đức nghề nghiệp.</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lastRenderedPageBreak/>
        <w:t>3. Tác phong, lề lối làm việc:</w:t>
      </w:r>
    </w:p>
    <w:p w14:paraId="78D3C24D" w14:textId="4E623BB4"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tác phong sư phạm chuẩn mực, nghiêm túc trong công tác giảng dạy và giáo dục học sinh.</w:t>
      </w:r>
    </w:p>
    <w:p w14:paraId="6ED20C1D" w14:textId="18D2109A"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Thực hiện đúng kế hoạch giảng dạy, có tinh thần trách nhiệm cao trong việc tổ chức lớp học, ôn tập, bồi dưỡng học sinh yếu, kém cũng như học sinh khá, giỏi.</w:t>
      </w:r>
    </w:p>
    <w:p w14:paraId="0B27B664" w14:textId="6E56CF8C"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Luôn đổi mới phương pháp giảng dạy, áp dụng công nghệ thông tin hiệu quả, linh hoạt trong việc truyền đạt kiến thức phù hợp với từng đối tượng học sinh.</w:t>
      </w:r>
    </w:p>
    <w:p w14:paraId="0D8CC591" w14:textId="14C9D0C4"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tinh thần cầu thị, ham học hỏi và chia sẻ kinh nghiệm với đồng nghiệp để nâng cao chất lượng dạy học trong tổ chuyên môn.</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199C0524" w14:textId="0BF7D717"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Nghiêm túc thực hiện các nội quy, quy chế làm việc của đơn vị; có tinh thần hợp tác và phối hợp trong thực hiện nhiệm vụ.</w:t>
      </w:r>
    </w:p>
    <w:p w14:paraId="117DE9A2" w14:textId="12CA1809"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Luôn hoàn thành đúng hạn các nhiệm vụ được giao; chủ động tham gia các cuộc họp, hội thảo, tập huấn chuyên môn.</w:t>
      </w:r>
    </w:p>
    <w:p w14:paraId="26789E21" w14:textId="15C7A38F"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Không vi phạm giờ giấc làm việc, đảm bảo sự nghiêm túc trong công tác chấm điểm, vào sổ và nhận xét học sinh.</w:t>
      </w:r>
    </w:p>
    <w:p w14:paraId="7C572D41" w14:textId="401B7DE3"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Trung thực trong kê khai thông tin, có trách nhiệm cao với cơ quan, tổ chức.</w:t>
      </w:r>
    </w:p>
    <w:p w14:paraId="6AB83944" w14:textId="77777777"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06FFF76B" w14:textId="1506A652"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Giảng dạy bộ môn Lịch sử khối 7 và 8 theo đúng phân phối chương trình, đạt tỷ lệ học sinh hoàn thành từ 95% trở lên.</w:t>
      </w:r>
    </w:p>
    <w:p w14:paraId="24C3867C" w14:textId="186AA732"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ý thức đổi mới kiểm tra đánh giá theo hướng phát triển phẩm chất và năng lực học sinh.</w:t>
      </w:r>
    </w:p>
    <w:p w14:paraId="7C0B08E0" w14:textId="7AF2FE34"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Tham gia viết sáng kiến kinh nghiệm được hội đồng nhà trường thông qua; tổ chức các hoạt động ngoại khóa lịch sử nhằm khơi gợi niềm yêu thích môn học ở học sinh.</w:t>
      </w:r>
    </w:p>
    <w:p w14:paraId="4E6084AB" w14:textId="1B87B83C"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Được tổ chuyên môn đánh giá cao về công tác soạn giảng, dự giờ, thao giảng.</w:t>
      </w:r>
    </w:p>
    <w:p w14:paraId="67CE615F" w14:textId="11940C19"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Tham gia hướng dẫn học sinh thi tìm hiểu truyền thống lịch sử cấp thành phố đạt giải khuyến khích.</w:t>
      </w:r>
    </w:p>
    <w:p w14:paraId="68936606" w14:textId="50414496"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000000"/>
          <w:sz w:val="26"/>
          <w:szCs w:val="26"/>
        </w:rPr>
      </w:pPr>
      <w:r w:rsidRPr="00BB2238">
        <w:rPr>
          <w:rFonts w:ascii="Times New Roman" w:eastAsia="Times New Roman" w:hAnsi="Times New Roman" w:cs="Times New Roman"/>
          <w:color w:val="000000"/>
          <w:sz w:val="26"/>
          <w:szCs w:val="26"/>
        </w:rPr>
        <w:lastRenderedPageBreak/>
        <w:t>6. Thái độ phục vụ nhân dân, doanh nghiệp (đối với những vị trí tiếp xúc trực tiếp hoặc trực tiếp giải quyết công việc của người dân và doanh nghiệp):</w:t>
      </w:r>
    </w:p>
    <w:p w14:paraId="5A1F85F3" w14:textId="030BCF6E"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tinh thần trách nhiệm trong phối hợp giáo dục với phụ huynh; thường xuyên liên hệ, trao đổi thông tin hai chiều.</w:t>
      </w:r>
    </w:p>
    <w:p w14:paraId="06629485" w14:textId="0B2AB092"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Ứng xử văn minh, tôn trọng phụ huynh học sinh, giữ uy tín cá nhân và nhà trường trong quá trình công tác.</w:t>
      </w:r>
    </w:p>
    <w:p w14:paraId="0EE8729C" w14:textId="7A07100B"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Không có phản ánh tiêu cực từ phụ huynh, học sinh.</w:t>
      </w:r>
    </w:p>
    <w:p w14:paraId="0681784F" w14:textId="2DC665C9" w:rsidR="001054A0" w:rsidRPr="001054A0" w:rsidRDefault="001054A0" w:rsidP="001054A0">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Tham gia tích cực các hoạt động thiện nguyện, các phong trào thi đua và giữ mối quan hệ tốt với chính quyền địa phương nơi cư trú.</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488DE232"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4DCF6A5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447792B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Tự nhận xét ưu, khuyết điểm:</w:t>
      </w:r>
    </w:p>
    <w:p w14:paraId="02A25E39" w14:textId="77777777" w:rsidR="00CF53C1" w:rsidRDefault="00BB2238" w:rsidP="00CF53C1">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4F693026" w14:textId="5A3B9DA5"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ý thức chính trị tốt, đạo đức nghề nghiệp trong sáng, luôn nỗ lực hoàn thành mọi nhiệm vụ được giao.</w:t>
      </w:r>
    </w:p>
    <w:p w14:paraId="1168FBF2" w14:textId="7463EC19"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Đổi mới phương pháp giảng dạy hiệu quả, có trách nhiệm với học sinh và luôn đồng hành cùng đồng nghiệp.</w:t>
      </w:r>
    </w:p>
    <w:p w14:paraId="03963A1A" w14:textId="6044A814"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Có tinh thần học hỏi, chia sẻ, hợp tác trong công việc.</w:t>
      </w:r>
    </w:p>
    <w:p w14:paraId="353F99FD" w14:textId="36DCF67E"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Được phụ huynh và học sinh đánh giá tích cực về thái độ và kết quả giáo dục.</w:t>
      </w:r>
    </w:p>
    <w:p w14:paraId="53DA6016" w14:textId="0A8ABA58"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lastRenderedPageBreak/>
        <w:t>- Về nhược điểm</w:t>
      </w:r>
    </w:p>
    <w:p w14:paraId="62A9FE8C" w14:textId="3FE73506"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Cần phát huy hơn nữa tính sáng tạo trong tổ chức hoạt động dạy học.</w:t>
      </w:r>
    </w:p>
    <w:p w14:paraId="2E973347" w14:textId="38E3BE04" w:rsidR="001054A0" w:rsidRPr="001054A0" w:rsidRDefault="001054A0" w:rsidP="001054A0">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1054A0">
        <w:rPr>
          <w:rFonts w:ascii="Times New Roman" w:eastAsia="Times New Roman" w:hAnsi="Times New Roman" w:cs="Times New Roman"/>
          <w:i/>
          <w:iCs/>
          <w:color w:val="4472C4" w:themeColor="accent1"/>
          <w:sz w:val="26"/>
          <w:szCs w:val="26"/>
        </w:rPr>
        <w:t xml:space="preserve"> Chưa mạnh dạn đề xuất sáng kiến ở cấp thành phố hoặc cấp ngành.</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1054A0"/>
    <w:rsid w:val="00552723"/>
    <w:rsid w:val="007B6B78"/>
    <w:rsid w:val="008B695E"/>
    <w:rsid w:val="009F03FE"/>
    <w:rsid w:val="00AE1D3F"/>
    <w:rsid w:val="00BB2238"/>
    <w:rsid w:val="00CF53C1"/>
    <w:rsid w:val="00D454B9"/>
    <w:rsid w:val="00F6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246">
      <w:bodyDiv w:val="1"/>
      <w:marLeft w:val="0"/>
      <w:marRight w:val="0"/>
      <w:marTop w:val="0"/>
      <w:marBottom w:val="0"/>
      <w:divBdr>
        <w:top w:val="none" w:sz="0" w:space="0" w:color="auto"/>
        <w:left w:val="none" w:sz="0" w:space="0" w:color="auto"/>
        <w:bottom w:val="none" w:sz="0" w:space="0" w:color="auto"/>
        <w:right w:val="none" w:sz="0" w:space="0" w:color="auto"/>
      </w:divBdr>
    </w:div>
    <w:div w:id="57286469">
      <w:bodyDiv w:val="1"/>
      <w:marLeft w:val="0"/>
      <w:marRight w:val="0"/>
      <w:marTop w:val="0"/>
      <w:marBottom w:val="0"/>
      <w:divBdr>
        <w:top w:val="none" w:sz="0" w:space="0" w:color="auto"/>
        <w:left w:val="none" w:sz="0" w:space="0" w:color="auto"/>
        <w:bottom w:val="none" w:sz="0" w:space="0" w:color="auto"/>
        <w:right w:val="none" w:sz="0" w:space="0" w:color="auto"/>
      </w:divBdr>
    </w:div>
    <w:div w:id="125004633">
      <w:bodyDiv w:val="1"/>
      <w:marLeft w:val="0"/>
      <w:marRight w:val="0"/>
      <w:marTop w:val="0"/>
      <w:marBottom w:val="0"/>
      <w:divBdr>
        <w:top w:val="none" w:sz="0" w:space="0" w:color="auto"/>
        <w:left w:val="none" w:sz="0" w:space="0" w:color="auto"/>
        <w:bottom w:val="none" w:sz="0" w:space="0" w:color="auto"/>
        <w:right w:val="none" w:sz="0" w:space="0" w:color="auto"/>
      </w:divBdr>
    </w:div>
    <w:div w:id="135100955">
      <w:bodyDiv w:val="1"/>
      <w:marLeft w:val="0"/>
      <w:marRight w:val="0"/>
      <w:marTop w:val="0"/>
      <w:marBottom w:val="0"/>
      <w:divBdr>
        <w:top w:val="none" w:sz="0" w:space="0" w:color="auto"/>
        <w:left w:val="none" w:sz="0" w:space="0" w:color="auto"/>
        <w:bottom w:val="none" w:sz="0" w:space="0" w:color="auto"/>
        <w:right w:val="none" w:sz="0" w:space="0" w:color="auto"/>
      </w:divBdr>
    </w:div>
    <w:div w:id="148601329">
      <w:bodyDiv w:val="1"/>
      <w:marLeft w:val="0"/>
      <w:marRight w:val="0"/>
      <w:marTop w:val="0"/>
      <w:marBottom w:val="0"/>
      <w:divBdr>
        <w:top w:val="none" w:sz="0" w:space="0" w:color="auto"/>
        <w:left w:val="none" w:sz="0" w:space="0" w:color="auto"/>
        <w:bottom w:val="none" w:sz="0" w:space="0" w:color="auto"/>
        <w:right w:val="none" w:sz="0" w:space="0" w:color="auto"/>
      </w:divBdr>
    </w:div>
    <w:div w:id="151680932">
      <w:bodyDiv w:val="1"/>
      <w:marLeft w:val="0"/>
      <w:marRight w:val="0"/>
      <w:marTop w:val="0"/>
      <w:marBottom w:val="0"/>
      <w:divBdr>
        <w:top w:val="none" w:sz="0" w:space="0" w:color="auto"/>
        <w:left w:val="none" w:sz="0" w:space="0" w:color="auto"/>
        <w:bottom w:val="none" w:sz="0" w:space="0" w:color="auto"/>
        <w:right w:val="none" w:sz="0" w:space="0" w:color="auto"/>
      </w:divBdr>
    </w:div>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23553860">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459151108">
      <w:bodyDiv w:val="1"/>
      <w:marLeft w:val="0"/>
      <w:marRight w:val="0"/>
      <w:marTop w:val="0"/>
      <w:marBottom w:val="0"/>
      <w:divBdr>
        <w:top w:val="none" w:sz="0" w:space="0" w:color="auto"/>
        <w:left w:val="none" w:sz="0" w:space="0" w:color="auto"/>
        <w:bottom w:val="none" w:sz="0" w:space="0" w:color="auto"/>
        <w:right w:val="none" w:sz="0" w:space="0" w:color="auto"/>
      </w:divBdr>
    </w:div>
    <w:div w:id="484325860">
      <w:bodyDiv w:val="1"/>
      <w:marLeft w:val="0"/>
      <w:marRight w:val="0"/>
      <w:marTop w:val="0"/>
      <w:marBottom w:val="0"/>
      <w:divBdr>
        <w:top w:val="none" w:sz="0" w:space="0" w:color="auto"/>
        <w:left w:val="none" w:sz="0" w:space="0" w:color="auto"/>
        <w:bottom w:val="none" w:sz="0" w:space="0" w:color="auto"/>
        <w:right w:val="none" w:sz="0" w:space="0" w:color="auto"/>
      </w:divBdr>
    </w:div>
    <w:div w:id="496577273">
      <w:bodyDiv w:val="1"/>
      <w:marLeft w:val="0"/>
      <w:marRight w:val="0"/>
      <w:marTop w:val="0"/>
      <w:marBottom w:val="0"/>
      <w:divBdr>
        <w:top w:val="none" w:sz="0" w:space="0" w:color="auto"/>
        <w:left w:val="none" w:sz="0" w:space="0" w:color="auto"/>
        <w:bottom w:val="none" w:sz="0" w:space="0" w:color="auto"/>
        <w:right w:val="none" w:sz="0" w:space="0" w:color="auto"/>
      </w:divBdr>
    </w:div>
    <w:div w:id="532765682">
      <w:bodyDiv w:val="1"/>
      <w:marLeft w:val="0"/>
      <w:marRight w:val="0"/>
      <w:marTop w:val="0"/>
      <w:marBottom w:val="0"/>
      <w:divBdr>
        <w:top w:val="none" w:sz="0" w:space="0" w:color="auto"/>
        <w:left w:val="none" w:sz="0" w:space="0" w:color="auto"/>
        <w:bottom w:val="none" w:sz="0" w:space="0" w:color="auto"/>
        <w:right w:val="none" w:sz="0" w:space="0" w:color="auto"/>
      </w:divBdr>
    </w:div>
    <w:div w:id="548104468">
      <w:bodyDiv w:val="1"/>
      <w:marLeft w:val="0"/>
      <w:marRight w:val="0"/>
      <w:marTop w:val="0"/>
      <w:marBottom w:val="0"/>
      <w:divBdr>
        <w:top w:val="none" w:sz="0" w:space="0" w:color="auto"/>
        <w:left w:val="none" w:sz="0" w:space="0" w:color="auto"/>
        <w:bottom w:val="none" w:sz="0" w:space="0" w:color="auto"/>
        <w:right w:val="none" w:sz="0" w:space="0" w:color="auto"/>
      </w:divBdr>
    </w:div>
    <w:div w:id="553931468">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83687759">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622350486">
      <w:bodyDiv w:val="1"/>
      <w:marLeft w:val="0"/>
      <w:marRight w:val="0"/>
      <w:marTop w:val="0"/>
      <w:marBottom w:val="0"/>
      <w:divBdr>
        <w:top w:val="none" w:sz="0" w:space="0" w:color="auto"/>
        <w:left w:val="none" w:sz="0" w:space="0" w:color="auto"/>
        <w:bottom w:val="none" w:sz="0" w:space="0" w:color="auto"/>
        <w:right w:val="none" w:sz="0" w:space="0" w:color="auto"/>
      </w:divBdr>
    </w:div>
    <w:div w:id="647246135">
      <w:bodyDiv w:val="1"/>
      <w:marLeft w:val="0"/>
      <w:marRight w:val="0"/>
      <w:marTop w:val="0"/>
      <w:marBottom w:val="0"/>
      <w:divBdr>
        <w:top w:val="none" w:sz="0" w:space="0" w:color="auto"/>
        <w:left w:val="none" w:sz="0" w:space="0" w:color="auto"/>
        <w:bottom w:val="none" w:sz="0" w:space="0" w:color="auto"/>
        <w:right w:val="none" w:sz="0" w:space="0" w:color="auto"/>
      </w:divBdr>
    </w:div>
    <w:div w:id="797256396">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92082236">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24264348">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100370565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361470680">
      <w:bodyDiv w:val="1"/>
      <w:marLeft w:val="0"/>
      <w:marRight w:val="0"/>
      <w:marTop w:val="0"/>
      <w:marBottom w:val="0"/>
      <w:divBdr>
        <w:top w:val="none" w:sz="0" w:space="0" w:color="auto"/>
        <w:left w:val="none" w:sz="0" w:space="0" w:color="auto"/>
        <w:bottom w:val="none" w:sz="0" w:space="0" w:color="auto"/>
        <w:right w:val="none" w:sz="0" w:space="0" w:color="auto"/>
      </w:divBdr>
    </w:div>
    <w:div w:id="1401978678">
      <w:bodyDiv w:val="1"/>
      <w:marLeft w:val="0"/>
      <w:marRight w:val="0"/>
      <w:marTop w:val="0"/>
      <w:marBottom w:val="0"/>
      <w:divBdr>
        <w:top w:val="none" w:sz="0" w:space="0" w:color="auto"/>
        <w:left w:val="none" w:sz="0" w:space="0" w:color="auto"/>
        <w:bottom w:val="none" w:sz="0" w:space="0" w:color="auto"/>
        <w:right w:val="none" w:sz="0" w:space="0" w:color="auto"/>
      </w:divBdr>
    </w:div>
    <w:div w:id="1439568898">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576894190">
      <w:bodyDiv w:val="1"/>
      <w:marLeft w:val="0"/>
      <w:marRight w:val="0"/>
      <w:marTop w:val="0"/>
      <w:marBottom w:val="0"/>
      <w:divBdr>
        <w:top w:val="none" w:sz="0" w:space="0" w:color="auto"/>
        <w:left w:val="none" w:sz="0" w:space="0" w:color="auto"/>
        <w:bottom w:val="none" w:sz="0" w:space="0" w:color="auto"/>
        <w:right w:val="none" w:sz="0" w:space="0" w:color="auto"/>
      </w:divBdr>
    </w:div>
    <w:div w:id="1632857228">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370426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1830751001">
      <w:bodyDiv w:val="1"/>
      <w:marLeft w:val="0"/>
      <w:marRight w:val="0"/>
      <w:marTop w:val="0"/>
      <w:marBottom w:val="0"/>
      <w:divBdr>
        <w:top w:val="none" w:sz="0" w:space="0" w:color="auto"/>
        <w:left w:val="none" w:sz="0" w:space="0" w:color="auto"/>
        <w:bottom w:val="none" w:sz="0" w:space="0" w:color="auto"/>
        <w:right w:val="none" w:sz="0" w:space="0" w:color="auto"/>
      </w:divBdr>
    </w:div>
    <w:div w:id="1832675097">
      <w:bodyDiv w:val="1"/>
      <w:marLeft w:val="0"/>
      <w:marRight w:val="0"/>
      <w:marTop w:val="0"/>
      <w:marBottom w:val="0"/>
      <w:divBdr>
        <w:top w:val="none" w:sz="0" w:space="0" w:color="auto"/>
        <w:left w:val="none" w:sz="0" w:space="0" w:color="auto"/>
        <w:bottom w:val="none" w:sz="0" w:space="0" w:color="auto"/>
        <w:right w:val="none" w:sz="0" w:space="0" w:color="auto"/>
      </w:divBdr>
    </w:div>
    <w:div w:id="1882092875">
      <w:bodyDiv w:val="1"/>
      <w:marLeft w:val="0"/>
      <w:marRight w:val="0"/>
      <w:marTop w:val="0"/>
      <w:marBottom w:val="0"/>
      <w:divBdr>
        <w:top w:val="none" w:sz="0" w:space="0" w:color="auto"/>
        <w:left w:val="none" w:sz="0" w:space="0" w:color="auto"/>
        <w:bottom w:val="none" w:sz="0" w:space="0" w:color="auto"/>
        <w:right w:val="none" w:sz="0" w:space="0" w:color="auto"/>
      </w:divBdr>
    </w:div>
    <w:div w:id="1941520308">
      <w:bodyDiv w:val="1"/>
      <w:marLeft w:val="0"/>
      <w:marRight w:val="0"/>
      <w:marTop w:val="0"/>
      <w:marBottom w:val="0"/>
      <w:divBdr>
        <w:top w:val="none" w:sz="0" w:space="0" w:color="auto"/>
        <w:left w:val="none" w:sz="0" w:space="0" w:color="auto"/>
        <w:bottom w:val="none" w:sz="0" w:space="0" w:color="auto"/>
        <w:right w:val="none" w:sz="0" w:space="0" w:color="auto"/>
      </w:divBdr>
    </w:div>
    <w:div w:id="2025090748">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 w:id="214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2025-05-09T02:27:00Z</dcterms:created>
  <dcterms:modified xsi:type="dcterms:W3CDTF">2025-05-09T02:27:00Z</dcterms:modified>
</cp:coreProperties>
</file>