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30107498169" w:lineRule="auto"/>
        <w:ind w:left="8.69873046875" w:right="71.6455078125" w:hanging="5.34133911132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bl>
      <w:tblPr>
        <w:tblStyle w:val="Table1"/>
        <w:tblW w:w="9660.0" w:type="dxa"/>
        <w:jc w:val="left"/>
        <w:tblInd w:w="8.69873046875"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920"/>
        <w:gridCol w:w="4740"/>
        <w:tblGridChange w:id="0">
          <w:tblGrid>
            <w:gridCol w:w="4920"/>
            <w:gridCol w:w="47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29.2530107498169" w:lineRule="auto"/>
              <w:ind w:left="8.69873046875" w:right="71.6455078125" w:hanging="5.341339111328125"/>
              <w:jc w:val="center"/>
              <w:rPr>
                <w:rFonts w:ascii="Times New Roman" w:cs="Times New Roman" w:eastAsia="Times New Roman" w:hAnsi="Times New Roman"/>
                <w:b w:val="1"/>
                <w:sz w:val="28.079999923706055"/>
                <w:szCs w:val="28.079999923706055"/>
              </w:rPr>
            </w:pPr>
            <w:r w:rsidDel="00000000" w:rsidR="00000000" w:rsidRPr="00000000">
              <w:rPr>
                <w:rFonts w:ascii="Times" w:cs="Times" w:eastAsia="Times" w:hAnsi="Times"/>
                <w:b w:val="1"/>
                <w:sz w:val="28.079999923706055"/>
                <w:szCs w:val="28.079999923706055"/>
                <w:rtl w:val="0"/>
              </w:rPr>
              <w:t xml:space="preserve">H</w:t>
            </w:r>
            <w:r w:rsidDel="00000000" w:rsidR="00000000" w:rsidRPr="00000000">
              <w:rPr>
                <w:rFonts w:ascii="Times New Roman" w:cs="Times New Roman" w:eastAsia="Times New Roman" w:hAnsi="Times New Roman"/>
                <w:b w:val="1"/>
                <w:sz w:val="28.079999923706055"/>
                <w:szCs w:val="28.079999923706055"/>
                <w:rtl w:val="0"/>
              </w:rPr>
              <w:t xml:space="preserve">ỘI ĐỒNG ……………………. </w:t>
            </w:r>
          </w:p>
          <w:p w:rsidR="00000000" w:rsidDel="00000000" w:rsidP="00000000" w:rsidRDefault="00000000" w:rsidRPr="00000000" w14:paraId="00000003">
            <w:pPr>
              <w:widowControl w:val="0"/>
              <w:spacing w:line="229.2530107498169" w:lineRule="auto"/>
              <w:ind w:left="8.69873046875" w:right="71.6455078125" w:hanging="5.341339111328125"/>
              <w:jc w:val="center"/>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LIÊN ĐỘI </w:t>
            </w:r>
            <w:r w:rsidDel="00000000" w:rsidR="00000000" w:rsidRPr="00000000">
              <w:rPr>
                <w:rFonts w:ascii="Times" w:cs="Times" w:eastAsia="Times" w:hAnsi="Times"/>
                <w:b w:val="1"/>
                <w:sz w:val="28.079999923706055"/>
                <w:szCs w:val="28.079999923706055"/>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29.2530107498169" w:lineRule="auto"/>
              <w:ind w:left="8.69873046875" w:right="71.6455078125" w:hanging="5.341339111328125"/>
              <w:jc w:val="center"/>
              <w:rPr>
                <w:rFonts w:ascii="Times" w:cs="Times" w:eastAsia="Times" w:hAnsi="Times"/>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ĐỘI TNTP HỒ CHÍ MINH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w:cs="Times" w:eastAsia="Times" w:hAnsi="Times"/>
                <w:b w:val="0"/>
                <w:i w:val="0"/>
                <w:smallCaps w:val="0"/>
                <w:strike w:val="0"/>
                <w:color w:val="000000"/>
                <w:sz w:val="28.079999923706055"/>
                <w:szCs w:val="28.079999923706055"/>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 </w:t>
            </w:r>
            <w:r w:rsidDel="00000000" w:rsidR="00000000" w:rsidRPr="00000000">
              <w:rPr>
                <w:rFonts w:ascii="Times New Roman" w:cs="Times New Roman" w:eastAsia="Times New Roman" w:hAnsi="Times New Roman"/>
                <w:sz w:val="24"/>
                <w:szCs w:val="24"/>
                <w:rtl w:val="0"/>
              </w:rPr>
              <w:t xml:space="preserve">Số: …. / KH – LĐ</w:t>
            </w:r>
            <w:r w:rsidDel="00000000" w:rsidR="00000000" w:rsidRPr="00000000">
              <w:rPr>
                <w:rFonts w:ascii="Times" w:cs="Times" w:eastAsia="Times" w:hAnsi="Times"/>
                <w:sz w:val="24"/>
                <w:szCs w:val="24"/>
                <w:rtl w:val="0"/>
              </w:rPr>
              <w:t xml:space="preserve">THCSNTH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right"/>
              <w:rPr>
                <w:rFonts w:ascii="Times" w:cs="Times" w:eastAsia="Times" w:hAnsi="Times"/>
                <w:b w:val="0"/>
                <w:i w:val="0"/>
                <w:smallCaps w:val="0"/>
                <w:strike w:val="0"/>
                <w:color w:val="000000"/>
                <w:sz w:val="28.079999923706055"/>
                <w:szCs w:val="28.079999923706055"/>
                <w:shd w:fill="auto" w:val="clear"/>
                <w:vertAlign w:val="baseline"/>
              </w:rPr>
            </w:pPr>
            <w:r w:rsidDel="00000000" w:rsidR="00000000" w:rsidRPr="00000000">
              <w:rPr>
                <w:rFonts w:ascii="Times" w:cs="Times" w:eastAsia="Times" w:hAnsi="Times"/>
                <w:sz w:val="24"/>
                <w:szCs w:val="24"/>
                <w:rtl w:val="0"/>
              </w:rPr>
              <w:t xml:space="preserve"> </w:t>
            </w:r>
            <w:r w:rsidDel="00000000" w:rsidR="00000000" w:rsidRPr="00000000">
              <w:rPr>
                <w:rFonts w:ascii="Times New Roman" w:cs="Times New Roman" w:eastAsia="Times New Roman" w:hAnsi="Times New Roman"/>
                <w:i w:val="1"/>
                <w:sz w:val="25.920000076293945"/>
                <w:szCs w:val="25.920000076293945"/>
                <w:rtl w:val="0"/>
              </w:rPr>
              <w:t xml:space="preserve">……………</w:t>
            </w:r>
            <w:r w:rsidDel="00000000" w:rsidR="00000000" w:rsidRPr="00000000">
              <w:rPr>
                <w:rFonts w:ascii="Times" w:cs="Times" w:eastAsia="Times" w:hAnsi="Times"/>
                <w:i w:val="1"/>
                <w:sz w:val="25.920000076293945"/>
                <w:szCs w:val="25.920000076293945"/>
                <w:rtl w:val="0"/>
              </w:rPr>
              <w:t xml:space="preserve">, ngày … tháng … </w:t>
            </w:r>
            <w:r w:rsidDel="00000000" w:rsidR="00000000" w:rsidRPr="00000000">
              <w:rPr>
                <w:rFonts w:ascii="Times New Roman" w:cs="Times New Roman" w:eastAsia="Times New Roman" w:hAnsi="Times New Roman"/>
                <w:i w:val="1"/>
                <w:sz w:val="25.920000076293945"/>
                <w:szCs w:val="25.920000076293945"/>
                <w:rtl w:val="0"/>
              </w:rPr>
              <w:t xml:space="preserve">năm 20</w:t>
            </w:r>
            <w:r w:rsidDel="00000000" w:rsidR="00000000" w:rsidRPr="00000000">
              <w:rPr>
                <w:rFonts w:ascii="Times" w:cs="Times" w:eastAsia="Times" w:hAnsi="Times"/>
                <w:i w:val="1"/>
                <w:sz w:val="25.920000076293945"/>
                <w:szCs w:val="25.920000076293945"/>
                <w:rtl w:val="0"/>
              </w:rPr>
              <w:t xml:space="preserve">…  </w:t>
            </w: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30107498169" w:lineRule="auto"/>
        <w:ind w:left="8.69873046875" w:right="71.6455078125" w:hanging="5.341339111328125"/>
        <w:jc w:val="left"/>
        <w:rPr>
          <w:rFonts w:ascii="Times" w:cs="Times" w:eastAsia="Times" w:hAnsi="Times"/>
          <w:sz w:val="28.079999923706055"/>
          <w:szCs w:val="28.079999923706055"/>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30107498169" w:lineRule="auto"/>
        <w:ind w:left="8.69873046875" w:right="71.6455078125" w:hanging="5.341339111328125"/>
        <w:jc w:val="left"/>
        <w:rPr>
          <w:rFonts w:ascii="Times" w:cs="Times" w:eastAsia="Times" w:hAnsi="Times"/>
          <w:b w:val="1"/>
          <w:sz w:val="28.079999923706055"/>
          <w:szCs w:val="28.079999923706055"/>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30107498169" w:lineRule="auto"/>
        <w:ind w:left="8.69873046875" w:right="71.6455078125" w:hanging="5.341339111328125"/>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3486328125" w:line="240" w:lineRule="auto"/>
        <w:ind w:left="3.36929321289062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5.920000076293945"/>
          <w:szCs w:val="25.920000076293945"/>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32421875" w:line="240" w:lineRule="auto"/>
        <w:ind w:left="0" w:right="0" w:firstLine="0"/>
        <w:jc w:val="center"/>
        <w:rPr>
          <w:rFonts w:ascii="Times New Roman" w:cs="Times New Roman" w:eastAsia="Times New Roman" w:hAnsi="Times New Roman"/>
          <w:b w:val="1"/>
          <w:i w:val="0"/>
          <w:smallCaps w:val="0"/>
          <w:strike w:val="0"/>
          <w:color w:val="000000"/>
          <w:sz w:val="40.08000183105469"/>
          <w:szCs w:val="40.0800018310546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08000183105469"/>
          <w:szCs w:val="40.08000183105469"/>
          <w:u w:val="none"/>
          <w:shd w:fill="auto" w:val="clear"/>
          <w:vertAlign w:val="baseline"/>
          <w:rtl w:val="0"/>
        </w:rPr>
        <w:t xml:space="preserve">KẾ HOẠCH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794921875" w:line="240" w:lineRule="auto"/>
        <w:ind w:left="0" w:right="0" w:firstLine="0"/>
        <w:jc w:val="center"/>
        <w:rPr>
          <w:rFonts w:ascii="Times" w:cs="Times" w:eastAsia="Times" w:hAnsi="Times"/>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(V/v Tổ chức Đại Hội Cháu Ngoan Bác Hồ năm học 20</w:t>
      </w: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24 </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2025)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06884765625" w:line="229.50243473052979" w:lineRule="auto"/>
        <w:ind w:left="6.17645263671875" w:right="0.008544921875" w:firstLine="728.06640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Thực hiện kế hoạch số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106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KHLT/ ĐTN – PGD&amp;ĐT về việc hướng dẫn  tổ chức Đại Hội Cháu Ngoan Bác Hồ Cấp liên đội năm học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2024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2025.   -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Liên Đội trường </w:t>
      </w:r>
      <w:r w:rsidDel="00000000" w:rsidR="00000000" w:rsidRPr="00000000">
        <w:rPr>
          <w:rFonts w:ascii="Times New Roman" w:cs="Times New Roman" w:eastAsia="Times New Roman" w:hAnsi="Times New Roman"/>
          <w:sz w:val="28.079999923706055"/>
          <w:szCs w:val="28.079999923706055"/>
          <w:rtl w:val="0"/>
        </w:rPr>
        <w:t xml:space="preserve">……………………….</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tham mưu hội đồng đội </w:t>
      </w:r>
      <w:r w:rsidDel="00000000" w:rsidR="00000000" w:rsidRPr="00000000">
        <w:rPr>
          <w:rFonts w:ascii="Times New Roman" w:cs="Times New Roman" w:eastAsia="Times New Roman" w:hAnsi="Times New Roman"/>
          <w:sz w:val="28.079999923706055"/>
          <w:szCs w:val="28.079999923706055"/>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BGH trường xây dựng kế hoạch tổ chức Đại Hội Cháu Ngoan Bác Hồ cấp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Liên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Đội năm học 2024 –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2024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với các nội dung cụ thể sau: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6328125" w:line="240" w:lineRule="auto"/>
        <w:ind w:left="728.905639648437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MỤC ĐÍCH YÊU CẦU: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3670978546143" w:lineRule="auto"/>
        <w:ind w:left="5.617828369140625" w:right="5.87890625" w:firstLine="728.625183105468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Tuyên dương thành tích của những Cháu Ngoan Bác Hồ xuất sắc trong  công tác đội và phong trào thiếu nhi. Phát huy nhân tố mới trong xây dựng đội  vững mạnh, tiếp tục đẩy mạnh phong trào thi đua của Đội và cuộc vận động  “ </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Thiếu nhi Việt Nam thi đua thực hiện tốt 5 điều Bác Hồ dạy</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05126953125" w:line="228.96962642669678" w:lineRule="auto"/>
        <w:ind w:left="8.704833984375" w:right="1.0498046875" w:firstLine="725.537872314453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Góp phần thu hút sự quan tâm của các ngành các cấp, các lực lượng xã hội  đối với việc bảo vệ, chăm sóc, giáo dục thiếu niên nhi đồng và xây dựng Đội  TNTP Hồ Chí Minh vững mạnh.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60302734375" w:line="229.96496200561523" w:lineRule="auto"/>
        <w:ind w:left="6.18438720703125" w:right="0" w:firstLine="728.056488037109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Các chi đội chọn đại biểu tham dự Đại hội Cháu Ngoan Bác Hồ cấp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Liên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Đội phải đúng đối tượng và tham gia đúng số lượng,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nghiêm túc,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đúng  thời gian qui định.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34912109375" w:line="240" w:lineRule="auto"/>
        <w:ind w:left="728.9083862304688"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THỜI GIAN – ĐỊA ĐIỂM: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6515502929688"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Thời gian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sz w:val="28.079999923706055"/>
          <w:szCs w:val="28.079999923706055"/>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6509399414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Địa điểm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sz w:val="28.079999923706055"/>
          <w:szCs w:val="28.079999923706055"/>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911743164062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NỘI DUNG: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984100341797" w:lineRule="auto"/>
        <w:ind w:left="8.149261474609375" w:right="554.195556640625" w:firstLine="733.3984375"/>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Số lượng đại biểu tham dự Đại Hội Cháu Ngoan Bác Hồ cấp Liên  Đội: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056640625" w:line="228.96985530853271" w:lineRule="auto"/>
        <w:ind w:left="0" w:right="0.9033203125" w:firstLine="734.248962402343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Mỗi chi đội khối 6,7,8 chọn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02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đội viên, khối 9 chọn 03 đội viên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là Cháu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Ngoan Bác Hồ tiêu biểu cấp chi đội ( Tổng cộ</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 50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đại biểu).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0" w:lineRule="auto"/>
        <w:ind w:left="3.366546630859375"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Đại biểu khác mời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 đại biểu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8377685546875"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Đội nghi thức, đội dâng hoa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đội viên.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2294921875" w:line="225.54777145385742" w:lineRule="auto"/>
        <w:ind w:left="728.0711364746094" w:right="594.85107421875" w:firstLine="17.690582275390625"/>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Tổng cộng 80 đại biểu chính thức, đại biểu khách mời và đội viên cùng dự.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2294921875" w:line="225.54777145385742" w:lineRule="auto"/>
        <w:ind w:left="728.0711364746094" w:right="594.85107421875" w:firstLine="17.69058227539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Nội dung chương trình Đại Hội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72607421875" w:line="240" w:lineRule="auto"/>
        <w:ind w:left="734.246673583984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Ổn định tổ chức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2457580566406"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Nghi thức chào cờ ( QC, ĐC, Hô đáp khẩu hiệu đội).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2488098144531"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Lễ dâng hoa, phút sinh hoạt truyền thống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2524719238281"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Tuyên bố lý do, giới thiệu Đại biểu.</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2324829101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Báo công dâng Bác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2324829101562"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Trao giấy chứng nhận Cháu Ngoan Bác Hồ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2355346679688"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Phát biểu lãnh đạo dự Đại Hội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2385864257812"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Đọc quyết tâm thư của Đại Hội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2416381835938"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Bế mạc Đại Hội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7842712402344"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 Kinh Phí: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701271057129" w:lineRule="auto"/>
        <w:ind w:left="2.809906005859375" w:right="0.0048828125" w:firstLine="725.2551269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Kinh phí tổ chức Đại Hội Cháu Ngoan Bác Hồ cấp liên đội được xin từ quỹ  hỗ trợ GD của Ban đại diện hội cha mẹ học sinh trường và một phần từ nguồn ki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phí của liên đội năm học 2024 –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2025.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5185546875" w:line="230.6765842437744" w:lineRule="auto"/>
        <w:ind w:left="5.62042236328125" w:right="0.1123046875" w:firstLine="730.026397705078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Chi mua</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nước uống cho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0 đại biểu chính thức, đại biểu khách mời  và đội viên cùng dự là:</w:t>
      </w:r>
      <w:r w:rsidDel="00000000" w:rsidR="00000000" w:rsidRPr="00000000">
        <w:rPr>
          <w:rFonts w:ascii="Times New Roman" w:cs="Times New Roman" w:eastAsia="Times New Roman" w:hAnsi="Times New Roman"/>
          <w:sz w:val="28.079999923706055"/>
          <w:szCs w:val="28.079999923706055"/>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40" w:lineRule="auto"/>
        <w:ind w:left="734.2453002929688"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Chi thuê trang phục cho đội múa dâng hoa</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sz w:val="28.079999923706055"/>
          <w:szCs w:val="28.079999923706055"/>
          <w:rtl w:val="0"/>
        </w:rPr>
        <w:t xml:space="preserve">…………………………</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924018859863" w:lineRule="auto"/>
        <w:ind w:left="734.2538452148438" w:right="1190.6561279296875" w:hanging="0.0018310546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Chi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in giấy chứng nhận, mua khăn quàng cho đại hội: </w:t>
      </w:r>
      <w:r w:rsidDel="00000000" w:rsidR="00000000" w:rsidRPr="00000000">
        <w:rPr>
          <w:rFonts w:ascii="Times New Roman" w:cs="Times New Roman" w:eastAsia="Times New Roman" w:hAnsi="Times New Roman"/>
          <w:sz w:val="28.079999923706055"/>
          <w:szCs w:val="28.079999923706055"/>
          <w:rtl w:val="0"/>
        </w:rPr>
        <w:t xml:space="preserve">…………</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924018859863" w:lineRule="auto"/>
        <w:ind w:left="734.2538452148438" w:right="1190.6561279296875" w:hanging="0.0018310546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Chi in phông, khẩu hiệu cho Đại hội: </w:t>
      </w:r>
      <w:r w:rsidDel="00000000" w:rsidR="00000000" w:rsidRPr="00000000">
        <w:rPr>
          <w:rFonts w:ascii="Times New Roman" w:cs="Times New Roman" w:eastAsia="Times New Roman" w:hAnsi="Times New Roman"/>
          <w:sz w:val="28.079999923706055"/>
          <w:szCs w:val="28.079999923706055"/>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81787109375" w:line="227.26226806640625" w:lineRule="auto"/>
        <w:ind w:left="728.9241027832031" w:right="105.58837890625" w:firstLine="8.4228515625"/>
        <w:jc w:val="left"/>
        <w:rPr>
          <w:rFonts w:ascii="Times New Roman" w:cs="Times New Roman" w:eastAsia="Times New Roman" w:hAnsi="Times New Roman"/>
          <w:b w:val="1"/>
          <w:i w:val="1"/>
          <w:sz w:val="28.079999923706055"/>
          <w:szCs w:val="28.079999923706055"/>
        </w:rPr>
      </w:pP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T</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ổng kinh phí cho Đại hội là: </w:t>
      </w:r>
      <w:r w:rsidDel="00000000" w:rsidR="00000000" w:rsidRPr="00000000">
        <w:rPr>
          <w:rFonts w:ascii="Times New Roman" w:cs="Times New Roman" w:eastAsia="Times New Roman" w:hAnsi="Times New Roman"/>
          <w:b w:val="1"/>
          <w:i w:val="1"/>
          <w:sz w:val="28.079999923706055"/>
          <w:szCs w:val="28.079999923706055"/>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81787109375" w:line="227.26226806640625" w:lineRule="auto"/>
        <w:ind w:left="728.9241027832031" w:right="105.58837890625" w:firstLine="8.4228515625"/>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IV.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TỔ CHỨC THỰC HIỆN: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57373046875" w:line="229.53874111175537" w:lineRule="auto"/>
        <w:ind w:left="6.180267333984375" w:right="10.17333984375" w:firstLine="728.083038330078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Tham mưu tốt với BGH, các ngành đoàn thể trong và ngoài nhà trường xây  dựng kế hoạch tổ chức Đại Hội Cháu Ngoan Bác Hồ cấp liên đội một cách cụ thể.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Xâ</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y dựng bản đề nghị phân công GV hỗ trợ, bản dự trù kinh phí tổ chức  tham mưu BGH phân công và hỗ trợ thực hiện.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80712890625" w:line="228.9667797088623" w:lineRule="auto"/>
        <w:ind w:left="5.03753662109375" w:right="2.635498046875" w:firstLine="726.678771972656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Trên đây là kế hoạch tổ chức Đại Hội Cháu Ngoan Bác Hồ cấp Liên Đội  năm học 2024 –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2025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của Liên Đội </w:t>
      </w:r>
      <w:r w:rsidDel="00000000" w:rsidR="00000000" w:rsidRPr="00000000">
        <w:rPr>
          <w:rFonts w:ascii="Times New Roman" w:cs="Times New Roman" w:eastAsia="Times New Roman" w:hAnsi="Times New Roman"/>
          <w:sz w:val="28.079999923706055"/>
          <w:szCs w:val="28.079999923706055"/>
          <w:rtl w:val="0"/>
        </w:rPr>
        <w:t xml:space="preserve">…………………………</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Đề nghị các chi đội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hiêm túc thực hiện theo tinh thần kế hoạch này.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4176025390625" w:line="223.98771286010742" w:lineRule="auto"/>
        <w:ind w:left="15.12725830078125" w:right="79.8095703125" w:hanging="11.7729187011718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5.920000076293945"/>
          <w:szCs w:val="25.920000076293945"/>
          <w:u w:val="none"/>
          <w:shd w:fill="auto" w:val="clear"/>
          <w:vertAlign w:val="baseline"/>
          <w:rtl w:val="0"/>
        </w:rPr>
        <w:t xml:space="preserve">Nơi nhậ</w:t>
      </w:r>
      <w:r w:rsidDel="00000000" w:rsidR="00000000" w:rsidRPr="00000000">
        <w:rPr>
          <w:rFonts w:ascii="Times" w:cs="Times" w:eastAsia="Times" w:hAnsi="Times"/>
          <w:b w:val="1"/>
          <w:i w:val="1"/>
          <w:smallCaps w:val="0"/>
          <w:strike w:val="0"/>
          <w:color w:val="000000"/>
          <w:sz w:val="25.920000076293945"/>
          <w:szCs w:val="25.920000076293945"/>
          <w:u w:val="none"/>
          <w:shd w:fill="auto" w:val="clear"/>
          <w:vertAlign w:val="baseline"/>
          <w:rtl w:val="0"/>
        </w:rPr>
        <w:t xml:space="preserve">n:                                       </w:t>
      </w: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HI</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ỆU TRƯỞ</w:t>
      </w: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NG               T</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Ổ</w:t>
      </w: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NG PH</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Ụ </w:t>
      </w: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TRÁCH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4176025390625" w:line="223.98771286010742" w:lineRule="auto"/>
        <w:ind w:left="15.12725830078125" w:right="79.8095703125" w:hanging="11.772918701171875"/>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4176025390625" w:line="223.98771286010742" w:lineRule="auto"/>
        <w:ind w:left="0" w:right="79.8095703125" w:firstLine="0"/>
        <w:jc w:val="left"/>
        <w:rPr>
          <w:rFonts w:ascii="Times New Roman" w:cs="Times New Roman" w:eastAsia="Times New Roman" w:hAnsi="Times New Roman"/>
          <w:i w:val="1"/>
          <w:sz w:val="24"/>
          <w:szCs w:val="24"/>
        </w:rPr>
      </w:pPr>
      <w:r w:rsidDel="00000000" w:rsidR="00000000" w:rsidRPr="00000000">
        <w:rPr>
          <w:rtl w:val="0"/>
        </w:rPr>
      </w:r>
    </w:p>
    <w:sectPr>
      <w:pgSz w:h="15840" w:w="12240" w:orient="portrait"/>
      <w:pgMar w:bottom="1541.279296875" w:top="1413.599853515625" w:left="1437.1186828613281" w:right="1367.784423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