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7149200439453" w:lineRule="auto"/>
        <w:ind w:left="0" w:right="85.498046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BỘ GIÁO DỤC VÀ ĐÀO TẠO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ĐÁP ÁN – THANG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TRƯỜNG ĐẠI HỌC SƯ PHẠM HÀ NỘI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THI TUYỂN SINH ĐẠI HỌC NĂM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-----------------------------------------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KÌ THI ĐÁNH GIÁ NĂNG LỰC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Đáp án – Thang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Bài thi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: SINH HỌC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Đề chính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(Đáp án - Thang điểm gồm có 02 trang)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564208984375" w:line="240" w:lineRule="auto"/>
        <w:ind w:left="0" w:right="238.07983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Mã đề thi: 524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3720703125" w:line="240" w:lineRule="auto"/>
        <w:ind w:left="297.024078369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pgSz w:h="16820" w:w="11900" w:orient="portrait"/>
          <w:pgMar w:bottom="1049.280014038086" w:top="1132.80029296875" w:left="841.4399719238281" w:right="1209.59960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PHẦN TRẮC NGHIỆM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21.5200042724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0.320053100586"/>
        <w:gridCol w:w="991.199951171875"/>
        <w:tblGridChange w:id="0">
          <w:tblGrid>
            <w:gridCol w:w="1130.320053100586"/>
            <w:gridCol w:w="991.199951171875"/>
          </w:tblGrid>
        </w:tblGridChange>
      </w:tblGrid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1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155.2001953125" w:type="dxa"/>
        <w:jc w:val="left"/>
        <w:tblInd w:w="-3.479919433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3.9999389648438"/>
        <w:gridCol w:w="991.2002563476562"/>
        <w:tblGridChange w:id="0">
          <w:tblGrid>
            <w:gridCol w:w="1163.9999389648438"/>
            <w:gridCol w:w="991.2002563476562"/>
          </w:tblGrid>
        </w:tblGridChange>
      </w:tblGrid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42602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1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126.400146484375" w:type="dxa"/>
        <w:jc w:val="left"/>
        <w:tblInd w:w="55.319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5.2001953125"/>
        <w:gridCol w:w="991.199951171875"/>
        <w:tblGridChange w:id="0">
          <w:tblGrid>
            <w:gridCol w:w="1135.2001953125"/>
            <w:gridCol w:w="991.199951171875"/>
          </w:tblGrid>
        </w:tblGridChange>
      </w:tblGrid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41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8.4002685546875" w:type="dxa"/>
        <w:jc w:val="left"/>
        <w:tblInd w:w="87.9199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.7996826171875"/>
        <w:gridCol w:w="1135.6005859375"/>
        <w:tblGridChange w:id="0">
          <w:tblGrid>
            <w:gridCol w:w="1132.7996826171875"/>
            <w:gridCol w:w="1135.6005859375"/>
          </w:tblGrid>
        </w:tblGridChange>
      </w:tblGrid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1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9.280014038086" w:top="1132.80029296875" w:left="1202.8800201416016" w:right="1200.799560546875" w:header="0" w:footer="720"/>
          <w:cols w:equalWidth="0" w:num="4">
            <w:col w:space="0" w:w="2380"/>
            <w:col w:space="0" w:w="2380"/>
            <w:col w:space="0" w:w="2380"/>
            <w:col w:space="0" w:w="23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4336242675781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Mỗi câu trả lời trắc nghiệm đúng được 0,25 điểm.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144287109375" w:line="240" w:lineRule="auto"/>
        <w:ind w:left="297.024078369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PHẦN TỰ LUẬN </w:t>
      </w:r>
    </w:p>
    <w:tbl>
      <w:tblPr>
        <w:tblStyle w:val="Table5"/>
        <w:tblW w:w="9496.320419311523" w:type="dxa"/>
        <w:jc w:val="left"/>
        <w:tblInd w:w="361.440048217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5.1999664306641"/>
        <w:gridCol w:w="7112.720184326172"/>
        <w:gridCol w:w="1668.4002685546875"/>
        <w:tblGridChange w:id="0">
          <w:tblGrid>
            <w:gridCol w:w="715.1999664306641"/>
            <w:gridCol w:w="7112.720184326172"/>
            <w:gridCol w:w="1668.4002685546875"/>
          </w:tblGrid>
        </w:tblGridChange>
      </w:tblGrid>
      <w:tr>
        <w:trPr>
          <w:cantSplit w:val="0"/>
          <w:trHeight w:val="4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điểm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0717163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2205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501976013184" w:lineRule="auto"/>
              <w:ind w:left="115.05279541015625" w:right="41.74560546875" w:firstLine="7.7760314941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Đường cong A là sự thay đổi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huyết áp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vì huyết áp giảm dần trong  hệ mạch từ động mạch đến mao mạch và đến tĩnh mạch. - Đường cong B là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tổng tiết diện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vì tổng tiết diện lớn nhất ở mao mạch.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463623046875" w:line="231.3890504837036" w:lineRule="auto"/>
              <w:ind w:left="116.86721801757812" w:right="40.8001708984375" w:firstLine="5.96160888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Đường cong C là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vận tốc máu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vì vận tốc máu lớn nhất ở động  mạch, thấp nhất ở mao mạch.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134521484375" w:line="240" w:lineRule="auto"/>
              <w:ind w:left="104.684906005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Lưu ý: Thí sinh trả lời đúng 2/3 ý thì được 0,25 điểm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758.39874267578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70882415771484" w:lineRule="auto"/>
              <w:ind w:left="118.94088745117188" w:right="107.9998779296875" w:hanging="1.29608154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 nguyên nhân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thay đổi huyết áp trong hệ mạch: nhịp tim, độ quánh của máu, khối lượng máu, sự đàn hồi của hệ mạch.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771.0012817382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.2621555328369" w:lineRule="auto"/>
              <w:ind w:left="115.05279541015625" w:right="40.8001708984375" w:firstLine="5.96160888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Giải thích: Người già thành mạch bị lão hóa trở nên cứng hơn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⟶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hệ mạch giảm tính đàn hồi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dễ bị cao huyết áp.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0717163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4805908203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Hình 1. Tế bào đang 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kì giữa.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15.1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4805908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Hình 2: Tế bào đang 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kì cuối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12.71881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4805908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Hình 3: Tế bào đang 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kì đầu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15.199890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4805908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Hình 4: Tế bào đang 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kì sau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72.6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6"/>
        <w:tblW w:w="9496.320419311523" w:type="dxa"/>
        <w:jc w:val="left"/>
        <w:tblInd w:w="361.440048217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5.1999664306641"/>
        <w:gridCol w:w="7112.720184326172"/>
        <w:gridCol w:w="1668.4002685546875"/>
        <w:tblGridChange w:id="0">
          <w:tblGrid>
            <w:gridCol w:w="715.1999664306641"/>
            <w:gridCol w:w="7112.720184326172"/>
            <w:gridCol w:w="1668.4002685546875"/>
          </w:tblGrid>
        </w:tblGridChange>
      </w:tblGrid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điểm</w:t>
            </w:r>
          </w:p>
        </w:tc>
      </w:tr>
      <w:tr>
        <w:trPr>
          <w:cantSplit w:val="0"/>
          <w:trHeight w:val="413.19946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6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Đột biến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số lượng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nhiễm sắc thể.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6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Đột biến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tam bội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11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70850944519043" w:lineRule="auto"/>
              <w:ind w:left="117.12646484375" w:right="40.8050537109375" w:hanging="0.518341064453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Tế bào to, cơ quan sinh dưỡng lớn, phát triển khỏe mạnh, chống chịu tốt;  Hầu như không có khả năng sinh giao tử bình thường; Giống ăn  quả thường không có hạt.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11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8473472595215" w:lineRule="auto"/>
              <w:ind w:left="119.19998168945312" w:right="214.6319580078125" w:firstLine="3.628845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- Thể tam bội cho năng suất kinh tế cao (phần thu hoạch của cây) - Góp phần hình thành loài mới cung cấp nguyên liệu cho  chọn giống.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0.16845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---------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HẾT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---------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34.2333984375" w:line="240" w:lineRule="auto"/>
        <w:ind w:left="0" w:right="4672.6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 </w:t>
      </w:r>
    </w:p>
    <w:sectPr>
      <w:type w:val="continuous"/>
      <w:pgSz w:h="16820" w:w="11900" w:orient="portrait"/>
      <w:pgMar w:bottom="1049.280014038086" w:top="1132.80029296875" w:left="841.4399719238281" w:right="1209.599609375" w:header="0" w:footer="720"/>
      <w:cols w:equalWidth="0" w:num="1">
        <w:col w:space="0" w:w="9848.9604187011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