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center"/>
        <w:tblLayout w:type="fixed"/>
        <w:tblLook w:val="0000"/>
      </w:tblPr>
      <w:tblGrid>
        <w:gridCol w:w="3856"/>
        <w:gridCol w:w="5272"/>
        <w:tblGridChange w:id="0">
          <w:tblGrid>
            <w:gridCol w:w="3856"/>
            <w:gridCol w:w="52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HỘI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BỘ </w:t>
            </w:r>
            <w:r w:rsidDel="00000000" w:rsidR="00000000" w:rsidRPr="00000000">
              <w:rPr>
                <w:b w:val="1"/>
                <w:rtl w:val="0"/>
              </w:rPr>
              <w:t xml:space="preserve">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36008" y="378000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9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KỲ 20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- 20</w:t>
            </w:r>
            <w:r w:rsidDel="00000000" w:rsidR="00000000" w:rsidRPr="00000000">
              <w:rPr>
                <w:b w:val="1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, ngày  </w:t>
            </w:r>
            <w:r w:rsidDel="00000000" w:rsidR="00000000" w:rsidRPr="00000000">
              <w:rPr>
                <w:i w:val="1"/>
                <w:rtl w:val="0"/>
              </w:rPr>
              <w:t xml:space="preserve">….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tháng </w:t>
            </w:r>
            <w:r w:rsidDel="00000000" w:rsidR="00000000" w:rsidRPr="00000000">
              <w:rPr>
                <w:i w:val="1"/>
                <w:rtl w:val="0"/>
              </w:rPr>
              <w:t xml:space="preserve">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năm 20</w:t>
            </w:r>
            <w:r w:rsidDel="00000000" w:rsidR="00000000" w:rsidRPr="00000000">
              <w:rPr>
                <w:i w:val="1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BIÊN BẢN KIỂM PHIẾU BẦU BÍ THƯ, PHÓ BÍ THƯ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Chi bộ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khóa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……..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375" y="3780000"/>
                          <a:ext cx="2381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Vào lúc .......... giờ…… phút, ngày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, Chi bộ </w:t>
      </w:r>
      <w:r w:rsidDel="00000000" w:rsidR="00000000" w:rsidRPr="00000000">
        <w:rPr>
          <w:rtl w:val="0"/>
        </w:rPr>
        <w:t xml:space="preserve">…………….</w:t>
      </w:r>
      <w:r w:rsidDel="00000000" w:rsidR="00000000" w:rsidRPr="00000000">
        <w:rPr>
          <w:vertAlign w:val="baseline"/>
          <w:rtl w:val="0"/>
        </w:rPr>
        <w:t xml:space="preserve"> tiến hành tổ chức Đại hội nhiệm kỳ 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- 20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; Đại hội thống nhất giới thiệu Tổ Kiểm phiếu gồm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đồng chí:</w:t>
      </w:r>
    </w:p>
    <w:p w:rsidR="00000000" w:rsidDel="00000000" w:rsidP="00000000" w:rsidRDefault="00000000" w:rsidRPr="00000000" w14:paraId="0000000D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1/-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2/-</w:t>
      </w:r>
      <w:r w:rsidDel="00000000" w:rsidR="00000000" w:rsidRPr="00000000">
        <w:rPr>
          <w:rtl w:val="0"/>
        </w:rPr>
        <w:t xml:space="preserve">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3/-</w:t>
      </w:r>
      <w:r w:rsidDel="00000000" w:rsidR="00000000" w:rsidRPr="00000000">
        <w:rPr>
          <w:rtl w:val="0"/>
        </w:rPr>
        <w:t xml:space="preserve">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Ban Kiểm phiếu đã tiến hành các thủ tục bầu cử và tổ chức kiểm phiếu với kết quả như sau:</w:t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Tổng số đảng viên được triệu tập: 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đồng chí. Số đảng viên chính thức: </w:t>
      </w:r>
      <w:r w:rsidDel="00000000" w:rsidR="00000000" w:rsidRPr="00000000">
        <w:rPr>
          <w:b w:val="1"/>
          <w:rtl w:val="0"/>
        </w:rPr>
        <w:t xml:space="preserve">… </w:t>
      </w:r>
      <w:r w:rsidDel="00000000" w:rsidR="00000000" w:rsidRPr="00000000">
        <w:rPr>
          <w:vertAlign w:val="baseline"/>
          <w:rtl w:val="0"/>
        </w:rPr>
        <w:t xml:space="preserve">đồng chí. Tổng số đảng viên có mặt lúc bỏ phiếu: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Bầu Bí thư Chi bộ: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tín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phát ra: .......... phiếu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Bí thư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Đồng chí ....................................... số phiếu:......./........ đạt .......... %.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Danh sách trúng cử Bí thư Chi bộ: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Bầu Phó Bí thư Chi bộ.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có số dư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- Tổng số phiếu phát ra: .......... phiếu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vào.: ......... phiếu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Phó Bí thư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1/- Đồng chí ......................................... số phiếu:......./........ đạt ......%.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2/- Đồng chí ......................................... số phiếu:......./........ đạt ......%.</w:t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Danh sách trúng cử Phó Bí thư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Biên bản được thành lập và thông qua Đại hội vào lúc.....giờ .... phút cùng ngày.</w:t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T/M ĐOÀN CHỦ TỊCH</w:t>
        <w:tab/>
        <w:tab/>
        <w:t xml:space="preserve">  T/M TỔ KIỂM PHIẾU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418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