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3B04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  <w:t>Phụ lục IV</w:t>
      </w:r>
    </w:p>
    <w:p w14:paraId="2CD8E3A4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  <w:t>MẪU ĐỀ NGHỊ ĐIỀU TIẾT THUỐC TRÚNG THẦU ĐƯỢC PHÂN BỔ TRONG THỎA THUẬN KHUNG</w:t>
      </w:r>
    </w:p>
    <w:p w14:paraId="17A1E698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>(Ban hành kèm theo Thông tư số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 xml:space="preserve"> 40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>/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>2025/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>TT-B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>YT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 xml:space="preserve"> ngày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 xml:space="preserve"> 25 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 xml:space="preserve">tháng 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>10</w:t>
      </w:r>
      <w:r w:rsidRPr="003E06A9">
        <w:rPr>
          <w:rFonts w:ascii="Arial" w:eastAsia="MS Mincho" w:hAnsi="Arial" w:cs="Arial"/>
          <w:i/>
          <w:color w:val="000000"/>
          <w:sz w:val="20"/>
          <w:szCs w:val="20"/>
          <w:lang w:val="vi-VN" w:eastAsia="ja-JP" w:bidi="vi-VN"/>
        </w:rPr>
        <w:t xml:space="preserve"> 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>năm 202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>5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vi-VN" w:eastAsia="vi-VN" w:bidi="vi-VN"/>
        </w:rPr>
        <w:t xml:space="preserve"> của Bộ trưởng Bộ 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>Y tế</w:t>
      </w:r>
      <w:r w:rsidRPr="003E06A9">
        <w:rPr>
          <w:rFonts w:ascii="Arial" w:eastAsia="Courier New" w:hAnsi="Arial" w:cs="Arial"/>
          <w:bCs/>
          <w:i/>
          <w:color w:val="000000"/>
          <w:sz w:val="20"/>
          <w:szCs w:val="20"/>
          <w:lang w:val="vi-VN" w:eastAsia="vi-VN" w:bidi="vi-VN"/>
        </w:rPr>
        <w:t>)</w:t>
      </w:r>
    </w:p>
    <w:p w14:paraId="39180ACB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4"/>
        <w:gridCol w:w="6796"/>
      </w:tblGrid>
      <w:tr w:rsidR="003E06A9" w:rsidRPr="003E06A9" w14:paraId="044EBBDC" w14:textId="77777777" w:rsidTr="008C6032">
        <w:trPr>
          <w:trHeight w:val="510"/>
        </w:trPr>
        <w:tc>
          <w:tcPr>
            <w:tcW w:w="2378" w:type="pct"/>
            <w:shd w:val="clear" w:color="auto" w:fill="auto"/>
          </w:tcPr>
          <w:p w14:paraId="6A62E2B6" w14:textId="77777777" w:rsidR="003E06A9" w:rsidRPr="003E06A9" w:rsidRDefault="003E06A9" w:rsidP="003E06A9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ab/>
              <w:t xml:space="preserve">Tên CSYT1/CSYT2 đề nghị điều tiết: </w:t>
            </w: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............................</w:t>
            </w:r>
          </w:p>
          <w:p w14:paraId="6EA05F91" w14:textId="77777777" w:rsidR="003E06A9" w:rsidRPr="003E06A9" w:rsidRDefault="003E06A9" w:rsidP="003E06A9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ab/>
              <w:t xml:space="preserve">Mã đơn vị: </w:t>
            </w: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............................</w:t>
            </w:r>
          </w:p>
          <w:p w14:paraId="197F3CC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2622" w:type="pct"/>
            <w:shd w:val="clear" w:color="auto" w:fill="auto"/>
          </w:tcPr>
          <w:p w14:paraId="414A945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CỘNG HÒA XÃ HỘI CHỦ NGHĨA VIỆT NAM</w:t>
            </w:r>
          </w:p>
          <w:p w14:paraId="652A0B2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Độc lập - Tự do - Hạnh phúc</w:t>
            </w:r>
          </w:p>
          <w:p w14:paraId="18FB85F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vertAlign w:val="superscript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vertAlign w:val="superscript"/>
                <w:lang w:val="pt-BR" w:eastAsia="vi-VN" w:bidi="vi-VN"/>
              </w:rPr>
              <w:t>____________________</w:t>
            </w:r>
          </w:p>
        </w:tc>
      </w:tr>
    </w:tbl>
    <w:p w14:paraId="5B898EB5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</w:pPr>
    </w:p>
    <w:p w14:paraId="4734A0E7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  <w:t>DANH MỤC THUỐC ĐỀ NGHỊ ĐIỀU TIẾT ĐƯỢC PHÂN BỔ TRONG THỎA THUẬN KHUNG</w:t>
      </w:r>
      <w:r w:rsidRPr="003E06A9">
        <w:rPr>
          <w:rFonts w:ascii="Arial" w:eastAsia="Courier New" w:hAnsi="Arial" w:cs="Arial"/>
          <w:i/>
          <w:color w:val="000000"/>
          <w:sz w:val="20"/>
          <w:szCs w:val="20"/>
          <w:lang w:val="pt-BR" w:eastAsia="vi-VN" w:bidi="vi-VN"/>
        </w:rPr>
        <w:t xml:space="preserve"> </w:t>
      </w:r>
    </w:p>
    <w:p w14:paraId="490D8E04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</w:pPr>
    </w:p>
    <w:p w14:paraId="280E0FF6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  <w:t>Kính gửi: ................................................</w:t>
      </w:r>
    </w:p>
    <w:p w14:paraId="3E872869" w14:textId="77777777" w:rsidR="003E06A9" w:rsidRPr="003E06A9" w:rsidRDefault="003E06A9" w:rsidP="003E06A9">
      <w:pPr>
        <w:widowControl w:val="0"/>
        <w:spacing w:after="0" w:line="240" w:lineRule="auto"/>
        <w:jc w:val="center"/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795"/>
        <w:gridCol w:w="811"/>
        <w:gridCol w:w="1184"/>
        <w:gridCol w:w="790"/>
        <w:gridCol w:w="919"/>
        <w:gridCol w:w="922"/>
        <w:gridCol w:w="526"/>
        <w:gridCol w:w="1481"/>
        <w:gridCol w:w="1020"/>
        <w:gridCol w:w="1184"/>
        <w:gridCol w:w="1184"/>
        <w:gridCol w:w="790"/>
        <w:gridCol w:w="979"/>
      </w:tblGrid>
      <w:tr w:rsidR="003E06A9" w:rsidRPr="003E06A9" w14:paraId="752C6B85" w14:textId="77777777" w:rsidTr="008C6032">
        <w:trPr>
          <w:trHeight w:val="20"/>
          <w:jc w:val="center"/>
        </w:trPr>
        <w:tc>
          <w:tcPr>
            <w:tcW w:w="141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6226080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TT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680EE41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Mã thuốc</w:t>
            </w:r>
          </w:p>
        </w:tc>
        <w:tc>
          <w:tcPr>
            <w:tcW w:w="313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1E51F1C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Tên hoạt chất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48B4E61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Nồng độ, hàm lượng</w:t>
            </w:r>
          </w:p>
        </w:tc>
        <w:tc>
          <w:tcPr>
            <w:tcW w:w="305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5EECAE5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Tên thuốc</w:t>
            </w:r>
          </w:p>
        </w:tc>
        <w:tc>
          <w:tcPr>
            <w:tcW w:w="355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8E833B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GPLH /GPNK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3F14C89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Đơn vị tính</w:t>
            </w:r>
          </w:p>
        </w:tc>
        <w:tc>
          <w:tcPr>
            <w:tcW w:w="203" w:type="pct"/>
            <w:vMerge w:val="restart"/>
            <w:tcMar>
              <w:left w:w="72" w:type="dxa"/>
              <w:right w:w="72" w:type="dxa"/>
            </w:tcMar>
            <w:vAlign w:val="center"/>
          </w:tcPr>
          <w:p w14:paraId="1B607C9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Đơn giá</w:t>
            </w:r>
          </w:p>
          <w:p w14:paraId="5F993D2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1423" w:type="pct"/>
            <w:gridSpan w:val="3"/>
            <w:vAlign w:val="center"/>
          </w:tcPr>
          <w:p w14:paraId="14CB916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Kết quả thực hiện ĐTTT của CSYT1/CSYT2</w:t>
            </w:r>
          </w:p>
        </w:tc>
        <w:tc>
          <w:tcPr>
            <w:tcW w:w="762" w:type="pct"/>
            <w:gridSpan w:val="2"/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6096EC6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Đề nghị điều tiết từ/chuyển cho CSYT2/CSYT1</w:t>
            </w:r>
          </w:p>
        </w:tc>
        <w:tc>
          <w:tcPr>
            <w:tcW w:w="378" w:type="pct"/>
            <w:vAlign w:val="center"/>
          </w:tcPr>
          <w:p w14:paraId="18F7CAD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Ghi chú</w:t>
            </w:r>
          </w:p>
        </w:tc>
      </w:tr>
      <w:tr w:rsidR="003E06A9" w:rsidRPr="003E06A9" w14:paraId="30EAD725" w14:textId="77777777" w:rsidTr="008C6032">
        <w:trPr>
          <w:trHeight w:val="20"/>
          <w:jc w:val="center"/>
        </w:trPr>
        <w:tc>
          <w:tcPr>
            <w:tcW w:w="141" w:type="pct"/>
            <w:vMerge/>
            <w:shd w:val="clear" w:color="auto" w:fill="auto"/>
            <w:vAlign w:val="center"/>
          </w:tcPr>
          <w:p w14:paraId="4425C4F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780287C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1420D3A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14:paraId="4A63D9F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73AE036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75C5F12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5C1DB9B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Merge/>
            <w:vAlign w:val="center"/>
          </w:tcPr>
          <w:p w14:paraId="3912B32F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D70DEC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Số lượng được phân bổ trong TTK</w:t>
            </w:r>
          </w:p>
        </w:tc>
        <w:tc>
          <w:tcPr>
            <w:tcW w:w="394" w:type="pct"/>
            <w:vAlign w:val="center"/>
          </w:tcPr>
          <w:p w14:paraId="0E20385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Số lượng đã nhập</w:t>
            </w:r>
          </w:p>
        </w:tc>
        <w:tc>
          <w:tcPr>
            <w:tcW w:w="457" w:type="pct"/>
            <w:vAlign w:val="center"/>
          </w:tcPr>
          <w:p w14:paraId="051D26B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Số lượng phân bổ còn lại đến ....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63D3B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Số lượng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2BCD52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Thành tiền</w:t>
            </w:r>
          </w:p>
        </w:tc>
        <w:tc>
          <w:tcPr>
            <w:tcW w:w="378" w:type="pct"/>
            <w:vAlign w:val="center"/>
          </w:tcPr>
          <w:p w14:paraId="514A780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  <w:tr w:rsidR="003E06A9" w:rsidRPr="003E06A9" w14:paraId="7D1E95D7" w14:textId="77777777" w:rsidTr="008C6032">
        <w:trPr>
          <w:trHeight w:val="20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C4C67E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A3BE5D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46EDFEF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35A2B1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534968F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D80A71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7B961D1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Align w:val="center"/>
          </w:tcPr>
          <w:p w14:paraId="48E6634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97C757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94" w:type="pct"/>
            <w:vAlign w:val="center"/>
          </w:tcPr>
          <w:p w14:paraId="46B4013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Align w:val="center"/>
          </w:tcPr>
          <w:p w14:paraId="029EAB44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1D09D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10FA1E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78" w:type="pct"/>
            <w:vAlign w:val="center"/>
          </w:tcPr>
          <w:p w14:paraId="6FC1E94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  <w:tr w:rsidR="003E06A9" w:rsidRPr="003E06A9" w14:paraId="2089C5AF" w14:textId="77777777" w:rsidTr="008C6032">
        <w:trPr>
          <w:trHeight w:val="20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674588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9E31F9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093FABA4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A8668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97137FB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77D7F3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54860B1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Align w:val="center"/>
          </w:tcPr>
          <w:p w14:paraId="35644E58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41E496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94" w:type="pct"/>
            <w:vAlign w:val="center"/>
          </w:tcPr>
          <w:p w14:paraId="78F2E08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Align w:val="center"/>
          </w:tcPr>
          <w:p w14:paraId="189CEC18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1A262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137041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78" w:type="pct"/>
            <w:vAlign w:val="center"/>
          </w:tcPr>
          <w:p w14:paraId="56A55A6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  <w:tr w:rsidR="003E06A9" w:rsidRPr="003E06A9" w14:paraId="00FCF9FC" w14:textId="77777777" w:rsidTr="008C6032">
        <w:trPr>
          <w:trHeight w:val="20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071A11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....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23ECDE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3E6CB2E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1878C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4DD420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739FBB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6679EBF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Align w:val="center"/>
          </w:tcPr>
          <w:p w14:paraId="6E5EA98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09A02AC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94" w:type="pct"/>
            <w:vAlign w:val="center"/>
          </w:tcPr>
          <w:p w14:paraId="6F65528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Align w:val="center"/>
          </w:tcPr>
          <w:p w14:paraId="1D1C014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69BA9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12701E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78" w:type="pct"/>
            <w:vAlign w:val="center"/>
          </w:tcPr>
          <w:p w14:paraId="407FC6D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  <w:tr w:rsidR="003E06A9" w:rsidRPr="003E06A9" w14:paraId="5A225931" w14:textId="77777777" w:rsidTr="008C6032">
        <w:trPr>
          <w:trHeight w:val="20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40EE908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  <w:t>....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4B0E790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0545CB75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9B0DC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46CC06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2B1DBD8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2EFBDD6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Align w:val="center"/>
          </w:tcPr>
          <w:p w14:paraId="0F695C3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8043CE4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94" w:type="pct"/>
            <w:vAlign w:val="center"/>
          </w:tcPr>
          <w:p w14:paraId="35A0E18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Align w:val="center"/>
          </w:tcPr>
          <w:p w14:paraId="77F8C4B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9EB38A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6C5A64B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78" w:type="pct"/>
            <w:vAlign w:val="center"/>
          </w:tcPr>
          <w:p w14:paraId="62D6811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  <w:tr w:rsidR="003E06A9" w:rsidRPr="003E06A9" w14:paraId="085B2E16" w14:textId="77777777" w:rsidTr="008C6032">
        <w:trPr>
          <w:trHeight w:val="20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2C49BD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B9B8EA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19BC66C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Tổng số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BF8621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D8995C7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243BB74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4B7B018B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203" w:type="pct"/>
            <w:vAlign w:val="center"/>
          </w:tcPr>
          <w:p w14:paraId="48F7185F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4A6EDD69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94" w:type="pct"/>
            <w:vAlign w:val="center"/>
          </w:tcPr>
          <w:p w14:paraId="1A30EA60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vAlign w:val="center"/>
          </w:tcPr>
          <w:p w14:paraId="619C278F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A68C1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highlight w:val="yellow"/>
                <w:lang w:val="pt-BR" w:eastAsia="vi-VN" w:bidi="vi-VN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165A1558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378" w:type="pct"/>
            <w:vAlign w:val="center"/>
          </w:tcPr>
          <w:p w14:paraId="18F19E86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lang w:val="pt-BR" w:eastAsia="vi-VN" w:bidi="vi-VN"/>
              </w:rPr>
            </w:pPr>
          </w:p>
        </w:tc>
      </w:tr>
    </w:tbl>
    <w:p w14:paraId="2D03A655" w14:textId="77777777" w:rsidR="003E06A9" w:rsidRPr="003E06A9" w:rsidRDefault="003E06A9" w:rsidP="003E06A9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b/>
          <w:color w:val="000000"/>
          <w:sz w:val="20"/>
          <w:szCs w:val="20"/>
          <w:lang w:val="pt-BR" w:eastAsia="vi-VN" w:bidi="vi-VN"/>
        </w:rPr>
        <w:t>Tổng số: ..... khoản.</w:t>
      </w:r>
    </w:p>
    <w:p w14:paraId="0010E865" w14:textId="77777777" w:rsidR="003E06A9" w:rsidRPr="003E06A9" w:rsidRDefault="003E06A9" w:rsidP="003E06A9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vi-VN" w:eastAsia="vi-VN" w:bidi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3"/>
        <w:gridCol w:w="2346"/>
        <w:gridCol w:w="5831"/>
      </w:tblGrid>
      <w:tr w:rsidR="003E06A9" w:rsidRPr="003E06A9" w14:paraId="165FD31A" w14:textId="77777777" w:rsidTr="008C6032">
        <w:trPr>
          <w:trHeight w:val="543"/>
          <w:jc w:val="center"/>
        </w:trPr>
        <w:tc>
          <w:tcPr>
            <w:tcW w:w="5151" w:type="dxa"/>
            <w:shd w:val="clear" w:color="auto" w:fill="auto"/>
          </w:tcPr>
          <w:p w14:paraId="23B0122E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Người lập</w:t>
            </w:r>
          </w:p>
          <w:p w14:paraId="34B63DF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  <w:p w14:paraId="4E74DAC4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2544" w:type="dxa"/>
          </w:tcPr>
          <w:p w14:paraId="73F97275" w14:textId="77777777" w:rsidR="003E06A9" w:rsidRPr="003E06A9" w:rsidRDefault="003E06A9" w:rsidP="003E06A9">
            <w:pPr>
              <w:widowControl w:val="0"/>
              <w:spacing w:after="0" w:line="240" w:lineRule="auto"/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val="pt-BR" w:eastAsia="vi-VN" w:bidi="vi-VN"/>
              </w:rPr>
            </w:pPr>
          </w:p>
        </w:tc>
        <w:tc>
          <w:tcPr>
            <w:tcW w:w="6265" w:type="dxa"/>
            <w:shd w:val="clear" w:color="auto" w:fill="auto"/>
          </w:tcPr>
          <w:p w14:paraId="43A8E9DD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val="pt-BR" w:eastAsia="vi-VN" w:bidi="vi-VN"/>
              </w:rPr>
              <w:t>..............., ngày........ tháng ...... năm..........</w:t>
            </w:r>
          </w:p>
          <w:p w14:paraId="4220AAC3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  <w:t>GIÁM ĐỐC</w:t>
            </w:r>
          </w:p>
          <w:p w14:paraId="7A43CEC2" w14:textId="77777777" w:rsidR="003E06A9" w:rsidRPr="003E06A9" w:rsidRDefault="003E06A9" w:rsidP="003E06A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20"/>
                <w:szCs w:val="20"/>
                <w:lang w:val="pt-BR" w:eastAsia="vi-VN" w:bidi="vi-VN"/>
              </w:rPr>
            </w:pPr>
            <w:r w:rsidRPr="003E06A9">
              <w:rPr>
                <w:rFonts w:ascii="Arial" w:eastAsia="Courier New" w:hAnsi="Arial" w:cs="Arial"/>
                <w:i/>
                <w:color w:val="000000"/>
                <w:sz w:val="20"/>
                <w:szCs w:val="20"/>
                <w:lang w:val="pt-BR" w:eastAsia="vi-VN" w:bidi="vi-VN"/>
              </w:rPr>
              <w:t>(Ký tên/đóng dấu)</w:t>
            </w:r>
          </w:p>
        </w:tc>
      </w:tr>
    </w:tbl>
    <w:p w14:paraId="75325233" w14:textId="77777777" w:rsidR="003E06A9" w:rsidRPr="003E06A9" w:rsidRDefault="003E06A9" w:rsidP="003E06A9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</w:pPr>
      <w:r w:rsidRPr="003E06A9"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  <w:t xml:space="preserve"> </w:t>
      </w:r>
    </w:p>
    <w:p w14:paraId="09C21F78" w14:textId="0D993555" w:rsidR="003E06A9" w:rsidRPr="003E06A9" w:rsidRDefault="003E06A9" w:rsidP="003E06A9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0"/>
          <w:szCs w:val="20"/>
          <w:lang w:val="pt-BR" w:eastAsia="vi-VN" w:bidi="vi-VN"/>
        </w:rPr>
      </w:pPr>
    </w:p>
    <w:sectPr w:rsidR="003E06A9" w:rsidRPr="003E06A9" w:rsidSect="003E06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9"/>
    <w:rsid w:val="003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7160"/>
  <w15:chartTrackingRefBased/>
  <w15:docId w15:val="{835A70BB-F521-4EA4-AC81-317CD19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2025-10-28T02:43:00Z</dcterms:created>
  <dcterms:modified xsi:type="dcterms:W3CDTF">2025-10-28T02:45:00Z</dcterms:modified>
</cp:coreProperties>
</file>