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11356" w:rsidRPr="00E11356" w:rsidTr="00E11356">
        <w:trPr>
          <w:tblCellSpacing w:w="0" w:type="dxa"/>
        </w:trPr>
        <w:tc>
          <w:tcPr>
            <w:tcW w:w="1850" w:type="pct"/>
            <w:shd w:val="clear" w:color="auto" w:fill="FFFFFF"/>
            <w:tcMar>
              <w:top w:w="0" w:type="dxa"/>
              <w:left w:w="108" w:type="dxa"/>
              <w:bottom w:w="0" w:type="dxa"/>
              <w:right w:w="108" w:type="dxa"/>
            </w:tcMar>
            <w:hideMark/>
          </w:tcPr>
          <w:p w:rsidR="00E11356" w:rsidRPr="00E11356" w:rsidRDefault="00E11356" w:rsidP="00E11356">
            <w:pPr>
              <w:spacing w:before="120" w:after="120" w:line="234" w:lineRule="atLeast"/>
              <w:jc w:val="center"/>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ỦY BAN NHÂN DÂN T</w:t>
            </w:r>
            <w:r w:rsidRPr="00E11356">
              <w:rPr>
                <w:rFonts w:ascii="Arial" w:eastAsia="Times New Roman" w:hAnsi="Arial" w:cs="Arial"/>
                <w:b/>
                <w:bCs/>
                <w:color w:val="000000"/>
                <w:kern w:val="0"/>
                <w:sz w:val="20"/>
                <w:szCs w:val="20"/>
                <w14:ligatures w14:val="none"/>
              </w:rPr>
              <w:t>Ỉ</w:t>
            </w:r>
            <w:r w:rsidRPr="00E11356">
              <w:rPr>
                <w:rFonts w:ascii="Arial" w:eastAsia="Times New Roman" w:hAnsi="Arial" w:cs="Arial"/>
                <w:b/>
                <w:bCs/>
                <w:color w:val="000000"/>
                <w:kern w:val="0"/>
                <w:sz w:val="20"/>
                <w:szCs w:val="20"/>
                <w:lang w:val="en-GB"/>
                <w14:ligatures w14:val="none"/>
              </w:rPr>
              <w:t>NH/</w:t>
            </w:r>
            <w:r w:rsidRPr="00E11356">
              <w:rPr>
                <w:rFonts w:ascii="Arial" w:eastAsia="Times New Roman" w:hAnsi="Arial" w:cs="Arial"/>
                <w:b/>
                <w:bCs/>
                <w:color w:val="000000"/>
                <w:kern w:val="0"/>
                <w:sz w:val="20"/>
                <w:szCs w:val="20"/>
                <w:lang w:val="en-GB"/>
                <w14:ligatures w14:val="none"/>
              </w:rPr>
              <w:br/>
              <w:t>THÀNH PHỐ...</w:t>
            </w:r>
            <w:r w:rsidRPr="00E11356">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rsidR="00E11356" w:rsidRPr="00E11356" w:rsidRDefault="00E11356" w:rsidP="00E11356">
            <w:pPr>
              <w:spacing w:before="120" w:after="120" w:line="234" w:lineRule="atLeast"/>
              <w:jc w:val="center"/>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CỘNG HÒA XÃ HỘI CHỦ NGHĨA VIỆT NAM</w:t>
            </w:r>
            <w:r w:rsidRPr="00E11356">
              <w:rPr>
                <w:rFonts w:ascii="Arial" w:eastAsia="Times New Roman" w:hAnsi="Arial" w:cs="Arial"/>
                <w:b/>
                <w:bCs/>
                <w:color w:val="000000"/>
                <w:kern w:val="0"/>
                <w:sz w:val="20"/>
                <w:szCs w:val="20"/>
                <w:lang w:val="en-GB"/>
                <w14:ligatures w14:val="none"/>
              </w:rPr>
              <w:br/>
              <w:t>Độc lập - Tự do - Hạnh phúc</w:t>
            </w:r>
            <w:r w:rsidRPr="00E11356">
              <w:rPr>
                <w:rFonts w:ascii="Arial" w:eastAsia="Times New Roman" w:hAnsi="Arial" w:cs="Arial"/>
                <w:b/>
                <w:bCs/>
                <w:color w:val="000000"/>
                <w:kern w:val="0"/>
                <w:sz w:val="20"/>
                <w:szCs w:val="20"/>
                <w:lang w:val="en-GB"/>
                <w14:ligatures w14:val="none"/>
              </w:rPr>
              <w:br/>
              <w:t>---------------</w:t>
            </w:r>
          </w:p>
        </w:tc>
      </w:tr>
      <w:tr w:rsidR="00E11356" w:rsidRPr="00E11356" w:rsidTr="00E11356">
        <w:trPr>
          <w:tblCellSpacing w:w="0" w:type="dxa"/>
        </w:trPr>
        <w:tc>
          <w:tcPr>
            <w:tcW w:w="1850" w:type="pct"/>
            <w:shd w:val="clear" w:color="auto" w:fill="FFFFFF"/>
            <w:tcMar>
              <w:top w:w="0" w:type="dxa"/>
              <w:left w:w="108" w:type="dxa"/>
              <w:bottom w:w="0" w:type="dxa"/>
              <w:right w:w="108" w:type="dxa"/>
            </w:tcMar>
            <w:hideMark/>
          </w:tcPr>
          <w:p w:rsidR="00E11356" w:rsidRPr="00E11356" w:rsidRDefault="00E11356" w:rsidP="00E11356">
            <w:pPr>
              <w:spacing w:before="120" w:after="120" w:line="234" w:lineRule="atLeast"/>
              <w:jc w:val="center"/>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Số:...</w:t>
            </w:r>
            <w:r w:rsidRPr="00E11356">
              <w:rPr>
                <w:rFonts w:ascii="Arial" w:eastAsia="Times New Roman" w:hAnsi="Arial" w:cs="Arial"/>
                <w:color w:val="000000"/>
                <w:kern w:val="0"/>
                <w:sz w:val="20"/>
                <w:szCs w:val="20"/>
                <w:lang w:val="en-GB"/>
                <w14:ligatures w14:val="none"/>
              </w:rPr>
              <w:br/>
              <w:t>V/v báo cáo kết quả xác định giá đất cụ thể</w:t>
            </w:r>
          </w:p>
        </w:tc>
        <w:tc>
          <w:tcPr>
            <w:tcW w:w="3100" w:type="pct"/>
            <w:shd w:val="clear" w:color="auto" w:fill="FFFFFF"/>
            <w:tcMar>
              <w:top w:w="0" w:type="dxa"/>
              <w:left w:w="108" w:type="dxa"/>
              <w:bottom w:w="0" w:type="dxa"/>
              <w:right w:w="108" w:type="dxa"/>
            </w:tcMar>
            <w:hideMark/>
          </w:tcPr>
          <w:p w:rsidR="00E11356" w:rsidRPr="00E11356" w:rsidRDefault="00E11356" w:rsidP="00E11356">
            <w:pPr>
              <w:spacing w:before="120" w:after="120" w:line="234" w:lineRule="atLeast"/>
              <w:jc w:val="right"/>
              <w:rPr>
                <w:rFonts w:ascii="Arial" w:eastAsia="Times New Roman" w:hAnsi="Arial" w:cs="Arial"/>
                <w:color w:val="000000"/>
                <w:kern w:val="0"/>
                <w:sz w:val="18"/>
                <w:szCs w:val="18"/>
                <w14:ligatures w14:val="none"/>
              </w:rPr>
            </w:pPr>
            <w:r w:rsidRPr="00E11356">
              <w:rPr>
                <w:rFonts w:ascii="Arial" w:eastAsia="Times New Roman" w:hAnsi="Arial" w:cs="Arial"/>
                <w:i/>
                <w:iCs/>
                <w:color w:val="000000"/>
                <w:kern w:val="0"/>
                <w:sz w:val="20"/>
                <w:szCs w:val="20"/>
                <w14:ligatures w14:val="none"/>
              </w:rPr>
              <w:t>……</w:t>
            </w:r>
            <w:r w:rsidRPr="00E11356">
              <w:rPr>
                <w:rFonts w:ascii="Arial" w:eastAsia="Times New Roman" w:hAnsi="Arial" w:cs="Arial"/>
                <w:i/>
                <w:iCs/>
                <w:color w:val="000000"/>
                <w:kern w:val="0"/>
                <w:sz w:val="20"/>
                <w:szCs w:val="20"/>
                <w:lang w:val="en-GB"/>
                <w14:ligatures w14:val="none"/>
              </w:rPr>
              <w:t>, ngày ...tháng ...năm</w:t>
            </w:r>
            <w:r w:rsidRPr="00E11356">
              <w:rPr>
                <w:rFonts w:ascii="Arial" w:eastAsia="Times New Roman" w:hAnsi="Arial" w:cs="Arial"/>
                <w:i/>
                <w:iCs/>
                <w:color w:val="000000"/>
                <w:kern w:val="0"/>
                <w:sz w:val="20"/>
                <w:szCs w:val="20"/>
                <w14:ligatures w14:val="none"/>
              </w:rPr>
              <w:t>…</w:t>
            </w:r>
          </w:p>
        </w:tc>
      </w:tr>
    </w:tbl>
    <w:p w:rsidR="00E11356" w:rsidRPr="00E11356" w:rsidRDefault="00E11356" w:rsidP="00E1135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Kính gửi: Bộ Nông nghiệp và Môi trường</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1. Thửa đất, khu đất cần định giá</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2. Mục đích định giá đất:</w:t>
      </w:r>
      <w:r w:rsidRPr="00E11356">
        <w:rPr>
          <w:rFonts w:ascii="Arial" w:eastAsia="Times New Roman" w:hAnsi="Arial" w:cs="Arial"/>
          <w:color w:val="000000"/>
          <w:kern w:val="0"/>
          <w:sz w:val="20"/>
          <w:szCs w:val="20"/>
          <w:lang w:val="en-GB"/>
          <w14:ligatures w14:val="none"/>
        </w:rPr>
        <w:t> xác định giá đất cụ thể khi Nhà nước quyết định giao đất, cho thuê đất, cho phép chuyển mục đích sử dụng đất, công nhận quyền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tính tiền bồi thường khi nhà nước thu hồi đất.</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3. Thời điểm định giá đất</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4. Thời điểm quyết định giá đất cụ thể</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5. Các thông tin về thửa đất, khu đất cần định giá:</w:t>
      </w:r>
      <w:r w:rsidRPr="00E11356">
        <w:rPr>
          <w:rFonts w:ascii="Arial" w:eastAsia="Times New Roman" w:hAnsi="Arial" w:cs="Arial"/>
          <w:color w:val="000000"/>
          <w:kern w:val="0"/>
          <w:sz w:val="20"/>
          <w:szCs w:val="20"/>
          <w:lang w:val="en-GB"/>
          <w14:ligatures w14:val="none"/>
        </w:rPr>
        <w:t> vị trí, địa điểm, diện tích, kích thước, hình thể, mục đích sử dụng đất, mật độ xây dựng, chiều cao công trình; loại đất và thời hạn sử dụng; giá đất trong bảng giá đất.</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6. Kết quả xác định giá đất</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 Phươ</w:t>
      </w:r>
      <w:r w:rsidRPr="00E11356">
        <w:rPr>
          <w:rFonts w:ascii="Arial" w:eastAsia="Times New Roman" w:hAnsi="Arial" w:cs="Arial"/>
          <w:color w:val="000000"/>
          <w:kern w:val="0"/>
          <w:sz w:val="20"/>
          <w:szCs w:val="20"/>
          <w14:ligatures w14:val="none"/>
        </w:rPr>
        <w:t>n</w:t>
      </w:r>
      <w:r w:rsidRPr="00E11356">
        <w:rPr>
          <w:rFonts w:ascii="Arial" w:eastAsia="Times New Roman" w:hAnsi="Arial" w:cs="Arial"/>
          <w:color w:val="000000"/>
          <w:kern w:val="0"/>
          <w:sz w:val="20"/>
          <w:szCs w:val="20"/>
          <w:lang w:val="en-GB"/>
          <w14:ligatures w14:val="none"/>
        </w:rPr>
        <w:t>g pháp định giá đất</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 Thông tin đầu vào để xác định giá đất, nguồn thu thập của từng thông tin</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 Các số liệu đưa vào tính toán theo phương pháp định giá đất (yếu tố so sánh, thu nhập, chi phí, các yếu tố khác hình thành doanh thu,...)</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 Giá trị quyền sử dụng đất của thửa đất, khu đất cần định giá: </w:t>
      </w:r>
      <w:r w:rsidRPr="00E11356">
        <w:rPr>
          <w:rFonts w:ascii="Arial" w:eastAsia="Times New Roman" w:hAnsi="Arial" w:cs="Arial"/>
          <w:color w:val="000000"/>
          <w:kern w:val="0"/>
          <w:sz w:val="20"/>
          <w:szCs w:val="20"/>
          <w14:ligatures w14:val="none"/>
        </w:rPr>
        <w:t>……..</w:t>
      </w:r>
      <w:r w:rsidRPr="00E11356">
        <w:rPr>
          <w:rFonts w:ascii="Arial" w:eastAsia="Times New Roman" w:hAnsi="Arial" w:cs="Arial"/>
          <w:color w:val="000000"/>
          <w:kern w:val="0"/>
          <w:sz w:val="20"/>
          <w:szCs w:val="20"/>
          <w:lang w:val="en-GB"/>
          <w14:ligatures w14:val="none"/>
        </w:rPr>
        <w:t>(đồng)</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color w:val="000000"/>
          <w:kern w:val="0"/>
          <w:sz w:val="20"/>
          <w:szCs w:val="20"/>
          <w:lang w:val="en-GB"/>
          <w14:ligatures w14:val="none"/>
        </w:rPr>
        <w:t>- Giá đất: </w:t>
      </w:r>
      <w:r w:rsidRPr="00E11356">
        <w:rPr>
          <w:rFonts w:ascii="Arial" w:eastAsia="Times New Roman" w:hAnsi="Arial" w:cs="Arial"/>
          <w:color w:val="000000"/>
          <w:kern w:val="0"/>
          <w:sz w:val="20"/>
          <w:szCs w:val="20"/>
          <w14:ligatures w14:val="none"/>
        </w:rPr>
        <w:t>………………………. </w:t>
      </w:r>
      <w:r w:rsidRPr="00E11356">
        <w:rPr>
          <w:rFonts w:ascii="Arial" w:eastAsia="Times New Roman" w:hAnsi="Arial" w:cs="Arial"/>
          <w:color w:val="000000"/>
          <w:kern w:val="0"/>
          <w:sz w:val="20"/>
          <w:szCs w:val="20"/>
          <w:lang w:val="en-GB"/>
          <w14:ligatures w14:val="none"/>
        </w:rPr>
        <w:t>(đồng/m</w:t>
      </w:r>
      <w:r w:rsidRPr="00E11356">
        <w:rPr>
          <w:rFonts w:ascii="Arial" w:eastAsia="Times New Roman" w:hAnsi="Arial" w:cs="Arial"/>
          <w:color w:val="000000"/>
          <w:kern w:val="0"/>
          <w:sz w:val="20"/>
          <w:szCs w:val="20"/>
          <w:vertAlign w:val="superscript"/>
          <w:lang w:val="en-GB"/>
          <w14:ligatures w14:val="none"/>
        </w:rPr>
        <w:t>2</w:t>
      </w:r>
      <w:r w:rsidRPr="00E11356">
        <w:rPr>
          <w:rFonts w:ascii="Arial" w:eastAsia="Times New Roman" w:hAnsi="Arial" w:cs="Arial"/>
          <w:color w:val="000000"/>
          <w:kern w:val="0"/>
          <w:sz w:val="20"/>
          <w:szCs w:val="20"/>
          <w:lang w:val="en-GB"/>
          <w14:ligatures w14:val="none"/>
        </w:rPr>
        <w:t>)</w:t>
      </w:r>
    </w:p>
    <w:p w:rsidR="00E11356" w:rsidRPr="00E11356" w:rsidRDefault="00E11356" w:rsidP="00E11356">
      <w:pPr>
        <w:shd w:val="clear" w:color="auto" w:fill="FFFFFF"/>
        <w:spacing w:before="120" w:after="120" w:line="234" w:lineRule="atLeast"/>
        <w:rPr>
          <w:rFonts w:ascii="Arial" w:eastAsia="Times New Roman" w:hAnsi="Arial" w:cs="Arial"/>
          <w:color w:val="000000"/>
          <w:kern w:val="0"/>
          <w:sz w:val="18"/>
          <w:szCs w:val="18"/>
          <w14:ligatures w14:val="none"/>
        </w:rPr>
      </w:pPr>
      <w:r w:rsidRPr="00E11356">
        <w:rPr>
          <w:rFonts w:ascii="Arial" w:eastAsia="Times New Roman" w:hAnsi="Arial" w:cs="Arial"/>
          <w:b/>
          <w:bCs/>
          <w:color w:val="000000"/>
          <w:kern w:val="0"/>
          <w:sz w:val="20"/>
          <w:szCs w:val="20"/>
          <w:lang w:val="en-GB"/>
          <w14:ligatures w14:val="none"/>
        </w:rPr>
        <w:t>7. Nội dung khác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11356" w:rsidRPr="00E11356" w:rsidTr="00E11356">
        <w:trPr>
          <w:tblCellSpacing w:w="0" w:type="dxa"/>
        </w:trPr>
        <w:tc>
          <w:tcPr>
            <w:tcW w:w="4428" w:type="dxa"/>
            <w:shd w:val="clear" w:color="auto" w:fill="FFFFFF"/>
            <w:tcMar>
              <w:top w:w="0" w:type="dxa"/>
              <w:left w:w="108" w:type="dxa"/>
              <w:bottom w:w="0" w:type="dxa"/>
              <w:right w:w="108" w:type="dxa"/>
            </w:tcMar>
            <w:hideMark/>
          </w:tcPr>
          <w:p w:rsidR="00E11356" w:rsidRPr="00E11356" w:rsidRDefault="00E11356" w:rsidP="00E11356">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E11356" w:rsidRPr="00E11356" w:rsidRDefault="00E11356" w:rsidP="00E11356">
            <w:pPr>
              <w:spacing w:before="120" w:after="120" w:line="234" w:lineRule="atLeast"/>
              <w:jc w:val="center"/>
              <w:rPr>
                <w:rFonts w:ascii="Arial" w:eastAsia="Times New Roman" w:hAnsi="Arial" w:cs="Arial"/>
                <w:color w:val="000000"/>
                <w:kern w:val="0"/>
                <w:sz w:val="18"/>
                <w:szCs w:val="18"/>
                <w14:ligatures w14:val="none"/>
              </w:rPr>
            </w:pPr>
            <w:r w:rsidRPr="00E11356">
              <w:rPr>
                <w:rFonts w:ascii="Arial" w:eastAsia="Times New Roman" w:hAnsi="Arial" w:cs="Arial"/>
                <w:i/>
                <w:iCs/>
                <w:color w:val="000000"/>
                <w:kern w:val="0"/>
                <w:sz w:val="20"/>
                <w:szCs w:val="20"/>
                <w:lang w:val="en-GB"/>
                <w14:ligatures w14:val="none"/>
              </w:rPr>
              <w:t>Ngày ... tháng ... năm ...</w:t>
            </w:r>
            <w:r w:rsidRPr="00E11356">
              <w:rPr>
                <w:rFonts w:ascii="Arial" w:eastAsia="Times New Roman" w:hAnsi="Arial" w:cs="Arial"/>
                <w:color w:val="000000"/>
                <w:kern w:val="0"/>
                <w:sz w:val="20"/>
                <w:szCs w:val="20"/>
                <w14:ligatures w14:val="none"/>
              </w:rPr>
              <w:br/>
            </w:r>
            <w:r w:rsidRPr="00E11356">
              <w:rPr>
                <w:rFonts w:ascii="Arial" w:eastAsia="Times New Roman" w:hAnsi="Arial" w:cs="Arial"/>
                <w:b/>
                <w:bCs/>
                <w:color w:val="000000"/>
                <w:kern w:val="0"/>
                <w:sz w:val="20"/>
                <w:szCs w:val="20"/>
                <w:lang w:val="en-GB"/>
                <w14:ligatures w14:val="none"/>
              </w:rPr>
              <w:t>UBND tỉnh/thành phố</w:t>
            </w:r>
            <w:r w:rsidRPr="00E11356">
              <w:rPr>
                <w:rFonts w:ascii="Arial" w:eastAsia="Times New Roman" w:hAnsi="Arial" w:cs="Arial"/>
                <w:b/>
                <w:bCs/>
                <w:color w:val="000000"/>
                <w:kern w:val="0"/>
                <w:sz w:val="20"/>
                <w:szCs w:val="20"/>
                <w:lang w:val="en-GB"/>
                <w14:ligatures w14:val="none"/>
              </w:rPr>
              <w:br/>
            </w:r>
            <w:r w:rsidRPr="00E11356">
              <w:rPr>
                <w:rFonts w:ascii="Arial" w:eastAsia="Times New Roman" w:hAnsi="Arial" w:cs="Arial"/>
                <w:i/>
                <w:iCs/>
                <w:color w:val="000000"/>
                <w:kern w:val="0"/>
                <w:sz w:val="20"/>
                <w:szCs w:val="20"/>
                <w:lang w:val="en-GB"/>
                <w14:ligatures w14:val="none"/>
              </w:rPr>
              <w:t>(Ký tên, đóng dấu)</w:t>
            </w:r>
          </w:p>
        </w:tc>
      </w:tr>
    </w:tbl>
    <w:p w:rsidR="00D60860" w:rsidRPr="00E11356" w:rsidRDefault="00D60860" w:rsidP="00E11356"/>
    <w:sectPr w:rsidR="00D60860" w:rsidRPr="00E1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A31"/>
    <w:multiLevelType w:val="multilevel"/>
    <w:tmpl w:val="EE6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C49BF"/>
    <w:multiLevelType w:val="multilevel"/>
    <w:tmpl w:val="C23E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04493"/>
    <w:multiLevelType w:val="multilevel"/>
    <w:tmpl w:val="0B2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E3ECE"/>
    <w:multiLevelType w:val="multilevel"/>
    <w:tmpl w:val="26A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981857">
    <w:abstractNumId w:val="3"/>
  </w:num>
  <w:num w:numId="2" w16cid:durableId="142622844">
    <w:abstractNumId w:val="2"/>
  </w:num>
  <w:num w:numId="3" w16cid:durableId="1001394755">
    <w:abstractNumId w:val="0"/>
  </w:num>
  <w:num w:numId="4" w16cid:durableId="32462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4"/>
    <w:rsid w:val="002B7400"/>
    <w:rsid w:val="00685E75"/>
    <w:rsid w:val="00903120"/>
    <w:rsid w:val="009A7D14"/>
    <w:rsid w:val="00BF1EE3"/>
    <w:rsid w:val="00D60860"/>
    <w:rsid w:val="00E11356"/>
    <w:rsid w:val="00F4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007C"/>
  <w15:docId w15:val="{465AF733-5BE5-4BFB-A308-040E74CC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1EE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BF1E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DC4"/>
    <w:pPr>
      <w:ind w:left="720"/>
      <w:contextualSpacing/>
    </w:pPr>
  </w:style>
  <w:style w:type="paragraph" w:styleId="NormalWeb">
    <w:name w:val="Normal (Web)"/>
    <w:basedOn w:val="Normal"/>
    <w:uiPriority w:val="99"/>
    <w:semiHidden/>
    <w:unhideWhenUsed/>
    <w:rsid w:val="00BF1EE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F1EE3"/>
    <w:rPr>
      <w:b/>
      <w:bCs/>
    </w:rPr>
  </w:style>
  <w:style w:type="table" w:styleId="TableGrid">
    <w:name w:val="Table Grid"/>
    <w:basedOn w:val="TableNormal"/>
    <w:uiPriority w:val="39"/>
    <w:rsid w:val="00BF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1EE3"/>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semiHidden/>
    <w:rsid w:val="00BF1E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76163">
      <w:bodyDiv w:val="1"/>
      <w:marLeft w:val="0"/>
      <w:marRight w:val="0"/>
      <w:marTop w:val="0"/>
      <w:marBottom w:val="0"/>
      <w:divBdr>
        <w:top w:val="none" w:sz="0" w:space="0" w:color="auto"/>
        <w:left w:val="none" w:sz="0" w:space="0" w:color="auto"/>
        <w:bottom w:val="none" w:sz="0" w:space="0" w:color="auto"/>
        <w:right w:val="none" w:sz="0" w:space="0" w:color="auto"/>
      </w:divBdr>
    </w:div>
    <w:div w:id="371542642">
      <w:bodyDiv w:val="1"/>
      <w:marLeft w:val="0"/>
      <w:marRight w:val="0"/>
      <w:marTop w:val="0"/>
      <w:marBottom w:val="0"/>
      <w:divBdr>
        <w:top w:val="none" w:sz="0" w:space="0" w:color="auto"/>
        <w:left w:val="none" w:sz="0" w:space="0" w:color="auto"/>
        <w:bottom w:val="none" w:sz="0" w:space="0" w:color="auto"/>
        <w:right w:val="none" w:sz="0" w:space="0" w:color="auto"/>
      </w:divBdr>
    </w:div>
    <w:div w:id="515076831">
      <w:bodyDiv w:val="1"/>
      <w:marLeft w:val="0"/>
      <w:marRight w:val="0"/>
      <w:marTop w:val="0"/>
      <w:marBottom w:val="0"/>
      <w:divBdr>
        <w:top w:val="none" w:sz="0" w:space="0" w:color="auto"/>
        <w:left w:val="none" w:sz="0" w:space="0" w:color="auto"/>
        <w:bottom w:val="none" w:sz="0" w:space="0" w:color="auto"/>
        <w:right w:val="none" w:sz="0" w:space="0" w:color="auto"/>
      </w:divBdr>
    </w:div>
    <w:div w:id="903217821">
      <w:bodyDiv w:val="1"/>
      <w:marLeft w:val="0"/>
      <w:marRight w:val="0"/>
      <w:marTop w:val="0"/>
      <w:marBottom w:val="0"/>
      <w:divBdr>
        <w:top w:val="none" w:sz="0" w:space="0" w:color="auto"/>
        <w:left w:val="none" w:sz="0" w:space="0" w:color="auto"/>
        <w:bottom w:val="none" w:sz="0" w:space="0" w:color="auto"/>
        <w:right w:val="none" w:sz="0" w:space="0" w:color="auto"/>
      </w:divBdr>
    </w:div>
    <w:div w:id="1425616683">
      <w:bodyDiv w:val="1"/>
      <w:marLeft w:val="0"/>
      <w:marRight w:val="0"/>
      <w:marTop w:val="0"/>
      <w:marBottom w:val="0"/>
      <w:divBdr>
        <w:top w:val="none" w:sz="0" w:space="0" w:color="auto"/>
        <w:left w:val="none" w:sz="0" w:space="0" w:color="auto"/>
        <w:bottom w:val="none" w:sz="0" w:space="0" w:color="auto"/>
        <w:right w:val="none" w:sz="0" w:space="0" w:color="auto"/>
      </w:divBdr>
    </w:div>
    <w:div w:id="1459302310">
      <w:bodyDiv w:val="1"/>
      <w:marLeft w:val="0"/>
      <w:marRight w:val="0"/>
      <w:marTop w:val="0"/>
      <w:marBottom w:val="0"/>
      <w:divBdr>
        <w:top w:val="none" w:sz="0" w:space="0" w:color="auto"/>
        <w:left w:val="none" w:sz="0" w:space="0" w:color="auto"/>
        <w:bottom w:val="none" w:sz="0" w:space="0" w:color="auto"/>
        <w:right w:val="none" w:sz="0" w:space="0" w:color="auto"/>
      </w:divBdr>
    </w:div>
    <w:div w:id="1670793417">
      <w:bodyDiv w:val="1"/>
      <w:marLeft w:val="0"/>
      <w:marRight w:val="0"/>
      <w:marTop w:val="0"/>
      <w:marBottom w:val="0"/>
      <w:divBdr>
        <w:top w:val="none" w:sz="0" w:space="0" w:color="auto"/>
        <w:left w:val="none" w:sz="0" w:space="0" w:color="auto"/>
        <w:bottom w:val="none" w:sz="0" w:space="0" w:color="auto"/>
        <w:right w:val="none" w:sz="0" w:space="0" w:color="auto"/>
      </w:divBdr>
    </w:div>
    <w:div w:id="1883905152">
      <w:bodyDiv w:val="1"/>
      <w:marLeft w:val="0"/>
      <w:marRight w:val="0"/>
      <w:marTop w:val="0"/>
      <w:marBottom w:val="0"/>
      <w:divBdr>
        <w:top w:val="none" w:sz="0" w:space="0" w:color="auto"/>
        <w:left w:val="none" w:sz="0" w:space="0" w:color="auto"/>
        <w:bottom w:val="none" w:sz="0" w:space="0" w:color="auto"/>
        <w:right w:val="none" w:sz="0" w:space="0" w:color="auto"/>
      </w:divBdr>
    </w:div>
    <w:div w:id="2016490409">
      <w:bodyDiv w:val="1"/>
      <w:marLeft w:val="0"/>
      <w:marRight w:val="0"/>
      <w:marTop w:val="0"/>
      <w:marBottom w:val="0"/>
      <w:divBdr>
        <w:top w:val="none" w:sz="0" w:space="0" w:color="auto"/>
        <w:left w:val="none" w:sz="0" w:space="0" w:color="auto"/>
        <w:bottom w:val="none" w:sz="0" w:space="0" w:color="auto"/>
        <w:right w:val="none" w:sz="0" w:space="0" w:color="auto"/>
      </w:divBdr>
    </w:div>
    <w:div w:id="2032224777">
      <w:bodyDiv w:val="1"/>
      <w:marLeft w:val="0"/>
      <w:marRight w:val="0"/>
      <w:marTop w:val="0"/>
      <w:marBottom w:val="0"/>
      <w:divBdr>
        <w:top w:val="none" w:sz="0" w:space="0" w:color="auto"/>
        <w:left w:val="none" w:sz="0" w:space="0" w:color="auto"/>
        <w:bottom w:val="none" w:sz="0" w:space="0" w:color="auto"/>
        <w:right w:val="none" w:sz="0" w:space="0" w:color="auto"/>
      </w:divBdr>
    </w:div>
    <w:div w:id="211428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2025-06-14T09:13:00Z</dcterms:created>
  <dcterms:modified xsi:type="dcterms:W3CDTF">2025-06-14T09:13:00Z</dcterms:modified>
</cp:coreProperties>
</file>