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DF" w:rsidRPr="008C22DF" w:rsidRDefault="008C22DF" w:rsidP="008C22DF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2"/>
      <w:r w:rsidRPr="008C22DF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12</w:t>
      </w:r>
      <w:bookmarkEnd w:id="0"/>
    </w:p>
    <w:p w:rsidR="008C22DF" w:rsidRPr="008C22DF" w:rsidRDefault="008C22DF" w:rsidP="008C22DF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(Trang 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C22DF" w:rsidRPr="008C22DF" w:rsidTr="008C22D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</w:t>
            </w: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XÂY DỰNG…</w:t>
            </w: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8C22DF" w:rsidRPr="008C22DF" w:rsidTr="008C22D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8C22DF" w:rsidRPr="008C22DF" w:rsidRDefault="008C22DF" w:rsidP="008C22DF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12_name"/>
      <w:r w:rsidRPr="008C22DF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XÂY DỰNG CÓ THỜI HẠN</w:t>
      </w:r>
      <w:bookmarkEnd w:id="1"/>
    </w:p>
    <w:p w:rsidR="008C22DF" w:rsidRPr="008C22DF" w:rsidRDefault="008C22DF" w:rsidP="008C22DF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Số: …/GPXD</w:t>
      </w:r>
    </w:p>
    <w:p w:rsidR="008C22DF" w:rsidRPr="008C22DF" w:rsidRDefault="008C22DF" w:rsidP="008C22DF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cho công trình, nhà ở riêng lẻ)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1. Nội dung tương ứng với nội dung của giấy phép xây dựng đối với các loại công trình và nhà ở riêng lẻ.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2. Công trình được tồn tại đến: ........................................................................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Mã số thông tin công trình </w:t>
      </w:r>
      <w:r w:rsidRPr="008C22DF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Start"/>
      <w:r w:rsidRPr="008C22DF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8C22D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quy định của Chính phủ về cơ sở dữ liệu quốc gia về hoạt động xây dựng)</w:t>
      </w:r>
      <w:r w:rsidRPr="008C22DF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 xml:space="preserve">3. Chủ đầu tư phải tự dỡ bỏ công trình, không được đòi hỏi bồi thường phần công trình xây dựng </w:t>
      </w:r>
      <w:proofErr w:type="gramStart"/>
      <w:r w:rsidRPr="008C22DF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8C22DF">
        <w:rPr>
          <w:rFonts w:ascii="Arial" w:eastAsia="Times New Roman" w:hAnsi="Arial" w:cs="Arial"/>
          <w:color w:val="000000"/>
          <w:sz w:val="20"/>
          <w:szCs w:val="20"/>
        </w:rPr>
        <w:t xml:space="preserve"> giấy phép xây dựng có thời hạn khi Nhà nước thực hiện quy hoạch theo thời hạn ghi trong giấy phép được cấp.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4. Giấy phép này có hiệu lực khởi công xây dựng trong thời hạn 12 tháng kể từ ngày cấp; quá thời hạn trên thì phải đề nghị gia hạn giấy phép xây dựng.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8C22DF" w:rsidRPr="008C22DF" w:rsidTr="008C22DF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2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8C22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C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Chủ đầu tư;</w:t>
            </w:r>
            <w:r w:rsidRPr="008C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…..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8C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C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8C22DF" w:rsidRPr="008C22DF" w:rsidRDefault="008C22DF" w:rsidP="008C22DF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(Trang 2)</w:t>
      </w:r>
    </w:p>
    <w:p w:rsidR="008C22DF" w:rsidRPr="008C22DF" w:rsidRDefault="008C22DF" w:rsidP="008C22DF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1. Phải hoàn toàn chịu trách nhiệm trước pháp luật nếu xâm phạm các quyền hợp pháp của các chủ sở hữu liền kề.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 xml:space="preserve">2. Phải thực hiện đúng các quy định của pháp luật về đất </w:t>
      </w:r>
      <w:proofErr w:type="gramStart"/>
      <w:r w:rsidRPr="008C22DF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gramEnd"/>
      <w:r w:rsidRPr="008C22DF">
        <w:rPr>
          <w:rFonts w:ascii="Arial" w:eastAsia="Times New Roman" w:hAnsi="Arial" w:cs="Arial"/>
          <w:color w:val="000000"/>
          <w:sz w:val="20"/>
          <w:szCs w:val="20"/>
        </w:rPr>
        <w:t>, về đầu tư xây dựng và Giấy phép xây dựng này.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 xml:space="preserve">3. Thực hiện thông báo khởi công xây dựng công trình </w:t>
      </w:r>
      <w:proofErr w:type="gramStart"/>
      <w:r w:rsidRPr="008C22DF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8C22DF">
        <w:rPr>
          <w:rFonts w:ascii="Arial" w:eastAsia="Times New Roman" w:hAnsi="Arial" w:cs="Arial"/>
          <w:color w:val="000000"/>
          <w:sz w:val="20"/>
          <w:szCs w:val="20"/>
        </w:rPr>
        <w:t xml:space="preserve"> quy định.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 xml:space="preserve">4. Xuất trình Giấy phép xây dựng cho cơ quan có thẩm quyền khi được yêu cầu </w:t>
      </w:r>
      <w:proofErr w:type="gramStart"/>
      <w:r w:rsidRPr="008C22DF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8C22DF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pháp luật và treo biển báo tại địa điểm xây dựng theo quy định.</w:t>
      </w:r>
    </w:p>
    <w:p w:rsidR="008C22DF" w:rsidRPr="008C22DF" w:rsidRDefault="008C22DF" w:rsidP="008C22DF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5. Khi điều chỉnh thiết kế làm thay đổi một trong các nội dung quy định tại khoản 1 Điều 98 của </w:t>
      </w:r>
      <w:bookmarkStart w:id="2" w:name="tvpllink_mdzzpwjltw_46"/>
      <w:r w:rsidRPr="008C22DF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C22DF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8C22DF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C22DF">
        <w:rPr>
          <w:rFonts w:ascii="Arial" w:eastAsia="Times New Roman" w:hAnsi="Arial" w:cs="Arial"/>
          <w:color w:val="0E70C3"/>
          <w:sz w:val="20"/>
          <w:szCs w:val="20"/>
        </w:rPr>
        <w:t>Luật Xây dựng năm 2014</w:t>
      </w:r>
      <w:r w:rsidRPr="008C22DF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bookmarkEnd w:id="2"/>
      <w:r w:rsidRPr="008C22DF">
        <w:rPr>
          <w:rFonts w:ascii="Arial" w:eastAsia="Times New Roman" w:hAnsi="Arial" w:cs="Arial"/>
          <w:color w:val="000000"/>
          <w:sz w:val="20"/>
          <w:szCs w:val="20"/>
        </w:rPr>
        <w:t> thì phải đề nghị điều chỉnh giấy phép xây dựng và chờ quyết định của cơ quan cấp giấy phép.</w:t>
      </w:r>
    </w:p>
    <w:p w:rsidR="008C22DF" w:rsidRPr="008C22DF" w:rsidRDefault="008C22DF" w:rsidP="008C22DF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1. Nội dung điều chỉnh/gia hạn: .....................................................................</w:t>
      </w:r>
    </w:p>
    <w:p w:rsidR="008C22DF" w:rsidRPr="008C22DF" w:rsidRDefault="008C22DF" w:rsidP="008C22DF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22DF">
        <w:rPr>
          <w:rFonts w:ascii="Arial" w:eastAsia="Times New Roman" w:hAnsi="Arial" w:cs="Arial"/>
          <w:color w:val="000000"/>
          <w:sz w:val="20"/>
          <w:szCs w:val="20"/>
        </w:rPr>
        <w:t>2. Thời gian có hiệu lực của giấy phép: 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8C22DF" w:rsidRPr="008C22DF" w:rsidTr="008C22DF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F" w:rsidRPr="008C22DF" w:rsidRDefault="008C22DF" w:rsidP="008C22D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 , ngày ... tháng ... năm ...</w:t>
            </w:r>
            <w:r w:rsidRPr="008C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C2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8C22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C22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8C22DF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DF"/>
    <w:rsid w:val="00011AA1"/>
    <w:rsid w:val="00321F9C"/>
    <w:rsid w:val="008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BCC6EF-1720-4125-AA69-914BC120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2025-06-19T02:48:00Z</dcterms:created>
  <dcterms:modified xsi:type="dcterms:W3CDTF">2025-06-19T02:48:00Z</dcterms:modified>
</cp:coreProperties>
</file>