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917E3" w14:paraId="3B01C045" w14:textId="77777777" w:rsidTr="00B917E3">
        <w:tc>
          <w:tcPr>
            <w:tcW w:w="7281" w:type="dxa"/>
          </w:tcPr>
          <w:p w14:paraId="3EE408BB" w14:textId="77777777" w:rsidR="00B917E3" w:rsidRPr="00B917E3" w:rsidRDefault="00B917E3" w:rsidP="00B917E3">
            <w:pPr>
              <w:spacing w:before="120" w:after="120" w:line="234" w:lineRule="atLeast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7281" w:type="dxa"/>
          </w:tcPr>
          <w:p w14:paraId="4D2FBA0F" w14:textId="7C860077" w:rsidR="00B917E3" w:rsidRDefault="00B917E3" w:rsidP="00B917E3">
            <w:pPr>
              <w:spacing w:before="120" w:after="120" w:line="234" w:lineRule="atLeast"/>
              <w:jc w:val="right"/>
              <w:rPr>
                <w:b/>
                <w:bCs/>
                <w:szCs w:val="28"/>
                <w:lang w:val="vi-VN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 xml:space="preserve">Mẫu </w:t>
            </w:r>
            <w:r w:rsidR="006F3F92">
              <w:rPr>
                <w:rFonts w:eastAsia="Times New Roman" w:cs="Times New Roman"/>
                <w:i/>
                <w:szCs w:val="28"/>
                <w:lang w:val="vi-VN"/>
              </w:rPr>
              <w:t>0</w:t>
            </w:r>
            <w:r>
              <w:rPr>
                <w:rFonts w:eastAsia="Times New Roman" w:cs="Times New Roman"/>
                <w:i/>
                <w:szCs w:val="28"/>
                <w:lang w:val="vi-VN"/>
              </w:rPr>
              <w:t>6</w:t>
            </w:r>
            <w:r w:rsidRPr="00BE1563">
              <w:rPr>
                <w:rFonts w:eastAsia="Times New Roman" w:cs="Times New Roman"/>
                <w:i/>
                <w:szCs w:val="28"/>
              </w:rPr>
              <w:t>-HD KĐ.ĐG 2025</w:t>
            </w:r>
          </w:p>
        </w:tc>
      </w:tr>
      <w:tr w:rsidR="00B917E3" w14:paraId="2035A8FE" w14:textId="77777777" w:rsidTr="00B917E3">
        <w:tc>
          <w:tcPr>
            <w:tcW w:w="7281" w:type="dxa"/>
          </w:tcPr>
          <w:p w14:paraId="1B8C56B9" w14:textId="4DCB67C4" w:rsidR="00B917E3" w:rsidRPr="00B917E3" w:rsidRDefault="00B917E3" w:rsidP="00B917E3">
            <w:pPr>
              <w:spacing w:before="120" w:after="120" w:line="234" w:lineRule="atLeast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TỈNH UỶ/THÀNH UỶ/ĐẢNG UỶ/CƠ QUAN, ĐƠN VỊ</w:t>
            </w:r>
            <w:r>
              <w:rPr>
                <w:b/>
                <w:bCs/>
                <w:szCs w:val="28"/>
                <w:lang w:val="vi-VN"/>
              </w:rPr>
              <w:t>…</w:t>
            </w:r>
          </w:p>
          <w:p w14:paraId="3BEC57EE" w14:textId="6029D5F8" w:rsidR="00B917E3" w:rsidRDefault="00B917E3" w:rsidP="00B917E3">
            <w:pPr>
              <w:spacing w:before="120" w:after="120" w:line="234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</w:p>
        </w:tc>
        <w:tc>
          <w:tcPr>
            <w:tcW w:w="7281" w:type="dxa"/>
          </w:tcPr>
          <w:p w14:paraId="17765995" w14:textId="5D564899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52E7D49" wp14:editId="12E4B28B">
                      <wp:simplePos x="0" y="0"/>
                      <wp:positionH relativeFrom="column">
                        <wp:posOffset>1021889</wp:posOffset>
                      </wp:positionH>
                      <wp:positionV relativeFrom="paragraph">
                        <wp:posOffset>292100</wp:posOffset>
                      </wp:positionV>
                      <wp:extent cx="2404997" cy="0"/>
                      <wp:effectExtent l="0" t="0" r="8255" b="12700"/>
                      <wp:wrapNone/>
                      <wp:docPr id="368841407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4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fl="http://schemas.microsoft.com/office/word/2024/wordml/sdtformatlock" xmlns:w16du="http://schemas.microsoft.com/office/word/2023/wordml/word16du">
                  <w:pict>
                    <v:line w14:anchorId="3409047A" id="Straight Connector 2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45pt,23pt" to="269.8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7IUmQEAAIgDAAAOAAAAZHJzL2Uyb0RvYy54bWysU9uO0zAQfUfiHyy/06TVCtio6T7sCl4Q&#10;rLh8gNcZNxa2xxqbJv17xm6bIkAIIV4cX845M2dmsr2bvRMHoGQx9HK9aqWAoHGwYd/LL5/fvHgt&#10;RcoqDMphgF4eIcm73fNn2yl2sMER3QAkWCSkboq9HHOOXdMkPYJXaYURAj8aJK8yH2nfDKQmVveu&#10;2bTty2ZCGiKhhpT49uH0KHdV3xjQ+YMxCbJwveTccl2prk9lbXZb1e1JxdHqcxrqH7LwygYOukg9&#10;qKzEN7K/SHmrCROavNLoGzTGaqge2M26/cnNp1FFqF64OCkuZUr/T1a/P9yHR+IyTDF1KT5ScTEb&#10;8uXL+Ym5Fuu4FAvmLDRfbm7am9vbV1Loy1tzJUZK+S2gF2XTS2dD8aE6dXiXMgdj6AXCh2voustH&#10;BwXswkcwwg4cbF3ZdSrg3pE4KO7n8HVd+sdaFVkoxjq3kNo/k87YQoM6KX9LXNA1Ioa8EL0NSL+L&#10;mudLquaEv7g+eS22n3A41kbUcnC7q7PzaJZ5+vFc6dcfaPcdAAD//wMAUEsDBBQABgAIAAAAIQDi&#10;MpYr4AAAAA4BAAAPAAAAZHJzL2Rvd25yZXYueG1sTE9NT8MwDL0j8R8iI3Fj6QZErGs6TUMIcUGs&#10;g3vWZGlH4lRN2pV/jxEHuFh69vP7KNaTd2w0fWwDSpjPMmAG66BbtBLe9083D8BiUqiVC2gkfJkI&#10;6/LyolC5DmfcmbFKlpEIxlxJaFLqcs5j3Riv4ix0Bul2DL1XiWBvue7VmcS944ssE9yrFsmhUZ3Z&#10;Nqb+rAYvwb3044fd2k0cnneiOr0dF6/7Ucrrq+lxRWOzApbMlP4+4KcD5YeSgh3CgDoyR1hkS6JK&#10;uBNUjAj3t0sB7PC74GXB/9covwEAAP//AwBQSwECLQAUAAYACAAAACEAtoM4kv4AAADhAQAAEwAA&#10;AAAAAAAAAAAAAAAAAAAAW0NvbnRlbnRfVHlwZXNdLnhtbFBLAQItABQABgAIAAAAIQA4/SH/1gAA&#10;AJQBAAALAAAAAAAAAAAAAAAAAC8BAABfcmVscy8ucmVsc1BLAQItABQABgAIAAAAIQDM37IUmQEA&#10;AIgDAAAOAAAAAAAAAAAAAAAAAC4CAABkcnMvZTJvRG9jLnhtbFBLAQItABQABgAIAAAAIQDiMpYr&#10;4AAAAA4BAAAPAAAAAAAAAAAAAAAAAPM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917E3">
              <w:rPr>
                <w:b/>
                <w:bCs/>
                <w:szCs w:val="28"/>
                <w:lang w:val="vi-VN"/>
              </w:rPr>
              <w:t>ĐẢNG CỘNG SẢN VIỆT NAM</w:t>
            </w:r>
          </w:p>
          <w:p w14:paraId="74F6194E" w14:textId="27884FCA" w:rsidR="00B917E3" w:rsidRDefault="00B917E3" w:rsidP="00B917E3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…..., ngày…… tháng… … năm……</w:t>
            </w:r>
          </w:p>
        </w:tc>
      </w:tr>
    </w:tbl>
    <w:p w14:paraId="4825B867" w14:textId="5C21A69F" w:rsidR="00B917E3" w:rsidRDefault="00B917E3" w:rsidP="001F4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917E3">
        <w:rPr>
          <w:rFonts w:ascii="Times New Roman" w:hAnsi="Times New Roman" w:cs="Times New Roman"/>
          <w:b/>
          <w:bCs/>
          <w:sz w:val="28"/>
          <w:szCs w:val="28"/>
          <w:lang w:val="vi-VN"/>
        </w:rPr>
        <w:t>TỔNG HỢP KẾT QUẢ ĐÁNH GIÁ VÀ ĐỀ XUẤT XẾP LOẠI QUÝ ….</w:t>
      </w:r>
      <w:r w:rsidR="001F473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, </w:t>
      </w:r>
      <w:r w:rsidRPr="00B917E3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……</w:t>
      </w:r>
    </w:p>
    <w:p w14:paraId="67F6C996" w14:textId="46F85232" w:rsidR="00B917E3" w:rsidRPr="00B917E3" w:rsidRDefault="00B917E3" w:rsidP="001F4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ĐỐI VỚI </w:t>
      </w:r>
      <w:r w:rsidRPr="00B917E3">
        <w:rPr>
          <w:rFonts w:ascii="Times New Roman" w:hAnsi="Times New Roman" w:cs="Times New Roman"/>
          <w:b/>
          <w:bCs/>
          <w:sz w:val="28"/>
          <w:szCs w:val="28"/>
          <w:lang w:val="vi-VN"/>
        </w:rPr>
        <w:t>CÁN BỘ THUỘC DIỆN BỘ CHÍNH TRỊ, BAN BÍ THƯ QUẢN LÝ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</w:p>
    <w:p w14:paraId="4E5E7141" w14:textId="39F36E4A" w:rsidR="00B917E3" w:rsidRDefault="00B917E3" w:rsidP="001F4734">
      <w:pPr>
        <w:spacing w:after="0" w:line="234" w:lineRule="atLeast"/>
        <w:jc w:val="center"/>
        <w:rPr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980"/>
        <w:gridCol w:w="1978"/>
        <w:gridCol w:w="1979"/>
        <w:gridCol w:w="2545"/>
        <w:gridCol w:w="3807"/>
        <w:gridCol w:w="1526"/>
      </w:tblGrid>
      <w:tr w:rsidR="00B917E3" w14:paraId="1D139CB5" w14:textId="77777777" w:rsidTr="00695870">
        <w:tc>
          <w:tcPr>
            <w:tcW w:w="747" w:type="dxa"/>
            <w:vAlign w:val="center"/>
          </w:tcPr>
          <w:p w14:paraId="443E17E3" w14:textId="74470073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1980" w:type="dxa"/>
            <w:vAlign w:val="center"/>
          </w:tcPr>
          <w:p w14:paraId="1D27297F" w14:textId="6C58D989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1978" w:type="dxa"/>
            <w:vAlign w:val="center"/>
          </w:tcPr>
          <w:p w14:paraId="026FB24D" w14:textId="50C906B3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Chức vụ, đơn vị công tác</w:t>
            </w:r>
          </w:p>
        </w:tc>
        <w:tc>
          <w:tcPr>
            <w:tcW w:w="1979" w:type="dxa"/>
            <w:vAlign w:val="center"/>
          </w:tcPr>
          <w:p w14:paraId="1217DA30" w14:textId="2A5C3130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Cá nhân tự đề xuất mức xếp loại</w:t>
            </w:r>
          </w:p>
        </w:tc>
        <w:tc>
          <w:tcPr>
            <w:tcW w:w="2545" w:type="dxa"/>
            <w:vAlign w:val="center"/>
          </w:tcPr>
          <w:p w14:paraId="381A2F58" w14:textId="37691E3A" w:rsidR="00B917E3" w:rsidRPr="00B917E3" w:rsidRDefault="00B917E3" w:rsidP="00B917E3">
            <w:pPr>
              <w:spacing w:before="120" w:after="120" w:line="234" w:lineRule="atLeast"/>
              <w:jc w:val="center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Cấp có thẩm quyền đề xuất mức xếp loại</w:t>
            </w:r>
          </w:p>
        </w:tc>
        <w:tc>
          <w:tcPr>
            <w:tcW w:w="3807" w:type="dxa"/>
            <w:vAlign w:val="center"/>
          </w:tcPr>
          <w:p w14:paraId="5F970D85" w14:textId="641F3F94" w:rsidR="00B917E3" w:rsidRPr="00C75E1C" w:rsidRDefault="00C75E1C" w:rsidP="00D9665E">
            <w:pPr>
              <w:spacing w:before="120" w:after="120" w:line="234" w:lineRule="atLeast"/>
              <w:jc w:val="both"/>
              <w:rPr>
                <w:b/>
                <w:bCs/>
                <w:szCs w:val="28"/>
                <w:lang w:val="en-GB"/>
              </w:rPr>
            </w:pPr>
            <w:r>
              <w:rPr>
                <w:b/>
                <w:bCs/>
                <w:szCs w:val="28"/>
                <w:lang w:val="vi-VN"/>
              </w:rPr>
              <w:t>T</w:t>
            </w:r>
            <w:r>
              <w:rPr>
                <w:b/>
                <w:bCs/>
                <w:szCs w:val="28"/>
                <w:lang w:val="en-GB"/>
              </w:rPr>
              <w:t>óm tắt</w:t>
            </w:r>
            <w:r w:rsidR="001F4734">
              <w:rPr>
                <w:b/>
                <w:bCs/>
                <w:szCs w:val="28"/>
                <w:lang w:val="vi-VN"/>
              </w:rPr>
              <w:t xml:space="preserve"> căn cứ, cơ sở</w:t>
            </w:r>
            <w:r w:rsidR="00B917E3" w:rsidRPr="00B917E3">
              <w:rPr>
                <w:b/>
                <w:bCs/>
                <w:szCs w:val="28"/>
                <w:lang w:val="vi-VN"/>
              </w:rPr>
              <w:t xml:space="preserve"> lý do</w:t>
            </w:r>
            <w:r w:rsidR="001F4734">
              <w:rPr>
                <w:b/>
                <w:bCs/>
                <w:szCs w:val="28"/>
                <w:lang w:val="vi-VN"/>
              </w:rPr>
              <w:t xml:space="preserve"> trong </w:t>
            </w:r>
            <w:r w:rsidR="00B917E3" w:rsidRPr="00B917E3">
              <w:rPr>
                <w:b/>
                <w:bCs/>
                <w:szCs w:val="28"/>
                <w:lang w:val="vi-VN"/>
              </w:rPr>
              <w:t>trường hợp đề xuất mức</w:t>
            </w:r>
            <w:r>
              <w:rPr>
                <w:b/>
                <w:bCs/>
                <w:szCs w:val="28"/>
                <w:lang w:val="en-GB"/>
              </w:rPr>
              <w:t xml:space="preserve"> xếp loại</w:t>
            </w:r>
            <w:r w:rsidR="00B917E3" w:rsidRPr="00B917E3">
              <w:rPr>
                <w:b/>
                <w:bCs/>
                <w:szCs w:val="28"/>
                <w:lang w:val="vi-VN"/>
              </w:rPr>
              <w:t xml:space="preserve"> </w:t>
            </w:r>
            <w:r w:rsidR="001F4734">
              <w:rPr>
                <w:b/>
                <w:bCs/>
                <w:szCs w:val="28"/>
                <w:lang w:val="vi-VN"/>
              </w:rPr>
              <w:t>hoàn thành xuất sắc</w:t>
            </w:r>
            <w:r>
              <w:rPr>
                <w:b/>
                <w:bCs/>
                <w:szCs w:val="28"/>
                <w:lang w:val="en-GB"/>
              </w:rPr>
              <w:t xml:space="preserve"> hoặc</w:t>
            </w:r>
            <w:r w:rsidR="001F4734">
              <w:rPr>
                <w:b/>
                <w:bCs/>
                <w:szCs w:val="28"/>
                <w:lang w:val="vi-VN"/>
              </w:rPr>
              <w:t xml:space="preserve"> </w:t>
            </w:r>
            <w:r>
              <w:rPr>
                <w:b/>
                <w:bCs/>
                <w:szCs w:val="28"/>
                <w:lang w:val="en-GB"/>
              </w:rPr>
              <w:t xml:space="preserve">mức </w:t>
            </w:r>
            <w:r w:rsidR="009F7F1E">
              <w:rPr>
                <w:b/>
                <w:bCs/>
                <w:szCs w:val="28"/>
                <w:lang w:val="en-GB"/>
              </w:rPr>
              <w:t xml:space="preserve">xếp loại </w:t>
            </w:r>
            <w:r w:rsidR="001F4734">
              <w:rPr>
                <w:b/>
                <w:bCs/>
                <w:szCs w:val="28"/>
                <w:lang w:val="vi-VN"/>
              </w:rPr>
              <w:t xml:space="preserve">không hoàn thành nhiệm vụ hoặc các nội dung </w:t>
            </w:r>
            <w:r w:rsidR="00B917E3" w:rsidRPr="00B917E3">
              <w:rPr>
                <w:b/>
                <w:bCs/>
                <w:szCs w:val="28"/>
                <w:lang w:val="vi-VN"/>
              </w:rPr>
              <w:t>khác</w:t>
            </w:r>
            <w:r w:rsidR="001F4734">
              <w:rPr>
                <w:b/>
                <w:bCs/>
                <w:szCs w:val="28"/>
                <w:lang w:val="vi-VN"/>
              </w:rPr>
              <w:t xml:space="preserve"> </w:t>
            </w:r>
            <w:r>
              <w:rPr>
                <w:b/>
                <w:bCs/>
                <w:szCs w:val="28"/>
                <w:lang w:val="en-GB"/>
              </w:rPr>
              <w:t>(nếu có)</w:t>
            </w:r>
          </w:p>
        </w:tc>
        <w:tc>
          <w:tcPr>
            <w:tcW w:w="1526" w:type="dxa"/>
            <w:vAlign w:val="center"/>
          </w:tcPr>
          <w:p w14:paraId="40EE9D41" w14:textId="1C78AC93" w:rsidR="00B917E3" w:rsidRPr="00B917E3" w:rsidRDefault="00B917E3" w:rsidP="00D9665E">
            <w:pPr>
              <w:spacing w:before="120" w:after="120" w:line="234" w:lineRule="atLeast"/>
              <w:jc w:val="both"/>
              <w:rPr>
                <w:b/>
                <w:bCs/>
                <w:szCs w:val="28"/>
                <w:lang w:val="vi-VN"/>
              </w:rPr>
            </w:pPr>
            <w:r w:rsidRPr="00B917E3">
              <w:rPr>
                <w:b/>
                <w:bCs/>
                <w:szCs w:val="28"/>
                <w:lang w:val="vi-VN"/>
              </w:rPr>
              <w:t>Đề xuất nội dung liên quan về công tác cán bộ (nếu có)</w:t>
            </w:r>
          </w:p>
        </w:tc>
      </w:tr>
      <w:tr w:rsidR="00B917E3" w14:paraId="58F3AB7C" w14:textId="77777777" w:rsidTr="00695870">
        <w:trPr>
          <w:trHeight w:val="1028"/>
        </w:trPr>
        <w:tc>
          <w:tcPr>
            <w:tcW w:w="747" w:type="dxa"/>
            <w:vAlign w:val="center"/>
          </w:tcPr>
          <w:p w14:paraId="146F9A48" w14:textId="5F3E09C4" w:rsidR="00B917E3" w:rsidRDefault="00B917E3" w:rsidP="00F810DA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980" w:type="dxa"/>
            <w:vAlign w:val="center"/>
          </w:tcPr>
          <w:p w14:paraId="187E7D6C" w14:textId="165E475C" w:rsidR="00B917E3" w:rsidRDefault="00B917E3" w:rsidP="00F810DA">
            <w:pPr>
              <w:spacing w:before="120" w:after="120" w:line="234" w:lineRule="atLeast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Nguyễn Văn A</w:t>
            </w:r>
          </w:p>
        </w:tc>
        <w:tc>
          <w:tcPr>
            <w:tcW w:w="1978" w:type="dxa"/>
            <w:vAlign w:val="center"/>
          </w:tcPr>
          <w:p w14:paraId="479E53BA" w14:textId="79B4F397" w:rsidR="00B917E3" w:rsidRDefault="00F810DA" w:rsidP="00240B6E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Bí thư Tỉnh uỷ Tỉnh X</w:t>
            </w:r>
          </w:p>
        </w:tc>
        <w:tc>
          <w:tcPr>
            <w:tcW w:w="1979" w:type="dxa"/>
            <w:vAlign w:val="center"/>
          </w:tcPr>
          <w:p w14:paraId="1FFEE8F4" w14:textId="7EC605B4" w:rsidR="00B917E3" w:rsidRDefault="00F810DA" w:rsidP="00240B6E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Hoàn thành</w:t>
            </w:r>
            <w:r w:rsidR="00C75E1C">
              <w:rPr>
                <w:szCs w:val="28"/>
                <w:lang w:val="en-GB"/>
              </w:rPr>
              <w:t>/ Hoàn thành</w:t>
            </w:r>
            <w:r>
              <w:rPr>
                <w:szCs w:val="28"/>
                <w:lang w:val="vi-VN"/>
              </w:rPr>
              <w:t xml:space="preserve"> tốt nhiệm vụ</w:t>
            </w:r>
          </w:p>
        </w:tc>
        <w:tc>
          <w:tcPr>
            <w:tcW w:w="2545" w:type="dxa"/>
            <w:vAlign w:val="center"/>
          </w:tcPr>
          <w:p w14:paraId="113B9F14" w14:textId="764E3032" w:rsidR="00B917E3" w:rsidRDefault="00F810DA" w:rsidP="009F7F1E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Hoàn thành</w:t>
            </w:r>
            <w:r w:rsidR="00C75E1C">
              <w:rPr>
                <w:szCs w:val="28"/>
                <w:lang w:val="en-GB"/>
              </w:rPr>
              <w:t>/Hoàn thành</w:t>
            </w:r>
            <w:r>
              <w:rPr>
                <w:szCs w:val="28"/>
                <w:lang w:val="vi-VN"/>
              </w:rPr>
              <w:t xml:space="preserve"> tốt nhiệm vụ</w:t>
            </w:r>
          </w:p>
        </w:tc>
        <w:tc>
          <w:tcPr>
            <w:tcW w:w="3807" w:type="dxa"/>
            <w:shd w:val="clear" w:color="auto" w:fill="E8E8E8" w:themeFill="background2"/>
          </w:tcPr>
          <w:p w14:paraId="37526BDA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526" w:type="dxa"/>
            <w:shd w:val="clear" w:color="auto" w:fill="E8E8E8" w:themeFill="background2"/>
          </w:tcPr>
          <w:p w14:paraId="70005CC4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</w:tr>
      <w:tr w:rsidR="00B917E3" w14:paraId="67B08BAE" w14:textId="77777777" w:rsidTr="00695870">
        <w:tc>
          <w:tcPr>
            <w:tcW w:w="747" w:type="dxa"/>
          </w:tcPr>
          <w:p w14:paraId="17069DA0" w14:textId="6A098B3A" w:rsidR="00B917E3" w:rsidRDefault="00B917E3" w:rsidP="00B917E3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980" w:type="dxa"/>
          </w:tcPr>
          <w:p w14:paraId="73D9B3FA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978" w:type="dxa"/>
          </w:tcPr>
          <w:p w14:paraId="01DA6826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979" w:type="dxa"/>
          </w:tcPr>
          <w:p w14:paraId="32DA23B1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2545" w:type="dxa"/>
          </w:tcPr>
          <w:p w14:paraId="75980562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3807" w:type="dxa"/>
          </w:tcPr>
          <w:p w14:paraId="64136767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526" w:type="dxa"/>
          </w:tcPr>
          <w:p w14:paraId="5772BC59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</w:tr>
      <w:tr w:rsidR="00B917E3" w14:paraId="7713203E" w14:textId="77777777" w:rsidTr="00695870">
        <w:tc>
          <w:tcPr>
            <w:tcW w:w="747" w:type="dxa"/>
          </w:tcPr>
          <w:p w14:paraId="6E80CD23" w14:textId="2B0DD317" w:rsidR="00B917E3" w:rsidRDefault="00B917E3" w:rsidP="00B917E3">
            <w:pPr>
              <w:spacing w:before="120" w:after="120" w:line="234" w:lineRule="atLeast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….</w:t>
            </w:r>
          </w:p>
        </w:tc>
        <w:tc>
          <w:tcPr>
            <w:tcW w:w="1980" w:type="dxa"/>
          </w:tcPr>
          <w:p w14:paraId="5E4ABA77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978" w:type="dxa"/>
          </w:tcPr>
          <w:p w14:paraId="73E03FB8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979" w:type="dxa"/>
          </w:tcPr>
          <w:p w14:paraId="7CF96389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2545" w:type="dxa"/>
          </w:tcPr>
          <w:p w14:paraId="066C7BFB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3807" w:type="dxa"/>
          </w:tcPr>
          <w:p w14:paraId="0ADCED61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  <w:tc>
          <w:tcPr>
            <w:tcW w:w="1526" w:type="dxa"/>
          </w:tcPr>
          <w:p w14:paraId="588B679F" w14:textId="77777777" w:rsidR="00B917E3" w:rsidRDefault="00B917E3" w:rsidP="00B21B5F">
            <w:pPr>
              <w:spacing w:before="120" w:after="120" w:line="234" w:lineRule="atLeast"/>
              <w:rPr>
                <w:szCs w:val="28"/>
                <w:lang w:val="vi-VN"/>
              </w:rPr>
            </w:pPr>
          </w:p>
        </w:tc>
      </w:tr>
    </w:tbl>
    <w:tbl>
      <w:tblPr>
        <w:tblW w:w="0" w:type="auto"/>
        <w:tblCellSpacing w:w="0" w:type="dxa"/>
        <w:tblInd w:w="65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9"/>
      </w:tblGrid>
      <w:tr w:rsidR="00CE69D6" w:rsidRPr="00BE1563" w14:paraId="00E909EF" w14:textId="77777777" w:rsidTr="00CE69D6">
        <w:trPr>
          <w:trHeight w:val="1867"/>
          <w:tblCellSpacing w:w="0" w:type="dxa"/>
        </w:trPr>
        <w:tc>
          <w:tcPr>
            <w:tcW w:w="80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54A8E" w14:textId="77777777" w:rsidR="00CE69D6" w:rsidRDefault="00CE69D6" w:rsidP="00CE69D6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T/M BAN THƯỜNG VỤ TỈNH UỶ, THÀNH UỶ, </w:t>
            </w:r>
          </w:p>
          <w:p w14:paraId="23C1B2DC" w14:textId="58F7689E" w:rsidR="00CE69D6" w:rsidRDefault="00CE69D6" w:rsidP="00C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ĐẢNG UỶ TRỰC THUỘC TRUNG ƯƠNG </w:t>
            </w:r>
          </w:p>
          <w:p w14:paraId="76D4AE59" w14:textId="1BABAABC" w:rsidR="00CE69D6" w:rsidRPr="00B21B5F" w:rsidRDefault="00CE69D6" w:rsidP="00CE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>HOẶC TẬP THỂ LÃNH ĐẠO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 và đóng dấu)</w:t>
            </w:r>
          </w:p>
          <w:p w14:paraId="58319334" w14:textId="77777777" w:rsidR="00CE69D6" w:rsidRPr="00BE1563" w:rsidRDefault="00CE69D6" w:rsidP="00CE69D6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C6A4684" w14:textId="77777777" w:rsidR="00B917E3" w:rsidRPr="00AB2734" w:rsidRDefault="00B917E3" w:rsidP="00F55809">
      <w:pPr>
        <w:spacing w:before="120" w:after="120" w:line="234" w:lineRule="atLeast"/>
        <w:rPr>
          <w:sz w:val="28"/>
          <w:szCs w:val="28"/>
          <w:lang w:val="vi-VN"/>
        </w:rPr>
      </w:pPr>
    </w:p>
    <w:sectPr w:rsidR="00B917E3" w:rsidRPr="00AB2734" w:rsidSect="00B21B5F">
      <w:pgSz w:w="16840" w:h="11907" w:orient="landscape" w:code="9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CE"/>
    <w:rsid w:val="00055035"/>
    <w:rsid w:val="00077109"/>
    <w:rsid w:val="00091F91"/>
    <w:rsid w:val="000E06FF"/>
    <w:rsid w:val="001E2546"/>
    <w:rsid w:val="001F4734"/>
    <w:rsid w:val="00206EE8"/>
    <w:rsid w:val="00211B05"/>
    <w:rsid w:val="00240B6E"/>
    <w:rsid w:val="002B07C8"/>
    <w:rsid w:val="002B5933"/>
    <w:rsid w:val="002B5D2E"/>
    <w:rsid w:val="002E796D"/>
    <w:rsid w:val="002F20E6"/>
    <w:rsid w:val="00342C1A"/>
    <w:rsid w:val="00367E4C"/>
    <w:rsid w:val="003A1B50"/>
    <w:rsid w:val="003A6C88"/>
    <w:rsid w:val="003B6B9A"/>
    <w:rsid w:val="003D46DA"/>
    <w:rsid w:val="003D6AE4"/>
    <w:rsid w:val="003F1A82"/>
    <w:rsid w:val="004131B0"/>
    <w:rsid w:val="004346A3"/>
    <w:rsid w:val="00490CD0"/>
    <w:rsid w:val="004D1572"/>
    <w:rsid w:val="004E3E01"/>
    <w:rsid w:val="004F54B6"/>
    <w:rsid w:val="00544047"/>
    <w:rsid w:val="005529EF"/>
    <w:rsid w:val="00566D35"/>
    <w:rsid w:val="005916D6"/>
    <w:rsid w:val="005A1DD7"/>
    <w:rsid w:val="005B0BAA"/>
    <w:rsid w:val="005B55A0"/>
    <w:rsid w:val="005D5475"/>
    <w:rsid w:val="005D72DB"/>
    <w:rsid w:val="00633A5C"/>
    <w:rsid w:val="00645AD5"/>
    <w:rsid w:val="0064740D"/>
    <w:rsid w:val="00667C0C"/>
    <w:rsid w:val="00681845"/>
    <w:rsid w:val="00695870"/>
    <w:rsid w:val="006A786F"/>
    <w:rsid w:val="006F3F92"/>
    <w:rsid w:val="00730894"/>
    <w:rsid w:val="007442B4"/>
    <w:rsid w:val="007842DA"/>
    <w:rsid w:val="008103C4"/>
    <w:rsid w:val="00823F38"/>
    <w:rsid w:val="00831268"/>
    <w:rsid w:val="00875872"/>
    <w:rsid w:val="00886EDA"/>
    <w:rsid w:val="008C0ABB"/>
    <w:rsid w:val="008F7577"/>
    <w:rsid w:val="009350FD"/>
    <w:rsid w:val="0094720F"/>
    <w:rsid w:val="00976C2F"/>
    <w:rsid w:val="00980188"/>
    <w:rsid w:val="009870F5"/>
    <w:rsid w:val="009A13F0"/>
    <w:rsid w:val="009C6CA6"/>
    <w:rsid w:val="009D1C72"/>
    <w:rsid w:val="009F7BB0"/>
    <w:rsid w:val="009F7F1E"/>
    <w:rsid w:val="00A027E2"/>
    <w:rsid w:val="00A03AB9"/>
    <w:rsid w:val="00A34644"/>
    <w:rsid w:val="00A34957"/>
    <w:rsid w:val="00A3737D"/>
    <w:rsid w:val="00A94DBF"/>
    <w:rsid w:val="00AB2734"/>
    <w:rsid w:val="00AB62CC"/>
    <w:rsid w:val="00AC02DF"/>
    <w:rsid w:val="00AE71BC"/>
    <w:rsid w:val="00B21B5F"/>
    <w:rsid w:val="00B70321"/>
    <w:rsid w:val="00B917E3"/>
    <w:rsid w:val="00B9580B"/>
    <w:rsid w:val="00BD0BF1"/>
    <w:rsid w:val="00BE1563"/>
    <w:rsid w:val="00C10659"/>
    <w:rsid w:val="00C1092E"/>
    <w:rsid w:val="00C32C59"/>
    <w:rsid w:val="00C33527"/>
    <w:rsid w:val="00C52698"/>
    <w:rsid w:val="00C566AB"/>
    <w:rsid w:val="00C75E1C"/>
    <w:rsid w:val="00C94A49"/>
    <w:rsid w:val="00CA7E22"/>
    <w:rsid w:val="00CE69D6"/>
    <w:rsid w:val="00D06226"/>
    <w:rsid w:val="00D2116E"/>
    <w:rsid w:val="00D54343"/>
    <w:rsid w:val="00D7390F"/>
    <w:rsid w:val="00D8528E"/>
    <w:rsid w:val="00D9665E"/>
    <w:rsid w:val="00DB7A76"/>
    <w:rsid w:val="00DF563B"/>
    <w:rsid w:val="00DF6F88"/>
    <w:rsid w:val="00E029BD"/>
    <w:rsid w:val="00E113A8"/>
    <w:rsid w:val="00E371CE"/>
    <w:rsid w:val="00E4584B"/>
    <w:rsid w:val="00E51735"/>
    <w:rsid w:val="00E534B1"/>
    <w:rsid w:val="00E84A60"/>
    <w:rsid w:val="00F2236C"/>
    <w:rsid w:val="00F5045C"/>
    <w:rsid w:val="00F55809"/>
    <w:rsid w:val="00F810DA"/>
    <w:rsid w:val="00FC072C"/>
    <w:rsid w:val="00FD2979"/>
    <w:rsid w:val="00FF2828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AFC60D"/>
  <w15:chartTrackingRefBased/>
  <w15:docId w15:val="{71F0C2B7-0AB8-450A-9870-8841982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71C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371C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Văn Phước Độ</cp:lastModifiedBy>
  <cp:revision>2</cp:revision>
  <cp:lastPrinted>2025-11-04T02:01:00Z</cp:lastPrinted>
  <dcterms:created xsi:type="dcterms:W3CDTF">2025-11-05T14:14:00Z</dcterms:created>
  <dcterms:modified xsi:type="dcterms:W3CDTF">2025-11-05T14:14:00Z</dcterms:modified>
</cp:coreProperties>
</file>