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467B" w14:textId="77777777" w:rsidR="003C236C" w:rsidRDefault="003C236C" w:rsidP="003C236C">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_5"/>
      <w:r>
        <w:rPr>
          <w:rFonts w:ascii="Arial" w:hAnsi="Arial" w:cs="Arial"/>
          <w:b/>
          <w:bCs/>
          <w:color w:val="000000"/>
        </w:rPr>
        <w:t>PHỤ LỤC V</w:t>
      </w:r>
      <w:bookmarkEnd w:id="0"/>
    </w:p>
    <w:p w14:paraId="16F6A36B" w14:textId="77777777" w:rsidR="003C236C" w:rsidRDefault="003C236C" w:rsidP="003C236C">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5_name"/>
      <w:r>
        <w:rPr>
          <w:rFonts w:ascii="Arial" w:hAnsi="Arial" w:cs="Arial"/>
          <w:color w:val="000000"/>
          <w:sz w:val="18"/>
          <w:szCs w:val="18"/>
        </w:rPr>
        <w:t>SỬA ĐỔI, BỔ SUNG CHƯƠNG TRÌNH GIÁO DỤC PHỔ THÔNG MÔN: GIÁO DỤC CÔNG DÂN</w:t>
      </w:r>
      <w:bookmarkEnd w:id="1"/>
      <w:r>
        <w:rPr>
          <w:rFonts w:ascii="Arial" w:hAnsi="Arial" w:cs="Arial"/>
          <w:color w:val="000000"/>
          <w:sz w:val="18"/>
          <w:szCs w:val="18"/>
        </w:rPr>
        <w:br/>
      </w:r>
      <w:r>
        <w:rPr>
          <w:rFonts w:ascii="Arial" w:hAnsi="Arial" w:cs="Arial"/>
          <w:i/>
          <w:iCs/>
          <w:color w:val="000000"/>
          <w:sz w:val="18"/>
          <w:szCs w:val="18"/>
        </w:rPr>
        <w:t>(Ban hành kèm theo Thông tư số 17/2025/TT-BGDĐT ngày 12 tháng 9 năm 2025 của Bộ trưởng Bộ Giáo dục và Đào tạo)</w:t>
      </w:r>
    </w:p>
    <w:p w14:paraId="0EE80555" w14:textId="77777777" w:rsidR="003C236C" w:rsidRDefault="003C236C" w:rsidP="003C236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Tại chủ đề Nền kinh tế và các chủ thể của nền kinh tế, lớp 10, sửa đổi yêu cầu cần đạt: Nhận biết được vai trò của các chủ thể tham gia trong nền kinh tế tại dòng thứ 2, 3 từ trên xuống, trang 40 thành:</w:t>
      </w:r>
    </w:p>
    <w:p w14:paraId="76214FF6" w14:textId="77777777" w:rsidR="003C236C" w:rsidRDefault="003C236C" w:rsidP="003C236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Nêu được các hoạt động kinh tế và vai trò của các hoạt động kinh tế trong đời sống xã hội.</w:t>
      </w:r>
    </w:p>
    <w:p w14:paraId="77059882" w14:textId="77777777" w:rsidR="003C236C" w:rsidRDefault="003C236C" w:rsidP="003C236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Nêu được các chủ thể của nền kinh tế và vai trò của các chủ thể tham gia trong nền kinh tế.</w:t>
      </w:r>
    </w:p>
    <w:p w14:paraId="2CB8B514" w14:textId="77777777" w:rsidR="003C236C" w:rsidRDefault="003C236C" w:rsidP="003C236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Tại chủ đề Ngân sách Nhà nước và thuế, lớp 10 bổ sung khái niệm thuế, trong yêu cầu cần đạt “Nêu được khái niệm ngân sách nhà nước”, tại dòng 8 từ dưới lên, trang 40.</w:t>
      </w:r>
    </w:p>
    <w:p w14:paraId="450791DD" w14:textId="77777777" w:rsidR="003C236C" w:rsidRDefault="003C236C" w:rsidP="003C236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Tại chủ đề Ngân sách Nhà nước và thuế, lớp 10, sửa đổi yêu cầu cần đạt: Gọi tên được một số loại thuế phổ biến, tại dòng 5 từ dưới lên, trang 40 thành: Nêu được một số loại thuế phổ biến.</w:t>
      </w:r>
    </w:p>
    <w:p w14:paraId="4E739DB5" w14:textId="77777777" w:rsidR="003C236C" w:rsidRDefault="003C236C" w:rsidP="003C236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Tại chủ đề Ngân sách Nhà nước và thuế, lớp 10, sửa đổi yêu cầu cần đạt: Nêu được quy định cơ bản của pháp luật về quyền và nghĩa vụ công dân trong việc thực hiện pháp luật ngân sách và pháp luật thuế tại dòng 3, 4 từ dưới lên, trang 40 thành: Nêu được quyền và nghĩa vụ của công dân trong việc thực hiện pháp luật về ngân sách Nhà nước và thuế.</w:t>
      </w:r>
    </w:p>
    <w:p w14:paraId="4475FB1A" w14:textId="77777777" w:rsidR="003C236C" w:rsidRDefault="003C236C" w:rsidP="003C236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Tại chủ đề Ngân sách Nhà nước và thuế, lớp 10, sửa đổi yêu cầu cần đạt: Ủng hộ những hành vi chấp hành và phê phán những hành vi vi phạm pháp luật về thu, chi ngân sách và thuế tại dòng 1, 2 từ dưới lên trang 40 thành: Ủng hộ những hành vi chấp hành và phê phán những hành vi vi phạm pháp luật về ngân sách Nhà nước và thuế.</w:t>
      </w:r>
    </w:p>
    <w:p w14:paraId="7D2EDFD2" w14:textId="77777777" w:rsidR="003C236C" w:rsidRDefault="003C236C" w:rsidP="003C236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Tại chủ đề Sản xuất kinh doanh và các mô hình sản xuất kinh doanh lớp 10 sửa đổi yêu cầu cần đạt: Lựa chọn được mô hình kinh tế thích hợp trong tương lai đối với bản thân tại dòng 3 từ trên xuống, trang 41 thành: Lựa chọn được mô hình sản xuất kinh doanh phù hợp với bản thân.</w:t>
      </w:r>
    </w:p>
    <w:p w14:paraId="0A4D7128" w14:textId="77777777" w:rsidR="003C236C" w:rsidRDefault="003C236C" w:rsidP="003C236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Tại chủ đề Hệ thống chính trị nước Cộng hòa xã hội chủ nghĩa Việt Nam, lớp 10, sửa đổi yêu cầu cần đạt tại các dòng 1, 2, 3, 4, 5, 6, 7, 8 từ dưới lên, trang 41 và dòng thứ 1, 2 từ trên xuống trang 42 thành:</w:t>
      </w:r>
    </w:p>
    <w:p w14:paraId="57FAB45E" w14:textId="77777777" w:rsidR="003C236C" w:rsidRDefault="003C236C" w:rsidP="003C236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Nêu được đặc điểm, cấu trúc, nguyên tắc hoạt động của hệ thống chính trị nước Cộng hòa xã hội chủ nghĩa Việt Nam.</w:t>
      </w:r>
    </w:p>
    <w:p w14:paraId="47E653C3" w14:textId="77777777" w:rsidR="003C236C" w:rsidRDefault="003C236C" w:rsidP="003C236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Nêu được vai trò và mối quan hệ của các tổ chức trong hệ thống chính trị của nước Cộng hòa xã hội chủ nghĩa Việt Nam: Đảng Cộng sản Việt Nam; Nhà nước Cộng hòa xã hội chủ nghĩa Việt Nam; Mặt trận Tổ quốc Việt Nam.</w:t>
      </w:r>
    </w:p>
    <w:p w14:paraId="6A2842F8" w14:textId="77777777" w:rsidR="003C236C" w:rsidRDefault="003C236C" w:rsidP="003C236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Nêu được chức năng, nhiệm vụ của các cơ quan trong bộ máy Nhà nước Cộng hòa xã hội chủ nghĩa Việt Nam: Quốc hội, Chủ tịch nước, Chính phủ, Hội đồng nhân dân, Ủy ban nhân dân, Tòa án nhân dân, Viện Kiểm sát nhân dân.</w:t>
      </w:r>
    </w:p>
    <w:p w14:paraId="259E09D9" w14:textId="77777777" w:rsidR="003C236C" w:rsidRDefault="003C236C" w:rsidP="003C236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Phê phán, đấu tranh với những hành vi gây ảnh hưởng tiêu cực đến hệ thống chính trị nước Cộng hòa xã hội chủ nghĩa Việt Nam.</w:t>
      </w:r>
    </w:p>
    <w:p w14:paraId="3AEC96EF" w14:textId="77777777" w:rsidR="003C236C" w:rsidRDefault="003C236C" w:rsidP="003C236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Ủng hộ, xây dựng hệ thống chính trị nước Cộng hòa xã hội chủ nghĩa Việt Nam bằng những hành vi phù hợp với lứa tuổi.</w:t>
      </w:r>
    </w:p>
    <w:p w14:paraId="21672525" w14:textId="77777777" w:rsidR="003C236C" w:rsidRDefault="003C236C" w:rsidP="003C236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Tại chủ đề Hiến pháp nước Cộng hòa xã hội chủ nghĩa Việt Nam, lớp 10, trang 42, tại các dòng t11, 12, 13, 14, 15, 16 từ trên xuống: Sửa đổi yêu cầu cần đạt: Nội dung cơ bản của Hiến pháp nước Cộng hòa xã hội chủ nghĩa Việt Nam năm 2013 về chính trị, kinh tế, văn hóa, giáo dục, khoa học, công nghệ, môi trường; quyền con người, quyền và nghĩa vụ cơ bản của công dân; bộ máy nhà nước thành: Nội dung cơ bản của Hiến pháp nước Cộng hòa xã hội chủ nghĩa Việt Nam năm 2013 (sửa đổi, bổ sung năm 2025) về chính trị, kinh tế, xã hội, văn hóa, giáo dục, khoa học, công nghệ, môi trường; quyền con người, quyền và nghĩa vụ cơ bản của công dân.</w:t>
      </w:r>
    </w:p>
    <w:p w14:paraId="126AAF60" w14:textId="77777777" w:rsidR="003C236C" w:rsidRDefault="003C236C"/>
    <w:sectPr w:rsidR="003C2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6C"/>
    <w:rsid w:val="003C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2881"/>
  <w15:chartTrackingRefBased/>
  <w15:docId w15:val="{4CF069BF-5531-4305-9564-4E3B7D26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3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Hiệp Huỳnh PM AI</dc:creator>
  <cp:keywords/>
  <dc:description/>
  <cp:lastModifiedBy>Hiệp Huỳnh PM AI</cp:lastModifiedBy>
  <cp:revision>1</cp:revision>
  <dcterms:created xsi:type="dcterms:W3CDTF">2025-09-17T02:56:00Z</dcterms:created>
  <dcterms:modified xsi:type="dcterms:W3CDTF">2025-09-17T02:56:00Z</dcterms:modified>
</cp:coreProperties>
</file>