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85" w:rsidRPr="005B1E85" w:rsidRDefault="005B1E85" w:rsidP="005B1E85">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huluc_1"/>
      <w:r w:rsidRPr="005B1E85">
        <w:rPr>
          <w:rFonts w:ascii="Times New Roman" w:eastAsia="Times New Roman" w:hAnsi="Times New Roman" w:cs="Times New Roman"/>
          <w:b/>
          <w:bCs/>
          <w:color w:val="000000"/>
          <w:sz w:val="26"/>
          <w:szCs w:val="26"/>
        </w:rPr>
        <w:t>PHỤ LỤC</w:t>
      </w:r>
      <w:bookmarkEnd w:id="0"/>
    </w:p>
    <w:p w:rsidR="005B1E85" w:rsidRPr="005B1E85" w:rsidRDefault="005B1E85" w:rsidP="005B1E85">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huluc_1_name"/>
      <w:r w:rsidRPr="005B1E85">
        <w:rPr>
          <w:rFonts w:ascii="Times New Roman" w:eastAsia="Times New Roman" w:hAnsi="Times New Roman" w:cs="Times New Roman"/>
          <w:color w:val="000000"/>
          <w:sz w:val="26"/>
          <w:szCs w:val="26"/>
        </w:rPr>
        <w:t>BẢNG THỜI HẠN BẢO QUẢN TÀI LIỆU CHUYÊN MÔN NGHIỆP VỤ CỦA NGÀNH GIÁO DỤC</w:t>
      </w:r>
      <w:bookmarkEnd w:id="1"/>
      <w:r w:rsidRPr="005B1E85">
        <w:rPr>
          <w:rFonts w:ascii="Times New Roman" w:eastAsia="Times New Roman" w:hAnsi="Times New Roman" w:cs="Times New Roman"/>
          <w:b/>
          <w:bCs/>
          <w:color w:val="000000"/>
          <w:sz w:val="26"/>
          <w:szCs w:val="26"/>
        </w:rPr>
        <w:br/>
      </w:r>
      <w:r w:rsidRPr="005B1E85">
        <w:rPr>
          <w:rFonts w:ascii="Times New Roman" w:eastAsia="Times New Roman" w:hAnsi="Times New Roman" w:cs="Times New Roman"/>
          <w:i/>
          <w:iCs/>
          <w:color w:val="000000"/>
          <w:sz w:val="26"/>
          <w:szCs w:val="26"/>
        </w:rPr>
        <w:t>(Kèm theo Thông tư số 27/2016/TT-BGDĐT ngày 30 tháng 12 năm 2016 của Bộ trưởng Bộ Giáo dục và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8"/>
        <w:gridCol w:w="7036"/>
        <w:gridCol w:w="1556"/>
      </w:tblGrid>
      <w:tr w:rsidR="005B1E85" w:rsidRPr="005B1E85" w:rsidTr="005B1E85">
        <w:trPr>
          <w:tblHeader/>
          <w:tblCellSpacing w:w="0" w:type="dxa"/>
        </w:trPr>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STT</w:t>
            </w:r>
          </w:p>
        </w:tc>
        <w:tc>
          <w:tcPr>
            <w:tcW w:w="7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Tên nhóm hồ sơ, tài liệu</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Thời hạn bảo quản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I. TÀI LIỆU CHUNG VỀ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Tập văn bản quy định, hướng dẫn về công tác giáo dục và đào tạo gửi chung đến các cơ quan, đơn vị (hồ sơ nguyên tắc)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Theo hiệu lực văn bản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trình cấp có thẩm quyền ban hành các định hướng, phương hướng, chính sách phát triển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trình cấp có thẩm quyền ban hành chiến lược, quy hoạch, kế hoạch phát triển giáo dục và đào tạo dài hạn, 5 năm,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trình cấp có thẩm quyền ban hành các chiến lược, quy hoạch vùng trọng điểm về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quy hoạch mạng lưới các cơ sở giáo dục trong hệ thống giáo dục quốc dân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ban hành hoặc trình cấp có thẩm quyền ban hành các văn bản quy phạm pháp luật về hoạt động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quản lý, tổ chức thực hiện các đề án, chương trình mục tiêu, dự án chuyên môn về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Kế hoạch nhiệm vụ năm học; báo cáo tình hình thực hiện kế hoạch nhiệm vụ năm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Kế hoạch đào tạo đối với khóa học, năm học; báo cáo tổng kết năm học, khóa học và bản lưu các báo cáo liên quan đến đào tạo gửi cơ quan quản lý nhà nước có thẩm quyền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Báo cáo đánh giá, tổng hợp giáo dục các cấp học cả nước qua từng thời kỳ và năm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Số liệu thống kê giáo dục hàng năm, nhiều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nghị, hội thảo giáo dục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Hội nghị tổng kết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Hội nghị sơ kết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Hội thảo khoa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Hội thảo góp ý xây dựng tài liệu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Hội nghị giao ban vùng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tập huấn chuyên môn nghiệp vụ cho đội ngũ nhà giáo và cán bộ quản lý cơ sở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các lớp đào tạo bồi dưỡng nâng cao trình độ học vấn, nghề nghiệp theo chương trình do Bộ Giáo dục và Đào tạo quy định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triển lãm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kiểm tra các hoạt động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thanh tra các hoạt động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Vụ việc nghiêm trọng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Vụ việc khác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Công văn trao đổi về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II. TÀI LIỆU VỀ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after="0" w:line="240" w:lineRule="auto"/>
              <w:rPr>
                <w:rFonts w:ascii="Times New Roman" w:eastAsia="Times New Roman" w:hAnsi="Times New Roman" w:cs="Times New Roman"/>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1. Tài liệu về quản lý cơ sở giáo dục mầm non và các hoạt động giáo dục cấp học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hoặc cho phép thành lập, cho phép hoạt động giáo dục, đình chỉ hoạt động giáo dục, sáp nhập, chia, tách, giải thể trường mầm non, trường mẫu giáo, nhà trẻ</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chuyển đổi cơ sở giáo dục mầm non bán công sang cơ sở giáo dục mầm non dân lập, công lập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trường mầm non đạt chuẩn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hội đồng trường mầm non công lập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sáp nhập, chia, tách, giải thể nhóm trẻ, lớp mẫu giáo độc lập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đăng ký hoạt động nhóm trẻ đối với những nơi mạng lưới cơ sở giáo dục mầm non chưa đáp ứng đủ nhu cầu đưa trẻ tới trường, lớp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thuộc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tỉnh/huyện/xã đạt chuẩn phổ cập giáo dục mầm non cho trẻ em năm tuổi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2. Hồ sơ phục vụ hoạt động nuôi dưỡng, chăm sóc, giáo dục trẻ em của cơ sở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trẻ em của cơ sở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trẻ em học hòa nhập của cơ sở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bán trú của cơ sở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chuyên môn của cơ sở giáo dục mầm non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III. TÀI LIỆU VỀ GIÁO DỤC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1. Tài liệu về quản lý cơ sở giáo dục phổ thông và các hoạt động giáo dục cấp học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32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hoặc cho phép thành lập, cho phép hoạt động giáo dục, đình chỉ hoạt động giáo dục, sáp nhập, chia, tách, giải thể cơ sở giáo dục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trường phổ thông đạt chuẩn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trường tiểu học đạt mức chất lượng tối thiểu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hội đồng trường đối với cơ sở giáo dục phổ thông công lập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giáo dục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sách giáo khoa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thẩm định, phê duyệt sách giáo khoa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thuộc giáo dục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tỉnh/huyện/xã đạt chuẩn phổ cập giáo dục tiểu học, trung học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cấp giấy phép dạy thêm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khi giấy phép hết hiệu lực</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2. Hồ sơ, sổ sách phục vụ hoạt động giáo dục của trường tiểu học, lớp tiểu học, cơ sở giáo dục khác thực hiện chương trình giáo dục tiểu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đăng bộ</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tổng hợp kết quả học tập, rèn luyện của học sinh tiểu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nghị quyết và kế hoạch công tác của trường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khen thưởng, kỷ luật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46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Học bạ học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Trả học sinh khi ra trường, chuyển trường</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giáo dục đối với học sinh khuyết tật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Bàn giao cho cơ sở giáo dục mới khi học sinh chuyển trường, cấp học</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phổ cập giáo dục tiểu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49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chủ nhiệm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công tác Đội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3. Hồ sơ, sổ sách phục vụ hoạt động giáo dục của trường trung học cơ sở, trường trung học phổ thông, trường phổ thông có nhiều cấp học, trường chuyên biệt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đăng bộ</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gọi tên và ghi điểm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nghị quyết của trường và nghị quyết của hội đồng trường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thi đua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Học bạ học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Trả học sinh khi ra trường, chuyển trường</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giáo dục đối với học sinh khuyết tật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xml:space="preserve">Bàn giao cho cơ sở giáo dục </w:t>
            </w:r>
            <w:r w:rsidRPr="005B1E85">
              <w:rPr>
                <w:rFonts w:ascii="Times New Roman" w:eastAsia="Times New Roman" w:hAnsi="Times New Roman" w:cs="Times New Roman"/>
                <w:color w:val="000000"/>
                <w:sz w:val="26"/>
                <w:szCs w:val="26"/>
              </w:rPr>
              <w:lastRenderedPageBreak/>
              <w:t>mới khi học sinh chuyển trường, cấp học</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57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phổ cập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ghi đầu bài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chủ nhiệm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4. Tài liệu về tuyển sinh,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sinh cấp tiểu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sinh trung học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xét công nhận tốt nghiệp trung học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công nhận tốt nghiệp, danh sách người học được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xét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trung học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và xét công nhận tốt nghiệp trung học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thí sinh được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Bảng ghi thông tin xét công nhận tốt nghiệp, Bảng ghi điểm thi, Các loại thống kê số liệu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thi và xét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5. Tài liệu về thi học sinh giỏi, thi nghề phổ thông, cuộc thi khoa học kỹ thuật dành cho học sinh trung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chọn học sinh giỏi trung học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thí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Danh sách học sinh là thành viên các đội tuyển Olympic quốc tế và khu vực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Biên bản xét duyệt kết quả thi và xếp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thành lập đội tuyển (lưu tại đơn vị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cấp giấy chứng nhận học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Đề thi và hướng dẫn chấm thi đã sử dụng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cuộc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các đoàn cán bộ, học sinh dự thi Olympic quốc tế và khu vực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thi nghề phổ thông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Bảng ghi tên thí sinh và kết quả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lý thuyết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cuộc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cuộc thi Khoa học kỹ thuật dành cho học sinh trung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dự án, thí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thành lập đội tuyển (lưu tại đơn vị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cấp giấy chứng nhận học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Dự án dự thi: Báo cáo tóm tắt, Báo cáo kết quả nghiên cứu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Đoạt giải cấp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Đoạt giải cấp trường, tỉnh, huyện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liệu khác liên quan đến cuộc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IV. TÀI LIỆU VỀ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1. Tài liệu về quản lý cơ sở giáo dục thường xuyên và các hoạt động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69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cho phép hoạt động, đình chỉ hoạt động, sáp nhập, giải thể trung tâm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xếp hạng trung tâm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cấp phép hoạt động, đình chỉ hoạt động đào tạo, bồi dưỡng ngoại ngữ, tin học, sáp nhập, chia, tách, giải thể trung tâm ngoại ngữ, tin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cho phép hoạt động, đình chỉ hoạt động, giải thể trung tâm học tập cộng đồng tại xã, phường, thị trấn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đánh giá, xếp loại “Cộng đồng học tập” cấp xã</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74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cấp phép hoạt động hoặc xác nhận hoạt động giáo dục kỹ năng sống và hoạt động giáo dục ngoài giờ chính khóa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khi giấy phép hết hiệu lực</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các giáo trình, học liệu, phương tiện phục vụ giảng dạy và học tập mang đặc thù của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thuộc lĩnh vực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tỉnh/huyện/xã đạt chuẩn xóa mù chữ</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2. Hồ sơ, sổ sách phục vụ hoạt động giáo dục của trung tâm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79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đăng bộ</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gọi tên và ghi điểm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nghị quyết của trung tâm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kế hoạch và chương trình hoạt động của trung tâm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kiểm tra đánh giá giáo viên về công tác chuyên môn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thi đua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Học bạ học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Trả học viên khi ra trường, chuyển trường</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ghi đầu bài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chủ nhiệm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3. Hồ sơ, sổ sách phục vụ hoạt động của các lớp xóa mù chữ và giáo dục tiếp tục sau khi biết chữ</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Học bạ học viên theo học chương trình xóa mù chữ và giáo dục tiếp tục sau khi biết chữ</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Trả học viên khi hoàn thành chương trình</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89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điểm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Danh sách học viên được xác nhận biết chữ và học viên được xác nhận hoàn thành chương trình giáo dục tiếp tục sau khi biết chữ</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V. TÀI LIỆU VỀ ĐÀO TẠO TRUNG CẤP SƯ PHẠM, CAO ĐẲNG SƯ PHẠM; ĐÀO TẠO ĐẠI HỌC, THẠC SĨ, TIẾN SĨ; NGHIÊN CỨU KHOA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1. Tài liệu về đào tạo trung cấp sư phạm,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đăng ký hoạt động, đình chỉ hoạt động giáo dục nghề nghiệp, sáp nhập, chia, tách, giải thể, đổi tên trường trung cấp sư phạm, trường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cho phép hoạt động đào tạo, đình chỉ hoạt động đào tạo đối với phân hiệu của trường trung cấp sư phạm, trường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hội đồng trường và bổ nhiệm chủ tịch hội đồng trường trung cấp sư phạm, trường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xếp hạng đối với trường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trường cao đẳng sư phạm đạt chuẩn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đào tạo trung cấp sư phạm,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97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giáo trình sử dụng chung các môn lý luận chính trị để làm tài liệu giảng dạy, học tập trong các trường trung cấp sư phạm,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hoặc lựa chọn, thẩm định, phê duyệt giáo trình để sử dụng làm tài liệu giảng dạy, học tập trong các trường trung cấp sư phạm,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99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trình độ trung cấp sư phạm,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liên kết đào tạo trình độ trung cấp sư phạm, cao đẳng sư phạm với cơ sở giáo dục trong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liên thông lên trình độ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trung cấp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xây dựng phương án đảm bảo chất lượng đầu vào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tuyển sinh của thí sinh dự kỳ thi trung học phổ thông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của các trường tổ chức tuyển sinh theo phương thức thi tuyển hoặc thi tuyển kết hợp với xét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Văn bản phê duyệt danh sách học sinh nhập học hoặc phân lớp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tổng hợp kết quả học tập theo học kỳ, năm học, khóa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giảng dạy của giáo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phê duyệt kết quả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từng học phần bao gồm điểm kiểm tra, điểm thi, điểm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lên lớp (sổ ghi đầu bài)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Báo cáo thực tập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và xét công nhận tốt nghiệp trung cấp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Quyết định công nhận tốt nghiệp và cấp bằng; Danh sách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xét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thi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xét công nhận tốt nghiệp cao đẳng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Quyết định công nhận tốt nghiệp và cấp bằng; Danh sách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xét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đồ án, khóa luận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Được Hội đồng đánh giá đạt yêu cầu trở lên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Không đạt yêu cầu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thi, xét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2. Tài liệu về đào tạo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phê duyệt chủ trương thành lập hoặc cho phép thành lập trường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hoặc cho phép thành lập, cho phép hoạt động đào tạo, đình chỉ hoạt động đào tạo, sáp nhập, chia, tách, giải thể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phê duyệt chủ trương thành lập hoặc cho phép thành lập phân hiệu của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hoặc cho phép thành lập, cho phép hoạt động đào tạo, đình chỉ hoạt động đào tạo đối với phân hiệu của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trường đại học tư thục hoạt động không vì lợi nhuận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118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hội đồng trường và bổ nhiệm chủ tịch hội đồng trường đại học công lập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119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và công nhận hội đồng quản trị trường đại học tư thục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phân tầng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xếp hạng đối với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cơ sở giáo dục đại học đạt chuẩn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đào tạo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giáo trình sử dụng chung các môn lý luận chính trị để làm tài liệu giảng dạy, học tập trong các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hoặc lựa chọn, thẩm định, phê duyệt giáo trình để sử dụng làm tài liệu giảng dạy, học tập trong các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trình độ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mở hoặc đình chỉ hoạt động của ngành đào tạo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liên kết đào tạo đại học với cơ sở giáo dục trong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129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liên thông lên trình độ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từ xa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văn bằng đại học thứ hai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xây dựng phương án đảm bảo chất lượng đầu vào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tuyển sinh của thí sinh dự kỳ thi trung học phổ thông quốc gia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của các trường tổ chức tuyển sinh theo phương thức thi tuyển hoặc thi tuyển kết hợp với xét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Văn bản phê duyệt danh sách học sinh nhập học hoặc phân lớp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tổng hợp kết quả học tập theo học kỳ, năm học, khóa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giảng dạy của giáo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phê duyệt kết quả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từng học phần bao gồm điểm kiểm tra, điểm thi, điểm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lên lớp (sổ ghi đầu bài)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139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Báo cáo thực tập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140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xét công nhận tốt nghiệp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Quyết định công nhận tốt nghiệp và cấp bằng đại học; Danh sách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xét công nhận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đồ án, khóa luận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Được Hội đồng đánh giá đạt yêu cầu trở lên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Không đạt yêu cầu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thi, xét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3. Tài liệu về đào tạo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đình chỉ tuyển sinh, thu hồi quyết định cho phép đào tạo ngành, chuyên ngành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liên kết đào tạo trình độ thạc sĩ với cơ sở giáo dục trong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144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Quyết định công nhận học viên cao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tổng hợp kết quả học tập theo học kỳ, năm học, khóa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giảng dạy của giáo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xét duyệt kết quả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từng học phần bao gồm điểm kiểm tra, điểm thi, điểm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149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theo dõi tình hình giảng dạy, học tập của giáo viên và học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công nhận tốt nghiệp và cấp bằng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Quyết định công nhận tốt nghiệp và cấp bằng thạc sĩ; Danh sách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xét công nhận tốt nghiệp và cấp bằng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đánh giá luận văn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 Hồ sơ chấm thẩm định và xử lý kết quả thẩm định luận văn thạc sĩ trong trường hợp có đơn tố cáo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Luận văn thạc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Được hội đồng đánh giá đạt yêu cầu trở lên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30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Không đạt yêu cầu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xét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4. Tài liệu về đào tạo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đào tạo, đình chỉ tuyển sinh, thu hồi quyết định cho phép đào tạo ngành, chuyên ngành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liên kết đào tạo trình độ tiến sĩ với cơ sở giáo dục trong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tuyển sinh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xác định chỉ tiêu tuyển sinh hàng năm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trúng tuyển, danh sách trúng tuyển; Điểm chuẩn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liên quan đến tuyển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Quyết định công nhận nghiên cứu sinh, hướng nghiên cứu hoặc đề tài nghiên cứu, chuyên ngành, người hướng dẫn và thời gian đào tạo của nghiên cứu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tổng hợp kết quả học tập theo học kỳ, năm học, khóa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giảng dạy của giáo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xét duyệt kết quả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liên quan đến thi hết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Bảng điểm từng học phần bao gồm điểm kiểm tra, điểm thi, điểm học phần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theo dõi tình hình giảng dạy, học tập của giáo viên và học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Báo cáo chuyên đề, tiểu luận tổng quan của nghiên cứu sinh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 sau tốt nghiệp</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Tài liệu về công nhận tốt nghiệp và cấp bằng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công nhận tốt nghiệp và cấp bằng tiến sĩ; Danh sách nghiên cứu sinh được cấp bằng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xét công nhận tốt nghiệp và cấp bằng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đánh giá luận án tiến sĩ cấp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đề nghị bảo vệ luận án tiến sĩ cấp trường hoặc viện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về việc lấy ý kiến phản biện độc lập đối với luận án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đánh giá luận án tiến sĩ cấp trường hoặc viện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chấm thẩm định và xử lý kết quả thẩm định luận án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Luận án tiến sĩ và tóm tắt luận án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Được Hội đồng đánh giá đạt yêu cầu trở lên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Không đạt yêu cầu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Tài liệu khác có liên quan đến xét tốt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5. Tài liệu về nghiên cứu khoa học của sinh viên, giảng viên, nghiên cứu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đánh giá đề tài nghiên cứu khoa học của sinh viên cấp khoa/bộ môn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đánh giá đề tài nghiên cứu khoa học của sinh viên dự xét giải thưởng sinh viên nghiên cứu khoa học cấp trường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đánh giá đề tài xét tặng giải thưởng Sinh viên nghiên cứu khoa học và giải thưởng Khoa học và công nghệ dành cho giảng viên trẻ trong các cơ sở giáo dục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chương trình, đề tài nghiên cứu khoa học của giảng viên, nghiên cứu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Cấp Nhà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Cấp bộ, ngành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Cấp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VI. TÀI LIỆU VỀ GIÁO DỤC QUỐC PHÒNG VÀ AN NINH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chương trình giáo dục quốc phòng và an ninh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giáo trình sử dụng chung môn giáo dục quốc phòng và an ninh để làm tài liệu giảng dạy, học tập trong các cơ sở giáo dục thuộc hệ thống giáo dục quốc dân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lồng ghép giáo dục quốc phòng và an ninh cho các trường tiểu học và trung học cơ sở</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169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thẩm định, sản xuất thiết bị dạy học môn giáo dục quốc phòng và an ninh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170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sử dụng thiết bị dạy học môn giáo dục quốc phòng và an ninh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thuộc giáo dục quốc phòng và an ninh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thao giáo dục quốc phòng và an ninh cho học sinh trung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thí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cấp giấy chứng nhận học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hội thao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VII. TÀI LIỆU VỀ GIÁO DỤC DÂN TỘC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dạy học tiếng dân tộc thiểu số</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sách giáo khoa, tài liệu dạy học tiếng dân tộc thiểu số</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bồi dưỡng, tài liệu hướng dẫn giảng dạy thuộc lĩnh vực giáo dục dân tộc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chấp thuận việc dạy và học tiếng nói, chữ viết của dân tộc thiểu số trong các cơ sở giáo dục phổ thông và trung tâm giáo dục thường xuyên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sinh, bồi dưỡng học sinh hệ dự bị đại học trong các trường dự bị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178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chọn và phân bổ học sinh hệ dự bị đại học vào học tại các trường đại học, cao đẳng, trung cấp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179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Hồ sơ xét duyệt học sinh nội trú ở trường phổ thông dân tộc nội trú, học sinh bán trú ở trường phổ thông dân tộc bán trú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giáo dục học sinh trường phổ thông dân tộc nội trú, phổ thông dân tộc bán trú, trường dự bị đại học về chủ trương, chính sách dân tộc của Đảng và Nhà nước, bản sắc văn hóa và truyền thống tốt đẹp của các dân tộc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giáo dục kỹ năng sống và kỹ năng hoạt động xã hội cho học sinh trường phổ thông dân tộc nội trú, phổ thông dân tộc bán trú, trường dự bị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giáo dục lao động, hướng nghiệp và dạy nghề truyền thống cho học sinh trường phổ thông dân tộc nội trú, phổ thông dân tộc bán trú, trường dự bị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công tác nội trú, bán trú cho học sinh trường phổ thông dân tộc nội trú, phổ thông dân tộc bán trú, trường dự bị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theo dõi, thống kê số lượng học sinh trường phổ thông dân tộc nội trú, phổ thông dân tộc bán trú, trường dự bị đại học đã tốt nghiệp hằng năm tiếp tục học ở cấp học, trình độ cao hơn hoặc trở về địa phương tham gia công tác, lao động sản xuất</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VIII. TÀI LIỆU VỀ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Danh sách các tổ chức đánh giá, kiểm định chất lượng giáo dục quốc tế được Việt Nam công nhận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hoặc cho phép thành lập, giải thể, đổi tên, cấp, cấp lại giấy phép hoạt động, đình chỉ hoạt động kiểm định chất lượng giáo dục đối với tổ chức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giao nhiệm vụ đào tạo kiểm định viên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đào tạo và cấp chứng chỉ đào tạo kiểm định viên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cấp chứng chỉ đào tạo kiểm định viên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tham dự khóa đào tạo kiểm định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kiểm tra</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đào tạo và cấp chứng chỉ kiểm định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189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chọn và cấp/cấp lại thẻ kiểm định viên kiểm định chất lượng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tuyển chọn và cấp/cấp lại thẻ kiểm định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tuyển chọn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tuyển chọn kiểm định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tuyển chọn và cấp/cấp lại thẻ kiểm định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thẩm định kết quả đánh giá chất lượng giáo dục và cấp giấy chứng nhận kiểm định chất lượng giáo dục đối với cơ sở giáo dục, chương trình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IX. TÀI LIỆU VỀ VĂN BẰNG, CHỨNG CHỈ</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chỉnh sửa nội dung văn bằng, chứng chỉ</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cấp phôi bằng tốt nghiệp trung học cơ sở, trung học phổ thông, trung cấp, cao đẳng, đại học, thạc sĩ, tiến sĩ</w:t>
            </w:r>
            <w:bookmarkStart w:id="2" w:name="_GoBack"/>
            <w:bookmarkEnd w:id="2"/>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cấp phôi chứng chỉ của hệ thống giáo dục quốc dân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gốc cấp văn bằng tốt nghiệp trung học cơ sở, trung học phổ thông, trung cấp, cao đẳng, đại học, thạc sĩ,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cấp bản sao văn bằng tốt nghiệp từ sổ gốc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gốc cấp chứng chỉ của hệ thống giáo dục quốc dân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197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cấp bản sao chứng chỉ từ sổ gốc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văn bằng tốt nghiệp trung cấp, cao đẳng, đại học, thạc sĩ, tiến sĩ do cơ sở nước ngoài cấp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199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nhận văn bằng tốt nghiệp các cấp học phổ thông do cơ sở nước ngoài cấp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 TÀI LIỆU VỀ HỌC PHÍ, HỌC BỔNG, CHÍNH SÁCH HỖ TRỢ NGƯỜI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cấp học bổng khuyến khích học tập đối với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cấp học bổng chính sách đối với học sinh, sinh viên hệ cử tuyển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cấp học bổng chính sách đối với học sinh trường phổ thông dân tộc nội trú, trường dự bị đại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trợ cấp xã hội đối với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hỗ trợ tiền ăn, tiền nhà ở và gạo cho học sinh trung học phổ thông ở vùng có điều kiện kinh tế - xã hội đặc biệt khó khăn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miễn, giảm học phí cho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cấp kinh phí hỗ trợ chi phí học tập đối với trẻ mẫu giáo, học sinh và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xét cấp hỗ trợ ăn trưa cho trẻ em trong độ tuổi năm tuổi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XI. TÀI LIỆU VỀ CÔNG TÁC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Báo cáo đánh giá, tổng hợp tình hình đạo đức, lối sống của học sinh, sinh viên theo từng thời kỳ và năm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theo dõi, tổng hợp, thống kê và đề xuất công tác phát triển Đảng trong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210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khen thưởng và công nhận các danh hiệu đối với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Cấp Bộ, cấp tỉnh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Cấp huyện, trường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kỷ luật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Hình thức kỷ luật khiển trách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Hình thức kỷ luật cảnh cáo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Hình thức đình chỉ học tập có thời hạn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Hình thức buộc thôi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theo dõi các hoạt động liên quan đến hình thành đạo đức, lối sống trong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theo dõi, xử lý các vấn đề về an ninh, chính trị liên quan đến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tuần sinh hoạt công dân - học sinh, sinh viên đầu khóa, đầu năm, cuối khóa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tư vấn học tập, nghề nghiệp, việc làm cho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công tác chăm sóc sức khỏe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quản lý học sinh, sinh viên nội, ngoại trú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Trả người học sau khi ra trường</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219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chuyển trường đối với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Sổ theo dõi học sinh chuyển đi, chuyển đến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221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xin học lại tại trường khác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Hết khóa</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khỏe Phù Đổng, các giải thi đấu thể dục thể thao, văn nghệ trong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thí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cấp giấy chứng nhận học sinh đoạt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Hội khỏe Phù Đổng, các giải thi đấu thể dục thể thao, văn nghệ trong học sinh, sinh viên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XII. TÀI LIỆU VỀ ĐÀO TẠO VỚI NƯỚC NGOÀI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shd w:val="clear" w:color="auto" w:fill="FFFFFF"/>
              </w:rPr>
              <w:t>Hồ sơ ký kết Hiệp định, Thỏa thuận hợp tác về việc tiếp nhận lưu học sinh nước ngoài vào Việt Nam học tập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thành lập, cấp giấy chứng nhận đăng ký hoạt động, sửa đổi, bổ sung, gia hạn, cấp lại giấy phép thành lập, chấm dứt hoạt động, thu hồi giấy phép thành lập đối với văn phòng đại diện của cơ sở giáo dục nước ngoài tại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thành lập, cho phép hoạt động giáo dục, đình chỉ tuyển sinh, chấm dứt hoạt động giáo dục, giải thể, chia, tách, sáp nhập, hợp nhất cơ sở giáo dục có vốn đầu tư nước ngoài tại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cho phép mở phân hiệu, cho phép hoạt động giáo dục đối với phân hiệu của cơ sở giáo dục có vốn đầu tư nước ngoài tại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228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phê duyệt đề án, gia hạn đề án, đình chỉ tuyển sinh và chấm dứt chương trình liên kết đào tạo với nước ngoài trình độ trung cấp, cao đẳng sư phạm, đại học, thạc sĩ, tiến sĩ</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229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sinh đi học nước ngoài bằng ngân sách nhà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không trúng tuyển của ứng viên dự tuyển đi học nước ngoài bằng ngân sách nhà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sinh đi học nước ngoài bằng học bổng Hiệp định và các học bổng khác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không trúng tuyển của ứng viên dự tuyển đi học nước ngoài bằng học bổng Hiệp định và các học bổng khác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lưu học sinh Việt Nam đi học tập ở nước ngoài và tiếp nhận về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lưu học sinh nước ngoài vào học tại các cơ sở giáo dục của Việt Nam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chọn chuyên gia giáo dục đi làm việc ở nước ngoài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không trúng tuyển của ứng viên dự tuyển chọn chuyên gia giáo dục đi làm việc ở nước ngoài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chuyên gia giáo dục đi làm việc ở nước ngoài và tiếp nhận về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giao nhiệm vụ bồi dưỡng, kiểm tra, thi và cấp chứng chỉ bồi dưỡng nghiệp vụ tư vấn du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239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cấp giấy chứng nhận đăng ký hoạt động dịch vụ tư vấn du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Danh sách thống kê hàng năm lưu học sinh Việt Nam đi học tập ở nước ngoài có sử dụng ngân sách nhà nước và về nước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XIII. TÀI LIỆU VỀ CÔNG TÁC NHÀ GIÁO, CÁN BỘ QUẢN LÝ CƠ SỞ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ban hành quy hoạch, kế hoạch phát triển viên chức, nhà giáo, cán bộ quản lý cơ sở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242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thẩm định, ban hành chương trình bồi dưỡng nghiệp vụ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biên soạn, thẩm định, phê duyệt tài liệu dùng chung, sách hướng dẫn giảng dạy, tài liệu bồi dưỡng, học liệu phục vụ công tác bồi dưỡng viên chức, nhà giáo và cán bộ quản lý cơ sở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chức danh giáo sư cơ sở thẩm định, đề nghị xét công nhận đạt tiêu chuẩn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chức danh giáo sư ngành, liên ngành thẩm định, đề nghị xét công nhận đạt tiêu chuẩn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chức danh giáo sư nhà nước thẩm định và quyết định công nhận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cá nhân đăng ký xét công nhận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bổ nhiệm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249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miễn nhiệm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hủy bỏ công nhận đạt tiêu chuẩn chức danh giáo sư, phó giáo sư</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cấp cơ sở thẩm định, đề nghị xét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cấp huyện thẩm định, đề nghị xét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cấp tỉnh thẩm định, đề nghị xét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cấp Bộ thẩm định, đề nghị xét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lastRenderedPageBreak/>
              <w:t>255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Hội đồng Nhà nước thẩm định, trình cấp có thẩm quyền quyết định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của cá nhân đề nghị xét tặng danh hiệu nhà giáo nhân dân, nhà giáo ưu tú</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giao nhiệm vụ bồi dưỡng nghiệp vụ sư phạm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giao nhiệm vụ bồi dưỡng và cấp chứng chỉ bồi dưỡng nghiệp vụ quản lý giáo dục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259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giao lưu cán bộ quản lý, giáo viên giỏi các cấp học toàn quốc, giáo viên tiêu biểu dạy trẻ khuyết tật, Tổng phụ trách Đội giỏi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thi giáo viên dạy giỏi, giáo viên chủ nhiệm giỏi, cán bộ quản lý giỏi cấp trường, huyện, tỉnh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Quyết định công nhận, danh sách giáo viên, cán bộ quản lý đạt danh hiệu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Sáng kiến kinh nghiệm đạt giải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 bài thực hành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cuộc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tổ chức thi thăng hạng cho nhà giáo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Danh sách trúng tuyển, Báo cáo kết quả</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đăng ký dự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Bài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tài liệu khác có liên quan đến thi</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kiểm tra, đánh giá, xếp loại giáo viên theo chuẩn nghề nghiệp</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XIV. TÀI LIỆU VỀ CƠ SỞ VẬT CHẤT, THIẾT BỊ TRƯỜNG HỌC, ĐỒ CHƠI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phương hướng, chính sách đầu tư phát triển cơ sở vật chất, thiết bị trường học, các khu đại học, phòng thí nghiệm trọng điểm, đồ chơi trẻ em trong ngành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quy hoạch, kế hoạch dài hạn, 5 năm, hàng năm về cơ sở vật chất, thiết bị trường học, các khu đại học, phòng thí nghiệm trọng điểm, đồ chơi trẻ em trong ngành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265</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xác định cơ cấu đầu tư, các chính sách đầu tư cơ sở vật chất, thiết bị trường học, đồ chơi trẻ em đảm bảo chất lượng giáo dục và đào tạo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266</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công bố tiêu chuẩn cơ sở về cơ sở vật chất, thiết bị trường học, đồ chơi trẻ em phù hợp với yêu cầu giáo dục và tâm sinh lý lứa tuổi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267</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và đề nghị cấp có thẩm quyền công bố tiêu chuẩn quốc gia về cơ sở vật chất, thiết bị trường học, đồ chơi trẻ em phù hợp với yêu cầu giáo dục và tâm sinh lý lứa tuổi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268</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cơ sở dữ liệu về đầu tư phát triển cơ sở vật chất, thiết bị trường học, đồ chơi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269</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kiểm tra và công nhận thư viện trường học đạt chuẩn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270</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của cơ sở giáo dục về quản lý thư viện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Các loại sổ sách: Sổ đăng ký tổng quát, đăng ký cá biệt, đăng ký sách giáo khoa, tạp chí; sổ mượn sách, cho thuê sách, thống kê bạn đọc…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Biên bản kiểm kê, thanh lý sách, ấn phẩm thư viện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7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271</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của cơ sở giáo dục về quản lý, theo dõi, sử dụng thiết bị giáo dục, đồ chơi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quản lý thiết bị giáo dục, đồ chơi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đăng ký/danh mục thiết bị giáo dục, đồ chơi trẻ em; Sổ nhập tài sản, công cụ, dụng cụ</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Sổ cho mượn và sử dụng đồ dùng dạy học; Sổ theo dõi tài sản các lớp, phòng học bộ môn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Báo cáo kiểm kê, đánh giá lại tài sản cố định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 Hồ sơ, tài liệu về việc chuyển nhượng, bàn giao, thanh lý thiết bị giáo dục, đồ chơi trẻ em</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b/>
                <w:bCs/>
                <w:color w:val="000000"/>
                <w:sz w:val="26"/>
                <w:szCs w:val="26"/>
              </w:rPr>
              <w:t>XV. TÀI LIỆU VỀ CÔNG NGHỆ THÔNG TIN TRONG QUẢN LÝ GIÁO DỤC, DẠY VÀ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after="0" w:line="240" w:lineRule="auto"/>
              <w:rPr>
                <w:rFonts w:ascii="Times New Roman" w:eastAsia="Times New Roman" w:hAnsi="Times New Roman" w:cs="Times New Roman"/>
                <w:color w:val="000000"/>
                <w:sz w:val="26"/>
                <w:szCs w:val="26"/>
              </w:rPr>
            </w:pP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272</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chiến lược, chính sách, kế hoạch dài hạn, hàng năm về ứng dụng công nghệ thông tin trong quản lý giáo dục và trong dạy học</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Vĩnh viễn</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273</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tuyển chọn, thẩm định, ban hành danh mục sản phẩm công nghệ thông tin dùng trong ngành giáo dục: giáo trình tài liệu, sách tham khảo, chương trình giảng dạy, chương trình đào tạo và bồi dưỡng giáo viên và cán bộ quản lý giáo dục, nội dung và chương trình học trực tuyến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10 năm</w:t>
            </w:r>
          </w:p>
        </w:tc>
      </w:tr>
      <w:tr w:rsidR="005B1E85" w:rsidRPr="005B1E85" w:rsidTr="005B1E85">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274</w:t>
            </w:r>
          </w:p>
        </w:tc>
        <w:tc>
          <w:tcPr>
            <w:tcW w:w="7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Hồ sơ xây dựng thư viện giáo trình điện tử, sách giáo khoa điện tử, thư viện đề thi, học liệu mở, phần mềm dạy học, thí nghiệm ảo và phần mềm mô phỏng, khai thác sử dụng và dạy học dùng mã nguồn mở và công nghệ học điện tử</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1E85" w:rsidRPr="005B1E85" w:rsidRDefault="005B1E85" w:rsidP="005B1E85">
            <w:pPr>
              <w:spacing w:before="120" w:after="120" w:line="234" w:lineRule="atLeast"/>
              <w:jc w:val="center"/>
              <w:rPr>
                <w:rFonts w:ascii="Times New Roman" w:eastAsia="Times New Roman" w:hAnsi="Times New Roman" w:cs="Times New Roman"/>
                <w:color w:val="000000"/>
                <w:sz w:val="26"/>
                <w:szCs w:val="26"/>
              </w:rPr>
            </w:pPr>
            <w:r w:rsidRPr="005B1E85">
              <w:rPr>
                <w:rFonts w:ascii="Times New Roman" w:eastAsia="Times New Roman" w:hAnsi="Times New Roman" w:cs="Times New Roman"/>
                <w:color w:val="000000"/>
                <w:sz w:val="26"/>
                <w:szCs w:val="26"/>
              </w:rPr>
              <w:t>5 năm</w:t>
            </w:r>
          </w:p>
        </w:tc>
      </w:tr>
    </w:tbl>
    <w:p w:rsidR="001102F7" w:rsidRPr="005B1E85" w:rsidRDefault="005B1E85">
      <w:pPr>
        <w:rPr>
          <w:rFonts w:ascii="Times New Roman" w:hAnsi="Times New Roman" w:cs="Times New Roman"/>
          <w:sz w:val="26"/>
          <w:szCs w:val="26"/>
        </w:rPr>
      </w:pPr>
    </w:p>
    <w:sectPr w:rsidR="001102F7" w:rsidRPr="005B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85"/>
    <w:rsid w:val="004C3FF2"/>
    <w:rsid w:val="005B1E85"/>
    <w:rsid w:val="00BA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1C4B-E78C-40E9-815B-08B5E045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5591</Words>
  <Characters>31875</Characters>
  <Application>Microsoft Office Word</Application>
  <DocSecurity>0</DocSecurity>
  <Lines>265</Lines>
  <Paragraphs>74</Paragraphs>
  <ScaleCrop>false</ScaleCrop>
  <Company/>
  <LinksUpToDate>false</LinksUpToDate>
  <CharactersWithSpaces>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2024-07-13T01:42:00Z</dcterms:created>
  <dcterms:modified xsi:type="dcterms:W3CDTF">2024-07-13T01:43:00Z</dcterms:modified>
</cp:coreProperties>
</file>