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240" w:rsidRDefault="00C00240" w:rsidP="00C00240">
      <w:pPr>
        <w:spacing w:before="120" w:after="280" w:afterAutospacing="1"/>
      </w:pPr>
      <w:r>
        <w:rPr>
          <w:b/>
          <w:bCs/>
        </w:rPr>
        <w:t>Mẫu số 04-ĐC/BC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C00240" w:rsidTr="001B2C89">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C00240" w:rsidRDefault="00C00240" w:rsidP="001B2C89">
            <w:pPr>
              <w:spacing w:before="120"/>
              <w:jc w:val="center"/>
            </w:pPr>
            <w:r>
              <w:rPr>
                <w:b/>
                <w:bCs/>
              </w:rPr>
              <w:t>BỘ, CQTW/UBND CẤP TỈNH</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C00240" w:rsidRDefault="00C00240" w:rsidP="001B2C89">
            <w:pPr>
              <w:spacing w:before="120"/>
              <w:jc w:val="center"/>
            </w:pPr>
            <w:r>
              <w:rPr>
                <w:b/>
                <w:bCs/>
              </w:rPr>
              <w:t>CỘNG HÒA XÃ HỘI CHỦ NGHĨA VIỆT NAM</w:t>
            </w:r>
            <w:r>
              <w:rPr>
                <w:b/>
                <w:bCs/>
              </w:rPr>
              <w:br/>
              <w:t xml:space="preserve">Độc lập - Tự do - Hạnh phúc </w:t>
            </w:r>
            <w:r>
              <w:rPr>
                <w:b/>
                <w:bCs/>
              </w:rPr>
              <w:br/>
              <w:t>---------------</w:t>
            </w:r>
          </w:p>
        </w:tc>
      </w:tr>
      <w:tr w:rsidR="00C00240" w:rsidTr="001B2C89">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C00240" w:rsidRDefault="00C00240" w:rsidP="001B2C89">
            <w:pPr>
              <w:spacing w:before="120"/>
              <w:jc w:val="center"/>
            </w:pPr>
            <w:r>
              <w:t>Số: ........./BC- Bộ/CQTW/UBND</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C00240" w:rsidRDefault="00C00240" w:rsidP="001B2C89">
            <w:pPr>
              <w:spacing w:before="120"/>
              <w:jc w:val="right"/>
            </w:pPr>
            <w:r>
              <w:rPr>
                <w:i/>
                <w:iCs/>
              </w:rPr>
              <w:t>...., ngày ... tháng ... năm .....</w:t>
            </w:r>
          </w:p>
        </w:tc>
      </w:tr>
    </w:tbl>
    <w:p w:rsidR="00C00240" w:rsidRDefault="00C00240" w:rsidP="00C00240">
      <w:pPr>
        <w:spacing w:before="120" w:after="280" w:afterAutospacing="1"/>
      </w:pPr>
      <w:r>
        <w:rPr>
          <w:vertAlign w:val="superscript"/>
        </w:rPr>
        <w:t> </w:t>
      </w:r>
    </w:p>
    <w:p w:rsidR="00C00240" w:rsidRDefault="00C00240" w:rsidP="00C00240">
      <w:pPr>
        <w:spacing w:before="120" w:after="280" w:afterAutospacing="1"/>
        <w:jc w:val="center"/>
      </w:pPr>
      <w:r>
        <w:rPr>
          <w:b/>
          <w:bCs/>
        </w:rPr>
        <w:t>MẪU ĐỀ CƯƠNG BÁO CÁO</w:t>
      </w:r>
    </w:p>
    <w:p w:rsidR="00C00240" w:rsidRDefault="00C00240" w:rsidP="00C00240">
      <w:pPr>
        <w:spacing w:before="120" w:after="280" w:afterAutospacing="1"/>
        <w:jc w:val="center"/>
      </w:pPr>
      <w:r>
        <w:rPr>
          <w:b/>
          <w:bCs/>
        </w:rPr>
        <w:t>Tình hình quản lý, sử dụng tài sản công của cơ quan Việt Nam ở nước ngoài</w:t>
      </w:r>
    </w:p>
    <w:p w:rsidR="00C00240" w:rsidRDefault="00C00240" w:rsidP="00C00240">
      <w:pPr>
        <w:spacing w:before="120" w:after="280" w:afterAutospacing="1"/>
        <w:jc w:val="center"/>
      </w:pPr>
      <w:r>
        <w:rPr>
          <w:i/>
          <w:iCs/>
        </w:rPr>
        <w:t>(Năm:……..)</w:t>
      </w:r>
    </w:p>
    <w:p w:rsidR="00C00240" w:rsidRDefault="00C00240" w:rsidP="00C00240">
      <w:pPr>
        <w:spacing w:before="120" w:after="280" w:afterAutospacing="1"/>
        <w:jc w:val="center"/>
      </w:pPr>
      <w:r>
        <w:t>Kính gửi: Bộ Tài chính.</w:t>
      </w:r>
    </w:p>
    <w:p w:rsidR="00C00240" w:rsidRDefault="00C00240" w:rsidP="00C00240">
      <w:pPr>
        <w:spacing w:before="120" w:after="280" w:afterAutospacing="1"/>
      </w:pPr>
      <w:r>
        <w:rPr>
          <w:b/>
          <w:bCs/>
        </w:rPr>
        <w:t>A. Tình hình thực hiện, kết quả thực hiện</w:t>
      </w:r>
    </w:p>
    <w:p w:rsidR="00C00240" w:rsidRDefault="00C00240" w:rsidP="00C00240">
      <w:pPr>
        <w:spacing w:before="120" w:after="280" w:afterAutospacing="1"/>
      </w:pPr>
      <w:r>
        <w:rPr>
          <w:b/>
          <w:bCs/>
        </w:rPr>
        <w:t>I. Tình hình ban hành và thực hiện các văn bản pháp luật về quản lý, sử dụng tài sản công đối với cơ quan Việt Nam ở nước ngoài thuộc phạm vi quản lý</w:t>
      </w:r>
    </w:p>
    <w:p w:rsidR="00C00240" w:rsidRDefault="00C00240" w:rsidP="00C00240">
      <w:pPr>
        <w:spacing w:before="120" w:after="280" w:afterAutospacing="1"/>
      </w:pPr>
      <w:r>
        <w:t>- Các văn bản pháp luật hiện hành về quản lý, sử dụng tài sản công do bộ, cơ quan trung ương, tỉnh ban hành theo thẩm quyền (kể cả các văn bản ban hành trước kỳ báo cáo nhưng còn hiệu lực thi hành trong kỳ báo cáo);</w:t>
      </w:r>
    </w:p>
    <w:p w:rsidR="00C00240" w:rsidRDefault="00C00240" w:rsidP="00C00240">
      <w:pPr>
        <w:spacing w:before="120" w:after="280" w:afterAutospacing="1"/>
      </w:pPr>
      <w:r>
        <w:t>- Đánh giá tình hình thực hiện các văn bản pháp luật theo thẩm quyền về quản lý, sử dụng tài sản công thuộc phạm vi quản lý của bộ, cơ quan trung ương, địa phương; tính kịp thời, phù hợp, mâu thuẫn, bất cập của các văn bản đã ban hành; tác động của các văn bản đến quản lý, sử dụng tài sản công thuộc phạm vi quản lý của bộ, cơ quan trung ương, địa phương.</w:t>
      </w:r>
    </w:p>
    <w:p w:rsidR="00C00240" w:rsidRDefault="00C00240" w:rsidP="00C00240">
      <w:pPr>
        <w:spacing w:before="120" w:after="280" w:afterAutospacing="1"/>
      </w:pPr>
      <w:r>
        <w:rPr>
          <w:b/>
          <w:bCs/>
        </w:rPr>
        <w:t>II. Tình hình quản lý, sử dụng tài sản công đối với cơ quan Việt Nam ở nước ngoài thuộc phạm vi quản lý</w:t>
      </w:r>
    </w:p>
    <w:p w:rsidR="00C00240" w:rsidRDefault="00C00240" w:rsidP="00C00240">
      <w:pPr>
        <w:spacing w:before="120" w:after="280" w:afterAutospacing="1"/>
      </w:pPr>
      <w:r>
        <w:t>- Thực trạng công tác quản lý, sử dụng tài sản công</w:t>
      </w:r>
    </w:p>
    <w:p w:rsidR="00C00240" w:rsidRDefault="00C00240" w:rsidP="00C00240">
      <w:pPr>
        <w:spacing w:before="120" w:after="280" w:afterAutospacing="1"/>
      </w:pPr>
      <w:r>
        <w:t>- Đánh giá những mặt tích cực, hiệu quả, những tồn tại, sai phạm trong quản lý, sử dụng tài sản công trong kỳ báo cáo</w:t>
      </w:r>
    </w:p>
    <w:p w:rsidR="00C00240" w:rsidRDefault="00C00240" w:rsidP="00C00240">
      <w:pPr>
        <w:spacing w:before="120" w:after="280" w:afterAutospacing="1"/>
      </w:pPr>
      <w:r>
        <w:t>- Đánh giá tình hình thực hiện kết luận, kiến nghị của cơ quan thanh tra, kiểm tra, kiểm toán nhà nước về quản lý, sử dụng tài sản công trong kỳ báo cáo</w:t>
      </w:r>
    </w:p>
    <w:p w:rsidR="00C00240" w:rsidRDefault="00C00240" w:rsidP="00C00240">
      <w:pPr>
        <w:spacing w:before="120" w:after="280" w:afterAutospacing="1"/>
      </w:pPr>
      <w:r>
        <w:rPr>
          <w:b/>
          <w:bCs/>
        </w:rPr>
        <w:t>III. Công tác chỉ đạo, hướng dẫn, kiểm tra việc quản lý, sử dụng tài sản công thuộc phạm vi quản lý</w:t>
      </w:r>
    </w:p>
    <w:p w:rsidR="00C00240" w:rsidRDefault="00C00240" w:rsidP="00C00240">
      <w:pPr>
        <w:spacing w:before="120" w:after="280" w:afterAutospacing="1"/>
      </w:pPr>
      <w:r>
        <w:rPr>
          <w:b/>
          <w:bCs/>
        </w:rPr>
        <w:t>B. Tồn tại, hạn chế và nguyên nhân của tồn tại, hạn chế</w:t>
      </w:r>
    </w:p>
    <w:p w:rsidR="00C00240" w:rsidRDefault="00C00240" w:rsidP="00C00240">
      <w:pPr>
        <w:spacing w:before="120" w:after="280" w:afterAutospacing="1"/>
      </w:pPr>
      <w:r>
        <w:lastRenderedPageBreak/>
        <w:t>Đề nghị nêu rõ các khó khăn, vướng mắc và nguyên nhân của các khó khăn, vướng mắc (nếu có); trong đó nêu rõ các nguyên nhân khách quan, nguyên nhân chủ quan.</w:t>
      </w:r>
    </w:p>
    <w:p w:rsidR="00C00240" w:rsidRDefault="00C00240" w:rsidP="00C00240">
      <w:pPr>
        <w:spacing w:before="120" w:after="280" w:afterAutospacing="1"/>
      </w:pPr>
      <w:r>
        <w:rPr>
          <w:b/>
          <w:bCs/>
        </w:rPr>
        <w:t>C. Phương hướng nhiệm vụ và đề xuất, kiến nghị</w:t>
      </w:r>
    </w:p>
    <w:p w:rsidR="00C00240" w:rsidRDefault="00C00240" w:rsidP="00C0024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55"/>
        <w:gridCol w:w="5105"/>
      </w:tblGrid>
      <w:tr w:rsidR="00C00240" w:rsidTr="001B2C89">
        <w:tc>
          <w:tcPr>
            <w:tcW w:w="2273" w:type="pct"/>
            <w:tcBorders>
              <w:top w:val="nil"/>
              <w:left w:val="nil"/>
              <w:bottom w:val="nil"/>
              <w:right w:val="nil"/>
              <w:tl2br w:val="nil"/>
              <w:tr2bl w:val="nil"/>
            </w:tcBorders>
            <w:shd w:val="clear" w:color="auto" w:fill="auto"/>
            <w:tcMar>
              <w:top w:w="0" w:type="dxa"/>
              <w:left w:w="0" w:type="dxa"/>
              <w:bottom w:w="0" w:type="dxa"/>
              <w:right w:w="0" w:type="dxa"/>
            </w:tcMar>
          </w:tcPr>
          <w:p w:rsidR="00C00240" w:rsidRDefault="00C00240" w:rsidP="001B2C89">
            <w:pPr>
              <w:spacing w:before="120"/>
            </w:pPr>
            <w:r>
              <w:rPr>
                <w:b/>
                <w:bCs/>
              </w:rPr>
              <w:t> </w:t>
            </w:r>
          </w:p>
        </w:tc>
        <w:tc>
          <w:tcPr>
            <w:tcW w:w="2727" w:type="pct"/>
            <w:tcBorders>
              <w:top w:val="nil"/>
              <w:left w:val="nil"/>
              <w:bottom w:val="nil"/>
              <w:right w:val="nil"/>
              <w:tl2br w:val="nil"/>
              <w:tr2bl w:val="nil"/>
            </w:tcBorders>
            <w:shd w:val="clear" w:color="auto" w:fill="auto"/>
            <w:tcMar>
              <w:top w:w="0" w:type="dxa"/>
              <w:left w:w="0" w:type="dxa"/>
              <w:bottom w:w="0" w:type="dxa"/>
              <w:right w:w="0" w:type="dxa"/>
            </w:tcMar>
          </w:tcPr>
          <w:p w:rsidR="00C00240" w:rsidRDefault="00C00240" w:rsidP="001B2C89">
            <w:pPr>
              <w:spacing w:before="120"/>
              <w:jc w:val="center"/>
            </w:pPr>
            <w:r>
              <w:rPr>
                <w:b/>
                <w:bCs/>
              </w:rPr>
              <w:t>BỘ TRƯỞNG/THỦ TRƯỞNG CQTW/</w:t>
            </w:r>
            <w:r>
              <w:rPr>
                <w:b/>
                <w:bCs/>
              </w:rPr>
              <w:br/>
              <w:t>CHỦ TỊCH UBND CẤP TỈNH</w:t>
            </w:r>
            <w:r>
              <w:br/>
            </w:r>
            <w:r>
              <w:rPr>
                <w:i/>
                <w:iCs/>
              </w:rPr>
              <w:t>(Ký, ghi rõ họ tên và đóng dấu)</w:t>
            </w:r>
          </w:p>
        </w:tc>
      </w:tr>
    </w:tbl>
    <w:p w:rsidR="00C00240" w:rsidRDefault="00C00240" w:rsidP="00C00240">
      <w:pPr>
        <w:spacing w:before="120" w:after="280" w:afterAutospacing="1"/>
      </w:pPr>
      <w:r>
        <w:rPr>
          <w:b/>
          <w:bCs/>
        </w:rPr>
        <w:t> </w:t>
      </w:r>
    </w:p>
    <w:p w:rsidR="005A5197" w:rsidRDefault="005A5197">
      <w:bookmarkStart w:id="0" w:name="_GoBack"/>
      <w:bookmarkEnd w:id="0"/>
    </w:p>
    <w:sectPr w:rsidR="005A5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240"/>
    <w:rsid w:val="005A5197"/>
    <w:rsid w:val="00C00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A30E0F-DEE0-4FFE-947A-4FCBD2F1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2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2025-11-06T00:54:00Z</dcterms:created>
  <dcterms:modified xsi:type="dcterms:W3CDTF">2025-11-06T00:55:00Z</dcterms:modified>
</cp:coreProperties>
</file>