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35" w:rsidRPr="00ED1E35" w:rsidRDefault="00ED1E35" w:rsidP="00ED1E35">
      <w:pPr>
        <w:spacing w:before="100" w:beforeAutospacing="1" w:after="0" w:line="240" w:lineRule="auto"/>
        <w:jc w:val="right"/>
        <w:rPr>
          <w:rFonts w:ascii="Arial" w:eastAsia="Times New Roman" w:hAnsi="Arial" w:cs="Arial"/>
          <w:color w:val="222222"/>
          <w:sz w:val="26"/>
          <w:szCs w:val="26"/>
        </w:rPr>
      </w:pPr>
      <w:r w:rsidRPr="00ED1E35">
        <w:rPr>
          <w:rFonts w:ascii="Arial" w:eastAsia="Times New Roman" w:hAnsi="Arial" w:cs="Arial"/>
          <w:b/>
          <w:bCs/>
          <w:color w:val="000000"/>
          <w:sz w:val="20"/>
          <w:szCs w:val="20"/>
        </w:rPr>
        <w:t>Mẫu số 04</w:t>
      </w:r>
    </w:p>
    <w:tbl>
      <w:tblPr>
        <w:tblW w:w="5000" w:type="pct"/>
        <w:tblCellMar>
          <w:left w:w="0" w:type="dxa"/>
          <w:right w:w="0" w:type="dxa"/>
        </w:tblCellMar>
        <w:tblLook w:val="04A0" w:firstRow="1" w:lastRow="0" w:firstColumn="1" w:lastColumn="0" w:noHBand="0" w:noVBand="1"/>
      </w:tblPr>
      <w:tblGrid>
        <w:gridCol w:w="3896"/>
        <w:gridCol w:w="5464"/>
      </w:tblGrid>
      <w:tr w:rsidR="00ED1E35" w:rsidRPr="00ED1E35" w:rsidTr="00ED1E35">
        <w:tc>
          <w:tcPr>
            <w:tcW w:w="4989" w:type="dxa"/>
            <w:tcMar>
              <w:top w:w="0" w:type="dxa"/>
              <w:left w:w="108" w:type="dxa"/>
              <w:bottom w:w="0" w:type="dxa"/>
              <w:right w:w="108" w:type="dxa"/>
            </w:tcMar>
            <w:hideMark/>
          </w:tcPr>
          <w:p w:rsidR="00ED1E35" w:rsidRPr="00ED1E35" w:rsidRDefault="00ED1E35" w:rsidP="00ED1E35">
            <w:pPr>
              <w:spacing w:before="100" w:beforeAutospacing="1" w:after="0" w:line="240" w:lineRule="auto"/>
              <w:jc w:val="center"/>
              <w:rPr>
                <w:rFonts w:ascii="Times New Roman" w:eastAsia="Times New Roman" w:hAnsi="Times New Roman" w:cs="Times New Roman"/>
                <w:color w:val="222222"/>
                <w:sz w:val="24"/>
                <w:szCs w:val="24"/>
              </w:rPr>
            </w:pPr>
            <w:r w:rsidRPr="00ED1E35">
              <w:rPr>
                <w:rFonts w:ascii="Times New Roman" w:eastAsia="Times New Roman" w:hAnsi="Times New Roman" w:cs="Times New Roman"/>
                <w:b/>
                <w:bCs/>
                <w:color w:val="000000"/>
                <w:sz w:val="20"/>
                <w:szCs w:val="20"/>
              </w:rPr>
              <w:t>CƠ QUAN RA NGHỊ QUYẾT</w:t>
            </w:r>
            <w:r w:rsidRPr="00ED1E35">
              <w:rPr>
                <w:rFonts w:ascii="Times New Roman" w:eastAsia="Times New Roman" w:hAnsi="Times New Roman" w:cs="Times New Roman"/>
                <w:b/>
                <w:bCs/>
                <w:color w:val="000000"/>
                <w:sz w:val="20"/>
                <w:szCs w:val="20"/>
              </w:rPr>
              <w:br/>
              <w:t>(QUYẾT ĐỊNH)</w:t>
            </w:r>
            <w:r w:rsidRPr="00ED1E35">
              <w:rPr>
                <w:rFonts w:ascii="Times New Roman" w:eastAsia="Times New Roman" w:hAnsi="Times New Roman" w:cs="Times New Roman"/>
                <w:b/>
                <w:bCs/>
                <w:color w:val="000000"/>
                <w:sz w:val="20"/>
                <w:szCs w:val="20"/>
              </w:rPr>
              <w:br/>
              <w:t>CHỦ TRƯƠNG ĐẦU TƯ</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000000"/>
                <w:sz w:val="20"/>
                <w:szCs w:val="20"/>
                <w:vertAlign w:val="superscript"/>
              </w:rPr>
              <w:t>______</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000000"/>
                <w:sz w:val="20"/>
                <w:szCs w:val="20"/>
              </w:rPr>
              <w:t>Số:.........</w:t>
            </w:r>
          </w:p>
        </w:tc>
        <w:tc>
          <w:tcPr>
            <w:tcW w:w="6761" w:type="dxa"/>
            <w:tcMar>
              <w:top w:w="0" w:type="dxa"/>
              <w:left w:w="108" w:type="dxa"/>
              <w:bottom w:w="0" w:type="dxa"/>
              <w:right w:w="108" w:type="dxa"/>
            </w:tcMar>
            <w:hideMark/>
          </w:tcPr>
          <w:p w:rsidR="00ED1E35" w:rsidRPr="00ED1E35" w:rsidRDefault="00ED1E35" w:rsidP="00ED1E35">
            <w:pPr>
              <w:spacing w:before="100" w:beforeAutospacing="1" w:after="0" w:line="240" w:lineRule="auto"/>
              <w:jc w:val="center"/>
              <w:rPr>
                <w:rFonts w:ascii="Times New Roman" w:eastAsia="Times New Roman" w:hAnsi="Times New Roman" w:cs="Times New Roman"/>
                <w:color w:val="222222"/>
                <w:sz w:val="24"/>
                <w:szCs w:val="24"/>
              </w:rPr>
            </w:pPr>
            <w:r w:rsidRPr="00ED1E35">
              <w:rPr>
                <w:rFonts w:ascii="Times New Roman" w:eastAsia="Times New Roman" w:hAnsi="Times New Roman" w:cs="Times New Roman"/>
                <w:b/>
                <w:bCs/>
                <w:color w:val="000000"/>
                <w:sz w:val="20"/>
                <w:szCs w:val="20"/>
              </w:rPr>
              <w:t>CỘNG HOÀ XÃ HỘI CHỦ NGHĨA VIỆT NAM</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b/>
                <w:bCs/>
                <w:color w:val="000000"/>
                <w:sz w:val="20"/>
                <w:szCs w:val="20"/>
              </w:rPr>
              <w:t>Độc lập – Tự do – Hạnh phúc</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000000"/>
                <w:sz w:val="20"/>
                <w:szCs w:val="20"/>
                <w:vertAlign w:val="superscript"/>
              </w:rPr>
              <w:t>_________________________</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i/>
                <w:iCs/>
                <w:color w:val="000000"/>
                <w:sz w:val="20"/>
                <w:szCs w:val="20"/>
              </w:rPr>
              <w:t>Địa điểm, ngày ... tháng ... năm.....</w:t>
            </w:r>
          </w:p>
        </w:tc>
      </w:tr>
    </w:tbl>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b/>
          <w:bCs/>
          <w:color w:val="000000"/>
          <w:sz w:val="20"/>
          <w:szCs w:val="20"/>
        </w:rPr>
        <w:t>NGHỊ QUYẾT (QUYẾT ĐỊNH)</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b/>
          <w:bCs/>
          <w:color w:val="000000"/>
          <w:sz w:val="20"/>
          <w:szCs w:val="20"/>
        </w:rPr>
        <w:t>Về chủ trương đầu tư dự án... theo phương thức đối tác công tư (PPP)</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000000"/>
          <w:sz w:val="20"/>
          <w:szCs w:val="20"/>
          <w:vertAlign w:val="superscript"/>
        </w:rPr>
        <w:t>__________</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b/>
          <w:bCs/>
          <w:color w:val="000000"/>
          <w:sz w:val="20"/>
          <w:szCs w:val="20"/>
        </w:rPr>
        <w:t>THỦ TRƯỞNG CƠ QUAN RA NGHỊ QUYẾT (QUYẾT ĐỊNH)</w:t>
      </w:r>
      <w:r w:rsidRPr="00ED1E35">
        <w:rPr>
          <w:rFonts w:ascii="Arial" w:eastAsia="Times New Roman" w:hAnsi="Arial" w:cs="Arial"/>
          <w:b/>
          <w:bCs/>
          <w:color w:val="000000"/>
          <w:sz w:val="20"/>
          <w:szCs w:val="20"/>
        </w:rPr>
        <w:br/>
        <w:t>CHỦ TRƯƠNG ĐẦU TƯ</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i/>
          <w:iCs/>
          <w:color w:val="000000"/>
          <w:sz w:val="20"/>
          <w:szCs w:val="20"/>
        </w:rPr>
        <w:t>Căn cứ Luật Đầu tư theo phương thức đối tác công tư và các văn bản sửa đổi, bổ sung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i/>
          <w:iCs/>
          <w:color w:val="000000"/>
          <w:sz w:val="20"/>
          <w:szCs w:val="20"/>
        </w:rPr>
        <w:t>Căn cứ Nghị định số.... ngày ... tháng ... năm ... của Chính phủ quy định chi tiết một số điều của Luật Đầu tư theo phương thức đối tác công tư và các văn bản sửa đổi, bổ sung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i/>
          <w:iCs/>
          <w:color w:val="000000"/>
          <w:sz w:val="20"/>
          <w:szCs w:val="20"/>
        </w:rPr>
        <w:t>Căn cứ.... quy định chức năng, nhiệm vụ, quyền hạn và tổ chức bộ máy của...;</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i/>
          <w:iCs/>
          <w:color w:val="000000"/>
          <w:sz w:val="20"/>
          <w:szCs w:val="20"/>
        </w:rPr>
        <w:t>Căn cứ tờ trình đề nghị quyết định chủ trương đầu tư và hồ sơ kèm theo do ...... nộp ngày..... và hồ sơ bổ sung nộp ngày.... (nếu có);</w:t>
      </w:r>
    </w:p>
    <w:p w:rsidR="00ED1E35" w:rsidRPr="00ED1E35" w:rsidRDefault="00ED1E35" w:rsidP="00ED1E35">
      <w:pPr>
        <w:spacing w:before="100" w:beforeAutospacing="1" w:after="0" w:line="240" w:lineRule="auto"/>
        <w:ind w:firstLine="720"/>
        <w:jc w:val="both"/>
        <w:rPr>
          <w:rFonts w:ascii="Arial" w:eastAsia="Times New Roman" w:hAnsi="Arial" w:cs="Arial"/>
          <w:color w:val="222222"/>
          <w:sz w:val="26"/>
          <w:szCs w:val="26"/>
        </w:rPr>
      </w:pPr>
      <w:r w:rsidRPr="00ED1E35">
        <w:rPr>
          <w:rFonts w:ascii="Arial" w:eastAsia="Times New Roman" w:hAnsi="Arial" w:cs="Arial"/>
          <w:i/>
          <w:iCs/>
          <w:color w:val="000000"/>
          <w:sz w:val="20"/>
          <w:szCs w:val="20"/>
        </w:rPr>
        <w:t>Căn cứ báo cáo thẩm định của .............. ngày........ tháng...... năm........ .</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b/>
          <w:bCs/>
          <w:color w:val="000000"/>
          <w:sz w:val="20"/>
          <w:szCs w:val="20"/>
        </w:rPr>
        <w:t>QUYẾT NGHỊ (QUYẾT ĐỊNH);</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b/>
          <w:bCs/>
          <w:color w:val="000000"/>
          <w:sz w:val="20"/>
          <w:szCs w:val="20"/>
        </w:rPr>
        <w:t>Điều 1. Phê duyệt (quyết định) chủ trương đầu tư (tên dự án) với các nội dung sau:</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1. Mục tiêu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2. Dự kiến quy mô, địa điểm thực hiện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3. Dự kiến tiến độ xây dựng công trình, hệ thống cơ sở hạ tầng, hạn hợp đồng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4. Dự kiến nhu cầu sử dụng đất, mặt nước, tài nguyên khác </w:t>
      </w:r>
      <w:r w:rsidRPr="00ED1E35">
        <w:rPr>
          <w:rFonts w:ascii="Arial" w:eastAsia="Times New Roman" w:hAnsi="Arial" w:cs="Arial"/>
          <w:i/>
          <w:iCs/>
          <w:color w:val="000000"/>
          <w:sz w:val="20"/>
          <w:szCs w:val="20"/>
        </w:rPr>
        <w:t>(nếu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lastRenderedPageBreak/>
        <w:t>5. Dự kiến loại hợp đồng dự án PPP</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6. Sơ bộ tổng mức đầu tư của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7. Sơ bộ phương án tài chính của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a) Cơ cấu nguồn vốn: vốn nhà đầu tư, doanh nghiệp dự án PPP chịu trách nhiệm thu xếp (vốn chủ sở hữu, vốn vay và các nguồn vốn hợp pháp khác); vốn nhà nước trong dự án PPP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b) Vốn nhà nước trong dự án: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 Giá trị phần vốn hỗ trợ xây dựng công trình, hệ thống cơ sở hạ tầng.</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 Giá trị phần vốn chi trả kinh phí bồi thường, giải phóng mặt bằng, hỗ trợ tái định cư, hỗ trợ xây dựng công trình tạm.</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 Giá trị phần vốn hỗ trợ xây dựng công trình, hệ thống cơ sở hạ tầng và vốn chi trả kinh phí bồi thường giải phóng mặt bằng, hỗ trợ tái định cư, hỗ trợ xây dựng công trình tạm chiếm tỷ lệ...% tổng mức đầu tư.</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 Chi phí lập, thẩm định báo cáo nghiên cứu tiền khả thi.</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Trường hợp dự án áp dụng loại hợp đồng BTL, BLT, quyết định chủ trương đầu tư nêu phương thức thanh toán cho nhà đầu tư (giá trị và tiến độ thanh toán định kỳ).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Đối với dự án do nhà đầu tư đề xuất, nêu nguyên tắc xử lý trong trường hợp nhà đầu tư đề xuất dự án không được lựa chọn.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c) Dự kiến khung giá, phí sản phẩm, dịch vụ công (đối </w:t>
      </w:r>
      <w:r w:rsidRPr="00ED1E35">
        <w:rPr>
          <w:rFonts w:ascii="Arial" w:eastAsia="Times New Roman" w:hAnsi="Arial" w:cs="Arial"/>
          <w:i/>
          <w:iCs/>
          <w:color w:val="000000"/>
          <w:sz w:val="20"/>
          <w:szCs w:val="20"/>
        </w:rPr>
        <w:t>với dự án áp dụng cơ chế thu phí trực tiếp từ người sử dụng)</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8. Cơ chế chia sẻ phần giảm doanh thu</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a) Dự án này áp dụng cơ chế chia sẻ phần tăng doanh thu theo quy định tại khoản 1 Điều 82 của Luật PPP</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b ) </w:t>
      </w:r>
      <w:r w:rsidRPr="00ED1E35">
        <w:rPr>
          <w:rFonts w:ascii="Arial" w:eastAsia="Times New Roman" w:hAnsi="Arial" w:cs="Arial"/>
          <w:i/>
          <w:iCs/>
          <w:color w:val="000000"/>
          <w:sz w:val="20"/>
          <w:szCs w:val="20"/>
        </w:rPr>
        <w:t>[Trường hợp áp dụng cơ chế chia sẻ phần giảm doanh thu]</w:t>
      </w:r>
      <w:r w:rsidRPr="00ED1E35">
        <w:rPr>
          <w:rFonts w:ascii="Arial" w:eastAsia="Times New Roman" w:hAnsi="Arial" w:cs="Arial"/>
          <w:color w:val="000000"/>
          <w:sz w:val="20"/>
          <w:szCs w:val="20"/>
        </w:rPr>
        <w:t>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9. Tên cơ quan có thẩm quyền; tên nhà đầu tư đề xuất dự án (trường hợp dự án do nhà đầu tư đề xuất)</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b/>
          <w:bCs/>
          <w:color w:val="000000"/>
          <w:sz w:val="20"/>
          <w:szCs w:val="20"/>
        </w:rPr>
        <w:t>Điều 2. Tổ chức thực hiện</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1. Cơ quan (Tên cơ quan có thẩm quyền hoặc đơn vị chuẩn bị dự án) chịu trách nhiệm hoàn thiện và thực hiện khảo sát theo quy định tại Điều 20 của Nghị định này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2. Cơ quan (Tên cơ quan có thẩm quyền hoặc đơn vị chuẩn bị dự án) hoặc nhà đầu tư đề xuất dự án hoàn thiện Báo cáo nghiên cứu khả thi của dự án (Tên dự án) trình cấp có thẩm quyền phê duyệt dự án theo quy định của Luật PPP.</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lastRenderedPageBreak/>
        <w:t>3. Trách nhiệm của các cơ quan liên quan khác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4. Các nội dung khác (nếu có).</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b/>
          <w:bCs/>
          <w:color w:val="000000"/>
          <w:sz w:val="20"/>
          <w:szCs w:val="20"/>
        </w:rPr>
        <w:t>Điều 3. Điều khoản thi hành</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1. Cơ quan (Tên cơ quan có thẩm quyền hoặc đơn vị chuẩn bị dự án) hoặc nhà đầu tư đề xuất dự án, các cơ quan liên quan khác chịu trách nhiệm thi hành Nghị quyết (Quyết định) này.</w:t>
      </w:r>
    </w:p>
    <w:p w:rsidR="00ED1E35" w:rsidRPr="00ED1E35" w:rsidRDefault="00ED1E35" w:rsidP="00ED1E35">
      <w:pPr>
        <w:spacing w:before="100" w:beforeAutospacing="1" w:after="12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2. Cơ quan chịu trách nhiệm kiểm tra, giám sát việc thực hiện</w:t>
      </w:r>
    </w:p>
    <w:p w:rsidR="00ED1E35" w:rsidRPr="00ED1E35" w:rsidRDefault="00ED1E35" w:rsidP="00ED1E35">
      <w:pPr>
        <w:spacing w:before="100" w:beforeAutospacing="1" w:after="0" w:line="240" w:lineRule="auto"/>
        <w:ind w:firstLine="720"/>
        <w:jc w:val="both"/>
        <w:rPr>
          <w:rFonts w:ascii="Arial" w:eastAsia="Times New Roman" w:hAnsi="Arial" w:cs="Arial"/>
          <w:color w:val="222222"/>
          <w:sz w:val="26"/>
          <w:szCs w:val="26"/>
        </w:rPr>
      </w:pPr>
      <w:r w:rsidRPr="00ED1E35">
        <w:rPr>
          <w:rFonts w:ascii="Arial" w:eastAsia="Times New Roman" w:hAnsi="Arial" w:cs="Arial"/>
          <w:color w:val="000000"/>
          <w:sz w:val="20"/>
          <w:szCs w:val="20"/>
        </w:rPr>
        <w:t>Nghị quyết (Quyết định) này báo cáo cơ quan (Tên cơ quan quyết định chủ trương đầu tư dự án) theo quy định của pháp luật.</w:t>
      </w:r>
    </w:p>
    <w:p w:rsidR="00ED1E35" w:rsidRPr="00ED1E35" w:rsidRDefault="00ED1E35" w:rsidP="00ED1E35">
      <w:pPr>
        <w:spacing w:before="100" w:beforeAutospacing="1" w:after="0" w:line="240" w:lineRule="auto"/>
        <w:jc w:val="center"/>
        <w:rPr>
          <w:rFonts w:ascii="Arial" w:eastAsia="Times New Roman" w:hAnsi="Arial" w:cs="Arial"/>
          <w:color w:val="222222"/>
          <w:sz w:val="26"/>
          <w:szCs w:val="26"/>
        </w:rPr>
      </w:pPr>
      <w:r w:rsidRPr="00ED1E35">
        <w:rPr>
          <w:rFonts w:ascii="Arial" w:eastAsia="Times New Roman" w:hAnsi="Arial" w:cs="Arial"/>
          <w:color w:val="222222"/>
          <w:sz w:val="26"/>
          <w:szCs w:val="26"/>
        </w:rPr>
        <w:t> </w:t>
      </w:r>
    </w:p>
    <w:tbl>
      <w:tblPr>
        <w:tblW w:w="5000" w:type="pct"/>
        <w:tblCellMar>
          <w:left w:w="0" w:type="dxa"/>
          <w:right w:w="0" w:type="dxa"/>
        </w:tblCellMar>
        <w:tblLook w:val="04A0" w:firstRow="1" w:lastRow="0" w:firstColumn="1" w:lastColumn="0" w:noHBand="0" w:noVBand="1"/>
      </w:tblPr>
      <w:tblGrid>
        <w:gridCol w:w="4695"/>
        <w:gridCol w:w="4665"/>
      </w:tblGrid>
      <w:tr w:rsidR="00ED1E35" w:rsidRPr="00ED1E35" w:rsidTr="00ED1E35">
        <w:tc>
          <w:tcPr>
            <w:tcW w:w="5875" w:type="dxa"/>
            <w:tcMar>
              <w:top w:w="0" w:type="dxa"/>
              <w:left w:w="108" w:type="dxa"/>
              <w:bottom w:w="0" w:type="dxa"/>
              <w:right w:w="108" w:type="dxa"/>
            </w:tcMar>
            <w:hideMark/>
          </w:tcPr>
          <w:p w:rsidR="00ED1E35" w:rsidRPr="00ED1E35" w:rsidRDefault="00ED1E35" w:rsidP="00ED1E35">
            <w:pPr>
              <w:spacing w:before="100" w:beforeAutospacing="1" w:after="0" w:line="240" w:lineRule="auto"/>
              <w:rPr>
                <w:rFonts w:ascii="Times New Roman" w:eastAsia="Times New Roman" w:hAnsi="Times New Roman" w:cs="Times New Roman"/>
                <w:color w:val="222222"/>
                <w:sz w:val="24"/>
                <w:szCs w:val="24"/>
              </w:rPr>
            </w:pPr>
            <w:r w:rsidRPr="00ED1E35">
              <w:rPr>
                <w:rFonts w:ascii="Times New Roman" w:eastAsia="Times New Roman" w:hAnsi="Times New Roman" w:cs="Times New Roman"/>
                <w:b/>
                <w:bCs/>
                <w:i/>
                <w:iCs/>
                <w:color w:val="000000"/>
                <w:sz w:val="20"/>
                <w:szCs w:val="20"/>
              </w:rPr>
              <w:t>Nơi nhận:</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000000"/>
                <w:sz w:val="20"/>
                <w:szCs w:val="20"/>
              </w:rPr>
              <w:t>- Các cơ quan có tên tại Điều 3;</w:t>
            </w:r>
            <w:r w:rsidRPr="00ED1E35">
              <w:rPr>
                <w:rFonts w:ascii="Times New Roman" w:eastAsia="Times New Roman" w:hAnsi="Times New Roman" w:cs="Times New Roman"/>
                <w:color w:val="000000"/>
                <w:sz w:val="20"/>
                <w:szCs w:val="20"/>
              </w:rPr>
              <w:br/>
              <w:t>- Cơ quan quyết định chủ trương đầu tư dự án;</w:t>
            </w:r>
            <w:r w:rsidRPr="00ED1E35">
              <w:rPr>
                <w:rFonts w:ascii="Times New Roman" w:eastAsia="Times New Roman" w:hAnsi="Times New Roman" w:cs="Times New Roman"/>
                <w:color w:val="000000"/>
                <w:sz w:val="20"/>
                <w:szCs w:val="20"/>
              </w:rPr>
              <w:br/>
              <w:t>- Hội đồng thẩm định/đơn vị được giao nhiệm vụ thẩm định;</w:t>
            </w:r>
            <w:r w:rsidRPr="00ED1E35">
              <w:rPr>
                <w:rFonts w:ascii="Times New Roman" w:eastAsia="Times New Roman" w:hAnsi="Times New Roman" w:cs="Times New Roman"/>
                <w:color w:val="000000"/>
                <w:sz w:val="20"/>
                <w:szCs w:val="20"/>
              </w:rPr>
              <w:br/>
              <w:t>- Các cơ quan liên quan khác;</w:t>
            </w:r>
            <w:r w:rsidRPr="00ED1E35">
              <w:rPr>
                <w:rFonts w:ascii="Times New Roman" w:eastAsia="Times New Roman" w:hAnsi="Times New Roman" w:cs="Times New Roman"/>
                <w:color w:val="000000"/>
                <w:sz w:val="20"/>
                <w:szCs w:val="20"/>
              </w:rPr>
              <w:br/>
              <w:t>- Lưu: ..............</w:t>
            </w:r>
          </w:p>
        </w:tc>
        <w:tc>
          <w:tcPr>
            <w:tcW w:w="5875" w:type="dxa"/>
            <w:tcMar>
              <w:top w:w="0" w:type="dxa"/>
              <w:left w:w="108" w:type="dxa"/>
              <w:bottom w:w="0" w:type="dxa"/>
              <w:right w:w="108" w:type="dxa"/>
            </w:tcMar>
            <w:hideMark/>
          </w:tcPr>
          <w:p w:rsidR="00ED1E35" w:rsidRPr="00ED1E35" w:rsidRDefault="00ED1E35" w:rsidP="00ED1E35">
            <w:pPr>
              <w:spacing w:before="100" w:beforeAutospacing="1" w:after="0" w:line="240" w:lineRule="auto"/>
              <w:jc w:val="center"/>
              <w:rPr>
                <w:rFonts w:ascii="Times New Roman" w:eastAsia="Times New Roman" w:hAnsi="Times New Roman" w:cs="Times New Roman"/>
                <w:color w:val="222222"/>
                <w:sz w:val="24"/>
                <w:szCs w:val="24"/>
              </w:rPr>
            </w:pPr>
            <w:r w:rsidRPr="00ED1E35">
              <w:rPr>
                <w:rFonts w:ascii="Times New Roman" w:eastAsia="Times New Roman" w:hAnsi="Times New Roman" w:cs="Times New Roman"/>
                <w:b/>
                <w:bCs/>
                <w:color w:val="000000"/>
                <w:sz w:val="20"/>
                <w:szCs w:val="20"/>
              </w:rPr>
              <w:t>ĐẠI DIỆN CƠ QUAN</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i/>
                <w:iCs/>
                <w:color w:val="000000"/>
                <w:sz w:val="20"/>
                <w:szCs w:val="20"/>
              </w:rPr>
              <w:t>(Ký, ghi rõ họ tên, chức vụ và đóng dấu)</w:t>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color w:val="222222"/>
                <w:sz w:val="24"/>
                <w:szCs w:val="24"/>
              </w:rPr>
              <w:br/>
            </w:r>
            <w:r w:rsidRPr="00ED1E35">
              <w:rPr>
                <w:rFonts w:ascii="Times New Roman" w:eastAsia="Times New Roman" w:hAnsi="Times New Roman" w:cs="Times New Roman"/>
                <w:b/>
                <w:bCs/>
                <w:color w:val="000000"/>
                <w:sz w:val="20"/>
                <w:szCs w:val="20"/>
              </w:rPr>
              <w:t>Tên người đại diện</w:t>
            </w:r>
          </w:p>
        </w:tc>
      </w:tr>
    </w:tbl>
    <w:p w:rsidR="00E01367" w:rsidRDefault="00E01367">
      <w:bookmarkStart w:id="0" w:name="_GoBack"/>
      <w:bookmarkEnd w:id="0"/>
    </w:p>
    <w:sectPr w:rsidR="00E0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35"/>
    <w:rsid w:val="00E01367"/>
    <w:rsid w:val="00E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C5FF3-3DAB-4CB3-B2CF-F671A13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E35"/>
    <w:rPr>
      <w:b/>
      <w:bCs/>
    </w:rPr>
  </w:style>
  <w:style w:type="character" w:styleId="Emphasis">
    <w:name w:val="Emphasis"/>
    <w:basedOn w:val="DefaultParagraphFont"/>
    <w:uiPriority w:val="20"/>
    <w:qFormat/>
    <w:rsid w:val="00ED1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5611">
      <w:bodyDiv w:val="1"/>
      <w:marLeft w:val="0"/>
      <w:marRight w:val="0"/>
      <w:marTop w:val="0"/>
      <w:marBottom w:val="0"/>
      <w:divBdr>
        <w:top w:val="none" w:sz="0" w:space="0" w:color="auto"/>
        <w:left w:val="none" w:sz="0" w:space="0" w:color="auto"/>
        <w:bottom w:val="none" w:sz="0" w:space="0" w:color="auto"/>
        <w:right w:val="none" w:sz="0" w:space="0" w:color="auto"/>
      </w:divBdr>
      <w:divsChild>
        <w:div w:id="2111314085">
          <w:marLeft w:val="0"/>
          <w:marRight w:val="0"/>
          <w:marTop w:val="0"/>
          <w:marBottom w:val="0"/>
          <w:divBdr>
            <w:top w:val="none" w:sz="0" w:space="0" w:color="auto"/>
            <w:left w:val="none" w:sz="0" w:space="0" w:color="auto"/>
            <w:bottom w:val="none" w:sz="0" w:space="0" w:color="auto"/>
            <w:right w:val="none" w:sz="0" w:space="0" w:color="auto"/>
          </w:divBdr>
        </w:div>
        <w:div w:id="11522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2025-09-13T10:11:00Z</dcterms:created>
  <dcterms:modified xsi:type="dcterms:W3CDTF">2025-09-13T10:12:00Z</dcterms:modified>
</cp:coreProperties>
</file>