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085C" w14:textId="77777777" w:rsidR="00DC4990" w:rsidRDefault="00DC4990" w:rsidP="00DC4990">
      <w:pPr>
        <w:spacing w:before="120" w:after="100" w:afterAutospacing="1"/>
        <w:jc w:val="center"/>
      </w:pPr>
      <w:r>
        <w:rPr>
          <w:b/>
          <w:bCs/>
        </w:rPr>
        <w:t>Mẫu số 42. Chứng thư định giá đất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C4990" w14:paraId="3A8C1864" w14:textId="77777777" w:rsidTr="00DC499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F9AFF" w14:textId="77777777" w:rsidR="00DC4990" w:rsidRDefault="00DC4990">
            <w:pPr>
              <w:spacing w:before="120"/>
              <w:jc w:val="center"/>
            </w:pPr>
            <w:r>
              <w:rPr>
                <w:b/>
                <w:bCs/>
              </w:rPr>
              <w:t>TÊN TỔ CHỨC</w:t>
            </w:r>
            <w:r>
              <w:rPr>
                <w:b/>
                <w:bCs/>
              </w:rPr>
              <w:br/>
              <w:t>THỰC HIỆN ĐỊNH GIÁ ĐẤT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FFED" w14:textId="77777777" w:rsidR="00DC4990" w:rsidRDefault="00DC4990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DC4990" w14:paraId="69C2CFC0" w14:textId="77777777" w:rsidTr="00DC499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8062" w14:textId="77777777" w:rsidR="00DC4990" w:rsidRDefault="00DC4990">
            <w:pPr>
              <w:spacing w:before="120"/>
              <w:jc w:val="center"/>
            </w:pPr>
            <w:r>
              <w:t xml:space="preserve">Số:    /CT-ĐGĐ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9F116" w14:textId="77777777" w:rsidR="00DC4990" w:rsidRDefault="00DC4990">
            <w:pPr>
              <w:spacing w:before="120"/>
              <w:jc w:val="right"/>
            </w:pPr>
            <w:r>
              <w:rPr>
                <w:i/>
                <w:iCs/>
              </w:rPr>
              <w:t xml:space="preserve">…., ngày ...tháng ...năm… </w:t>
            </w:r>
          </w:p>
        </w:tc>
      </w:tr>
    </w:tbl>
    <w:p w14:paraId="71A8F521" w14:textId="77777777" w:rsidR="00DC4990" w:rsidRDefault="00DC4990" w:rsidP="00DC4990">
      <w:pPr>
        <w:spacing w:before="120" w:after="100" w:afterAutospacing="1"/>
        <w:jc w:val="center"/>
      </w:pPr>
      <w:r>
        <w:rPr>
          <w:b/>
          <w:bCs/>
        </w:rPr>
        <w:t> </w:t>
      </w:r>
    </w:p>
    <w:p w14:paraId="79D0E0E8" w14:textId="77777777" w:rsidR="00DC4990" w:rsidRDefault="00DC4990" w:rsidP="00DC4990">
      <w:pPr>
        <w:spacing w:before="120" w:after="100" w:afterAutospacing="1"/>
        <w:jc w:val="center"/>
      </w:pPr>
      <w:r>
        <w:rPr>
          <w:b/>
          <w:bCs/>
        </w:rPr>
        <w:t>CHỨNG THƯ ĐỊNH GIÁ ĐẤT</w:t>
      </w:r>
    </w:p>
    <w:p w14:paraId="5D51101A" w14:textId="77777777" w:rsidR="00DC4990" w:rsidRDefault="00DC4990" w:rsidP="00DC4990">
      <w:pPr>
        <w:spacing w:before="120" w:after="100" w:afterAutospacing="1"/>
        <w:jc w:val="center"/>
      </w:pPr>
      <w:r>
        <w:t>Kính gửi: ………………………..</w:t>
      </w:r>
    </w:p>
    <w:p w14:paraId="09E39DF9" w14:textId="77777777" w:rsidR="00DC4990" w:rsidRDefault="00DC4990" w:rsidP="00DC4990">
      <w:pPr>
        <w:spacing w:before="120" w:after="100" w:afterAutospacing="1"/>
      </w:pPr>
      <w:r>
        <w:rPr>
          <w:i/>
          <w:iCs/>
        </w:rPr>
        <w:t xml:space="preserve">Căn cứ </w:t>
      </w:r>
      <w:bookmarkStart w:id="0" w:name="tvpllink_spowirtlzs_22"/>
      <w:r>
        <w:rPr>
          <w:i/>
          <w:iCs/>
        </w:rPr>
        <w:t>Luật Đất đai</w:t>
      </w:r>
      <w:bookmarkEnd w:id="0"/>
      <w:r>
        <w:rPr>
          <w:i/>
          <w:iCs/>
        </w:rPr>
        <w:t xml:space="preserve"> ngày 18 tháng 01 năm 2024;</w:t>
      </w:r>
    </w:p>
    <w:p w14:paraId="7C301BD7" w14:textId="77777777" w:rsidR="00DC4990" w:rsidRDefault="00DC4990" w:rsidP="00DC4990">
      <w:pPr>
        <w:spacing w:before="120" w:after="100" w:afterAutospacing="1"/>
      </w:pPr>
      <w:r>
        <w:rPr>
          <w:i/>
          <w:iCs/>
        </w:rPr>
        <w:t>Căn cứ Nghị định số .../2024/NĐ-CP ngày .... tháng ... năm 2024 của Chính phủ quy định về giá đất;</w:t>
      </w:r>
    </w:p>
    <w:p w14:paraId="5CA904C2" w14:textId="77777777" w:rsidR="00DC4990" w:rsidRDefault="00DC4990" w:rsidP="00DC4990">
      <w:pPr>
        <w:spacing w:before="120" w:after="100" w:afterAutospacing="1"/>
      </w:pPr>
      <w:r>
        <w:rPr>
          <w:i/>
          <w:iCs/>
        </w:rPr>
        <w:t>Căn cứ Hợp đồng số ……………</w:t>
      </w:r>
    </w:p>
    <w:p w14:paraId="5B2877D7" w14:textId="77777777" w:rsidR="00DC4990" w:rsidRDefault="00DC4990" w:rsidP="00DC4990">
      <w:pPr>
        <w:spacing w:before="120" w:after="100" w:afterAutospacing="1"/>
      </w:pPr>
      <w:r>
        <w:rPr>
          <w:b/>
          <w:bCs/>
        </w:rPr>
        <w:t>1. Mục đích định giá đất</w:t>
      </w:r>
    </w:p>
    <w:p w14:paraId="3A8A6C7D" w14:textId="77777777" w:rsidR="00DC4990" w:rsidRDefault="00DC4990" w:rsidP="00DC4990">
      <w:pPr>
        <w:spacing w:before="120" w:after="100" w:afterAutospacing="1"/>
      </w:pPr>
      <w:r>
        <w:t>Xác định giá đất phục vụ mục đích ....</w:t>
      </w:r>
    </w:p>
    <w:p w14:paraId="6B70DB23" w14:textId="77777777" w:rsidR="00DC4990" w:rsidRDefault="00DC4990" w:rsidP="00DC4990">
      <w:pPr>
        <w:spacing w:before="120" w:after="100" w:afterAutospacing="1"/>
      </w:pPr>
      <w:r>
        <w:rPr>
          <w:b/>
          <w:bCs/>
        </w:rPr>
        <w:t>2. Thời điểm định giá đất</w:t>
      </w:r>
    </w:p>
    <w:p w14:paraId="6393C4D9" w14:textId="77777777" w:rsidR="00DC4990" w:rsidRDefault="00DC4990" w:rsidP="00DC4990">
      <w:pPr>
        <w:spacing w:before="120" w:after="100" w:afterAutospacing="1"/>
      </w:pPr>
      <w:r>
        <w:t>Tại thời điểm định giá đất (ngày ... tháng .... năm....).</w:t>
      </w:r>
    </w:p>
    <w:p w14:paraId="36F3B1D8" w14:textId="77777777" w:rsidR="00DC4990" w:rsidRDefault="00DC4990" w:rsidP="00DC4990">
      <w:pPr>
        <w:spacing w:before="120" w:after="100" w:afterAutospacing="1"/>
      </w:pPr>
      <w:r>
        <w:rPr>
          <w:b/>
          <w:bCs/>
        </w:rPr>
        <w:t>3. Cơ sở định giá đất</w:t>
      </w:r>
    </w:p>
    <w:p w14:paraId="3DFA6C5B" w14:textId="77777777" w:rsidR="00DC4990" w:rsidRDefault="00DC4990" w:rsidP="00DC4990">
      <w:pPr>
        <w:spacing w:before="120" w:after="100" w:afterAutospacing="1"/>
      </w:pPr>
      <w:r>
        <w:t>- Hồ sơ, giấy tờ pháp lý của thửa đất cần định giá.</w:t>
      </w:r>
    </w:p>
    <w:p w14:paraId="4B1BC470" w14:textId="77777777" w:rsidR="00DC4990" w:rsidRDefault="00DC4990" w:rsidP="00DC4990">
      <w:pPr>
        <w:spacing w:before="120" w:after="100" w:afterAutospacing="1"/>
      </w:pPr>
      <w:r>
        <w:t>- Giấy phép xây dựng, bản vẽ hoàn công, hồ sơ quyết toán công trình (nếu có).</w:t>
      </w:r>
    </w:p>
    <w:p w14:paraId="034BCD50" w14:textId="77777777" w:rsidR="00DC4990" w:rsidRDefault="00DC4990" w:rsidP="00DC4990">
      <w:pPr>
        <w:spacing w:before="120" w:after="100" w:afterAutospacing="1"/>
      </w:pPr>
      <w:r>
        <w:t>- Các căn cứ pháp lý khác.</w:t>
      </w:r>
    </w:p>
    <w:p w14:paraId="0E103AA0" w14:textId="77777777" w:rsidR="00DC4990" w:rsidRDefault="00DC4990" w:rsidP="00DC4990">
      <w:pPr>
        <w:spacing w:before="120" w:after="100" w:afterAutospacing="1"/>
      </w:pPr>
      <w:r>
        <w:rPr>
          <w:b/>
          <w:bCs/>
        </w:rPr>
        <w:t>4. Thông tin của thửa đất, khu đất cần định giá và tài sản gắn liền với đất</w:t>
      </w:r>
    </w:p>
    <w:p w14:paraId="1FA5C753" w14:textId="77777777" w:rsidR="00DC4990" w:rsidRDefault="00DC4990" w:rsidP="00DC4990">
      <w:pPr>
        <w:spacing w:before="120" w:after="100" w:afterAutospacing="1"/>
      </w:pPr>
      <w:r>
        <w:t>a) Thửa đất, khu đất cần định giá</w:t>
      </w:r>
    </w:p>
    <w:p w14:paraId="35DC724D" w14:textId="77777777" w:rsidR="00DC4990" w:rsidRDefault="00DC4990" w:rsidP="00DC4990">
      <w:pPr>
        <w:spacing w:before="120" w:after="100" w:afterAutospacing="1"/>
      </w:pPr>
      <w:r>
        <w:t>- Vị trí: mô tả cụ thể vị trí địa lý; địa chỉ thửa đất; số tờ bản đồ; số thửa đất.</w:t>
      </w:r>
    </w:p>
    <w:p w14:paraId="6519C1D2" w14:textId="77777777" w:rsidR="00DC4990" w:rsidRDefault="00DC4990" w:rsidP="00DC4990">
      <w:pPr>
        <w:spacing w:before="120" w:after="100" w:afterAutospacing="1"/>
      </w:pPr>
      <w:r>
        <w:t>- Diện tích (tổng diện tích, diện tích từng phần); hình thể; kích thước.</w:t>
      </w:r>
    </w:p>
    <w:p w14:paraId="282D8AEE" w14:textId="77777777" w:rsidR="00DC4990" w:rsidRDefault="00DC4990" w:rsidP="00DC4990">
      <w:pPr>
        <w:spacing w:before="120" w:after="100" w:afterAutospacing="1"/>
      </w:pPr>
      <w:r>
        <w:lastRenderedPageBreak/>
        <w:t>- Mục đích và thời hạn sử dụng đất.</w:t>
      </w:r>
    </w:p>
    <w:p w14:paraId="763786AD" w14:textId="77777777" w:rsidR="00DC4990" w:rsidRDefault="00DC4990" w:rsidP="00DC4990">
      <w:pPr>
        <w:spacing w:before="120" w:after="100" w:afterAutospacing="1"/>
      </w:pPr>
      <w:r>
        <w:t>- Các thông tin khác (nếu có). b) Nhà:</w:t>
      </w:r>
    </w:p>
    <w:p w14:paraId="4B36A038" w14:textId="77777777" w:rsidR="00DC4990" w:rsidRDefault="00DC4990" w:rsidP="00DC4990">
      <w:pPr>
        <w:spacing w:before="120" w:after="100" w:afterAutospacing="1"/>
      </w:pPr>
      <w:r>
        <w:t>- Mô tả chung: loại nhà, cấp nhà, diện tích xây dựng, diện tích sử dụng, số tầng, số phòng.</w:t>
      </w:r>
    </w:p>
    <w:p w14:paraId="09AD6A7A" w14:textId="77777777" w:rsidR="00DC4990" w:rsidRDefault="00DC4990" w:rsidP="00DC4990">
      <w:pPr>
        <w:spacing w:before="120" w:after="100" w:afterAutospacing="1"/>
      </w:pPr>
      <w:r>
        <w:t>- Kết cấu: kết cấu tổng thể toàn bộ nhà và từng bộ phận (móng, tường, mái...).</w:t>
      </w:r>
    </w:p>
    <w:p w14:paraId="5CDA6D89" w14:textId="77777777" w:rsidR="00DC4990" w:rsidRDefault="00DC4990" w:rsidP="00DC4990">
      <w:pPr>
        <w:spacing w:before="120" w:after="100" w:afterAutospacing="1"/>
      </w:pPr>
      <w:r>
        <w:t>- Thực trạng: mô tả loại vật liệu, thiết bị được sử dụng, tình trạng thực tế từng bộ phận.</w:t>
      </w:r>
    </w:p>
    <w:p w14:paraId="42A908D8" w14:textId="77777777" w:rsidR="00DC4990" w:rsidRDefault="00DC4990" w:rsidP="00DC4990">
      <w:pPr>
        <w:spacing w:before="120" w:after="100" w:afterAutospacing="1"/>
      </w:pPr>
      <w:r>
        <w:t>- Các thông tin khác (nếu có).</w:t>
      </w:r>
    </w:p>
    <w:p w14:paraId="69C52BC5" w14:textId="77777777" w:rsidR="00DC4990" w:rsidRDefault="00DC4990" w:rsidP="00DC4990">
      <w:pPr>
        <w:spacing w:before="120" w:after="100" w:afterAutospacing="1"/>
      </w:pPr>
      <w:r>
        <w:t>c) Tài sản khác gắn liền với đất:</w:t>
      </w:r>
    </w:p>
    <w:p w14:paraId="4C2D1495" w14:textId="77777777" w:rsidR="00DC4990" w:rsidRDefault="00DC4990" w:rsidP="00DC4990">
      <w:pPr>
        <w:spacing w:before="120" w:after="100" w:afterAutospacing="1"/>
      </w:pPr>
      <w:r>
        <w:t>- Các thông số kỹ thuật, thực trạng của tài sản.</w:t>
      </w:r>
    </w:p>
    <w:p w14:paraId="787B872B" w14:textId="77777777" w:rsidR="00DC4990" w:rsidRDefault="00DC4990" w:rsidP="00DC4990">
      <w:pPr>
        <w:spacing w:before="120" w:after="100" w:afterAutospacing="1"/>
      </w:pPr>
      <w:r>
        <w:t>- Tình trạng pháp lý của tài sản.</w:t>
      </w:r>
    </w:p>
    <w:p w14:paraId="35FD842B" w14:textId="77777777" w:rsidR="00DC4990" w:rsidRDefault="00DC4990" w:rsidP="00DC4990">
      <w:pPr>
        <w:spacing w:before="120" w:after="100" w:afterAutospacing="1"/>
      </w:pPr>
      <w:r>
        <w:t>- Các thông tin khác (nếu có).</w:t>
      </w:r>
    </w:p>
    <w:p w14:paraId="59C42FB9" w14:textId="77777777" w:rsidR="00DC4990" w:rsidRDefault="00DC4990" w:rsidP="00DC4990">
      <w:pPr>
        <w:spacing w:before="120" w:after="100" w:afterAutospacing="1"/>
      </w:pPr>
      <w:r>
        <w:rPr>
          <w:b/>
          <w:bCs/>
        </w:rPr>
        <w:t>5. Phương pháp định giá đất</w:t>
      </w:r>
    </w:p>
    <w:p w14:paraId="5667BEB2" w14:textId="77777777" w:rsidR="00DC4990" w:rsidRDefault="00DC4990" w:rsidP="00DC4990">
      <w:pPr>
        <w:spacing w:before="120" w:after="100" w:afterAutospacing="1"/>
      </w:pPr>
      <w:r>
        <w:t>Áp dụng phương pháp định giá đất……….</w:t>
      </w:r>
    </w:p>
    <w:p w14:paraId="650BA17B" w14:textId="77777777" w:rsidR="00DC4990" w:rsidRDefault="00DC4990" w:rsidP="00DC4990">
      <w:pPr>
        <w:spacing w:before="120" w:after="100" w:afterAutospacing="1"/>
      </w:pPr>
      <w:r>
        <w:rPr>
          <w:b/>
          <w:bCs/>
        </w:rPr>
        <w:t>6. Kết quả xác định giá đất</w:t>
      </w:r>
    </w:p>
    <w:p w14:paraId="0A3EDE54" w14:textId="77777777" w:rsidR="00DC4990" w:rsidRDefault="00DC4990" w:rsidP="00DC4990">
      <w:pPr>
        <w:spacing w:before="120" w:after="100" w:afterAutospacing="1"/>
      </w:pPr>
      <w:r>
        <w:t>- Giá trị quyền sử dụng đất của thửa đất, khu đất cần định giá: …………. (đồng)</w:t>
      </w:r>
    </w:p>
    <w:p w14:paraId="28E3EC8C" w14:textId="77777777" w:rsidR="00DC4990" w:rsidRDefault="00DC4990" w:rsidP="00DC4990">
      <w:pPr>
        <w:spacing w:before="120" w:after="100" w:afterAutospacing="1"/>
      </w:pPr>
      <w:r>
        <w:t>- Giá đất: ……………….. (đồng/m</w:t>
      </w:r>
      <w:r>
        <w:rPr>
          <w:vertAlign w:val="superscript"/>
        </w:rPr>
        <w:t>2</w:t>
      </w:r>
      <w:r>
        <w:t>)</w:t>
      </w:r>
    </w:p>
    <w:p w14:paraId="4AF67AE5" w14:textId="77777777" w:rsidR="00DC4990" w:rsidRDefault="00DC4990" w:rsidP="00DC4990">
      <w:pPr>
        <w:spacing w:before="120" w:after="100" w:afterAutospacing="1"/>
      </w:pPr>
      <w:r>
        <w:t>(Viết bằng chữ: …………………………………………..……….đồng/m</w:t>
      </w:r>
      <w:r>
        <w:rPr>
          <w:vertAlign w:val="superscript"/>
        </w:rPr>
        <w:t>2</w:t>
      </w:r>
      <w:r>
        <w:t>)</w:t>
      </w:r>
    </w:p>
    <w:p w14:paraId="6CD57A55" w14:textId="77777777" w:rsidR="00DC4990" w:rsidRDefault="00DC4990" w:rsidP="00DC4990">
      <w:pPr>
        <w:spacing w:before="120" w:after="100" w:afterAutospacing="1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3948"/>
      </w:tblGrid>
      <w:tr w:rsidR="00DC4990" w14:paraId="36E96533" w14:textId="77777777" w:rsidTr="00DC4990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F23C" w14:textId="77777777" w:rsidR="00DC4990" w:rsidRDefault="00DC4990">
            <w:pPr>
              <w:spacing w:before="120"/>
              <w:jc w:val="center"/>
            </w:pPr>
            <w:r>
              <w:rPr>
                <w:b/>
                <w:bCs/>
              </w:rPr>
              <w:t>ĐỊNH GIÁ VIÊN/THẨM ĐỊNH VIÊN VỀ GIÁ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và ghi rõ họ, tên)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BC3D" w14:textId="77777777" w:rsidR="00DC4990" w:rsidRDefault="00DC4990">
            <w:pPr>
              <w:spacing w:before="120"/>
              <w:jc w:val="center"/>
            </w:pPr>
            <w:r>
              <w:rPr>
                <w:b/>
                <w:bCs/>
              </w:rPr>
              <w:t>ĐẠI DIỆN PHÁP NHÂN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14:paraId="32DC24BA" w14:textId="77777777" w:rsidR="00DC4990" w:rsidRDefault="00DC4990" w:rsidP="00DC4990">
      <w:pPr>
        <w:spacing w:before="120" w:after="100" w:afterAutospacing="1"/>
      </w:pPr>
      <w:r>
        <w:t> </w:t>
      </w:r>
    </w:p>
    <w:p w14:paraId="0E5DF0C3" w14:textId="77777777" w:rsidR="0071509E" w:rsidRDefault="0071509E"/>
    <w:sectPr w:rsidR="00715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90"/>
    <w:rsid w:val="0071509E"/>
    <w:rsid w:val="00876A65"/>
    <w:rsid w:val="00D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636C"/>
  <w15:chartTrackingRefBased/>
  <w15:docId w15:val="{77FEF332-3C08-44DD-960B-00039B2B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Hương Lê PTSP TVNĐ</dc:creator>
  <cp:keywords/>
  <dc:description/>
  <cp:lastModifiedBy>Trà Hương Lê PTSP TVNĐ</cp:lastModifiedBy>
  <cp:revision>2</cp:revision>
  <dcterms:created xsi:type="dcterms:W3CDTF">2025-07-24T10:06:00Z</dcterms:created>
  <dcterms:modified xsi:type="dcterms:W3CDTF">2025-07-24T10:06:00Z</dcterms:modified>
</cp:coreProperties>
</file>