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E4C9" w14:textId="1AC493FF" w:rsidR="003A241E" w:rsidRPr="00186511" w:rsidRDefault="00186511" w:rsidP="00186511">
      <w:pPr>
        <w:rPr>
          <w:rFonts w:ascii="Times New Roman" w:hAnsi="Times New Roman" w:cs="Times New Roman"/>
          <w:b/>
          <w:bCs/>
          <w:color w:val="000000" w:themeColor="text1"/>
          <w:sz w:val="24"/>
          <w:szCs w:val="24"/>
          <w:shd w:val="clear" w:color="auto" w:fill="FFFF96"/>
          <w:lang w:val="vi-VN"/>
        </w:rPr>
      </w:pPr>
      <w:bookmarkStart w:id="0" w:name="khoan_4_9"/>
      <w:r w:rsidRPr="00186511">
        <w:rPr>
          <w:rFonts w:ascii="Times New Roman" w:hAnsi="Times New Roman" w:cs="Times New Roman"/>
          <w:b/>
          <w:bCs/>
          <w:color w:val="000000" w:themeColor="text1"/>
          <w:sz w:val="24"/>
          <w:szCs w:val="24"/>
          <w:shd w:val="clear" w:color="auto" w:fill="FFFF96"/>
          <w:lang w:val="vi-VN"/>
        </w:rPr>
        <w:t>Thời điểm lập hóa đơn đối với một số trường hợp cụ thể như sau:</w:t>
      </w:r>
      <w:bookmarkEnd w:id="0"/>
    </w:p>
    <w:p w14:paraId="026E6263" w14:textId="47B11954" w:rsidR="00186511" w:rsidRPr="00186511" w:rsidRDefault="00186511" w:rsidP="00186511">
      <w:pPr>
        <w:rPr>
          <w:rFonts w:ascii="Times New Roman" w:hAnsi="Times New Roman" w:cs="Times New Roman"/>
          <w:color w:val="000000" w:themeColor="text1"/>
          <w:sz w:val="24"/>
          <w:szCs w:val="24"/>
          <w:shd w:val="clear" w:color="auto" w:fill="FFFF96"/>
        </w:rPr>
      </w:pPr>
      <w:r w:rsidRPr="00186511">
        <w:rPr>
          <w:rFonts w:ascii="Times New Roman" w:hAnsi="Times New Roman" w:cs="Times New Roman"/>
          <w:color w:val="000000" w:themeColor="text1"/>
          <w:sz w:val="24"/>
          <w:szCs w:val="24"/>
          <w:shd w:val="clear" w:color="auto" w:fill="FFFF96"/>
        </w:rPr>
        <w:t xml:space="preserve">Căn cứ theo khoản 4 Điều 9 Nghị định 123/2020/NĐ-CP </w:t>
      </w:r>
      <w:r w:rsidRPr="00186511">
        <w:rPr>
          <w:rFonts w:ascii="Times New Roman" w:hAnsi="Times New Roman" w:cs="Times New Roman"/>
          <w:color w:val="000000" w:themeColor="text1"/>
          <w:sz w:val="24"/>
          <w:szCs w:val="24"/>
          <w:shd w:val="clear" w:color="auto" w:fill="FFFF96"/>
        </w:rPr>
        <w:t xml:space="preserve"> được bổ sung bởi Điểm c Khoản 6 Điều 1 Nghị định 70/2025/NĐ-CP</w:t>
      </w:r>
    </w:p>
    <w:p w14:paraId="1D1170FB" w14:textId="26F940F8" w:rsidR="00186511" w:rsidRPr="00186511" w:rsidRDefault="00186511" w:rsidP="00186511">
      <w:pPr>
        <w:rPr>
          <w:rFonts w:ascii="Times New Roman" w:hAnsi="Times New Roman" w:cs="Times New Roman"/>
          <w:color w:val="000000" w:themeColor="text1"/>
          <w:sz w:val="24"/>
          <w:szCs w:val="24"/>
        </w:rPr>
      </w:pPr>
      <w:r w:rsidRPr="00186511">
        <w:rPr>
          <w:rFonts w:ascii="Times New Roman" w:hAnsi="Times New Roman" w:cs="Times New Roman"/>
          <w:b/>
          <w:bCs/>
          <w:color w:val="000000" w:themeColor="text1"/>
          <w:sz w:val="24"/>
          <w:szCs w:val="24"/>
        </w:rPr>
        <w:t xml:space="preserve">a) </w:t>
      </w:r>
      <w:r w:rsidRPr="00186511">
        <w:rPr>
          <w:rFonts w:ascii="Times New Roman" w:hAnsi="Times New Roman" w:cs="Times New Roman"/>
          <w:b/>
          <w:bCs/>
          <w:color w:val="000000" w:themeColor="text1"/>
          <w:sz w:val="24"/>
          <w:szCs w:val="24"/>
        </w:rPr>
        <w:t>Đối với các trường hợp bán hàng hóa, cung cấp dịch vụ với số lượng lớn</w:t>
      </w:r>
      <w:r w:rsidRPr="00186511">
        <w:rPr>
          <w:rFonts w:ascii="Times New Roman" w:hAnsi="Times New Roman" w:cs="Times New Roman"/>
          <w:color w:val="000000" w:themeColor="text1"/>
          <w:sz w:val="24"/>
          <w:szCs w:val="24"/>
        </w:rPr>
        <w:t xml:space="preserve">, phát sinh thường xuyên, cần có thời gian đối soát số liệu giữa doanh nghiệp bán hàng hóa, cung cấp dịch vụ và khách hàng, đối tác gồm: </w:t>
      </w:r>
    </w:p>
    <w:p w14:paraId="70257B89" w14:textId="1FA7F7BF" w:rsidR="00186511" w:rsidRPr="00186511" w:rsidRDefault="00186511" w:rsidP="001865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86511">
        <w:rPr>
          <w:rFonts w:ascii="Times New Roman" w:hAnsi="Times New Roman" w:cs="Times New Roman"/>
          <w:color w:val="000000" w:themeColor="text1"/>
          <w:sz w:val="24"/>
          <w:szCs w:val="24"/>
        </w:rPr>
        <w:t>Trường hợp cung cấp dịch vụ hỗ trợ trực tiếp cho vận tải hàng không, cung ứng nhiên liệu hàng không cho các hãng hàng không, hoạt động cung cấp điện (trừ đối tượng quy định tại điểm h khoản này), cung cấp dịch vụ hỗ trợ vận tải đường sắt, nước, dịch vụ truyền hình, dịch vụ quảng cáo truyền hình, dịch vụ thương mại điện tử, dịch vụ bưu chính và chuyển phát (bao gồm cả dịch vụ đại lý, dịch vụ thu hộ, chi hộ), dịch vụ viễn thông (bao gồm cả dịch vụ viễn thông giá trị gia tăng), dịch vụ logistic, dịch vụ công nghệ thông tin (trừ trường hợp quy định tại điểm b khoản này) được bán theo kỳ nhất định, dịch vụ ngân hàng (trừ hoạt động cho vay), chuyển tiền quốc tế, dịch vụ chứng khoán, xổ số điện toán, thu phí sử dụng đường bộ giữa nhà đầu tư và nhà cung cấp dịch vụ thu phí và các trường hợp khác theo hướng dẫn của Bộ trưởng Bộ Tài chính,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14:paraId="7FC4E59E" w14:textId="77777777" w:rsidR="00186511" w:rsidRPr="00186511" w:rsidRDefault="00186511" w:rsidP="00186511">
      <w:pPr>
        <w:rPr>
          <w:rFonts w:ascii="Times New Roman" w:hAnsi="Times New Roman" w:cs="Times New Roman"/>
          <w:color w:val="000000" w:themeColor="text1"/>
          <w:sz w:val="24"/>
          <w:szCs w:val="24"/>
        </w:rPr>
      </w:pPr>
      <w:bookmarkStart w:id="1" w:name="diem_b_4_9"/>
      <w:r w:rsidRPr="00186511">
        <w:rPr>
          <w:rFonts w:ascii="Times New Roman" w:hAnsi="Times New Roman" w:cs="Times New Roman"/>
          <w:b/>
          <w:bCs/>
          <w:color w:val="000000" w:themeColor="text1"/>
          <w:sz w:val="24"/>
          <w:szCs w:val="24"/>
          <w:lang w:val="vi-VN"/>
        </w:rPr>
        <w:t>b) Đối với dịch vụ viễn thông (bao gồm cả dịch vụ viễn thông giá trị gia tăng)</w:t>
      </w:r>
      <w:r w:rsidRPr="00186511">
        <w:rPr>
          <w:rFonts w:ascii="Times New Roman" w:hAnsi="Times New Roman" w:cs="Times New Roman"/>
          <w:color w:val="000000" w:themeColor="text1"/>
          <w:sz w:val="24"/>
          <w:szCs w:val="24"/>
          <w:lang w:val="vi-VN"/>
        </w:rPr>
        <w:t>, dịch vụ công nghệ thông tin (bao gồm dịch vụ trung gian thanh toán sử dụng trên nền tảng viễn thông, công nghệ thông tin) phải thực hiện đối soát dữ liệu kết nối giữa các cơ sở kinh doanh dịch vụ, thời điểm lập hóa đơn là thời điểm hoàn thành việc đối soát dữ liệu về cước dịch vụ theo hợp đồng kinh tế giữa các cơ sở kinh doanh dịch vụ nhưng chậm nhất không quá 2 tháng kể từ tháng phát sinh cước dịch vụ kết nối.</w:t>
      </w:r>
      <w:bookmarkEnd w:id="1"/>
    </w:p>
    <w:p w14:paraId="3FA9CA12" w14:textId="77777777" w:rsidR="00186511" w:rsidRPr="00186511" w:rsidRDefault="00186511" w:rsidP="00186511">
      <w:pPr>
        <w:rPr>
          <w:rFonts w:ascii="Times New Roman" w:hAnsi="Times New Roman" w:cs="Times New Roman"/>
          <w:color w:val="000000" w:themeColor="text1"/>
          <w:sz w:val="24"/>
          <w:szCs w:val="24"/>
        </w:rPr>
      </w:pPr>
      <w:r w:rsidRPr="00186511">
        <w:rPr>
          <w:rFonts w:ascii="Times New Roman" w:hAnsi="Times New Roman" w:cs="Times New Roman"/>
          <w:color w:val="000000" w:themeColor="text1"/>
          <w:sz w:val="24"/>
          <w:szCs w:val="24"/>
          <w:lang w:val="vi-VN"/>
        </w:rPr>
        <w:t>Trường hợp cung cấp dịch vụ viễn thông (bao gồm cả dịch vụ viễn thông giá trị gia tăng) thông qua bán thẻ trả trước, thu cước phí hòa mạng khi khách hàng đăng ký sử dụng dịch vụ mà khách hàng không yêu cầu xuất hóa đơn GTGT hoặc không cung cấp tên, địa chỉ, mã số thuế thì cuối mỗi ngày hoặc định kỳ trong tháng, cơ sở kinh doanh dịch vụ lập chung một hóa đơn GTGT ghi nhận tổng doanh thu phát sinh theo từng dịch vụ người mua không lấy hóa đơn hoặc không cung cấp tên, địa chỉ, mã số thuế.</w:t>
      </w:r>
    </w:p>
    <w:p w14:paraId="6FB9EF20" w14:textId="77777777" w:rsidR="00186511" w:rsidRPr="00186511" w:rsidRDefault="00186511" w:rsidP="00186511">
      <w:pPr>
        <w:rPr>
          <w:rFonts w:ascii="Times New Roman" w:hAnsi="Times New Roman" w:cs="Times New Roman"/>
          <w:color w:val="000000" w:themeColor="text1"/>
          <w:sz w:val="24"/>
          <w:szCs w:val="24"/>
        </w:rPr>
      </w:pPr>
      <w:bookmarkStart w:id="2" w:name="diem_c_4_9"/>
      <w:r w:rsidRPr="00186511">
        <w:rPr>
          <w:rFonts w:ascii="Times New Roman" w:hAnsi="Times New Roman" w:cs="Times New Roman"/>
          <w:b/>
          <w:bCs/>
          <w:color w:val="000000" w:themeColor="text1"/>
          <w:sz w:val="24"/>
          <w:szCs w:val="24"/>
          <w:lang w:val="vi-VN"/>
        </w:rPr>
        <w:t>c) Đối với hoạt động xây dựng, lắp đặt, thời điểm lập hóa đơn</w:t>
      </w:r>
      <w:r w:rsidRPr="00186511">
        <w:rPr>
          <w:rFonts w:ascii="Times New Roman" w:hAnsi="Times New Roman" w:cs="Times New Roman"/>
          <w:color w:val="000000" w:themeColor="text1"/>
          <w:sz w:val="24"/>
          <w:szCs w:val="24"/>
          <w:lang w:val="vi-VN"/>
        </w:rPr>
        <w:t xml:space="preserve"> là thời điểm nghiệm thu, bàn giao công trình, hạng mục công trình, khối lượng xây dựng, lắp đặt hoàn thành, không phân biệt đã thu được tiền hay chưa thu được tiền.</w:t>
      </w:r>
      <w:bookmarkEnd w:id="2"/>
    </w:p>
    <w:p w14:paraId="4B178F9E" w14:textId="77777777" w:rsidR="00186511" w:rsidRPr="00186511" w:rsidRDefault="00186511" w:rsidP="00186511">
      <w:pPr>
        <w:rPr>
          <w:rFonts w:ascii="Times New Roman" w:hAnsi="Times New Roman" w:cs="Times New Roman"/>
          <w:b/>
          <w:bCs/>
          <w:color w:val="000000" w:themeColor="text1"/>
          <w:sz w:val="24"/>
          <w:szCs w:val="24"/>
        </w:rPr>
      </w:pPr>
      <w:bookmarkStart w:id="3" w:name="diem_d_4_9"/>
      <w:r w:rsidRPr="00186511">
        <w:rPr>
          <w:rFonts w:ascii="Times New Roman" w:hAnsi="Times New Roman" w:cs="Times New Roman"/>
          <w:b/>
          <w:bCs/>
          <w:color w:val="000000" w:themeColor="text1"/>
          <w:sz w:val="24"/>
          <w:szCs w:val="24"/>
          <w:lang w:val="vi-VN"/>
        </w:rPr>
        <w:t>d) Đối với tổ chức kinh doanh bất động sản, xây dựng cơ sở hạ tầng, xây dựng nhà để bán, chuyển nhượng:</w:t>
      </w:r>
      <w:bookmarkEnd w:id="3"/>
    </w:p>
    <w:p w14:paraId="61ED76F0" w14:textId="77777777" w:rsidR="00186511" w:rsidRPr="00186511" w:rsidRDefault="00186511" w:rsidP="00186511">
      <w:pPr>
        <w:rPr>
          <w:rFonts w:ascii="Times New Roman" w:hAnsi="Times New Roman" w:cs="Times New Roman"/>
          <w:color w:val="000000" w:themeColor="text1"/>
          <w:sz w:val="24"/>
          <w:szCs w:val="24"/>
        </w:rPr>
      </w:pPr>
      <w:r w:rsidRPr="00186511">
        <w:rPr>
          <w:rFonts w:ascii="Times New Roman" w:hAnsi="Times New Roman" w:cs="Times New Roman"/>
          <w:color w:val="000000" w:themeColor="text1"/>
          <w:sz w:val="24"/>
          <w:szCs w:val="24"/>
          <w:lang w:val="vi-VN"/>
        </w:rPr>
        <w:t>d.1) Trường hợp chưa chuyển giao quyền sở hữu, quyền sử dụng: Có thực hiện thu tiền theo tiến độ thực hiện dự án hoặc tiến độ thu tiền ghi trong hợp đồng thì thời điểm lập hóa đơn là ngày thu tiền hoặc theo thỏa thuận thanh toán trong hợp đồng.</w:t>
      </w:r>
    </w:p>
    <w:p w14:paraId="6DF8CD85" w14:textId="77777777" w:rsidR="00186511" w:rsidRPr="00186511" w:rsidRDefault="00186511" w:rsidP="00186511">
      <w:pPr>
        <w:rPr>
          <w:rFonts w:ascii="Times New Roman" w:hAnsi="Times New Roman" w:cs="Times New Roman"/>
          <w:color w:val="000000" w:themeColor="text1"/>
          <w:sz w:val="24"/>
          <w:szCs w:val="24"/>
        </w:rPr>
      </w:pPr>
      <w:r w:rsidRPr="00186511">
        <w:rPr>
          <w:rFonts w:ascii="Times New Roman" w:hAnsi="Times New Roman" w:cs="Times New Roman"/>
          <w:color w:val="000000" w:themeColor="text1"/>
          <w:sz w:val="24"/>
          <w:szCs w:val="24"/>
          <w:lang w:val="vi-VN"/>
        </w:rPr>
        <w:lastRenderedPageBreak/>
        <w:t>d.2) Trường hợp đã chuyển giao quyền sở hữu, quyền sử dụng: Thời điểm lập hóa đơn thực hiện theo quy định tại khoản 1 Điều này.</w:t>
      </w:r>
    </w:p>
    <w:p w14:paraId="0DAE3ECB" w14:textId="433E3F96" w:rsidR="00186511" w:rsidRPr="00186511" w:rsidRDefault="00186511" w:rsidP="00186511">
      <w:pPr>
        <w:rPr>
          <w:rFonts w:ascii="Times New Roman" w:hAnsi="Times New Roman" w:cs="Times New Roman"/>
          <w:color w:val="000000" w:themeColor="text1"/>
          <w:sz w:val="24"/>
          <w:szCs w:val="24"/>
        </w:rPr>
      </w:pPr>
      <w:bookmarkStart w:id="4" w:name="diem_dd_4_9"/>
      <w:r w:rsidRPr="00186511">
        <w:rPr>
          <w:rFonts w:ascii="Times New Roman" w:hAnsi="Times New Roman" w:cs="Times New Roman"/>
          <w:b/>
          <w:bCs/>
          <w:color w:val="000000" w:themeColor="text1"/>
          <w:sz w:val="24"/>
          <w:szCs w:val="24"/>
          <w:lang w:val="vi-VN"/>
        </w:rPr>
        <w:t>đ) Thời điểm lập hóa đơn đối với các trường hợp tổ chức kinh doanh</w:t>
      </w:r>
      <w:r w:rsidRPr="00186511">
        <w:rPr>
          <w:rFonts w:ascii="Times New Roman" w:hAnsi="Times New Roman" w:cs="Times New Roman"/>
          <w:color w:val="000000" w:themeColor="text1"/>
          <w:sz w:val="24"/>
          <w:szCs w:val="24"/>
          <w:lang w:val="vi-VN"/>
        </w:rPr>
        <w:t xml:space="preserve"> mua dịch vụ vận tải hàng không xuất qua website và hệ thống thương mại điện tử được lập theo thông lệ quốc tế chậm nhất không quá 05 ngày kế tiếp kể từ ngày chứng từ dich vụ vận tải hàng không xuất ra trên hệ thống website và hệ thống thương mại điện tử.</w:t>
      </w:r>
      <w:bookmarkEnd w:id="4"/>
    </w:p>
    <w:p w14:paraId="3157608E" w14:textId="23A3B7DB" w:rsidR="00186511" w:rsidRPr="00186511" w:rsidRDefault="00186511" w:rsidP="00186511">
      <w:pPr>
        <w:rPr>
          <w:rFonts w:ascii="Times New Roman" w:hAnsi="Times New Roman" w:cs="Times New Roman"/>
          <w:color w:val="000000" w:themeColor="text1"/>
          <w:sz w:val="24"/>
          <w:szCs w:val="24"/>
          <w:shd w:val="clear" w:color="auto" w:fill="FFFFFF"/>
        </w:rPr>
      </w:pPr>
      <w:r w:rsidRPr="00186511">
        <w:rPr>
          <w:rFonts w:ascii="Times New Roman" w:hAnsi="Times New Roman" w:cs="Times New Roman"/>
          <w:b/>
          <w:bCs/>
          <w:color w:val="000000" w:themeColor="text1"/>
          <w:sz w:val="24"/>
          <w:szCs w:val="24"/>
          <w:shd w:val="clear" w:color="auto" w:fill="FFFFFF"/>
        </w:rPr>
        <w:t xml:space="preserve">e)  </w:t>
      </w:r>
      <w:r w:rsidRPr="00186511">
        <w:rPr>
          <w:rFonts w:ascii="Times New Roman" w:hAnsi="Times New Roman" w:cs="Times New Roman"/>
          <w:b/>
          <w:bCs/>
          <w:color w:val="000000" w:themeColor="text1"/>
          <w:sz w:val="24"/>
          <w:szCs w:val="24"/>
          <w:shd w:val="clear" w:color="auto" w:fill="FFFFFF"/>
        </w:rPr>
        <w:t xml:space="preserve">Đối với hoạt động tìm kiếm thăm dò, khai thác và chế biến dầu thô: </w:t>
      </w:r>
      <w:r w:rsidRPr="00186511">
        <w:rPr>
          <w:rFonts w:ascii="Times New Roman" w:hAnsi="Times New Roman" w:cs="Times New Roman"/>
          <w:color w:val="000000" w:themeColor="text1"/>
          <w:sz w:val="24"/>
          <w:szCs w:val="24"/>
          <w:shd w:val="clear" w:color="auto" w:fill="FFFFFF"/>
        </w:rPr>
        <w:t>Thời điểm lập hóa đơn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shd w:val="clear" w:color="auto" w:fill="FFFFFF"/>
        </w:rPr>
        <w:t>Đối với hoạt động bán khí thiên nhiên, khí đồng hành, khí than được chuyển bằng đường ống dẫn khí đến người mua, thời điểm lập hóa đơn là thời điểm bên mua, bên bán xác định khối lượng khí giao của tháng nhưng chậm nhất là ngày cuối cùng của thời hạn kê khai, nộp thuế đối với tháng phát sinh nghĩa vụ thuế theo quy định pháp luật về thuế.</w:t>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shd w:val="clear" w:color="auto" w:fill="FFFFFF"/>
        </w:rPr>
        <w:t>Trường hợp thỏa thuận bảo lãnh và cam kết của Chính phủ có quy định khác về thời điểm lập hóa đơn thì thực hiện theo quy định tại thỏa thuận bảo lãnh và cam kết của Chính phủ</w:t>
      </w:r>
    </w:p>
    <w:p w14:paraId="0177F64A" w14:textId="77777777" w:rsidR="00186511" w:rsidRPr="00186511" w:rsidRDefault="00186511" w:rsidP="00186511">
      <w:pPr>
        <w:rPr>
          <w:rFonts w:ascii="Times New Roman" w:hAnsi="Times New Roman" w:cs="Times New Roman"/>
          <w:color w:val="000000" w:themeColor="text1"/>
          <w:sz w:val="24"/>
          <w:szCs w:val="24"/>
        </w:rPr>
      </w:pPr>
      <w:bookmarkStart w:id="5" w:name="diem_h_4_9"/>
      <w:r w:rsidRPr="00186511">
        <w:rPr>
          <w:rFonts w:ascii="Times New Roman" w:hAnsi="Times New Roman" w:cs="Times New Roman"/>
          <w:b/>
          <w:bCs/>
          <w:color w:val="000000" w:themeColor="text1"/>
          <w:sz w:val="24"/>
          <w:szCs w:val="24"/>
          <w:lang w:val="vi-VN"/>
        </w:rPr>
        <w:t>h) Đối với</w:t>
      </w:r>
      <w:bookmarkEnd w:id="5"/>
      <w:r w:rsidRPr="00186511">
        <w:rPr>
          <w:rFonts w:ascii="Times New Roman" w:hAnsi="Times New Roman" w:cs="Times New Roman"/>
          <w:b/>
          <w:bCs/>
          <w:color w:val="000000" w:themeColor="text1"/>
          <w:sz w:val="24"/>
          <w:szCs w:val="24"/>
          <w:lang w:val="nl-NL"/>
        </w:rPr>
        <w:t> hoạt động bán điện của các công ty phát điện trên thị trường điện</w:t>
      </w:r>
      <w:r w:rsidRPr="00186511">
        <w:rPr>
          <w:rFonts w:ascii="Times New Roman" w:hAnsi="Times New Roman" w:cs="Times New Roman"/>
          <w:color w:val="000000" w:themeColor="text1"/>
          <w:sz w:val="24"/>
          <w:szCs w:val="24"/>
          <w:lang w:val="nl-NL"/>
        </w:rPr>
        <w:t xml:space="preserve"> thì thời điểm lập hóa đơn điện tử được xác định căn cứ thời điểm về </w:t>
      </w:r>
      <w:r w:rsidRPr="00186511">
        <w:rPr>
          <w:rFonts w:ascii="Times New Roman" w:hAnsi="Times New Roman" w:cs="Times New Roman"/>
          <w:color w:val="000000" w:themeColor="text1"/>
          <w:sz w:val="24"/>
          <w:szCs w:val="24"/>
          <w:lang w:val="sv-SE"/>
        </w:rPr>
        <w:t>đối soát số liệu thanh toán giữa đơn vị vận hành hệ thống điện và thị trường điện, đơn vị phát điện và đơn vị mua điện theo quy định của Bộ Công </w:t>
      </w:r>
      <w:r w:rsidRPr="00186511">
        <w:rPr>
          <w:rFonts w:ascii="Times New Roman" w:hAnsi="Times New Roman" w:cs="Times New Roman"/>
          <w:color w:val="000000" w:themeColor="text1"/>
          <w:sz w:val="24"/>
          <w:szCs w:val="24"/>
          <w:lang w:val="vi-VN"/>
        </w:rPr>
        <w:t>T</w:t>
      </w:r>
      <w:r w:rsidRPr="00186511">
        <w:rPr>
          <w:rFonts w:ascii="Times New Roman" w:hAnsi="Times New Roman" w:cs="Times New Roman"/>
          <w:color w:val="000000" w:themeColor="text1"/>
          <w:sz w:val="24"/>
          <w:szCs w:val="24"/>
          <w:lang w:val="sv-SE"/>
        </w:rPr>
        <w:t>hương hoặc hợp đồng mua bán điện đã được Bộ Công </w:t>
      </w:r>
      <w:r w:rsidRPr="00186511">
        <w:rPr>
          <w:rFonts w:ascii="Times New Roman" w:hAnsi="Times New Roman" w:cs="Times New Roman"/>
          <w:color w:val="000000" w:themeColor="text1"/>
          <w:sz w:val="24"/>
          <w:szCs w:val="24"/>
          <w:lang w:val="vi-VN"/>
        </w:rPr>
        <w:t>T</w:t>
      </w:r>
      <w:r w:rsidRPr="00186511">
        <w:rPr>
          <w:rFonts w:ascii="Times New Roman" w:hAnsi="Times New Roman" w:cs="Times New Roman"/>
          <w:color w:val="000000" w:themeColor="text1"/>
          <w:sz w:val="24"/>
          <w:szCs w:val="24"/>
          <w:lang w:val="sv-SE"/>
        </w:rPr>
        <w:t>hương hướng dẫn, phê duyệt </w:t>
      </w:r>
      <w:r w:rsidRPr="00186511">
        <w:rPr>
          <w:rFonts w:ascii="Times New Roman" w:hAnsi="Times New Roman" w:cs="Times New Roman"/>
          <w:color w:val="000000" w:themeColor="text1"/>
          <w:sz w:val="24"/>
          <w:szCs w:val="24"/>
          <w:lang w:val="nl-NL"/>
        </w:rPr>
        <w:t>nhưng chậm nhất là ngày cuối cùng của thời hạn kê khai, nộp thuế đối với tháng phát sinh nghĩa vụ thuế theo quy định pháp luật về thuế. Riêng hoạt động bán điện của các công ty phát điện có cam kết bảo lãnh của Chính phủ về thời điểm thanh toán thì thời điểm lập hóa đơn điện tử căn cứ theo bảo lãnh của Chính phủ, hướng dẫn và phê duyệt của Bộ Công Thương và các hợp đồng mua bán điện đã được ký kết giữa bên mua điện và bên bán điện.</w:t>
      </w:r>
    </w:p>
    <w:p w14:paraId="723015A0" w14:textId="77777777" w:rsidR="00186511" w:rsidRPr="00186511" w:rsidRDefault="00186511" w:rsidP="00186511">
      <w:pPr>
        <w:rPr>
          <w:rFonts w:ascii="Times New Roman" w:hAnsi="Times New Roman" w:cs="Times New Roman"/>
          <w:color w:val="000000" w:themeColor="text1"/>
          <w:sz w:val="24"/>
          <w:szCs w:val="24"/>
        </w:rPr>
      </w:pPr>
      <w:bookmarkStart w:id="6" w:name="diem_i_4_9"/>
      <w:r w:rsidRPr="00186511">
        <w:rPr>
          <w:rFonts w:ascii="Times New Roman" w:hAnsi="Times New Roman" w:cs="Times New Roman"/>
          <w:b/>
          <w:bCs/>
          <w:color w:val="000000" w:themeColor="text1"/>
          <w:sz w:val="24"/>
          <w:szCs w:val="24"/>
          <w:lang w:val="vi-VN"/>
        </w:rPr>
        <w:t>i) Thời điểm lập hóa đơn </w:t>
      </w:r>
      <w:bookmarkEnd w:id="6"/>
      <w:r w:rsidRPr="00186511">
        <w:rPr>
          <w:rFonts w:ascii="Times New Roman" w:hAnsi="Times New Roman" w:cs="Times New Roman"/>
          <w:b/>
          <w:bCs/>
          <w:color w:val="000000" w:themeColor="text1"/>
          <w:sz w:val="24"/>
          <w:szCs w:val="24"/>
          <w:lang w:val="nl-NL"/>
        </w:rPr>
        <w:t>điện tử </w:t>
      </w:r>
      <w:r w:rsidRPr="00186511">
        <w:rPr>
          <w:rFonts w:ascii="Times New Roman" w:hAnsi="Times New Roman" w:cs="Times New Roman"/>
          <w:b/>
          <w:bCs/>
          <w:color w:val="000000" w:themeColor="text1"/>
          <w:sz w:val="24"/>
          <w:szCs w:val="24"/>
          <w:lang w:val="vi-VN"/>
        </w:rPr>
        <w:t>đối với trường hợp bán xăng dầu</w:t>
      </w:r>
      <w:r w:rsidRPr="00186511">
        <w:rPr>
          <w:rFonts w:ascii="Times New Roman" w:hAnsi="Times New Roman" w:cs="Times New Roman"/>
          <w:color w:val="000000" w:themeColor="text1"/>
          <w:sz w:val="24"/>
          <w:szCs w:val="24"/>
          <w:lang w:val="vi-VN"/>
        </w:rPr>
        <w:t xml:space="preserve"> tại các cửa hàng</w:t>
      </w:r>
      <w:r w:rsidRPr="00186511">
        <w:rPr>
          <w:rFonts w:ascii="Times New Roman" w:hAnsi="Times New Roman" w:cs="Times New Roman"/>
          <w:color w:val="000000" w:themeColor="text1"/>
          <w:sz w:val="24"/>
          <w:szCs w:val="24"/>
          <w:lang w:val="nl-NL"/>
        </w:rPr>
        <w:t> bán lẻ cho khách hàng là thời điểm kết thúc việc bán xăng dầu theo từng lần bán. Người bán phải đảm bảo lưu trữ đầy đủ hóa đơn điện tử đối với trường hợp bán xăng dầu cho khách hàng là cá nhân không kinh doanh, cá nhân kinh doanh và đảm bảo có thể tra cứu khi cơ quan có thẩm quyền yêu cầu.</w:t>
      </w:r>
    </w:p>
    <w:p w14:paraId="39BA836D" w14:textId="5AD11038" w:rsidR="00186511" w:rsidRPr="00186511" w:rsidRDefault="00186511" w:rsidP="00186511">
      <w:pPr>
        <w:rPr>
          <w:rFonts w:ascii="Times New Roman" w:hAnsi="Times New Roman" w:cs="Times New Roman"/>
          <w:color w:val="000000" w:themeColor="text1"/>
          <w:sz w:val="24"/>
          <w:szCs w:val="24"/>
          <w:shd w:val="clear" w:color="auto" w:fill="FFFFFF"/>
          <w:lang w:val="nl-NL"/>
        </w:rPr>
      </w:pPr>
      <w:bookmarkStart w:id="7" w:name="diem_k_4_9"/>
      <w:r w:rsidRPr="00186511">
        <w:rPr>
          <w:rFonts w:ascii="Times New Roman" w:hAnsi="Times New Roman" w:cs="Times New Roman"/>
          <w:b/>
          <w:bCs/>
          <w:color w:val="000000" w:themeColor="text1"/>
          <w:sz w:val="24"/>
          <w:szCs w:val="24"/>
          <w:lang w:val="nl-NL"/>
        </w:rPr>
        <w:t>k) Đối với trường hợp cung cấp dịch vụ vận tải hàng không, dịch vụ bảo hiểm qua đại lý</w:t>
      </w:r>
      <w:r w:rsidRPr="00186511">
        <w:rPr>
          <w:rFonts w:ascii="Times New Roman" w:hAnsi="Times New Roman" w:cs="Times New Roman"/>
          <w:color w:val="000000" w:themeColor="text1"/>
          <w:sz w:val="24"/>
          <w:szCs w:val="24"/>
          <w:lang w:val="nl-NL"/>
        </w:rPr>
        <w:t>, thời điểm lập hóa đơn là thời điểm hoàn thành việc đối soát dữ liệu giữa các bên nhưng chậm nhất </w:t>
      </w:r>
      <w:r w:rsidRPr="00186511">
        <w:rPr>
          <w:rFonts w:ascii="Times New Roman" w:hAnsi="Times New Roman" w:cs="Times New Roman"/>
          <w:color w:val="000000" w:themeColor="text1"/>
          <w:sz w:val="24"/>
          <w:szCs w:val="24"/>
          <w:shd w:val="clear" w:color="auto" w:fill="FFFFFF"/>
          <w:lang w:val="nl-NL"/>
        </w:rPr>
        <w:t>không quá </w:t>
      </w:r>
      <w:bookmarkEnd w:id="7"/>
      <w:r w:rsidRPr="00186511">
        <w:rPr>
          <w:rFonts w:ascii="Times New Roman" w:hAnsi="Times New Roman" w:cs="Times New Roman"/>
          <w:color w:val="000000" w:themeColor="text1"/>
          <w:sz w:val="24"/>
          <w:szCs w:val="24"/>
          <w:lang w:val="vi-VN"/>
        </w:rPr>
        <w:t>ngày 10 của</w:t>
      </w:r>
      <w:r w:rsidRPr="00186511">
        <w:rPr>
          <w:rFonts w:ascii="Times New Roman" w:hAnsi="Times New Roman" w:cs="Times New Roman"/>
          <w:color w:val="000000" w:themeColor="text1"/>
          <w:sz w:val="24"/>
          <w:szCs w:val="24"/>
          <w:shd w:val="clear" w:color="auto" w:fill="FFFFFF"/>
          <w:lang w:val="nl-NL"/>
        </w:rPr>
        <w:t> tháng sau tháng phát sinh.</w:t>
      </w:r>
    </w:p>
    <w:p w14:paraId="21680F02" w14:textId="0C06466B" w:rsidR="00186511" w:rsidRPr="00186511" w:rsidRDefault="00186511" w:rsidP="00186511">
      <w:pPr>
        <w:rPr>
          <w:rFonts w:ascii="Times New Roman" w:hAnsi="Times New Roman" w:cs="Times New Roman"/>
          <w:color w:val="000000" w:themeColor="text1"/>
          <w:sz w:val="24"/>
          <w:szCs w:val="24"/>
          <w:shd w:val="clear" w:color="auto" w:fill="FFFFFF"/>
        </w:rPr>
      </w:pPr>
      <w:r w:rsidRPr="00186511">
        <w:rPr>
          <w:rFonts w:ascii="Times New Roman" w:hAnsi="Times New Roman" w:cs="Times New Roman"/>
          <w:b/>
          <w:bCs/>
          <w:color w:val="000000" w:themeColor="text1"/>
          <w:sz w:val="24"/>
          <w:szCs w:val="24"/>
          <w:shd w:val="clear" w:color="auto" w:fill="FFFFFF"/>
        </w:rPr>
        <w:t>l) Thời điểm lập hóa đơn đối với hoạt động</w:t>
      </w:r>
      <w:r w:rsidRPr="00186511">
        <w:rPr>
          <w:rFonts w:ascii="Times New Roman" w:hAnsi="Times New Roman" w:cs="Times New Roman"/>
          <w:color w:val="000000" w:themeColor="text1"/>
          <w:sz w:val="24"/>
          <w:szCs w:val="24"/>
          <w:shd w:val="clear" w:color="auto" w:fill="FFFFFF"/>
        </w:rPr>
        <w:t xml:space="preserve"> cho vay được xác định theo kỳ hạn thu lãi tại hợp đồng tín dụng giữa tổ chức tín dụng và khách hàng đi vay, trừ trường hợp đến kỳ hạn thu lãi không thu được và tổ chức tín dụng theo dõi ngoại bảng theo quy định pháp luật về tín dụng thì thời điểm lập hóa đơn là thời điểm thu được tiền lãi vay của khách hàng. Trường hợp trả lãi trước hạn theo hợp đồng tín dụng thì thời điểm lập hóa đơn là thời điểm thu lãi trước hạn.</w:t>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rPr>
        <w:lastRenderedPageBreak/>
        <w:br/>
      </w:r>
      <w:r w:rsidRPr="00186511">
        <w:rPr>
          <w:rFonts w:ascii="Times New Roman" w:hAnsi="Times New Roman" w:cs="Times New Roman"/>
          <w:color w:val="000000" w:themeColor="text1"/>
          <w:sz w:val="24"/>
          <w:szCs w:val="24"/>
          <w:shd w:val="clear" w:color="auto" w:fill="FFFFFF"/>
        </w:rPr>
        <w:t>Đối với hoạt động đại lý đổi ngoại tệ, hoạt động cung ứng dịch vụ nhận và chi, trả ngoại tệ của tổ chức kinh tế của tổ chức tín dụng, thời điểm lập hóa đơn là thời điểm đổi ngoại tệ, thời điểm hoàn thành dịch vụ nhận và chi trả ngoại tệ.</w:t>
      </w:r>
    </w:p>
    <w:p w14:paraId="67C837C2" w14:textId="1F8E2C49" w:rsidR="00186511" w:rsidRPr="00186511" w:rsidRDefault="00186511" w:rsidP="00186511">
      <w:pPr>
        <w:rPr>
          <w:rFonts w:ascii="Times New Roman" w:hAnsi="Times New Roman" w:cs="Times New Roman"/>
          <w:color w:val="000000" w:themeColor="text1"/>
          <w:sz w:val="24"/>
          <w:szCs w:val="24"/>
          <w:shd w:val="clear" w:color="auto" w:fill="FFFFFF"/>
        </w:rPr>
      </w:pPr>
      <w:r w:rsidRPr="00186511">
        <w:rPr>
          <w:rFonts w:ascii="Times New Roman" w:hAnsi="Times New Roman" w:cs="Times New Roman"/>
          <w:b/>
          <w:bCs/>
          <w:color w:val="000000" w:themeColor="text1"/>
          <w:sz w:val="24"/>
          <w:szCs w:val="24"/>
          <w:shd w:val="clear" w:color="auto" w:fill="FFFFFF"/>
        </w:rPr>
        <w:t>m) Đối với kinh doanh vận tải hành khách bằng xe taxi</w:t>
      </w:r>
      <w:r w:rsidRPr="00186511">
        <w:rPr>
          <w:rFonts w:ascii="Times New Roman" w:hAnsi="Times New Roman" w:cs="Times New Roman"/>
          <w:color w:val="000000" w:themeColor="text1"/>
          <w:sz w:val="24"/>
          <w:szCs w:val="24"/>
          <w:shd w:val="clear" w:color="auto" w:fill="FFFFFF"/>
        </w:rPr>
        <w:t xml:space="preserve"> có sử dụng phần mềm tính tiền theo quy định của pháp luật: tại thời điểm kết thúc chuyến đi, doanh nghiệp, hợp tác xã kinh doanh vận tải hành khách bằng xe taxi có sử dụng phần mềm tính tiền thực hiện lập hóa đơn điện tử cho khách hàng đồng thời chuyển dữ liệu hóa đơn đến cơ quan thuế theo quy định.</w:t>
      </w:r>
    </w:p>
    <w:p w14:paraId="2C45B31A" w14:textId="4A037251" w:rsidR="00186511" w:rsidRPr="00186511" w:rsidRDefault="00186511" w:rsidP="00186511">
      <w:pPr>
        <w:rPr>
          <w:rFonts w:ascii="Times New Roman" w:hAnsi="Times New Roman" w:cs="Times New Roman"/>
          <w:color w:val="000000" w:themeColor="text1"/>
          <w:sz w:val="24"/>
          <w:szCs w:val="24"/>
          <w:shd w:val="clear" w:color="auto" w:fill="FFFFFF"/>
        </w:rPr>
      </w:pPr>
      <w:r w:rsidRPr="00186511">
        <w:rPr>
          <w:rFonts w:ascii="Times New Roman" w:hAnsi="Times New Roman" w:cs="Times New Roman"/>
          <w:b/>
          <w:bCs/>
          <w:color w:val="000000" w:themeColor="text1"/>
          <w:sz w:val="24"/>
          <w:szCs w:val="24"/>
          <w:shd w:val="clear" w:color="auto" w:fill="FFFFFF"/>
        </w:rPr>
        <w:t>n) Đối với cơ sở khám bệnh, chữa bệnh</w:t>
      </w:r>
      <w:r w:rsidRPr="00186511">
        <w:rPr>
          <w:rFonts w:ascii="Times New Roman" w:hAnsi="Times New Roman" w:cs="Times New Roman"/>
          <w:color w:val="000000" w:themeColor="text1"/>
          <w:sz w:val="24"/>
          <w:szCs w:val="24"/>
          <w:shd w:val="clear" w:color="auto" w:fill="FFFFFF"/>
        </w:rPr>
        <w:t xml:space="preserve">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 thì cuối ngày cơ sở khám bệnh, chữa bệnh căn cứ thông tin khám, chữa bệnh và thông tin từ phiếu thu tiền để tổng hợp lập hóa đơn điện tử cho các dịch vụ y tế thực hiện trong ngày, trường hợp khách hàng yêu cầu lập hóa đơn điện tử thì cơ sở khám bệnh, chữa bệnh lập hóa đơn điện tử giao cho khách hàng.</w:t>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rPr>
        <w:br/>
      </w:r>
      <w:r w:rsidRPr="00186511">
        <w:rPr>
          <w:rFonts w:ascii="Times New Roman" w:hAnsi="Times New Roman" w:cs="Times New Roman"/>
          <w:color w:val="000000" w:themeColor="text1"/>
          <w:sz w:val="24"/>
          <w:szCs w:val="24"/>
          <w:shd w:val="clear" w:color="auto" w:fill="FFFFFF"/>
        </w:rPr>
        <w:t>Cơ sở khám bệnh, chữa bệnh lập hóa đơn cho cơ quan bảo hiểm xã hội tại thời điểm được cơ quan bảo hiểm xã hội thanh, quyết toán chi phí khám chữa bệnh cho người có thẻ bảo hiểm y tế.</w:t>
      </w:r>
    </w:p>
    <w:p w14:paraId="0145694B" w14:textId="4647965D" w:rsidR="00186511" w:rsidRPr="00186511" w:rsidRDefault="00186511" w:rsidP="00186511">
      <w:pPr>
        <w:rPr>
          <w:rFonts w:ascii="Times New Roman" w:hAnsi="Times New Roman" w:cs="Times New Roman"/>
          <w:color w:val="000000" w:themeColor="text1"/>
          <w:sz w:val="24"/>
          <w:szCs w:val="24"/>
        </w:rPr>
      </w:pPr>
      <w:bookmarkStart w:id="8" w:name="diem_o_4_9"/>
      <w:r w:rsidRPr="00186511">
        <w:rPr>
          <w:rFonts w:ascii="Times New Roman" w:hAnsi="Times New Roman" w:cs="Times New Roman"/>
          <w:b/>
          <w:bCs/>
          <w:color w:val="000000" w:themeColor="text1"/>
          <w:sz w:val="24"/>
          <w:szCs w:val="24"/>
          <w:shd w:val="clear" w:color="auto" w:fill="FFFFFF"/>
          <w:lang w:val="nl-NL"/>
        </w:rPr>
        <w:t>o) </w:t>
      </w:r>
      <w:bookmarkEnd w:id="8"/>
      <w:r w:rsidRPr="00186511">
        <w:rPr>
          <w:rFonts w:ascii="Times New Roman" w:hAnsi="Times New Roman" w:cs="Times New Roman"/>
          <w:b/>
          <w:bCs/>
          <w:color w:val="000000" w:themeColor="text1"/>
          <w:sz w:val="24"/>
          <w:szCs w:val="24"/>
          <w:shd w:val="clear" w:color="auto" w:fill="FFFFFF"/>
          <w:lang w:val="pt-BR"/>
        </w:rPr>
        <w:t>Đối với hoạt động thu phí dịch vụ sử dụng đường bộ</w:t>
      </w:r>
      <w:r w:rsidRPr="00186511">
        <w:rPr>
          <w:rFonts w:ascii="Times New Roman" w:hAnsi="Times New Roman" w:cs="Times New Roman"/>
          <w:color w:val="000000" w:themeColor="text1"/>
          <w:sz w:val="24"/>
          <w:szCs w:val="24"/>
          <w:shd w:val="clear" w:color="auto" w:fill="FFFFFF"/>
          <w:lang w:val="pt-BR"/>
        </w:rPr>
        <w:t xml:space="preserve"> theo hình thức điện tử không dừng ngày lập hóa đơn điện tử là ngày xe lưu thông qua trạm thu phí. Trường hợp khách hàng sử dụng dịch vụ thu phí đường bộ theo hình thức điện tử không dừng có một hoặc nhiều phương tiện cùng sử dụng dịch vụ nhiều lần trong tháng, đơn vị cung cấp dịch vụ có thể lập hóa đơn điện tử theo định kỳ, ngày lập hóa đơn điện tử chậm nhất là ngày cuối cùng của tháng phát sinh dịch vụ thu phí. Nội dung hóa đơn liệt kê chi tiết từng lượt xe lưu thông qua các trạm thu phí (bao gồm: thời gian xe qua trạm, giá phí sử dụng đường bộ của từng lượt xe).</w:t>
      </w:r>
    </w:p>
    <w:p w14:paraId="23E91FA3" w14:textId="77777777" w:rsidR="00186511" w:rsidRPr="00186511" w:rsidRDefault="00186511" w:rsidP="00186511">
      <w:pPr>
        <w:rPr>
          <w:rFonts w:ascii="Times New Roman" w:hAnsi="Times New Roman" w:cs="Times New Roman"/>
          <w:color w:val="000000" w:themeColor="text1"/>
          <w:sz w:val="24"/>
          <w:szCs w:val="24"/>
        </w:rPr>
      </w:pPr>
    </w:p>
    <w:sectPr w:rsidR="00186511" w:rsidRPr="0018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C3"/>
    <w:multiLevelType w:val="hybridMultilevel"/>
    <w:tmpl w:val="0FA80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44F38"/>
    <w:multiLevelType w:val="hybridMultilevel"/>
    <w:tmpl w:val="DDF6DB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11"/>
    <w:rsid w:val="00186511"/>
    <w:rsid w:val="003A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AF8"/>
  <w15:chartTrackingRefBased/>
  <w15:docId w15:val="{F0B026DB-5B87-4189-A035-625591B3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5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6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7852">
      <w:bodyDiv w:val="1"/>
      <w:marLeft w:val="0"/>
      <w:marRight w:val="0"/>
      <w:marTop w:val="0"/>
      <w:marBottom w:val="0"/>
      <w:divBdr>
        <w:top w:val="none" w:sz="0" w:space="0" w:color="auto"/>
        <w:left w:val="none" w:sz="0" w:space="0" w:color="auto"/>
        <w:bottom w:val="none" w:sz="0" w:space="0" w:color="auto"/>
        <w:right w:val="none" w:sz="0" w:space="0" w:color="auto"/>
      </w:divBdr>
    </w:div>
    <w:div w:id="7688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Mỹ PTSP TVNĐ</dc:creator>
  <cp:keywords/>
  <dc:description/>
  <cp:lastModifiedBy>Hồng Mỹ PTSP TVNĐ</cp:lastModifiedBy>
  <cp:revision>1</cp:revision>
  <dcterms:created xsi:type="dcterms:W3CDTF">2025-07-04T01:22:00Z</dcterms:created>
  <dcterms:modified xsi:type="dcterms:W3CDTF">2025-07-04T01:32:00Z</dcterms:modified>
</cp:coreProperties>
</file>