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47AB" w:rsidRPr="00B347AB" w:rsidRDefault="00B347AB" w:rsidP="00B347AB">
      <w:pPr>
        <w:widowControl w:val="0"/>
        <w:autoSpaceDE w:val="0"/>
        <w:autoSpaceDN w:val="0"/>
        <w:adjustRightInd w:val="0"/>
        <w:spacing w:before="120"/>
        <w:jc w:val="center"/>
        <w:rPr>
          <w:b/>
          <w:bCs/>
          <w:sz w:val="20"/>
          <w:szCs w:val="26"/>
        </w:rPr>
      </w:pPr>
      <w:bookmarkStart w:id="0" w:name="chuong_pl_56"/>
      <w:r w:rsidRPr="00B347AB">
        <w:rPr>
          <w:b/>
          <w:bCs/>
          <w:sz w:val="20"/>
          <w:szCs w:val="26"/>
        </w:rPr>
        <w:t>Mẫu số 43. Báo cáo kết quả xác định giá đất cụ thể</w:t>
      </w:r>
      <w:bookmarkEnd w:id="0"/>
    </w:p>
    <w:tbl>
      <w:tblPr>
        <w:tblW w:w="5000" w:type="pct"/>
        <w:tblCellMar>
          <w:left w:w="0" w:type="dxa"/>
          <w:right w:w="0" w:type="dxa"/>
        </w:tblCellMar>
        <w:tblLook w:val="01E0" w:firstRow="1" w:lastRow="1" w:firstColumn="1" w:lastColumn="1" w:noHBand="0" w:noVBand="0"/>
      </w:tblPr>
      <w:tblGrid>
        <w:gridCol w:w="4802"/>
        <w:gridCol w:w="4558"/>
      </w:tblGrid>
      <w:tr w:rsidR="00B347AB" w:rsidRPr="00B347AB" w:rsidTr="00004A36">
        <w:tc>
          <w:tcPr>
            <w:tcW w:w="2565" w:type="pct"/>
            <w:shd w:val="clear" w:color="auto" w:fill="auto"/>
          </w:tcPr>
          <w:p w:rsidR="00B347AB" w:rsidRPr="00B347AB" w:rsidRDefault="00B347AB" w:rsidP="00004A36">
            <w:pPr>
              <w:spacing w:before="120"/>
              <w:jc w:val="center"/>
              <w:rPr>
                <w:b/>
                <w:sz w:val="20"/>
              </w:rPr>
            </w:pPr>
            <w:r w:rsidRPr="00B347AB">
              <w:rPr>
                <w:b/>
                <w:bCs/>
                <w:sz w:val="20"/>
                <w:szCs w:val="26"/>
              </w:rPr>
              <w:t>ỦY BAN NHÂN DÂN TỈNH/THÀNH PHỐ …</w:t>
            </w:r>
            <w:r w:rsidRPr="00B347AB">
              <w:rPr>
                <w:b/>
                <w:sz w:val="20"/>
              </w:rPr>
              <w:br/>
              <w:t>---------------</w:t>
            </w:r>
          </w:p>
        </w:tc>
        <w:tc>
          <w:tcPr>
            <w:tcW w:w="2565" w:type="pct"/>
            <w:shd w:val="clear" w:color="auto" w:fill="auto"/>
          </w:tcPr>
          <w:p w:rsidR="00B347AB" w:rsidRPr="00B347AB" w:rsidRDefault="00B347AB" w:rsidP="00004A36">
            <w:pPr>
              <w:spacing w:before="120"/>
              <w:jc w:val="center"/>
              <w:rPr>
                <w:sz w:val="20"/>
              </w:rPr>
            </w:pPr>
            <w:r w:rsidRPr="00B347AB">
              <w:rPr>
                <w:b/>
                <w:sz w:val="20"/>
                <w:szCs w:val="20"/>
              </w:rPr>
              <w:t>CỘNG HÒA XÃ HỘI CHỦ NGHĨA VIỆT NAM</w:t>
            </w:r>
            <w:r w:rsidRPr="00B347AB">
              <w:rPr>
                <w:b/>
                <w:sz w:val="20"/>
                <w:szCs w:val="20"/>
              </w:rPr>
              <w:br/>
              <w:t xml:space="preserve">Độc lập - Tự do - Hạnh phúc </w:t>
            </w:r>
            <w:r w:rsidRPr="00B347AB">
              <w:rPr>
                <w:b/>
                <w:sz w:val="20"/>
                <w:szCs w:val="20"/>
              </w:rPr>
              <w:br/>
              <w:t>---------------</w:t>
            </w:r>
          </w:p>
        </w:tc>
      </w:tr>
      <w:tr w:rsidR="00B347AB" w:rsidRPr="00B347AB" w:rsidTr="00004A36">
        <w:tc>
          <w:tcPr>
            <w:tcW w:w="2565" w:type="pct"/>
            <w:shd w:val="clear" w:color="auto" w:fill="auto"/>
          </w:tcPr>
          <w:p w:rsidR="00B347AB" w:rsidRPr="00B347AB" w:rsidRDefault="00B347AB" w:rsidP="00004A36">
            <w:pPr>
              <w:spacing w:before="120"/>
              <w:jc w:val="center"/>
              <w:rPr>
                <w:sz w:val="20"/>
              </w:rPr>
            </w:pPr>
            <w:r w:rsidRPr="00B347AB">
              <w:rPr>
                <w:sz w:val="20"/>
              </w:rPr>
              <w:t>Số: ...............</w:t>
            </w:r>
            <w:r w:rsidRPr="00B347AB">
              <w:rPr>
                <w:sz w:val="20"/>
              </w:rPr>
              <w:br/>
            </w:r>
            <w:r w:rsidRPr="00B347AB">
              <w:rPr>
                <w:sz w:val="20"/>
                <w:szCs w:val="28"/>
              </w:rPr>
              <w:t>V/v báo cáo kết quả xác định giá đất cụ thể</w:t>
            </w:r>
          </w:p>
        </w:tc>
        <w:tc>
          <w:tcPr>
            <w:tcW w:w="2565" w:type="pct"/>
            <w:shd w:val="clear" w:color="auto" w:fill="auto"/>
          </w:tcPr>
          <w:p w:rsidR="00B347AB" w:rsidRPr="00B347AB" w:rsidRDefault="00B347AB" w:rsidP="00004A36">
            <w:pPr>
              <w:spacing w:before="120"/>
              <w:jc w:val="right"/>
              <w:rPr>
                <w:i/>
                <w:sz w:val="20"/>
              </w:rPr>
            </w:pPr>
            <w:r w:rsidRPr="00B347AB">
              <w:rPr>
                <w:i/>
                <w:sz w:val="20"/>
              </w:rPr>
              <w:t>………., ngày ... tháng ... năm ..…...</w:t>
            </w:r>
          </w:p>
        </w:tc>
      </w:tr>
    </w:tbl>
    <w:p w:rsidR="00B347AB" w:rsidRPr="00B347AB" w:rsidRDefault="00B347AB" w:rsidP="00B347AB">
      <w:pPr>
        <w:widowControl w:val="0"/>
        <w:autoSpaceDE w:val="0"/>
        <w:autoSpaceDN w:val="0"/>
        <w:adjustRightInd w:val="0"/>
        <w:spacing w:before="120"/>
        <w:jc w:val="center"/>
        <w:rPr>
          <w:sz w:val="20"/>
          <w:szCs w:val="26"/>
        </w:rPr>
      </w:pPr>
    </w:p>
    <w:p w:rsidR="00B347AB" w:rsidRPr="00B347AB" w:rsidRDefault="00B347AB" w:rsidP="00B347AB">
      <w:pPr>
        <w:widowControl w:val="0"/>
        <w:autoSpaceDE w:val="0"/>
        <w:autoSpaceDN w:val="0"/>
        <w:adjustRightInd w:val="0"/>
        <w:spacing w:before="120"/>
        <w:jc w:val="center"/>
        <w:rPr>
          <w:sz w:val="20"/>
          <w:szCs w:val="26"/>
        </w:rPr>
      </w:pPr>
      <w:r w:rsidRPr="00B347AB">
        <w:rPr>
          <w:sz w:val="20"/>
          <w:szCs w:val="26"/>
        </w:rPr>
        <w:t>Kính gửi: Bộ Nông nghiệp và Môi trường</w:t>
      </w:r>
    </w:p>
    <w:p w:rsidR="00B347AB" w:rsidRPr="00B347AB" w:rsidRDefault="00B347AB" w:rsidP="00B347AB">
      <w:pPr>
        <w:widowControl w:val="0"/>
        <w:autoSpaceDE w:val="0"/>
        <w:autoSpaceDN w:val="0"/>
        <w:adjustRightInd w:val="0"/>
        <w:spacing w:before="120"/>
        <w:rPr>
          <w:sz w:val="20"/>
          <w:szCs w:val="28"/>
        </w:rPr>
      </w:pPr>
      <w:r w:rsidRPr="00B347AB">
        <w:rPr>
          <w:b/>
          <w:bCs/>
          <w:sz w:val="20"/>
          <w:szCs w:val="28"/>
        </w:rPr>
        <w:t>1. Thửa đất, khu đất cần định giá</w:t>
      </w:r>
    </w:p>
    <w:p w:rsidR="00B347AB" w:rsidRPr="00B347AB" w:rsidRDefault="00B347AB" w:rsidP="00B347AB">
      <w:pPr>
        <w:widowControl w:val="0"/>
        <w:autoSpaceDE w:val="0"/>
        <w:autoSpaceDN w:val="0"/>
        <w:adjustRightInd w:val="0"/>
        <w:spacing w:before="120"/>
        <w:rPr>
          <w:sz w:val="20"/>
          <w:szCs w:val="28"/>
        </w:rPr>
      </w:pPr>
      <w:r w:rsidRPr="00B347AB">
        <w:rPr>
          <w:b/>
          <w:bCs/>
          <w:sz w:val="20"/>
          <w:szCs w:val="28"/>
        </w:rPr>
        <w:t xml:space="preserve">2. Mục đích định giá đất: </w:t>
      </w:r>
      <w:r w:rsidRPr="00B347AB">
        <w:rPr>
          <w:sz w:val="20"/>
          <w:szCs w:val="28"/>
        </w:rPr>
        <w:t>xác định giá đất cụ thể khi Nhà nước quyết định giao đất, cho thuê đất, cho phép chuyển mục đích sử dụng đất, công nhận quyền sử dụng đất, cho phép chuyển hình thức thuê đất trả tiền hàng năm sang thuê đất trả tiền một lần cho cả thời gian thuê, gia hạn sử dụng đất, điều chỉnh thời hạn sử dụng đất, điều chỉnh quy hoạch chi tiết xây dựng, tính tiền bồi thường khi nhà nước thu hồi đất.</w:t>
      </w:r>
    </w:p>
    <w:p w:rsidR="00B347AB" w:rsidRPr="00B347AB" w:rsidRDefault="00B347AB" w:rsidP="00B347AB">
      <w:pPr>
        <w:widowControl w:val="0"/>
        <w:autoSpaceDE w:val="0"/>
        <w:autoSpaceDN w:val="0"/>
        <w:adjustRightInd w:val="0"/>
        <w:spacing w:before="120"/>
        <w:rPr>
          <w:sz w:val="20"/>
          <w:szCs w:val="28"/>
        </w:rPr>
      </w:pPr>
      <w:r w:rsidRPr="00B347AB">
        <w:rPr>
          <w:b/>
          <w:bCs/>
          <w:sz w:val="20"/>
          <w:szCs w:val="28"/>
        </w:rPr>
        <w:t>3. Thời điểm định giá đất</w:t>
      </w:r>
    </w:p>
    <w:p w:rsidR="00B347AB" w:rsidRPr="00B347AB" w:rsidRDefault="00B347AB" w:rsidP="00B347AB">
      <w:pPr>
        <w:widowControl w:val="0"/>
        <w:autoSpaceDE w:val="0"/>
        <w:autoSpaceDN w:val="0"/>
        <w:adjustRightInd w:val="0"/>
        <w:spacing w:before="120"/>
        <w:rPr>
          <w:sz w:val="20"/>
          <w:szCs w:val="28"/>
        </w:rPr>
      </w:pPr>
      <w:r w:rsidRPr="00B347AB">
        <w:rPr>
          <w:b/>
          <w:bCs/>
          <w:sz w:val="20"/>
          <w:szCs w:val="28"/>
        </w:rPr>
        <w:t>4. Thời điểm quyết định giá đất cụ thể</w:t>
      </w:r>
    </w:p>
    <w:p w:rsidR="00B347AB" w:rsidRPr="00B347AB" w:rsidRDefault="00B347AB" w:rsidP="00B347AB">
      <w:pPr>
        <w:widowControl w:val="0"/>
        <w:autoSpaceDE w:val="0"/>
        <w:autoSpaceDN w:val="0"/>
        <w:adjustRightInd w:val="0"/>
        <w:spacing w:before="120"/>
        <w:rPr>
          <w:sz w:val="20"/>
          <w:szCs w:val="28"/>
        </w:rPr>
      </w:pPr>
      <w:r w:rsidRPr="00B347AB">
        <w:rPr>
          <w:b/>
          <w:bCs/>
          <w:sz w:val="20"/>
          <w:szCs w:val="28"/>
        </w:rPr>
        <w:t>5. Các thông tin về thửa đất, khu đất cần định giá</w:t>
      </w:r>
      <w:r w:rsidRPr="00B347AB">
        <w:rPr>
          <w:sz w:val="20"/>
          <w:szCs w:val="28"/>
        </w:rPr>
        <w:t>: vị trí, địa điểm, diện tích, kích thước, hình thể, mục đích sử dụng đất, mật độ xây dựng, chiều cao công trình; loại đất và thời hạn sử dụng; giá đất trong bảng giá đất.</w:t>
      </w:r>
    </w:p>
    <w:p w:rsidR="00B347AB" w:rsidRPr="00B347AB" w:rsidRDefault="00B347AB" w:rsidP="00B347AB">
      <w:pPr>
        <w:widowControl w:val="0"/>
        <w:autoSpaceDE w:val="0"/>
        <w:autoSpaceDN w:val="0"/>
        <w:adjustRightInd w:val="0"/>
        <w:spacing w:before="120"/>
        <w:rPr>
          <w:sz w:val="20"/>
          <w:szCs w:val="28"/>
        </w:rPr>
      </w:pPr>
      <w:r w:rsidRPr="00B347AB">
        <w:rPr>
          <w:b/>
          <w:bCs/>
          <w:sz w:val="20"/>
          <w:szCs w:val="28"/>
        </w:rPr>
        <w:t>6. Kết quả xác định giá đất</w:t>
      </w:r>
    </w:p>
    <w:p w:rsidR="00B347AB" w:rsidRPr="00B347AB" w:rsidRDefault="00B347AB" w:rsidP="00B347AB">
      <w:pPr>
        <w:widowControl w:val="0"/>
        <w:autoSpaceDE w:val="0"/>
        <w:autoSpaceDN w:val="0"/>
        <w:adjustRightInd w:val="0"/>
        <w:spacing w:before="120"/>
        <w:rPr>
          <w:sz w:val="20"/>
          <w:szCs w:val="28"/>
        </w:rPr>
      </w:pPr>
      <w:r w:rsidRPr="00B347AB">
        <w:rPr>
          <w:sz w:val="20"/>
          <w:szCs w:val="28"/>
        </w:rPr>
        <w:t>- Phương pháp định giá đất</w:t>
      </w:r>
    </w:p>
    <w:p w:rsidR="00B347AB" w:rsidRPr="00B347AB" w:rsidRDefault="00B347AB" w:rsidP="00B347AB">
      <w:pPr>
        <w:widowControl w:val="0"/>
        <w:autoSpaceDE w:val="0"/>
        <w:autoSpaceDN w:val="0"/>
        <w:adjustRightInd w:val="0"/>
        <w:spacing w:before="120"/>
        <w:rPr>
          <w:sz w:val="20"/>
          <w:szCs w:val="28"/>
        </w:rPr>
      </w:pPr>
      <w:r w:rsidRPr="00B347AB">
        <w:rPr>
          <w:sz w:val="20"/>
          <w:szCs w:val="28"/>
        </w:rPr>
        <w:t>- Thông tin đầu vào để xác định giá đất, nguồn thu thập của từng thông tin</w:t>
      </w:r>
    </w:p>
    <w:p w:rsidR="00B347AB" w:rsidRPr="00B347AB" w:rsidRDefault="00B347AB" w:rsidP="00B347AB">
      <w:pPr>
        <w:widowControl w:val="0"/>
        <w:autoSpaceDE w:val="0"/>
        <w:autoSpaceDN w:val="0"/>
        <w:adjustRightInd w:val="0"/>
        <w:spacing w:before="120"/>
        <w:rPr>
          <w:sz w:val="20"/>
          <w:szCs w:val="28"/>
        </w:rPr>
      </w:pPr>
      <w:r w:rsidRPr="00B347AB">
        <w:rPr>
          <w:sz w:val="20"/>
          <w:szCs w:val="28"/>
        </w:rPr>
        <w:t>- Các số liệu đưa vào tính toán theo phương pháp định giá đất (yếu tố so sánh, thu nhập, chi phí, các yếu tố khác hình thành doanh thu,…)</w:t>
      </w:r>
    </w:p>
    <w:p w:rsidR="00B347AB" w:rsidRPr="00B347AB" w:rsidRDefault="00B347AB" w:rsidP="00B347AB">
      <w:pPr>
        <w:widowControl w:val="0"/>
        <w:autoSpaceDE w:val="0"/>
        <w:autoSpaceDN w:val="0"/>
        <w:adjustRightInd w:val="0"/>
        <w:spacing w:before="120"/>
        <w:rPr>
          <w:sz w:val="20"/>
          <w:szCs w:val="28"/>
        </w:rPr>
      </w:pPr>
      <w:r w:rsidRPr="00B347AB">
        <w:rPr>
          <w:sz w:val="20"/>
          <w:szCs w:val="28"/>
        </w:rPr>
        <w:t>- Giá trị quyền sử dụng đất của thửa đất, khu đất cần định giá: …………. (đồng)</w:t>
      </w:r>
    </w:p>
    <w:p w:rsidR="00B347AB" w:rsidRPr="00B347AB" w:rsidRDefault="00B347AB" w:rsidP="00B347AB">
      <w:pPr>
        <w:widowControl w:val="0"/>
        <w:autoSpaceDE w:val="0"/>
        <w:autoSpaceDN w:val="0"/>
        <w:adjustRightInd w:val="0"/>
        <w:spacing w:before="120"/>
        <w:rPr>
          <w:sz w:val="20"/>
          <w:szCs w:val="28"/>
        </w:rPr>
      </w:pPr>
      <w:r w:rsidRPr="00B347AB">
        <w:rPr>
          <w:sz w:val="20"/>
          <w:szCs w:val="28"/>
        </w:rPr>
        <w:t>- Giá đất: ……………….. (đồng/m</w:t>
      </w:r>
      <w:r w:rsidRPr="00B347AB">
        <w:rPr>
          <w:sz w:val="20"/>
          <w:szCs w:val="28"/>
          <w:vertAlign w:val="superscript"/>
        </w:rPr>
        <w:t>2</w:t>
      </w:r>
      <w:r w:rsidRPr="00B347AB">
        <w:rPr>
          <w:sz w:val="20"/>
          <w:szCs w:val="28"/>
        </w:rPr>
        <w:t>)</w:t>
      </w:r>
    </w:p>
    <w:p w:rsidR="00B347AB" w:rsidRPr="00B347AB" w:rsidRDefault="00B347AB" w:rsidP="00B347AB">
      <w:pPr>
        <w:widowControl w:val="0"/>
        <w:autoSpaceDE w:val="0"/>
        <w:autoSpaceDN w:val="0"/>
        <w:adjustRightInd w:val="0"/>
        <w:spacing w:before="120"/>
        <w:rPr>
          <w:b/>
          <w:bCs/>
          <w:sz w:val="20"/>
          <w:szCs w:val="28"/>
        </w:rPr>
      </w:pPr>
      <w:r w:rsidRPr="00B347AB">
        <w:rPr>
          <w:b/>
          <w:bCs/>
          <w:sz w:val="20"/>
          <w:szCs w:val="28"/>
        </w:rPr>
        <w:t>7. Nội dung khác (nếu có)</w:t>
      </w:r>
    </w:p>
    <w:tbl>
      <w:tblPr>
        <w:tblW w:w="5000" w:type="pct"/>
        <w:tblCellMar>
          <w:left w:w="0" w:type="dxa"/>
          <w:right w:w="0" w:type="dxa"/>
        </w:tblCellMar>
        <w:tblLook w:val="01E0" w:firstRow="1" w:lastRow="1" w:firstColumn="1" w:lastColumn="1" w:noHBand="0" w:noVBand="0"/>
      </w:tblPr>
      <w:tblGrid>
        <w:gridCol w:w="4680"/>
        <w:gridCol w:w="4680"/>
      </w:tblGrid>
      <w:tr w:rsidR="00B347AB" w:rsidRPr="00B347AB" w:rsidTr="00004A36">
        <w:tc>
          <w:tcPr>
            <w:tcW w:w="2500" w:type="pct"/>
            <w:shd w:val="clear" w:color="auto" w:fill="auto"/>
          </w:tcPr>
          <w:p w:rsidR="00B347AB" w:rsidRPr="00B347AB" w:rsidRDefault="00B347AB" w:rsidP="00004A36">
            <w:pPr>
              <w:widowControl w:val="0"/>
              <w:autoSpaceDE w:val="0"/>
              <w:autoSpaceDN w:val="0"/>
              <w:adjustRightInd w:val="0"/>
              <w:spacing w:before="120"/>
              <w:rPr>
                <w:sz w:val="20"/>
                <w:szCs w:val="28"/>
              </w:rPr>
            </w:pPr>
          </w:p>
        </w:tc>
        <w:tc>
          <w:tcPr>
            <w:tcW w:w="2500" w:type="pct"/>
            <w:shd w:val="clear" w:color="auto" w:fill="auto"/>
          </w:tcPr>
          <w:p w:rsidR="00B347AB" w:rsidRPr="00B347AB" w:rsidRDefault="00B347AB" w:rsidP="00004A36">
            <w:pPr>
              <w:widowControl w:val="0"/>
              <w:autoSpaceDE w:val="0"/>
              <w:autoSpaceDN w:val="0"/>
              <w:adjustRightInd w:val="0"/>
              <w:spacing w:before="120"/>
              <w:jc w:val="center"/>
              <w:rPr>
                <w:sz w:val="20"/>
                <w:szCs w:val="26"/>
              </w:rPr>
            </w:pPr>
            <w:r w:rsidRPr="00B347AB">
              <w:rPr>
                <w:i/>
                <w:iCs/>
                <w:sz w:val="20"/>
                <w:szCs w:val="26"/>
              </w:rPr>
              <w:t>Ngày … tháng … năm …</w:t>
            </w:r>
            <w:r w:rsidRPr="00B347AB">
              <w:rPr>
                <w:i/>
                <w:iCs/>
                <w:sz w:val="20"/>
                <w:szCs w:val="26"/>
              </w:rPr>
              <w:br/>
            </w:r>
            <w:r w:rsidRPr="00B347AB">
              <w:rPr>
                <w:b/>
                <w:bCs/>
                <w:sz w:val="20"/>
                <w:szCs w:val="26"/>
              </w:rPr>
              <w:t>UBND tỉnh/thành phố</w:t>
            </w:r>
            <w:r w:rsidRPr="00B347AB">
              <w:rPr>
                <w:b/>
                <w:bCs/>
                <w:sz w:val="20"/>
                <w:szCs w:val="26"/>
              </w:rPr>
              <w:br/>
            </w:r>
            <w:r w:rsidRPr="00B347AB">
              <w:rPr>
                <w:i/>
                <w:iCs/>
                <w:sz w:val="20"/>
                <w:szCs w:val="26"/>
              </w:rPr>
              <w:t>(Ký tên, đóng dấu)</w:t>
            </w:r>
          </w:p>
          <w:p w:rsidR="00B347AB" w:rsidRPr="00B347AB" w:rsidRDefault="00B347AB" w:rsidP="00004A36">
            <w:pPr>
              <w:widowControl w:val="0"/>
              <w:autoSpaceDE w:val="0"/>
              <w:autoSpaceDN w:val="0"/>
              <w:adjustRightInd w:val="0"/>
              <w:spacing w:before="120"/>
              <w:rPr>
                <w:sz w:val="20"/>
                <w:szCs w:val="28"/>
              </w:rPr>
            </w:pPr>
          </w:p>
        </w:tc>
      </w:tr>
    </w:tbl>
    <w:p w:rsidR="008509FD" w:rsidRPr="00B347AB" w:rsidRDefault="008509FD"/>
    <w:sectPr w:rsidR="008509FD" w:rsidRPr="00B34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AB"/>
    <w:rsid w:val="000B5CBB"/>
    <w:rsid w:val="00123DFB"/>
    <w:rsid w:val="008509FD"/>
    <w:rsid w:val="00B3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E4D9F-E46D-4755-AB02-7D67A874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7A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2025-09-23T07:12:00Z</dcterms:created>
  <dcterms:modified xsi:type="dcterms:W3CDTF">2025-09-23T07:12:00Z</dcterms:modified>
</cp:coreProperties>
</file>