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1D4815" w:rsidRPr="001D4815" w:rsidTr="001D4815">
        <w:trPr>
          <w:tblCellSpacing w:w="0" w:type="dxa"/>
        </w:trPr>
        <w:tc>
          <w:tcPr>
            <w:tcW w:w="1850" w:type="pct"/>
            <w:shd w:val="clear" w:color="auto" w:fill="FFFFFF"/>
            <w:tcMar>
              <w:top w:w="0" w:type="dxa"/>
              <w:left w:w="108" w:type="dxa"/>
              <w:bottom w:w="0" w:type="dxa"/>
              <w:right w:w="108" w:type="dxa"/>
            </w:tcMar>
            <w:hideMark/>
          </w:tcPr>
          <w:p w:rsidR="001D4815" w:rsidRPr="001D4815" w:rsidRDefault="001D4815" w:rsidP="001D4815">
            <w:pPr>
              <w:spacing w:before="120" w:after="120" w:line="234" w:lineRule="atLeast"/>
              <w:jc w:val="center"/>
              <w:rPr>
                <w:rFonts w:ascii="Arial" w:eastAsia="Times New Roman" w:hAnsi="Arial" w:cs="Arial"/>
                <w:color w:val="000000"/>
                <w:kern w:val="0"/>
                <w:sz w:val="18"/>
                <w:szCs w:val="18"/>
                <w14:ligatures w14:val="none"/>
              </w:rPr>
            </w:pPr>
            <w:r w:rsidRPr="001D4815">
              <w:rPr>
                <w:rFonts w:ascii="Arial" w:eastAsia="Times New Roman" w:hAnsi="Arial" w:cs="Arial"/>
                <w:b/>
                <w:bCs/>
                <w:color w:val="000000"/>
                <w:kern w:val="0"/>
                <w:sz w:val="20"/>
                <w:szCs w:val="20"/>
                <w:lang w:val="en-GB"/>
                <w14:ligatures w14:val="none"/>
              </w:rPr>
              <w:t>CƠ QUAN...</w:t>
            </w:r>
            <w:r w:rsidRPr="001D4815">
              <w:rPr>
                <w:rFonts w:ascii="Arial" w:eastAsia="Times New Roman" w:hAnsi="Arial" w:cs="Arial"/>
                <w:b/>
                <w:bCs/>
                <w:color w:val="000000"/>
                <w:kern w:val="0"/>
                <w:sz w:val="20"/>
                <w:szCs w:val="20"/>
                <w:lang w:val="en-GB"/>
                <w14:ligatures w14:val="none"/>
              </w:rPr>
              <w:br/>
              <w:t>-------</w:t>
            </w:r>
          </w:p>
        </w:tc>
        <w:tc>
          <w:tcPr>
            <w:tcW w:w="3100" w:type="pct"/>
            <w:shd w:val="clear" w:color="auto" w:fill="FFFFFF"/>
            <w:tcMar>
              <w:top w:w="0" w:type="dxa"/>
              <w:left w:w="108" w:type="dxa"/>
              <w:bottom w:w="0" w:type="dxa"/>
              <w:right w:w="108" w:type="dxa"/>
            </w:tcMar>
            <w:hideMark/>
          </w:tcPr>
          <w:p w:rsidR="001D4815" w:rsidRPr="001D4815" w:rsidRDefault="001D4815" w:rsidP="001D4815">
            <w:pPr>
              <w:spacing w:before="120" w:after="120" w:line="234" w:lineRule="atLeast"/>
              <w:jc w:val="center"/>
              <w:rPr>
                <w:rFonts w:ascii="Arial" w:eastAsia="Times New Roman" w:hAnsi="Arial" w:cs="Arial"/>
                <w:color w:val="000000"/>
                <w:kern w:val="0"/>
                <w:sz w:val="18"/>
                <w:szCs w:val="18"/>
                <w14:ligatures w14:val="none"/>
              </w:rPr>
            </w:pPr>
            <w:r w:rsidRPr="001D4815">
              <w:rPr>
                <w:rFonts w:ascii="Arial" w:eastAsia="Times New Roman" w:hAnsi="Arial" w:cs="Arial"/>
                <w:b/>
                <w:bCs/>
                <w:color w:val="000000"/>
                <w:kern w:val="0"/>
                <w:sz w:val="20"/>
                <w:szCs w:val="20"/>
                <w:lang w:val="en-GB"/>
                <w14:ligatures w14:val="none"/>
              </w:rPr>
              <w:t>CỘNG HÒA XÃ HỘI CHỦ NGHĨA VIỆT NAM</w:t>
            </w:r>
            <w:r w:rsidRPr="001D4815">
              <w:rPr>
                <w:rFonts w:ascii="Arial" w:eastAsia="Times New Roman" w:hAnsi="Arial" w:cs="Arial"/>
                <w:b/>
                <w:bCs/>
                <w:color w:val="000000"/>
                <w:kern w:val="0"/>
                <w:sz w:val="20"/>
                <w:szCs w:val="20"/>
                <w:lang w:val="en-GB"/>
                <w14:ligatures w14:val="none"/>
              </w:rPr>
              <w:br/>
              <w:t>Độc lập - Tự do - Hạnh phúc</w:t>
            </w:r>
            <w:r w:rsidRPr="001D4815">
              <w:rPr>
                <w:rFonts w:ascii="Arial" w:eastAsia="Times New Roman" w:hAnsi="Arial" w:cs="Arial"/>
                <w:b/>
                <w:bCs/>
                <w:color w:val="000000"/>
                <w:kern w:val="0"/>
                <w:sz w:val="20"/>
                <w:szCs w:val="20"/>
                <w:lang w:val="en-GB"/>
                <w14:ligatures w14:val="none"/>
              </w:rPr>
              <w:br/>
              <w:t>---------------</w:t>
            </w:r>
          </w:p>
        </w:tc>
      </w:tr>
      <w:tr w:rsidR="001D4815" w:rsidRPr="001D4815" w:rsidTr="001D4815">
        <w:trPr>
          <w:tblCellSpacing w:w="0" w:type="dxa"/>
        </w:trPr>
        <w:tc>
          <w:tcPr>
            <w:tcW w:w="1850" w:type="pct"/>
            <w:shd w:val="clear" w:color="auto" w:fill="FFFFFF"/>
            <w:tcMar>
              <w:top w:w="0" w:type="dxa"/>
              <w:left w:w="108" w:type="dxa"/>
              <w:bottom w:w="0" w:type="dxa"/>
              <w:right w:w="108" w:type="dxa"/>
            </w:tcMar>
            <w:hideMark/>
          </w:tcPr>
          <w:p w:rsidR="001D4815" w:rsidRPr="001D4815" w:rsidRDefault="001D4815" w:rsidP="001D4815">
            <w:pPr>
              <w:spacing w:before="120" w:after="120" w:line="234" w:lineRule="atLeast"/>
              <w:jc w:val="center"/>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Số:...</w:t>
            </w:r>
          </w:p>
        </w:tc>
        <w:tc>
          <w:tcPr>
            <w:tcW w:w="3100" w:type="pct"/>
            <w:shd w:val="clear" w:color="auto" w:fill="FFFFFF"/>
            <w:tcMar>
              <w:top w:w="0" w:type="dxa"/>
              <w:left w:w="108" w:type="dxa"/>
              <w:bottom w:w="0" w:type="dxa"/>
              <w:right w:w="108" w:type="dxa"/>
            </w:tcMar>
            <w:hideMark/>
          </w:tcPr>
          <w:p w:rsidR="001D4815" w:rsidRPr="001D4815" w:rsidRDefault="001D4815" w:rsidP="001D4815">
            <w:pPr>
              <w:spacing w:before="120" w:after="120" w:line="234" w:lineRule="atLeast"/>
              <w:jc w:val="right"/>
              <w:rPr>
                <w:rFonts w:ascii="Arial" w:eastAsia="Times New Roman" w:hAnsi="Arial" w:cs="Arial"/>
                <w:color w:val="000000"/>
                <w:kern w:val="0"/>
                <w:sz w:val="18"/>
                <w:szCs w:val="18"/>
                <w14:ligatures w14:val="none"/>
              </w:rPr>
            </w:pPr>
            <w:r w:rsidRPr="001D4815">
              <w:rPr>
                <w:rFonts w:ascii="Arial" w:eastAsia="Times New Roman" w:hAnsi="Arial" w:cs="Arial"/>
                <w:i/>
                <w:iCs/>
                <w:color w:val="000000"/>
                <w:kern w:val="0"/>
                <w:sz w:val="20"/>
                <w:szCs w:val="20"/>
                <w:lang w:val="en-GB"/>
                <w14:ligatures w14:val="none"/>
              </w:rPr>
              <w:t>.... ngày... tháng... năm...</w:t>
            </w:r>
          </w:p>
        </w:tc>
      </w:tr>
    </w:tbl>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14:ligatures w14:val="none"/>
        </w:rPr>
        <w:t> </w:t>
      </w:r>
    </w:p>
    <w:p w:rsidR="001D4815" w:rsidRPr="001D4815" w:rsidRDefault="001D4815" w:rsidP="001D4815">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D4815">
        <w:rPr>
          <w:rFonts w:ascii="Arial" w:eastAsia="Times New Roman" w:hAnsi="Arial" w:cs="Arial"/>
          <w:b/>
          <w:bCs/>
          <w:color w:val="000000"/>
          <w:kern w:val="0"/>
          <w:sz w:val="20"/>
          <w:szCs w:val="20"/>
          <w:lang w:val="en-GB"/>
          <w14:ligatures w14:val="none"/>
        </w:rPr>
        <w:t>TỜ TRÌNH</w:t>
      </w:r>
    </w:p>
    <w:p w:rsidR="001D4815" w:rsidRPr="001D4815" w:rsidRDefault="001D4815" w:rsidP="001D4815">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D4815">
        <w:rPr>
          <w:rFonts w:ascii="Arial" w:eastAsia="Times New Roman" w:hAnsi="Arial" w:cs="Arial"/>
          <w:b/>
          <w:bCs/>
          <w:color w:val="000000"/>
          <w:kern w:val="0"/>
          <w:sz w:val="20"/>
          <w:szCs w:val="20"/>
          <w:lang w:val="en-GB"/>
          <w14:ligatures w14:val="none"/>
        </w:rPr>
        <w:t>Về việc </w:t>
      </w:r>
      <w:r w:rsidRPr="001D4815">
        <w:rPr>
          <w:rFonts w:ascii="Arial" w:eastAsia="Times New Roman" w:hAnsi="Arial" w:cs="Arial"/>
          <w:b/>
          <w:bCs/>
          <w:color w:val="000000"/>
          <w:kern w:val="0"/>
          <w:sz w:val="20"/>
          <w:szCs w:val="20"/>
          <w:vertAlign w:val="superscript"/>
          <w14:ligatures w14:val="none"/>
        </w:rPr>
        <w:t>1</w:t>
      </w:r>
      <w:r w:rsidRPr="001D4815">
        <w:rPr>
          <w:rFonts w:ascii="Arial" w:eastAsia="Times New Roman" w:hAnsi="Arial" w:cs="Arial"/>
          <w:b/>
          <w:bCs/>
          <w:color w:val="000000"/>
          <w:kern w:val="0"/>
          <w:sz w:val="20"/>
          <w:szCs w:val="20"/>
          <w14:ligatures w14:val="none"/>
        </w:rPr>
        <w:t>………….</w:t>
      </w:r>
    </w:p>
    <w:p w:rsidR="001D4815" w:rsidRPr="001D4815" w:rsidRDefault="001D4815" w:rsidP="001D4815">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Kính gửi: Chủ tịch Ủy ban nhân dân </w:t>
      </w:r>
      <w:r w:rsidRPr="001D4815">
        <w:rPr>
          <w:rFonts w:ascii="Arial" w:eastAsia="Times New Roman" w:hAnsi="Arial" w:cs="Arial"/>
          <w:color w:val="000000"/>
          <w:kern w:val="0"/>
          <w:sz w:val="20"/>
          <w:szCs w:val="20"/>
          <w:vertAlign w:val="superscript"/>
          <w14:ligatures w14:val="none"/>
        </w:rPr>
        <w:t>2</w:t>
      </w:r>
      <w:r w:rsidRPr="001D4815">
        <w:rPr>
          <w:rFonts w:ascii="Arial" w:eastAsia="Times New Roman" w:hAnsi="Arial" w:cs="Arial"/>
          <w:color w:val="000000"/>
          <w:kern w:val="0"/>
          <w:sz w:val="20"/>
          <w:szCs w:val="20"/>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b/>
          <w:bCs/>
          <w:color w:val="000000"/>
          <w:kern w:val="0"/>
          <w:sz w:val="20"/>
          <w:szCs w:val="20"/>
          <w:lang w:val="en-GB"/>
          <w14:ligatures w14:val="none"/>
        </w:rPr>
        <w:t>I. Phần căn cứ </w:t>
      </w:r>
      <w:r w:rsidRPr="001D4815">
        <w:rPr>
          <w:rFonts w:ascii="Arial" w:eastAsia="Times New Roman" w:hAnsi="Arial" w:cs="Arial"/>
          <w:b/>
          <w:bCs/>
          <w:color w:val="000000"/>
          <w:kern w:val="0"/>
          <w:sz w:val="20"/>
          <w:szCs w:val="20"/>
          <w14:ligatures w14:val="none"/>
        </w:rPr>
        <w:t>…………….</w:t>
      </w:r>
    </w:p>
    <w:p w:rsidR="001D4815" w:rsidRPr="001D4815" w:rsidRDefault="001D4815" w:rsidP="001D4815">
      <w:pPr>
        <w:shd w:val="clear" w:color="auto" w:fill="FFFFFF"/>
        <w:spacing w:after="0" w:line="234" w:lineRule="atLeast"/>
        <w:rPr>
          <w:rFonts w:ascii="Arial" w:eastAsia="Times New Roman" w:hAnsi="Arial" w:cs="Arial"/>
          <w:color w:val="000000"/>
          <w:kern w:val="0"/>
          <w:sz w:val="18"/>
          <w:szCs w:val="18"/>
          <w14:ligatures w14:val="none"/>
        </w:rPr>
      </w:pPr>
      <w:r w:rsidRPr="001D4815">
        <w:rPr>
          <w:rFonts w:ascii="Arial" w:eastAsia="Times New Roman" w:hAnsi="Arial" w:cs="Arial"/>
          <w:i/>
          <w:iCs/>
          <w:color w:val="000000"/>
          <w:kern w:val="0"/>
          <w:sz w:val="20"/>
          <w:szCs w:val="20"/>
          <w:lang w:val="en-GB"/>
          <w14:ligatures w14:val="none"/>
        </w:rPr>
        <w:t>- Căn cứ </w:t>
      </w:r>
      <w:bookmarkStart w:id="0" w:name="tvpllink_spowirtlzs_75"/>
      <w:r w:rsidRPr="001D4815">
        <w:rPr>
          <w:rFonts w:ascii="Arial" w:eastAsia="Times New Roman" w:hAnsi="Arial" w:cs="Arial"/>
          <w:i/>
          <w:iCs/>
          <w:color w:val="000000"/>
          <w:kern w:val="0"/>
          <w:sz w:val="20"/>
          <w:szCs w:val="20"/>
          <w:lang w:val="en-GB"/>
          <w14:ligatures w14:val="none"/>
        </w:rPr>
        <w:fldChar w:fldCharType="begin"/>
      </w:r>
      <w:r w:rsidRPr="001D4815">
        <w:rPr>
          <w:rFonts w:ascii="Arial" w:eastAsia="Times New Roman" w:hAnsi="Arial" w:cs="Arial"/>
          <w:i/>
          <w:iCs/>
          <w:color w:val="000000"/>
          <w:kern w:val="0"/>
          <w:sz w:val="20"/>
          <w:szCs w:val="20"/>
          <w:lang w:val="en-GB"/>
          <w14:ligatures w14:val="none"/>
        </w:rPr>
        <w:instrText>HYPERLINK "https://thuvienphapluat.vn/van-ban/Bat-dong-san/Luat-Dat-dai-2024-31-2024-QH15-523642.aspx" \t "_blank"</w:instrText>
      </w:r>
      <w:r w:rsidRPr="001D4815">
        <w:rPr>
          <w:rFonts w:ascii="Arial" w:eastAsia="Times New Roman" w:hAnsi="Arial" w:cs="Arial"/>
          <w:i/>
          <w:iCs/>
          <w:color w:val="000000"/>
          <w:kern w:val="0"/>
          <w:sz w:val="20"/>
          <w:szCs w:val="20"/>
          <w:lang w:val="en-GB"/>
          <w14:ligatures w14:val="none"/>
        </w:rPr>
      </w:r>
      <w:r w:rsidRPr="001D4815">
        <w:rPr>
          <w:rFonts w:ascii="Arial" w:eastAsia="Times New Roman" w:hAnsi="Arial" w:cs="Arial"/>
          <w:i/>
          <w:iCs/>
          <w:color w:val="000000"/>
          <w:kern w:val="0"/>
          <w:sz w:val="20"/>
          <w:szCs w:val="20"/>
          <w:lang w:val="en-GB"/>
          <w14:ligatures w14:val="none"/>
        </w:rPr>
        <w:fldChar w:fldCharType="separate"/>
      </w:r>
      <w:r w:rsidRPr="001D4815">
        <w:rPr>
          <w:rFonts w:ascii="Arial" w:eastAsia="Times New Roman" w:hAnsi="Arial" w:cs="Arial"/>
          <w:i/>
          <w:iCs/>
          <w:color w:val="0E70C3"/>
          <w:kern w:val="0"/>
          <w:sz w:val="20"/>
          <w:szCs w:val="20"/>
          <w:u w:val="single"/>
          <w:lang w:val="en-GB"/>
          <w14:ligatures w14:val="none"/>
        </w:rPr>
        <w:t>Luật Đất đai</w:t>
      </w:r>
      <w:r w:rsidRPr="001D4815">
        <w:rPr>
          <w:rFonts w:ascii="Arial" w:eastAsia="Times New Roman" w:hAnsi="Arial" w:cs="Arial"/>
          <w:i/>
          <w:iCs/>
          <w:color w:val="000000"/>
          <w:kern w:val="0"/>
          <w:sz w:val="20"/>
          <w:szCs w:val="20"/>
          <w:lang w:val="en-GB"/>
          <w14:ligatures w14:val="none"/>
        </w:rPr>
        <w:fldChar w:fldCharType="end"/>
      </w:r>
      <w:bookmarkEnd w:id="0"/>
      <w:r w:rsidRPr="001D4815">
        <w:rPr>
          <w:rFonts w:ascii="Arial" w:eastAsia="Times New Roman" w:hAnsi="Arial" w:cs="Arial"/>
          <w:i/>
          <w:iCs/>
          <w:color w:val="000000"/>
          <w:kern w:val="0"/>
          <w:sz w:val="20"/>
          <w:szCs w:val="20"/>
          <w:lang w:val="en-GB"/>
          <w14:ligatures w14:val="none"/>
        </w:rPr>
        <w:t>;</w:t>
      </w:r>
    </w:p>
    <w:p w:rsidR="001D4815" w:rsidRPr="001D4815" w:rsidRDefault="001D4815" w:rsidP="001D4815">
      <w:pPr>
        <w:shd w:val="clear" w:color="auto" w:fill="FFFFFF"/>
        <w:spacing w:after="0" w:line="234" w:lineRule="atLeast"/>
        <w:rPr>
          <w:rFonts w:ascii="Arial" w:eastAsia="Times New Roman" w:hAnsi="Arial" w:cs="Arial"/>
          <w:color w:val="000000"/>
          <w:kern w:val="0"/>
          <w:sz w:val="18"/>
          <w:szCs w:val="18"/>
          <w14:ligatures w14:val="none"/>
        </w:rPr>
      </w:pPr>
      <w:r w:rsidRPr="001D4815">
        <w:rPr>
          <w:rFonts w:ascii="Arial" w:eastAsia="Times New Roman" w:hAnsi="Arial" w:cs="Arial"/>
          <w:i/>
          <w:iCs/>
          <w:color w:val="000000"/>
          <w:kern w:val="0"/>
          <w:sz w:val="20"/>
          <w:szCs w:val="20"/>
          <w:lang w:val="en-GB"/>
          <w14:ligatures w14:val="none"/>
        </w:rPr>
        <w:t>- Căn cứ </w:t>
      </w:r>
      <w:bookmarkStart w:id="1" w:name="tvpllink_ddyxjazytq_1"/>
      <w:r w:rsidRPr="001D4815">
        <w:rPr>
          <w:rFonts w:ascii="Arial" w:eastAsia="Times New Roman" w:hAnsi="Arial" w:cs="Arial"/>
          <w:i/>
          <w:iCs/>
          <w:color w:val="000000"/>
          <w:kern w:val="0"/>
          <w:sz w:val="20"/>
          <w:szCs w:val="20"/>
          <w:lang w:val="en-GB"/>
          <w14:ligatures w14:val="none"/>
        </w:rPr>
        <w:fldChar w:fldCharType="begin"/>
      </w:r>
      <w:r w:rsidRPr="001D4815">
        <w:rPr>
          <w:rFonts w:ascii="Arial" w:eastAsia="Times New Roman" w:hAnsi="Arial" w:cs="Arial"/>
          <w:i/>
          <w:iCs/>
          <w:color w:val="000000"/>
          <w:kern w:val="0"/>
          <w:sz w:val="20"/>
          <w:szCs w:val="20"/>
          <w:lang w:val="en-GB"/>
          <w14:ligatures w14:val="none"/>
        </w:rPr>
        <w:instrText>HYPERLINK "https://thuvienphapluat.vn/van-ban/Linh-vuc-khac/Luat-lam-nghiep-367277.aspx" \t "_blank"</w:instrText>
      </w:r>
      <w:r w:rsidRPr="001D4815">
        <w:rPr>
          <w:rFonts w:ascii="Arial" w:eastAsia="Times New Roman" w:hAnsi="Arial" w:cs="Arial"/>
          <w:i/>
          <w:iCs/>
          <w:color w:val="000000"/>
          <w:kern w:val="0"/>
          <w:sz w:val="20"/>
          <w:szCs w:val="20"/>
          <w:lang w:val="en-GB"/>
          <w14:ligatures w14:val="none"/>
        </w:rPr>
      </w:r>
      <w:r w:rsidRPr="001D4815">
        <w:rPr>
          <w:rFonts w:ascii="Arial" w:eastAsia="Times New Roman" w:hAnsi="Arial" w:cs="Arial"/>
          <w:i/>
          <w:iCs/>
          <w:color w:val="000000"/>
          <w:kern w:val="0"/>
          <w:sz w:val="20"/>
          <w:szCs w:val="20"/>
          <w:lang w:val="en-GB"/>
          <w14:ligatures w14:val="none"/>
        </w:rPr>
        <w:fldChar w:fldCharType="separate"/>
      </w:r>
      <w:r w:rsidRPr="001D4815">
        <w:rPr>
          <w:rFonts w:ascii="Arial" w:eastAsia="Times New Roman" w:hAnsi="Arial" w:cs="Arial"/>
          <w:i/>
          <w:iCs/>
          <w:color w:val="0E70C3"/>
          <w:kern w:val="0"/>
          <w:sz w:val="20"/>
          <w:szCs w:val="20"/>
          <w:u w:val="single"/>
          <w:lang w:val="en-GB"/>
          <w14:ligatures w14:val="none"/>
        </w:rPr>
        <w:t>Luật Lâm nghiệp</w:t>
      </w:r>
      <w:r w:rsidRPr="001D4815">
        <w:rPr>
          <w:rFonts w:ascii="Arial" w:eastAsia="Times New Roman" w:hAnsi="Arial" w:cs="Arial"/>
          <w:i/>
          <w:iCs/>
          <w:color w:val="000000"/>
          <w:kern w:val="0"/>
          <w:sz w:val="20"/>
          <w:szCs w:val="20"/>
          <w:lang w:val="en-GB"/>
          <w14:ligatures w14:val="none"/>
        </w:rPr>
        <w:fldChar w:fldCharType="end"/>
      </w:r>
      <w:bookmarkEnd w:id="1"/>
      <w:r w:rsidRPr="001D4815">
        <w:rPr>
          <w:rFonts w:ascii="Arial" w:eastAsia="Times New Roman" w:hAnsi="Arial" w:cs="Arial"/>
          <w:i/>
          <w:iCs/>
          <w:color w:val="000000"/>
          <w:kern w:val="0"/>
          <w:sz w:val="20"/>
          <w:szCs w:val="20"/>
          <w:vertAlign w:val="superscript"/>
          <w14:ligatures w14:val="none"/>
        </w:rPr>
        <w:t>3</w:t>
      </w:r>
      <w:r w:rsidRPr="001D4815">
        <w:rPr>
          <w:rFonts w:ascii="Arial" w:eastAsia="Times New Roman" w:hAnsi="Arial" w:cs="Arial"/>
          <w:i/>
          <w:iCs/>
          <w:color w:val="000000"/>
          <w:kern w:val="0"/>
          <w:sz w:val="20"/>
          <w:szCs w:val="20"/>
          <w14:ligatures w14:val="none"/>
        </w:rPr>
        <w:t>.......................................................................................... </w:t>
      </w:r>
      <w:r w:rsidRPr="001D4815">
        <w:rPr>
          <w:rFonts w:ascii="Arial" w:eastAsia="Times New Roman" w:hAnsi="Arial" w:cs="Arial"/>
          <w:i/>
          <w:iCs/>
          <w:color w:val="000000"/>
          <w:kern w:val="0"/>
          <w:sz w:val="20"/>
          <w:szCs w:val="20"/>
          <w:lang w:val="en-GB"/>
          <w14:ligatures w14:val="none"/>
        </w:rPr>
        <w:t>;</w:t>
      </w:r>
    </w:p>
    <w:p w:rsidR="001D4815" w:rsidRPr="001D4815" w:rsidRDefault="001D4815" w:rsidP="001D4815">
      <w:pPr>
        <w:shd w:val="clear" w:color="auto" w:fill="FFFFFF"/>
        <w:spacing w:after="0" w:line="234" w:lineRule="atLeast"/>
        <w:rPr>
          <w:rFonts w:ascii="Arial" w:eastAsia="Times New Roman" w:hAnsi="Arial" w:cs="Arial"/>
          <w:color w:val="000000"/>
          <w:kern w:val="0"/>
          <w:sz w:val="18"/>
          <w:szCs w:val="18"/>
          <w14:ligatures w14:val="none"/>
        </w:rPr>
      </w:pPr>
      <w:r w:rsidRPr="001D4815">
        <w:rPr>
          <w:rFonts w:ascii="Arial" w:eastAsia="Times New Roman" w:hAnsi="Arial" w:cs="Arial"/>
          <w:i/>
          <w:iCs/>
          <w:color w:val="000000"/>
          <w:kern w:val="0"/>
          <w:sz w:val="20"/>
          <w:szCs w:val="20"/>
          <w:lang w:val="en-GB"/>
          <w14:ligatures w14:val="none"/>
        </w:rPr>
        <w:t>- Căn cứ Nghị định số</w:t>
      </w:r>
      <w:r w:rsidRPr="001D4815">
        <w:rPr>
          <w:rFonts w:ascii="Arial" w:eastAsia="Times New Roman" w:hAnsi="Arial" w:cs="Arial"/>
          <w:i/>
          <w:iCs/>
          <w:color w:val="000000"/>
          <w:kern w:val="0"/>
          <w:sz w:val="20"/>
          <w:szCs w:val="20"/>
          <w14:ligatures w14:val="none"/>
        </w:rPr>
        <w:t>       </w:t>
      </w:r>
      <w:r w:rsidRPr="001D4815">
        <w:rPr>
          <w:rFonts w:ascii="Arial" w:eastAsia="Times New Roman" w:hAnsi="Arial" w:cs="Arial"/>
          <w:i/>
          <w:iCs/>
          <w:color w:val="000000"/>
          <w:kern w:val="0"/>
          <w:sz w:val="20"/>
          <w:szCs w:val="20"/>
          <w:lang w:val="en-GB"/>
          <w14:ligatures w14:val="none"/>
        </w:rPr>
        <w:t>/2025/NĐ-CP ngày</w:t>
      </w:r>
      <w:r w:rsidRPr="001D4815">
        <w:rPr>
          <w:rFonts w:ascii="Arial" w:eastAsia="Times New Roman" w:hAnsi="Arial" w:cs="Arial"/>
          <w:i/>
          <w:iCs/>
          <w:color w:val="000000"/>
          <w:kern w:val="0"/>
          <w:sz w:val="20"/>
          <w:szCs w:val="20"/>
          <w14:ligatures w14:val="none"/>
        </w:rPr>
        <w:t>  </w:t>
      </w:r>
      <w:r w:rsidRPr="001D4815">
        <w:rPr>
          <w:rFonts w:ascii="Arial" w:eastAsia="Times New Roman" w:hAnsi="Arial" w:cs="Arial"/>
          <w:i/>
          <w:iCs/>
          <w:color w:val="000000"/>
          <w:kern w:val="0"/>
          <w:sz w:val="20"/>
          <w:szCs w:val="20"/>
          <w:lang w:val="en-GB"/>
          <w14:ligatures w14:val="none"/>
        </w:rPr>
        <w:t> tháng</w:t>
      </w:r>
      <w:r w:rsidRPr="001D4815">
        <w:rPr>
          <w:rFonts w:ascii="Arial" w:eastAsia="Times New Roman" w:hAnsi="Arial" w:cs="Arial"/>
          <w:i/>
          <w:iCs/>
          <w:color w:val="000000"/>
          <w:kern w:val="0"/>
          <w:sz w:val="20"/>
          <w:szCs w:val="20"/>
          <w14:ligatures w14:val="none"/>
        </w:rPr>
        <w:t>  </w:t>
      </w:r>
      <w:r w:rsidRPr="001D4815">
        <w:rPr>
          <w:rFonts w:ascii="Arial" w:eastAsia="Times New Roman" w:hAnsi="Arial" w:cs="Arial"/>
          <w:i/>
          <w:iCs/>
          <w:color w:val="000000"/>
          <w:kern w:val="0"/>
          <w:sz w:val="20"/>
          <w:szCs w:val="20"/>
          <w:lang w:val="en-GB"/>
          <w14:ligatures w14:val="none"/>
        </w:rPr>
        <w:t> năm 2025 của Chính phủ quy định chi tiết thi hành một số điều của </w:t>
      </w:r>
      <w:bookmarkStart w:id="2" w:name="tvpllink_spowirtlzs_76"/>
      <w:r w:rsidRPr="001D4815">
        <w:rPr>
          <w:rFonts w:ascii="Arial" w:eastAsia="Times New Roman" w:hAnsi="Arial" w:cs="Arial"/>
          <w:i/>
          <w:iCs/>
          <w:color w:val="000000"/>
          <w:kern w:val="0"/>
          <w:sz w:val="20"/>
          <w:szCs w:val="20"/>
          <w:lang w:val="en-GB"/>
          <w14:ligatures w14:val="none"/>
        </w:rPr>
        <w:fldChar w:fldCharType="begin"/>
      </w:r>
      <w:r w:rsidRPr="001D4815">
        <w:rPr>
          <w:rFonts w:ascii="Arial" w:eastAsia="Times New Roman" w:hAnsi="Arial" w:cs="Arial"/>
          <w:i/>
          <w:iCs/>
          <w:color w:val="000000"/>
          <w:kern w:val="0"/>
          <w:sz w:val="20"/>
          <w:szCs w:val="20"/>
          <w:lang w:val="en-GB"/>
          <w14:ligatures w14:val="none"/>
        </w:rPr>
        <w:instrText>HYPERLINK "https://thuvienphapluat.vn/van-ban/Bat-dong-san/Luat-Dat-dai-2024-31-2024-QH15-523642.aspx" \t "_blank"</w:instrText>
      </w:r>
      <w:r w:rsidRPr="001D4815">
        <w:rPr>
          <w:rFonts w:ascii="Arial" w:eastAsia="Times New Roman" w:hAnsi="Arial" w:cs="Arial"/>
          <w:i/>
          <w:iCs/>
          <w:color w:val="000000"/>
          <w:kern w:val="0"/>
          <w:sz w:val="20"/>
          <w:szCs w:val="20"/>
          <w:lang w:val="en-GB"/>
          <w14:ligatures w14:val="none"/>
        </w:rPr>
      </w:r>
      <w:r w:rsidRPr="001D4815">
        <w:rPr>
          <w:rFonts w:ascii="Arial" w:eastAsia="Times New Roman" w:hAnsi="Arial" w:cs="Arial"/>
          <w:i/>
          <w:iCs/>
          <w:color w:val="000000"/>
          <w:kern w:val="0"/>
          <w:sz w:val="20"/>
          <w:szCs w:val="20"/>
          <w:lang w:val="en-GB"/>
          <w14:ligatures w14:val="none"/>
        </w:rPr>
        <w:fldChar w:fldCharType="separate"/>
      </w:r>
      <w:r w:rsidRPr="001D4815">
        <w:rPr>
          <w:rFonts w:ascii="Arial" w:eastAsia="Times New Roman" w:hAnsi="Arial" w:cs="Arial"/>
          <w:i/>
          <w:iCs/>
          <w:color w:val="0E70C3"/>
          <w:kern w:val="0"/>
          <w:sz w:val="20"/>
          <w:szCs w:val="20"/>
          <w:u w:val="single"/>
          <w:lang w:val="en-GB"/>
          <w14:ligatures w14:val="none"/>
        </w:rPr>
        <w:t>Luật Đất đai</w:t>
      </w:r>
      <w:r w:rsidRPr="001D4815">
        <w:rPr>
          <w:rFonts w:ascii="Arial" w:eastAsia="Times New Roman" w:hAnsi="Arial" w:cs="Arial"/>
          <w:i/>
          <w:iCs/>
          <w:color w:val="000000"/>
          <w:kern w:val="0"/>
          <w:sz w:val="20"/>
          <w:szCs w:val="20"/>
          <w:lang w:val="en-GB"/>
          <w14:ligatures w14:val="none"/>
        </w:rPr>
        <w:fldChar w:fldCharType="end"/>
      </w:r>
      <w:bookmarkEnd w:id="2"/>
      <w:r w:rsidRPr="001D4815">
        <w:rPr>
          <w:rFonts w:ascii="Arial" w:eastAsia="Times New Roman" w:hAnsi="Arial" w:cs="Arial"/>
          <w:i/>
          <w:iCs/>
          <w:color w:val="000000"/>
          <w:kern w:val="0"/>
          <w:sz w:val="20"/>
          <w:szCs w:val="20"/>
          <w:lang w:val="en-GB"/>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i/>
          <w:iCs/>
          <w:color w:val="000000"/>
          <w:kern w:val="0"/>
          <w:sz w:val="20"/>
          <w:szCs w:val="20"/>
          <w:lang w:val="en-GB"/>
          <w14:ligatures w14:val="none"/>
        </w:rPr>
        <w:t>- Căn cứ</w:t>
      </w:r>
      <w:r w:rsidRPr="001D4815">
        <w:rPr>
          <w:rFonts w:ascii="Arial" w:eastAsia="Times New Roman" w:hAnsi="Arial" w:cs="Arial"/>
          <w:i/>
          <w:iCs/>
          <w:color w:val="000000"/>
          <w:kern w:val="0"/>
          <w:sz w:val="20"/>
          <w:szCs w:val="20"/>
          <w:vertAlign w:val="superscript"/>
          <w14:ligatures w14:val="none"/>
        </w:rPr>
        <w:t>4</w:t>
      </w:r>
      <w:r w:rsidRPr="001D4815">
        <w:rPr>
          <w:rFonts w:ascii="Arial" w:eastAsia="Times New Roman" w:hAnsi="Arial" w:cs="Arial"/>
          <w:i/>
          <w:iCs/>
          <w:color w:val="000000"/>
          <w:kern w:val="0"/>
          <w:sz w:val="20"/>
          <w:szCs w:val="20"/>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i/>
          <w:iCs/>
          <w:color w:val="000000"/>
          <w:kern w:val="0"/>
          <w:sz w:val="20"/>
          <w:szCs w:val="20"/>
          <w:lang w:val="en-GB"/>
          <w14:ligatures w14:val="none"/>
        </w:rPr>
        <w:t>- Xét hồ sơ</w:t>
      </w:r>
      <w:r w:rsidRPr="001D4815">
        <w:rPr>
          <w:rFonts w:ascii="Arial" w:eastAsia="Times New Roman" w:hAnsi="Arial" w:cs="Arial"/>
          <w:i/>
          <w:iCs/>
          <w:color w:val="000000"/>
          <w:kern w:val="0"/>
          <w:sz w:val="20"/>
          <w:szCs w:val="20"/>
          <w:vertAlign w:val="superscript"/>
          <w14:ligatures w14:val="none"/>
        </w:rPr>
        <w:t>5</w:t>
      </w:r>
      <w:r w:rsidRPr="001D4815">
        <w:rPr>
          <w:rFonts w:ascii="Arial" w:eastAsia="Times New Roman" w:hAnsi="Arial" w:cs="Arial"/>
          <w:i/>
          <w:iCs/>
          <w:color w:val="000000"/>
          <w:kern w:val="0"/>
          <w:sz w:val="20"/>
          <w:szCs w:val="20"/>
          <w14:ligatures w14:val="none"/>
        </w:rPr>
        <w:t> .................................................................................................................</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b/>
          <w:bCs/>
          <w:color w:val="000000"/>
          <w:kern w:val="0"/>
          <w:sz w:val="20"/>
          <w:szCs w:val="20"/>
          <w:lang w:val="en-GB"/>
          <w14:ligatures w14:val="none"/>
        </w:rPr>
        <w:t>II. Phần nội dung trình </w:t>
      </w:r>
      <w:r w:rsidRPr="001D4815">
        <w:rPr>
          <w:rFonts w:ascii="Arial" w:eastAsia="Times New Roman" w:hAnsi="Arial" w:cs="Arial"/>
          <w:b/>
          <w:bCs/>
          <w:color w:val="000000"/>
          <w:kern w:val="0"/>
          <w:sz w:val="20"/>
          <w:szCs w:val="20"/>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1. Quá trình chuẩn bị, đánh giá hồ sơ đề nghị giao đất/cho thuê đất/chuyển mục đích sử dụng đất/giao đất và giao rừng/cho thuê đất và cho thuê rừng chuyển hình thức giao đất, cho thuê </w:t>
      </w:r>
      <w:r w:rsidRPr="001D4815">
        <w:rPr>
          <w:rFonts w:ascii="Arial" w:eastAsia="Times New Roman" w:hAnsi="Arial" w:cs="Arial"/>
          <w:color w:val="000000"/>
          <w:kern w:val="0"/>
          <w:sz w:val="20"/>
          <w:szCs w:val="20"/>
          <w14:ligatures w14:val="none"/>
        </w:rPr>
        <w:t>đất/</w:t>
      </w:r>
      <w:r w:rsidRPr="001D4815">
        <w:rPr>
          <w:rFonts w:ascii="Arial" w:eastAsia="Times New Roman" w:hAnsi="Arial" w:cs="Arial"/>
          <w:color w:val="000000"/>
          <w:kern w:val="0"/>
          <w:sz w:val="20"/>
          <w:szCs w:val="20"/>
          <w:lang w:val="en-GB"/>
          <w14:ligatures w14:val="none"/>
        </w:rPr>
        <w:t>điều chỉnh quyết định giao đất, cho thuê đất, cho phép chuyển mục đích sử dụng đất/gia hạn sử dụng đất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i/>
          <w:iCs/>
          <w:color w:val="000000"/>
          <w:kern w:val="0"/>
          <w:sz w:val="20"/>
          <w:szCs w:val="20"/>
          <w14:ligatures w14:val="none"/>
        </w:rPr>
        <w:t>……</w:t>
      </w:r>
      <w:r w:rsidRPr="001D4815">
        <w:rPr>
          <w:rFonts w:ascii="Arial" w:eastAsia="Times New Roman" w:hAnsi="Arial" w:cs="Arial"/>
          <w:i/>
          <w:iCs/>
          <w:color w:val="000000"/>
          <w:kern w:val="0"/>
          <w:sz w:val="20"/>
          <w:szCs w:val="20"/>
          <w:lang w:val="en-GB"/>
          <w14:ligatures w14:val="none"/>
        </w:rPr>
        <w:t> (tương tự nội dung ghi trong dự thảo quyết định giao đất/cho thuê đất/cho phép chuyển mục đích sử dụng đất/giao đất và giao rừng/cho thuê đất và cho thuê rừng...)</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4. Đề nghị Chủ tịch Ủy ban nhân dân... giao trách nhiệm cho các cơ quan, tổ chức, cá nhân liên quan:</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 Trách nhiệm xác định giá đất để tính tiền sử dụng đất/tiền thuê đất phải nộp đối với trường hợp tính theo giá đất cụ thể.</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 Trách nhiệm xác định tiền sử dụng đất/tiền thuê đất phải nộp, tiền sử dụng đất/tiền thuê đất phải nộp bổ sung, tiền sử dụng đất/tiền thuê đất được hoàn trả (nếu có); hướng dẫn thực hiện giảm ti</w:t>
      </w:r>
      <w:r w:rsidRPr="001D4815">
        <w:rPr>
          <w:rFonts w:ascii="Arial" w:eastAsia="Times New Roman" w:hAnsi="Arial" w:cs="Arial"/>
          <w:color w:val="000000"/>
          <w:kern w:val="0"/>
          <w:sz w:val="20"/>
          <w:szCs w:val="20"/>
          <w14:ligatures w14:val="none"/>
        </w:rPr>
        <w:t>ề</w:t>
      </w:r>
      <w:r w:rsidRPr="001D4815">
        <w:rPr>
          <w:rFonts w:ascii="Arial" w:eastAsia="Times New Roman" w:hAnsi="Arial" w:cs="Arial"/>
          <w:color w:val="000000"/>
          <w:kern w:val="0"/>
          <w:sz w:val="20"/>
          <w:szCs w:val="20"/>
          <w:lang w:val="en-GB"/>
          <w14:ligatures w14:val="none"/>
        </w:rPr>
        <w:t>n sử dụng đ</w:t>
      </w:r>
      <w:r w:rsidRPr="001D4815">
        <w:rPr>
          <w:rFonts w:ascii="Arial" w:eastAsia="Times New Roman" w:hAnsi="Arial" w:cs="Arial"/>
          <w:color w:val="000000"/>
          <w:kern w:val="0"/>
          <w:sz w:val="20"/>
          <w:szCs w:val="20"/>
          <w14:ligatures w14:val="none"/>
        </w:rPr>
        <w:t>ất/</w:t>
      </w:r>
      <w:r w:rsidRPr="001D4815">
        <w:rPr>
          <w:rFonts w:ascii="Arial" w:eastAsia="Times New Roman" w:hAnsi="Arial" w:cs="Arial"/>
          <w:color w:val="000000"/>
          <w:kern w:val="0"/>
          <w:sz w:val="20"/>
          <w:szCs w:val="20"/>
          <w:lang w:val="en-GB"/>
          <w14:ligatures w14:val="none"/>
        </w:rPr>
        <w:t>ti</w:t>
      </w:r>
      <w:r w:rsidRPr="001D4815">
        <w:rPr>
          <w:rFonts w:ascii="Arial" w:eastAsia="Times New Roman" w:hAnsi="Arial" w:cs="Arial"/>
          <w:color w:val="000000"/>
          <w:kern w:val="0"/>
          <w:sz w:val="20"/>
          <w:szCs w:val="20"/>
          <w14:ligatures w14:val="none"/>
        </w:rPr>
        <w:t>ề</w:t>
      </w:r>
      <w:r w:rsidRPr="001D4815">
        <w:rPr>
          <w:rFonts w:ascii="Arial" w:eastAsia="Times New Roman" w:hAnsi="Arial" w:cs="Arial"/>
          <w:color w:val="000000"/>
          <w:kern w:val="0"/>
          <w:sz w:val="20"/>
          <w:szCs w:val="20"/>
          <w:lang w:val="en-GB"/>
          <w14:ligatures w14:val="none"/>
        </w:rPr>
        <w:t>n thuê đất, khoản được trừ vào ti</w:t>
      </w:r>
      <w:r w:rsidRPr="001D4815">
        <w:rPr>
          <w:rFonts w:ascii="Arial" w:eastAsia="Times New Roman" w:hAnsi="Arial" w:cs="Arial"/>
          <w:color w:val="000000"/>
          <w:kern w:val="0"/>
          <w:sz w:val="20"/>
          <w:szCs w:val="20"/>
          <w14:ligatures w14:val="none"/>
        </w:rPr>
        <w:t>ề</w:t>
      </w:r>
      <w:r w:rsidRPr="001D4815">
        <w:rPr>
          <w:rFonts w:ascii="Arial" w:eastAsia="Times New Roman" w:hAnsi="Arial" w:cs="Arial"/>
          <w:color w:val="000000"/>
          <w:kern w:val="0"/>
          <w:sz w:val="20"/>
          <w:szCs w:val="20"/>
          <w:lang w:val="en-GB"/>
          <w14:ligatures w14:val="none"/>
        </w:rPr>
        <w:t>n sử dụng đất/tiền thuê đất, chậm nộp, ghi nợ tiền sử dụng đất/tiền thuê đất, tiền thuê đất đối với trường hợp miễn một số năm, theo dõi trường hợp miễn tiền sử dụng đất/tiền thuê đất, phí, lệ phí... </w:t>
      </w:r>
      <w:r w:rsidRPr="001D4815">
        <w:rPr>
          <w:rFonts w:ascii="Arial" w:eastAsia="Times New Roman" w:hAnsi="Arial" w:cs="Arial"/>
          <w:i/>
          <w:iCs/>
          <w:color w:val="000000"/>
          <w:kern w:val="0"/>
          <w:sz w:val="20"/>
          <w:szCs w:val="20"/>
          <w:lang w:val="en-GB"/>
          <w14:ligatures w14:val="none"/>
        </w:rPr>
        <w:t>(nếu có)</w:t>
      </w:r>
      <w:r w:rsidRPr="001D4815">
        <w:rPr>
          <w:rFonts w:ascii="Arial" w:eastAsia="Times New Roman" w:hAnsi="Arial" w:cs="Arial"/>
          <w:color w:val="000000"/>
          <w:kern w:val="0"/>
          <w:sz w:val="20"/>
          <w:szCs w:val="20"/>
          <w:lang w:val="en-GB"/>
          <w14:ligatures w14:val="none"/>
        </w:rPr>
        <w:t>, xác định tiền đ</w:t>
      </w:r>
      <w:r w:rsidRPr="001D4815">
        <w:rPr>
          <w:rFonts w:ascii="Arial" w:eastAsia="Times New Roman" w:hAnsi="Arial" w:cs="Arial"/>
          <w:color w:val="000000"/>
          <w:kern w:val="0"/>
          <w:sz w:val="20"/>
          <w:szCs w:val="20"/>
          <w14:ligatures w14:val="none"/>
        </w:rPr>
        <w:t>ể</w:t>
      </w:r>
      <w:r w:rsidRPr="001D4815">
        <w:rPr>
          <w:rFonts w:ascii="Arial" w:eastAsia="Times New Roman" w:hAnsi="Arial" w:cs="Arial"/>
          <w:color w:val="000000"/>
          <w:kern w:val="0"/>
          <w:sz w:val="20"/>
          <w:szCs w:val="20"/>
          <w:lang w:val="en-GB"/>
          <w14:ligatures w14:val="none"/>
        </w:rPr>
        <w:t> nhà nước bổ sung diện tích đất chuyên trồng lúa bị mất hoặc tăng hiệu quả sử dụng đất trồng lúa... </w:t>
      </w:r>
      <w:r w:rsidRPr="001D4815">
        <w:rPr>
          <w:rFonts w:ascii="Arial" w:eastAsia="Times New Roman" w:hAnsi="Arial" w:cs="Arial"/>
          <w:i/>
          <w:iCs/>
          <w:color w:val="000000"/>
          <w:kern w:val="0"/>
          <w:sz w:val="20"/>
          <w:szCs w:val="20"/>
          <w:lang w:val="en-GB"/>
          <w14:ligatures w14:val="none"/>
        </w:rPr>
        <w:t>(nếu có).</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 Trách nhiệm thông báo cho người được giao đất/thuê đất nộp tiền sử dụng đất/tiền thuê đất, phí, lệ phí... (nếu có).</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lastRenderedPageBreak/>
        <w:t>- Trách nhiệm thu tiền sử dụng đấ</w:t>
      </w:r>
      <w:r w:rsidRPr="001D4815">
        <w:rPr>
          <w:rFonts w:ascii="Arial" w:eastAsia="Times New Roman" w:hAnsi="Arial" w:cs="Arial"/>
          <w:color w:val="000000"/>
          <w:kern w:val="0"/>
          <w:sz w:val="20"/>
          <w:szCs w:val="20"/>
          <w14:ligatures w14:val="none"/>
        </w:rPr>
        <w:t>t/</w:t>
      </w:r>
      <w:r w:rsidRPr="001D4815">
        <w:rPr>
          <w:rFonts w:ascii="Arial" w:eastAsia="Times New Roman" w:hAnsi="Arial" w:cs="Arial"/>
          <w:color w:val="000000"/>
          <w:kern w:val="0"/>
          <w:sz w:val="20"/>
          <w:szCs w:val="20"/>
          <w:lang w:val="en-GB"/>
          <w14:ligatures w14:val="none"/>
        </w:rPr>
        <w:t>tiền thuê đất phải nộp, hoàn trả tiền sử dụng đất/tiền thuê đất, thu phí, lệ phí... (nếu có).</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 Trách nhiệm nộp tiền sử dụng đất/tiền thuê đất, phí, lệ phí... (nếu có).</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 Trách nhiệm xác định mốc giới và bàn giao đất/bàn giao rừng trên thực địa.</w:t>
      </w:r>
      <w:r w:rsidRPr="001D4815">
        <w:rPr>
          <w:rFonts w:ascii="Arial" w:eastAsia="Times New Roman" w:hAnsi="Arial" w:cs="Arial"/>
          <w:color w:val="000000"/>
          <w:kern w:val="0"/>
          <w:sz w:val="20"/>
          <w:szCs w:val="20"/>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 Trách nhiệm trao Giấy chứng nhận quyền sử dụng đất, quyền sở hữu tài sản gắn liền với đất cho người sử dụng đất đã hoàn thành nghĩa vụ tài chính</w:t>
      </w:r>
      <w:r w:rsidRPr="001D4815">
        <w:rPr>
          <w:rFonts w:ascii="Arial" w:eastAsia="Times New Roman" w:hAnsi="Arial" w:cs="Arial"/>
          <w:color w:val="000000"/>
          <w:kern w:val="0"/>
          <w:sz w:val="20"/>
          <w:szCs w:val="20"/>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 Trách nhiệm chỉnh lý hồ sơ địa chính, cơ sở dữ liệu đất đai; trách nhiệm cập nhật, lưu trữ hồ sơ theo pháp luật về lâm nghiệp </w:t>
      </w:r>
      <w:r w:rsidRPr="001D4815">
        <w:rPr>
          <w:rFonts w:ascii="Arial" w:eastAsia="Times New Roman" w:hAnsi="Arial" w:cs="Arial"/>
          <w:color w:val="000000"/>
          <w:kern w:val="0"/>
          <w:sz w:val="20"/>
          <w:szCs w:val="20"/>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5. Nội dung khác (nếu có): </w:t>
      </w:r>
      <w:r w:rsidRPr="001D4815">
        <w:rPr>
          <w:rFonts w:ascii="Arial" w:eastAsia="Times New Roman" w:hAnsi="Arial" w:cs="Arial"/>
          <w:color w:val="000000"/>
          <w:kern w:val="0"/>
          <w:sz w:val="20"/>
          <w:szCs w:val="20"/>
          <w14:ligatures w14:val="none"/>
        </w:rPr>
        <w:t>...........................................................................................</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D4815" w:rsidRPr="001D4815" w:rsidTr="001D4815">
        <w:trPr>
          <w:tblCellSpacing w:w="0" w:type="dxa"/>
        </w:trPr>
        <w:tc>
          <w:tcPr>
            <w:tcW w:w="4428" w:type="dxa"/>
            <w:shd w:val="clear" w:color="auto" w:fill="FFFFFF"/>
            <w:tcMar>
              <w:top w:w="0" w:type="dxa"/>
              <w:left w:w="108" w:type="dxa"/>
              <w:bottom w:w="0" w:type="dxa"/>
              <w:right w:w="108" w:type="dxa"/>
            </w:tcMar>
            <w:hideMark/>
          </w:tcPr>
          <w:p w:rsidR="001D4815" w:rsidRPr="001D4815" w:rsidRDefault="001D4815" w:rsidP="001D4815">
            <w:pPr>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b/>
                <w:bCs/>
                <w:i/>
                <w:iCs/>
                <w:color w:val="000000"/>
                <w:kern w:val="0"/>
                <w:sz w:val="20"/>
                <w:szCs w:val="20"/>
                <w:lang w:val="en-GB"/>
                <w14:ligatures w14:val="none"/>
              </w:rPr>
              <w:br/>
              <w:t>Nơi nhận:</w:t>
            </w:r>
            <w:r w:rsidRPr="001D4815">
              <w:rPr>
                <w:rFonts w:ascii="Arial" w:eastAsia="Times New Roman" w:hAnsi="Arial" w:cs="Arial"/>
                <w:b/>
                <w:bCs/>
                <w:i/>
                <w:iCs/>
                <w:color w:val="000000"/>
                <w:kern w:val="0"/>
                <w:sz w:val="20"/>
                <w:szCs w:val="20"/>
                <w:lang w:val="en-GB"/>
                <w14:ligatures w14:val="none"/>
              </w:rPr>
              <w:br/>
            </w:r>
            <w:r w:rsidRPr="001D4815">
              <w:rPr>
                <w:rFonts w:ascii="Arial" w:eastAsia="Times New Roman" w:hAnsi="Arial" w:cs="Arial"/>
                <w:b/>
                <w:bCs/>
                <w:i/>
                <w:iCs/>
                <w:color w:val="000000"/>
                <w:kern w:val="0"/>
                <w:sz w:val="20"/>
                <w:szCs w:val="20"/>
                <w:lang w:val="en-GB"/>
                <w14:ligatures w14:val="none"/>
              </w:rPr>
              <w:br/>
            </w:r>
          </w:p>
        </w:tc>
        <w:tc>
          <w:tcPr>
            <w:tcW w:w="4428" w:type="dxa"/>
            <w:shd w:val="clear" w:color="auto" w:fill="FFFFFF"/>
            <w:tcMar>
              <w:top w:w="0" w:type="dxa"/>
              <w:left w:w="108" w:type="dxa"/>
              <w:bottom w:w="0" w:type="dxa"/>
              <w:right w:w="108" w:type="dxa"/>
            </w:tcMar>
            <w:hideMark/>
          </w:tcPr>
          <w:p w:rsidR="001D4815" w:rsidRPr="001D4815" w:rsidRDefault="001D4815" w:rsidP="001D4815">
            <w:pPr>
              <w:spacing w:before="120" w:after="120" w:line="234" w:lineRule="atLeast"/>
              <w:jc w:val="center"/>
              <w:rPr>
                <w:rFonts w:ascii="Arial" w:eastAsia="Times New Roman" w:hAnsi="Arial" w:cs="Arial"/>
                <w:color w:val="000000"/>
                <w:kern w:val="0"/>
                <w:sz w:val="18"/>
                <w:szCs w:val="18"/>
                <w14:ligatures w14:val="none"/>
              </w:rPr>
            </w:pPr>
            <w:r w:rsidRPr="001D4815">
              <w:rPr>
                <w:rFonts w:ascii="Arial" w:eastAsia="Times New Roman" w:hAnsi="Arial" w:cs="Arial"/>
                <w:b/>
                <w:bCs/>
                <w:color w:val="000000"/>
                <w:kern w:val="0"/>
                <w:sz w:val="20"/>
                <w:szCs w:val="20"/>
                <w:lang w:val="en-GB"/>
                <w14:ligatures w14:val="none"/>
              </w:rPr>
              <w:t>CƠ QUAN </w:t>
            </w:r>
            <w:r w:rsidRPr="001D4815">
              <w:rPr>
                <w:rFonts w:ascii="Arial" w:eastAsia="Times New Roman" w:hAnsi="Arial" w:cs="Arial"/>
                <w:b/>
                <w:bCs/>
                <w:color w:val="000000"/>
                <w:kern w:val="0"/>
                <w:sz w:val="20"/>
                <w:szCs w:val="20"/>
                <w14:ligatures w14:val="none"/>
              </w:rPr>
              <w:t>………</w:t>
            </w:r>
            <w:r w:rsidRPr="001D4815">
              <w:rPr>
                <w:rFonts w:ascii="Arial" w:eastAsia="Times New Roman" w:hAnsi="Arial" w:cs="Arial"/>
                <w:b/>
                <w:bCs/>
                <w:color w:val="000000"/>
                <w:kern w:val="0"/>
                <w:sz w:val="20"/>
                <w:szCs w:val="20"/>
                <w14:ligatures w14:val="none"/>
              </w:rPr>
              <w:br/>
            </w:r>
            <w:r w:rsidRPr="001D4815">
              <w:rPr>
                <w:rFonts w:ascii="Arial" w:eastAsia="Times New Roman" w:hAnsi="Arial" w:cs="Arial"/>
                <w:i/>
                <w:iCs/>
                <w:color w:val="000000"/>
                <w:kern w:val="0"/>
                <w:sz w:val="20"/>
                <w:szCs w:val="20"/>
                <w:lang w:val="en-GB"/>
                <w14:ligatures w14:val="none"/>
              </w:rPr>
              <w:t>(Ký và ghi rõ họ tên, đóng d</w:t>
            </w:r>
            <w:r w:rsidRPr="001D4815">
              <w:rPr>
                <w:rFonts w:ascii="Arial" w:eastAsia="Times New Roman" w:hAnsi="Arial" w:cs="Arial"/>
                <w:i/>
                <w:iCs/>
                <w:color w:val="000000"/>
                <w:kern w:val="0"/>
                <w:sz w:val="20"/>
                <w:szCs w:val="20"/>
                <w14:ligatures w14:val="none"/>
              </w:rPr>
              <w:t>ấ</w:t>
            </w:r>
            <w:r w:rsidRPr="001D4815">
              <w:rPr>
                <w:rFonts w:ascii="Arial" w:eastAsia="Times New Roman" w:hAnsi="Arial" w:cs="Arial"/>
                <w:i/>
                <w:iCs/>
                <w:color w:val="000000"/>
                <w:kern w:val="0"/>
                <w:sz w:val="20"/>
                <w:szCs w:val="20"/>
                <w:lang w:val="en-GB"/>
                <w14:ligatures w14:val="none"/>
              </w:rPr>
              <w:t>u)</w:t>
            </w:r>
          </w:p>
        </w:tc>
      </w:tr>
    </w:tbl>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lang w:val="en-GB"/>
          <w14:ligatures w14:val="none"/>
        </w:rPr>
        <w:t>____________________</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18"/>
          <w:szCs w:val="18"/>
          <w:vertAlign w:val="superscript"/>
          <w14:ligatures w14:val="none"/>
        </w:rPr>
        <w:t>1</w:t>
      </w:r>
      <w:r w:rsidRPr="001D4815">
        <w:rPr>
          <w:rFonts w:ascii="Arial" w:eastAsia="Times New Roman" w:hAnsi="Arial" w:cs="Arial"/>
          <w:color w:val="000000"/>
          <w:kern w:val="0"/>
          <w:sz w:val="18"/>
          <w:szCs w:val="18"/>
          <w14:ligatures w14:val="none"/>
        </w:rPr>
        <w:t> Ghi rõ theo từng loại hồ sơ: về việc giao đất/cho thuê đất/cho phép chuyển mục đích sử dụng đất/giao đất và giao rừng/cho thuê đất và cho thuê rừng...</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18"/>
          <w:szCs w:val="18"/>
          <w14:ligatures w14:val="none"/>
        </w:rPr>
        <w:t>2 Cấp có thẩm quyền giao đất/cho thuê đất/cho phép chuyển mục đích sử dụng đất/giao đất và giao rừng/cho thuê đất và cho thuê rừng..</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18"/>
          <w:szCs w:val="18"/>
          <w14:ligatures w14:val="none"/>
        </w:rPr>
        <w:t>3 Trường hợp giao đất, cho thuê đất đồng thời với giao rừng, cho thuê rừng.</w:t>
      </w:r>
    </w:p>
    <w:p w:rsidR="001D4815" w:rsidRPr="001D4815" w:rsidRDefault="001D4815" w:rsidP="001D4815">
      <w:pPr>
        <w:shd w:val="clear" w:color="auto" w:fill="FFFFFF"/>
        <w:spacing w:after="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18"/>
          <w:szCs w:val="18"/>
          <w14:ligatures w14:val="none"/>
        </w:rPr>
        <w:t>4 Ghi theo từng loại căn cứ cụ thể được quy định tại Điều 116 </w:t>
      </w:r>
      <w:bookmarkStart w:id="3" w:name="tvpllink_spowirtlzs_77"/>
      <w:r w:rsidRPr="001D4815">
        <w:rPr>
          <w:rFonts w:ascii="Arial" w:eastAsia="Times New Roman" w:hAnsi="Arial" w:cs="Arial"/>
          <w:color w:val="000000"/>
          <w:kern w:val="0"/>
          <w:sz w:val="18"/>
          <w:szCs w:val="18"/>
          <w14:ligatures w14:val="none"/>
        </w:rPr>
        <w:fldChar w:fldCharType="begin"/>
      </w:r>
      <w:r w:rsidRPr="001D4815">
        <w:rPr>
          <w:rFonts w:ascii="Arial" w:eastAsia="Times New Roman" w:hAnsi="Arial" w:cs="Arial"/>
          <w:color w:val="000000"/>
          <w:kern w:val="0"/>
          <w:sz w:val="18"/>
          <w:szCs w:val="18"/>
          <w14:ligatures w14:val="none"/>
        </w:rPr>
        <w:instrText>HYPERLINK "https://thuvienphapluat.vn/van-ban/Bat-dong-san/Luat-Dat-dai-2024-31-2024-QH15-523642.aspx" \t "_blank"</w:instrText>
      </w:r>
      <w:r w:rsidRPr="001D4815">
        <w:rPr>
          <w:rFonts w:ascii="Arial" w:eastAsia="Times New Roman" w:hAnsi="Arial" w:cs="Arial"/>
          <w:color w:val="000000"/>
          <w:kern w:val="0"/>
          <w:sz w:val="18"/>
          <w:szCs w:val="18"/>
          <w14:ligatures w14:val="none"/>
        </w:rPr>
      </w:r>
      <w:r w:rsidRPr="001D4815">
        <w:rPr>
          <w:rFonts w:ascii="Arial" w:eastAsia="Times New Roman" w:hAnsi="Arial" w:cs="Arial"/>
          <w:color w:val="000000"/>
          <w:kern w:val="0"/>
          <w:sz w:val="18"/>
          <w:szCs w:val="18"/>
          <w14:ligatures w14:val="none"/>
        </w:rPr>
        <w:fldChar w:fldCharType="separate"/>
      </w:r>
      <w:r w:rsidRPr="001D4815">
        <w:rPr>
          <w:rFonts w:ascii="Arial" w:eastAsia="Times New Roman" w:hAnsi="Arial" w:cs="Arial"/>
          <w:color w:val="0E70C3"/>
          <w:kern w:val="0"/>
          <w:sz w:val="18"/>
          <w:szCs w:val="18"/>
          <w:u w:val="single"/>
          <w14:ligatures w14:val="none"/>
        </w:rPr>
        <w:t>Luật Đất đai</w:t>
      </w:r>
      <w:r w:rsidRPr="001D4815">
        <w:rPr>
          <w:rFonts w:ascii="Arial" w:eastAsia="Times New Roman" w:hAnsi="Arial" w:cs="Arial"/>
          <w:color w:val="000000"/>
          <w:kern w:val="0"/>
          <w:sz w:val="18"/>
          <w:szCs w:val="18"/>
          <w14:ligatures w14:val="none"/>
        </w:rPr>
        <w:fldChar w:fldCharType="end"/>
      </w:r>
      <w:bookmarkEnd w:id="3"/>
      <w:r w:rsidRPr="001D4815">
        <w:rPr>
          <w:rFonts w:ascii="Arial" w:eastAsia="Times New Roman" w:hAnsi="Arial" w:cs="Arial"/>
          <w:color w:val="000000"/>
          <w:kern w:val="0"/>
          <w:sz w:val="18"/>
          <w:szCs w:val="18"/>
          <w14:ligatures w14:val="none"/>
        </w:rPr>
        <w:t> và Nghị định...và pháp luật về lâm nghiệp đối với trường hợp giao đất, cho thuê đất đồng thời với giao rừng, cho thuê rừng...</w:t>
      </w:r>
    </w:p>
    <w:p w:rsidR="001D4815" w:rsidRPr="001D4815" w:rsidRDefault="001D4815" w:rsidP="001D4815">
      <w:pPr>
        <w:shd w:val="clear" w:color="auto" w:fill="FFFFFF"/>
        <w:spacing w:before="120" w:after="120" w:line="234" w:lineRule="atLeast"/>
        <w:rPr>
          <w:rFonts w:ascii="Arial" w:eastAsia="Times New Roman" w:hAnsi="Arial" w:cs="Arial"/>
          <w:color w:val="000000"/>
          <w:kern w:val="0"/>
          <w:sz w:val="18"/>
          <w:szCs w:val="18"/>
          <w14:ligatures w14:val="none"/>
        </w:rPr>
      </w:pPr>
      <w:r w:rsidRPr="001D4815">
        <w:rPr>
          <w:rFonts w:ascii="Arial" w:eastAsia="Times New Roman" w:hAnsi="Arial" w:cs="Arial"/>
          <w:color w:val="000000"/>
          <w:kern w:val="0"/>
          <w:sz w:val="20"/>
          <w:szCs w:val="20"/>
          <w14:ligatures w14:val="none"/>
        </w:rPr>
        <w:t>5</w:t>
      </w:r>
      <w:r w:rsidRPr="001D4815">
        <w:rPr>
          <w:rFonts w:ascii="Arial" w:eastAsia="Times New Roman" w:hAnsi="Arial" w:cs="Arial"/>
          <w:color w:val="000000"/>
          <w:kern w:val="0"/>
          <w:sz w:val="20"/>
          <w:szCs w:val="20"/>
          <w:lang w:val="en-GB"/>
          <w14:ligatures w14:val="none"/>
        </w:rPr>
        <w:t>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15"/>
    <w:rsid w:val="000B5CBB"/>
    <w:rsid w:val="001D4815"/>
    <w:rsid w:val="008509FD"/>
    <w:rsid w:val="009E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527C6-A4DA-471B-9370-1628F960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81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D48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8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2025-09-24T03:57:00Z</dcterms:created>
  <dcterms:modified xsi:type="dcterms:W3CDTF">2025-09-24T03:59:00Z</dcterms:modified>
</cp:coreProperties>
</file>