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B4D" w:rsidRPr="00F21B4D" w:rsidRDefault="00F21B4D" w:rsidP="00F21B4D">
      <w:pPr>
        <w:jc w:val="center"/>
        <w:rPr>
          <w:rFonts w:ascii="Times New Roman" w:hAnsi="Times New Roman" w:cs="Times New Roman"/>
          <w:b/>
          <w:bCs/>
        </w:rPr>
      </w:pPr>
      <w:r w:rsidRPr="00F21B4D">
        <w:rPr>
          <w:rFonts w:ascii="Times New Roman" w:hAnsi="Times New Roman" w:cs="Times New Roman"/>
          <w:b/>
          <w:bCs/>
        </w:rPr>
        <w:t>Mẫu số 43. Báo cáo kết quả xác định giá đất cụ thể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0"/>
      </w:tblGrid>
      <w:tr w:rsidR="00F21B4D" w:rsidTr="00F21B4D">
        <w:tc>
          <w:tcPr>
            <w:tcW w:w="3600" w:type="dxa"/>
          </w:tcPr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ỦY BAN NHÂN DÂN TỈNH/</w:t>
            </w:r>
          </w:p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THÀNH PHỐ...</w:t>
            </w:r>
          </w:p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-------</w:t>
            </w:r>
          </w:p>
          <w:p w:rsidR="00F21B4D" w:rsidRDefault="00F21B4D" w:rsidP="00F21B4D">
            <w:pPr>
              <w:rPr>
                <w:rFonts w:ascii="Times New Roman" w:hAnsi="Times New Roman" w:cs="Times New Roman"/>
              </w:rPr>
            </w:pPr>
          </w:p>
          <w:p w:rsidR="00F21B4D" w:rsidRPr="00F21B4D" w:rsidRDefault="00F21B4D" w:rsidP="00F21B4D">
            <w:pPr>
              <w:ind w:left="1440"/>
              <w:rPr>
                <w:rFonts w:ascii="Times New Roman" w:hAnsi="Times New Roman" w:cs="Times New Roman"/>
              </w:rPr>
            </w:pPr>
            <w:r w:rsidRPr="00F21B4D">
              <w:rPr>
                <w:rFonts w:ascii="Times New Roman" w:hAnsi="Times New Roman" w:cs="Times New Roman"/>
              </w:rPr>
              <w:t>Số:...</w:t>
            </w:r>
          </w:p>
          <w:p w:rsidR="00F21B4D" w:rsidRDefault="00F21B4D" w:rsidP="00F21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</w:tcPr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---------------</w:t>
            </w:r>
          </w:p>
          <w:p w:rsidR="00F21B4D" w:rsidRDefault="00F21B4D" w:rsidP="00F21B4D">
            <w:pPr>
              <w:rPr>
                <w:rFonts w:ascii="Times New Roman" w:hAnsi="Times New Roman" w:cs="Times New Roman"/>
              </w:rPr>
            </w:pPr>
          </w:p>
          <w:p w:rsidR="00F21B4D" w:rsidRPr="00F21B4D" w:rsidRDefault="00F21B4D" w:rsidP="00F21B4D">
            <w:pPr>
              <w:jc w:val="right"/>
              <w:rPr>
                <w:rFonts w:ascii="Times New Roman" w:hAnsi="Times New Roman" w:cs="Times New Roman"/>
              </w:rPr>
            </w:pPr>
            <w:r w:rsidRPr="00F21B4D">
              <w:rPr>
                <w:rFonts w:ascii="Times New Roman" w:hAnsi="Times New Roman" w:cs="Times New Roman"/>
              </w:rPr>
              <w:t>……, ngày ...tháng ...năm…</w:t>
            </w:r>
          </w:p>
          <w:p w:rsidR="00F21B4D" w:rsidRDefault="00F21B4D" w:rsidP="00F21B4D">
            <w:pPr>
              <w:rPr>
                <w:rFonts w:ascii="Times New Roman" w:hAnsi="Times New Roman" w:cs="Times New Roman"/>
              </w:rPr>
            </w:pPr>
          </w:p>
        </w:tc>
      </w:tr>
    </w:tbl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V/v báo cáo kết quả xác định giá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đất cụ thể</w:t>
      </w:r>
    </w:p>
    <w:p w:rsidR="00F21B4D" w:rsidRDefault="00F21B4D" w:rsidP="00F21B4D">
      <w:pPr>
        <w:rPr>
          <w:rFonts w:ascii="Times New Roman" w:hAnsi="Times New Roman" w:cs="Times New Roman"/>
        </w:rPr>
      </w:pPr>
    </w:p>
    <w:p w:rsidR="00F21B4D" w:rsidRPr="00F21B4D" w:rsidRDefault="00F21B4D" w:rsidP="00F21B4D">
      <w:pPr>
        <w:jc w:val="center"/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Kính gửi: Bộ Nông nghiệp và Môi trường</w:t>
      </w:r>
    </w:p>
    <w:p w:rsidR="00F21B4D" w:rsidRPr="00F21B4D" w:rsidRDefault="00F21B4D" w:rsidP="00F21B4D">
      <w:pPr>
        <w:rPr>
          <w:rFonts w:ascii="Times New Roman" w:hAnsi="Times New Roman" w:cs="Times New Roman"/>
          <w:b/>
          <w:bCs/>
        </w:rPr>
      </w:pPr>
      <w:r w:rsidRPr="00F21B4D">
        <w:rPr>
          <w:rFonts w:ascii="Times New Roman" w:hAnsi="Times New Roman" w:cs="Times New Roman"/>
          <w:b/>
          <w:bCs/>
        </w:rPr>
        <w:t>1. Thửa đất, khu đất cần định giá</w:t>
      </w:r>
    </w:p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  <w:b/>
          <w:bCs/>
        </w:rPr>
        <w:t>2. Mục đích định giá đất:</w:t>
      </w:r>
      <w:r w:rsidRPr="00F21B4D">
        <w:rPr>
          <w:rFonts w:ascii="Times New Roman" w:hAnsi="Times New Roman" w:cs="Times New Roman"/>
        </w:rPr>
        <w:t xml:space="preserve"> xác định giá đất cụ thể khi Nhà nước quyết định giao đất, cho thuê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đất, cho phép chuyển mục đích sử dụng đất, công nhận quyền sử dụng đất, cho phép chuyển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hình thức thuê đất trả tiền hàng năm sang thuê đất trả tiền một lần cho cả thời gian thuê, gia hạn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sử dụng đất, điều chỉnh thời hạn sử dụng đất, điều chỉnh quy hoạch chi tiết xây dựng, tính tiền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bồi thường khi nhà nước thu hồi đất.</w:t>
      </w:r>
    </w:p>
    <w:p w:rsidR="00F21B4D" w:rsidRPr="00F21B4D" w:rsidRDefault="00F21B4D" w:rsidP="00F21B4D">
      <w:pPr>
        <w:rPr>
          <w:rFonts w:ascii="Times New Roman" w:hAnsi="Times New Roman" w:cs="Times New Roman"/>
          <w:b/>
          <w:bCs/>
        </w:rPr>
      </w:pPr>
      <w:r w:rsidRPr="00F21B4D">
        <w:rPr>
          <w:rFonts w:ascii="Times New Roman" w:hAnsi="Times New Roman" w:cs="Times New Roman"/>
          <w:b/>
          <w:bCs/>
        </w:rPr>
        <w:t>3. Thời điểm định giá đất</w:t>
      </w:r>
    </w:p>
    <w:p w:rsidR="00F21B4D" w:rsidRPr="00F21B4D" w:rsidRDefault="00F21B4D" w:rsidP="00F21B4D">
      <w:pPr>
        <w:rPr>
          <w:rFonts w:ascii="Times New Roman" w:hAnsi="Times New Roman" w:cs="Times New Roman"/>
          <w:b/>
          <w:bCs/>
        </w:rPr>
      </w:pPr>
      <w:r w:rsidRPr="00F21B4D">
        <w:rPr>
          <w:rFonts w:ascii="Times New Roman" w:hAnsi="Times New Roman" w:cs="Times New Roman"/>
          <w:b/>
          <w:bCs/>
        </w:rPr>
        <w:t>4. Thời điểm quyết định giá đất cụ thể</w:t>
      </w:r>
    </w:p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  <w:b/>
          <w:bCs/>
        </w:rPr>
        <w:t xml:space="preserve">5. Các thông tin về thửa đất, khu đất cần định giá: </w:t>
      </w:r>
      <w:r w:rsidRPr="00F21B4D">
        <w:rPr>
          <w:rFonts w:ascii="Times New Roman" w:hAnsi="Times New Roman" w:cs="Times New Roman"/>
        </w:rPr>
        <w:t>vị trí, địa điểm, diện tích, kích thước,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hình thể, mục đích sử dụng đất, mật độ xây dựng, chiều cao công trình; loại đất và thời hạn sử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dụng; giá đất trong bảng giá đất.</w:t>
      </w:r>
    </w:p>
    <w:p w:rsidR="00F21B4D" w:rsidRPr="00F21B4D" w:rsidRDefault="00F21B4D" w:rsidP="00F21B4D">
      <w:pPr>
        <w:rPr>
          <w:rFonts w:ascii="Times New Roman" w:hAnsi="Times New Roman" w:cs="Times New Roman"/>
          <w:b/>
          <w:bCs/>
        </w:rPr>
      </w:pPr>
      <w:r w:rsidRPr="00F21B4D">
        <w:rPr>
          <w:rFonts w:ascii="Times New Roman" w:hAnsi="Times New Roman" w:cs="Times New Roman"/>
          <w:b/>
          <w:bCs/>
        </w:rPr>
        <w:t>6. Kết quả xác định giá đất</w:t>
      </w:r>
    </w:p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- Phương pháp định giá đất</w:t>
      </w:r>
    </w:p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- Thông tin đầu vào để xác định giá đất, nguồn thu thập của từng thông tin</w:t>
      </w:r>
    </w:p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- Các số liệu đưa vào tính toán theo phương pháp định giá đất (yếu tố so sánh, thu nhập, chi</w:t>
      </w:r>
      <w:r>
        <w:rPr>
          <w:rFonts w:ascii="Times New Roman" w:hAnsi="Times New Roman" w:cs="Times New Roman"/>
        </w:rPr>
        <w:t xml:space="preserve"> </w:t>
      </w:r>
      <w:r w:rsidRPr="00F21B4D">
        <w:rPr>
          <w:rFonts w:ascii="Times New Roman" w:hAnsi="Times New Roman" w:cs="Times New Roman"/>
        </w:rPr>
        <w:t>phí, các yếu tố khác hình thành doanh thu,...)</w:t>
      </w:r>
    </w:p>
    <w:p w:rsidR="008509F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- Giá trị quyền sử dụng đất của thửa đất, khu đất cần định giá: ……..(đồng)</w:t>
      </w:r>
    </w:p>
    <w:p w:rsidR="00F21B4D" w:rsidRPr="00F21B4D" w:rsidRDefault="00F21B4D" w:rsidP="00F21B4D">
      <w:pPr>
        <w:rPr>
          <w:rFonts w:ascii="Times New Roman" w:hAnsi="Times New Roman" w:cs="Times New Roman"/>
        </w:rPr>
      </w:pPr>
      <w:r w:rsidRPr="00F21B4D">
        <w:rPr>
          <w:rFonts w:ascii="Times New Roman" w:hAnsi="Times New Roman" w:cs="Times New Roman"/>
        </w:rPr>
        <w:t>- Giá đất: ………………………. (đồng/m2)</w:t>
      </w:r>
    </w:p>
    <w:p w:rsidR="00F21B4D" w:rsidRDefault="00F21B4D" w:rsidP="00F21B4D">
      <w:pPr>
        <w:rPr>
          <w:rFonts w:ascii="Times New Roman" w:hAnsi="Times New Roman" w:cs="Times New Roman"/>
          <w:b/>
          <w:bCs/>
        </w:rPr>
      </w:pPr>
      <w:r w:rsidRPr="00F21B4D">
        <w:rPr>
          <w:rFonts w:ascii="Times New Roman" w:hAnsi="Times New Roman" w:cs="Times New Roman"/>
          <w:b/>
          <w:bCs/>
        </w:rPr>
        <w:t>7. Nội dung khác (nếu có)</w:t>
      </w:r>
      <w:r>
        <w:rPr>
          <w:rFonts w:ascii="Times New Roman" w:hAnsi="Times New Roman" w:cs="Times New Roman"/>
          <w:b/>
          <w:bCs/>
        </w:rPr>
        <w:t>.</w:t>
      </w:r>
    </w:p>
    <w:p w:rsidR="00F21B4D" w:rsidRDefault="00F21B4D" w:rsidP="00F21B4D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040"/>
      </w:tblGrid>
      <w:tr w:rsidR="00F21B4D" w:rsidTr="00F21B4D">
        <w:tc>
          <w:tcPr>
            <w:tcW w:w="5310" w:type="dxa"/>
          </w:tcPr>
          <w:p w:rsidR="00F21B4D" w:rsidRDefault="00F21B4D" w:rsidP="00F21B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0" w:type="dxa"/>
          </w:tcPr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</w:rPr>
            </w:pPr>
            <w:r w:rsidRPr="00F21B4D">
              <w:rPr>
                <w:rFonts w:ascii="Times New Roman" w:hAnsi="Times New Roman" w:cs="Times New Roman"/>
              </w:rPr>
              <w:t>Ngày ... tháng ... năm ...</w:t>
            </w:r>
          </w:p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B4D">
              <w:rPr>
                <w:rFonts w:ascii="Times New Roman" w:hAnsi="Times New Roman" w:cs="Times New Roman"/>
                <w:b/>
                <w:bCs/>
              </w:rPr>
              <w:t>UBND tỉnh/thành phố</w:t>
            </w:r>
          </w:p>
          <w:p w:rsidR="00F21B4D" w:rsidRPr="00F21B4D" w:rsidRDefault="00F21B4D" w:rsidP="00F21B4D">
            <w:pPr>
              <w:jc w:val="center"/>
              <w:rPr>
                <w:rFonts w:ascii="Times New Roman" w:hAnsi="Times New Roman" w:cs="Times New Roman"/>
              </w:rPr>
            </w:pPr>
            <w:r w:rsidRPr="00F21B4D">
              <w:rPr>
                <w:rFonts w:ascii="Times New Roman" w:hAnsi="Times New Roman" w:cs="Times New Roman"/>
              </w:rPr>
              <w:t>(Ký tên, đóng dấu)</w:t>
            </w:r>
          </w:p>
          <w:p w:rsidR="00F21B4D" w:rsidRDefault="00F21B4D" w:rsidP="00F21B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21B4D" w:rsidRPr="00F21B4D" w:rsidRDefault="00F21B4D" w:rsidP="00F21B4D">
      <w:pPr>
        <w:rPr>
          <w:rFonts w:ascii="Times New Roman" w:hAnsi="Times New Roman" w:cs="Times New Roman"/>
          <w:b/>
          <w:bCs/>
        </w:rPr>
      </w:pPr>
    </w:p>
    <w:sectPr w:rsidR="00F21B4D" w:rsidRPr="00F2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4D"/>
    <w:rsid w:val="000B5CBB"/>
    <w:rsid w:val="00735E43"/>
    <w:rsid w:val="008509FD"/>
    <w:rsid w:val="00F2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B36A"/>
  <w15:chartTrackingRefBased/>
  <w15:docId w15:val="{99E9133B-67A1-4EB7-996D-0DC3800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2025-07-22T00:56:00Z</dcterms:created>
  <dcterms:modified xsi:type="dcterms:W3CDTF">2025-07-22T01:06:00Z</dcterms:modified>
</cp:coreProperties>
</file>