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7463" w:rsidRPr="00037463" w:rsidRDefault="00037463" w:rsidP="00037463">
      <w:pPr>
        <w:jc w:val="center"/>
        <w:rPr>
          <w:rFonts w:ascii="Times New Roman" w:hAnsi="Times New Roman" w:cs="Times New Roman"/>
          <w:b/>
          <w:bCs/>
        </w:rPr>
      </w:pPr>
      <w:r w:rsidRPr="00037463">
        <w:rPr>
          <w:rFonts w:ascii="Times New Roman" w:hAnsi="Times New Roman" w:cs="Times New Roman"/>
          <w:b/>
          <w:bCs/>
        </w:rPr>
        <w:t>Mẫu số 41. Báo cáo thuyết minh xây dựng phương án giá đất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0"/>
        <w:gridCol w:w="5390"/>
      </w:tblGrid>
      <w:tr w:rsidR="00037463" w:rsidTr="0003746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463" w:rsidRPr="00037463" w:rsidRDefault="00037463" w:rsidP="000374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63">
              <w:rPr>
                <w:rFonts w:ascii="Times New Roman" w:hAnsi="Times New Roman" w:cs="Times New Roman"/>
                <w:sz w:val="24"/>
                <w:szCs w:val="24"/>
              </w:rPr>
              <w:t>TÊN TỔ CHỨC</w:t>
            </w:r>
          </w:p>
          <w:p w:rsidR="00037463" w:rsidRPr="00037463" w:rsidRDefault="00037463" w:rsidP="000374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63">
              <w:rPr>
                <w:rFonts w:ascii="Times New Roman" w:hAnsi="Times New Roman" w:cs="Times New Roman"/>
                <w:sz w:val="24"/>
                <w:szCs w:val="24"/>
              </w:rPr>
              <w:t>THỰC HIỆN ĐỊNH GIÁ ĐẤT</w:t>
            </w:r>
          </w:p>
          <w:p w:rsidR="00037463" w:rsidRPr="00037463" w:rsidRDefault="00037463" w:rsidP="000374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63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  <w:p w:rsidR="00037463" w:rsidRDefault="00037463" w:rsidP="000374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463" w:rsidRPr="00037463" w:rsidRDefault="00037463" w:rsidP="000374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63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037463" w:rsidRPr="00037463" w:rsidRDefault="00037463" w:rsidP="000374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63">
              <w:rPr>
                <w:rFonts w:ascii="Times New Roman" w:hAnsi="Times New Roman" w:cs="Times New Roman"/>
                <w:sz w:val="24"/>
                <w:szCs w:val="24"/>
              </w:rPr>
              <w:t>Độc lập - Tự do - Hạnh phúc</w:t>
            </w:r>
          </w:p>
          <w:p w:rsidR="00037463" w:rsidRPr="00037463" w:rsidRDefault="00037463" w:rsidP="000374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63"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  <w:p w:rsidR="00037463" w:rsidRPr="00037463" w:rsidRDefault="00037463" w:rsidP="000374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463">
              <w:rPr>
                <w:rFonts w:ascii="Times New Roman" w:hAnsi="Times New Roman" w:cs="Times New Roman"/>
                <w:sz w:val="24"/>
                <w:szCs w:val="24"/>
              </w:rPr>
              <w:t>……, ngày … tháng … năm …</w:t>
            </w:r>
          </w:p>
          <w:p w:rsidR="00037463" w:rsidRDefault="00037463" w:rsidP="000374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463" w:rsidRPr="00037463" w:rsidRDefault="00037463" w:rsidP="000374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463">
        <w:rPr>
          <w:rFonts w:ascii="Times New Roman" w:hAnsi="Times New Roman" w:cs="Times New Roman"/>
          <w:b/>
          <w:bCs/>
          <w:sz w:val="24"/>
          <w:szCs w:val="24"/>
        </w:rPr>
        <w:t>BÁO CÁO THUYẾT MINH XÂY DỰNG PHƯƠNG ÁN GIÁ ĐẤT</w:t>
      </w:r>
    </w:p>
    <w:p w:rsidR="00037463" w:rsidRPr="00037463" w:rsidRDefault="00037463" w:rsidP="00037463">
      <w:pPr>
        <w:jc w:val="center"/>
        <w:rPr>
          <w:rFonts w:ascii="Times New Roman" w:hAnsi="Times New Roman" w:cs="Times New Roman"/>
        </w:rPr>
      </w:pPr>
      <w:r w:rsidRPr="00037463">
        <w:rPr>
          <w:rFonts w:ascii="Times New Roman" w:hAnsi="Times New Roman" w:cs="Times New Roman"/>
        </w:rPr>
        <w:t>(Kèm theo Chứng thư định giá đất số /CT-ĐGĐ ngày ...tháng ...năm )</w:t>
      </w:r>
    </w:p>
    <w:p w:rsidR="00037463" w:rsidRPr="00037463" w:rsidRDefault="00037463" w:rsidP="00037463">
      <w:pPr>
        <w:rPr>
          <w:rFonts w:ascii="Times New Roman" w:hAnsi="Times New Roman" w:cs="Times New Roman"/>
        </w:rPr>
      </w:pPr>
      <w:r w:rsidRPr="00037463">
        <w:rPr>
          <w:rFonts w:ascii="Times New Roman" w:hAnsi="Times New Roman" w:cs="Times New Roman"/>
        </w:rPr>
        <w:t>1. Thửa đất, khu đất cần định giá</w:t>
      </w:r>
    </w:p>
    <w:p w:rsidR="00037463" w:rsidRPr="00037463" w:rsidRDefault="00037463" w:rsidP="00037463">
      <w:pPr>
        <w:rPr>
          <w:rFonts w:ascii="Times New Roman" w:hAnsi="Times New Roman" w:cs="Times New Roman"/>
        </w:rPr>
      </w:pPr>
      <w:r w:rsidRPr="00037463">
        <w:rPr>
          <w:rFonts w:ascii="Times New Roman" w:hAnsi="Times New Roman" w:cs="Times New Roman"/>
        </w:rPr>
        <w:t>2. Mục đích định giá đất: Xác định giá đất cụ thể khi Nhà nước quyết định giao đất, cho thửa</w:t>
      </w:r>
    </w:p>
    <w:p w:rsidR="00037463" w:rsidRPr="00037463" w:rsidRDefault="00037463" w:rsidP="00037463">
      <w:pPr>
        <w:rPr>
          <w:rFonts w:ascii="Times New Roman" w:hAnsi="Times New Roman" w:cs="Times New Roman"/>
        </w:rPr>
      </w:pPr>
      <w:r w:rsidRPr="00037463">
        <w:rPr>
          <w:rFonts w:ascii="Times New Roman" w:hAnsi="Times New Roman" w:cs="Times New Roman"/>
        </w:rPr>
        <w:t>đất, cho phép chuyển mục đích sử dụng đất, công nhận quyền sử dụng đất, cho phép chuyển</w:t>
      </w:r>
    </w:p>
    <w:p w:rsidR="00037463" w:rsidRPr="00037463" w:rsidRDefault="00037463" w:rsidP="00037463">
      <w:pPr>
        <w:rPr>
          <w:rFonts w:ascii="Times New Roman" w:hAnsi="Times New Roman" w:cs="Times New Roman"/>
        </w:rPr>
      </w:pPr>
      <w:r w:rsidRPr="00037463">
        <w:rPr>
          <w:rFonts w:ascii="Times New Roman" w:hAnsi="Times New Roman" w:cs="Times New Roman"/>
        </w:rPr>
        <w:t>hình thức thuê đất trả tiền hàng năm sang thuê đất trả tiền một lần cho cả thời gian thuê, gia hạn</w:t>
      </w:r>
    </w:p>
    <w:p w:rsidR="00037463" w:rsidRPr="00037463" w:rsidRDefault="00037463" w:rsidP="00037463">
      <w:pPr>
        <w:rPr>
          <w:rFonts w:ascii="Times New Roman" w:hAnsi="Times New Roman" w:cs="Times New Roman"/>
        </w:rPr>
      </w:pPr>
      <w:r w:rsidRPr="00037463">
        <w:rPr>
          <w:rFonts w:ascii="Times New Roman" w:hAnsi="Times New Roman" w:cs="Times New Roman"/>
        </w:rPr>
        <w:t>sử dụng đất, điều chỉnh thời hạn sử dụng đất, điều chỉnh quy hoạch chi tiết xây dựng, tính tiền</w:t>
      </w:r>
    </w:p>
    <w:p w:rsidR="00037463" w:rsidRPr="00037463" w:rsidRDefault="00037463" w:rsidP="00037463">
      <w:pPr>
        <w:rPr>
          <w:rFonts w:ascii="Times New Roman" w:hAnsi="Times New Roman" w:cs="Times New Roman"/>
        </w:rPr>
      </w:pPr>
      <w:r w:rsidRPr="00037463">
        <w:rPr>
          <w:rFonts w:ascii="Times New Roman" w:hAnsi="Times New Roman" w:cs="Times New Roman"/>
        </w:rPr>
        <w:t>bồi thường khi nhà nước thu hồi đất.</w:t>
      </w:r>
    </w:p>
    <w:p w:rsidR="00037463" w:rsidRPr="00037463" w:rsidRDefault="00037463" w:rsidP="00037463">
      <w:pPr>
        <w:rPr>
          <w:rFonts w:ascii="Times New Roman" w:hAnsi="Times New Roman" w:cs="Times New Roman"/>
        </w:rPr>
      </w:pPr>
      <w:r w:rsidRPr="00037463">
        <w:rPr>
          <w:rFonts w:ascii="Times New Roman" w:hAnsi="Times New Roman" w:cs="Times New Roman"/>
        </w:rPr>
        <w:t>3. Thời điểm định giá đất.</w:t>
      </w:r>
    </w:p>
    <w:p w:rsidR="00037463" w:rsidRPr="00037463" w:rsidRDefault="00037463" w:rsidP="00037463">
      <w:pPr>
        <w:rPr>
          <w:rFonts w:ascii="Times New Roman" w:hAnsi="Times New Roman" w:cs="Times New Roman"/>
        </w:rPr>
      </w:pPr>
      <w:r w:rsidRPr="00037463">
        <w:rPr>
          <w:rFonts w:ascii="Times New Roman" w:hAnsi="Times New Roman" w:cs="Times New Roman"/>
        </w:rPr>
        <w:t>4. Căn cứ định giá đất</w:t>
      </w:r>
    </w:p>
    <w:p w:rsidR="00037463" w:rsidRPr="00037463" w:rsidRDefault="00037463" w:rsidP="00037463">
      <w:pPr>
        <w:rPr>
          <w:rFonts w:ascii="Times New Roman" w:hAnsi="Times New Roman" w:cs="Times New Roman"/>
        </w:rPr>
      </w:pPr>
      <w:r w:rsidRPr="00037463">
        <w:rPr>
          <w:rFonts w:ascii="Times New Roman" w:hAnsi="Times New Roman" w:cs="Times New Roman"/>
        </w:rPr>
        <w:t>a) Căn cứ pháp lý để định giá đất;</w:t>
      </w:r>
    </w:p>
    <w:p w:rsidR="008509FD" w:rsidRPr="00037463" w:rsidRDefault="00037463" w:rsidP="00037463">
      <w:pPr>
        <w:rPr>
          <w:rFonts w:ascii="Times New Roman" w:hAnsi="Times New Roman" w:cs="Times New Roman"/>
        </w:rPr>
      </w:pPr>
      <w:r w:rsidRPr="00037463">
        <w:rPr>
          <w:rFonts w:ascii="Times New Roman" w:hAnsi="Times New Roman" w:cs="Times New Roman"/>
        </w:rPr>
        <w:t>b) Căn cứ pháp lý của thửa đất, khu đất cần định giá.</w:t>
      </w:r>
    </w:p>
    <w:p w:rsidR="00037463" w:rsidRPr="00037463" w:rsidRDefault="00037463" w:rsidP="00037463">
      <w:pPr>
        <w:rPr>
          <w:rFonts w:ascii="Times New Roman" w:hAnsi="Times New Roman" w:cs="Times New Roman"/>
        </w:rPr>
      </w:pPr>
      <w:r w:rsidRPr="00037463">
        <w:rPr>
          <w:rFonts w:ascii="Times New Roman" w:hAnsi="Times New Roman" w:cs="Times New Roman"/>
        </w:rPr>
        <w:t>5. Các thông tin về thửa đất, khu đất cần định giá bao gồm: vị trí, địa điểm, diện tích, kích</w:t>
      </w:r>
    </w:p>
    <w:p w:rsidR="00037463" w:rsidRPr="00037463" w:rsidRDefault="00037463" w:rsidP="00037463">
      <w:pPr>
        <w:rPr>
          <w:rFonts w:ascii="Times New Roman" w:hAnsi="Times New Roman" w:cs="Times New Roman"/>
        </w:rPr>
      </w:pPr>
      <w:r w:rsidRPr="00037463">
        <w:rPr>
          <w:rFonts w:ascii="Times New Roman" w:hAnsi="Times New Roman" w:cs="Times New Roman"/>
        </w:rPr>
        <w:t>thước, hình thể, mục đích sử dụng đất, mật độ xây dựng, chiều cao công trình; loại đất và thời</w:t>
      </w:r>
    </w:p>
    <w:p w:rsidR="00037463" w:rsidRPr="00037463" w:rsidRDefault="00037463" w:rsidP="00037463">
      <w:pPr>
        <w:rPr>
          <w:rFonts w:ascii="Times New Roman" w:hAnsi="Times New Roman" w:cs="Times New Roman"/>
        </w:rPr>
      </w:pPr>
      <w:r w:rsidRPr="00037463">
        <w:rPr>
          <w:rFonts w:ascii="Times New Roman" w:hAnsi="Times New Roman" w:cs="Times New Roman"/>
        </w:rPr>
        <w:t>hạn sử dụng; giá đất trong bảng giá đất.</w:t>
      </w:r>
    </w:p>
    <w:p w:rsidR="00037463" w:rsidRPr="00037463" w:rsidRDefault="00037463" w:rsidP="00037463">
      <w:pPr>
        <w:rPr>
          <w:rFonts w:ascii="Times New Roman" w:hAnsi="Times New Roman" w:cs="Times New Roman"/>
        </w:rPr>
      </w:pPr>
      <w:r w:rsidRPr="00037463">
        <w:rPr>
          <w:rFonts w:ascii="Times New Roman" w:hAnsi="Times New Roman" w:cs="Times New Roman"/>
        </w:rPr>
        <w:t>6. Các thông tin về các yếu tố ảnh hưởng đến giá của thửa đất, khu đất cần định giá.</w:t>
      </w:r>
    </w:p>
    <w:p w:rsidR="00037463" w:rsidRPr="00037463" w:rsidRDefault="00037463" w:rsidP="00037463">
      <w:pPr>
        <w:rPr>
          <w:rFonts w:ascii="Times New Roman" w:hAnsi="Times New Roman" w:cs="Times New Roman"/>
        </w:rPr>
      </w:pPr>
      <w:r w:rsidRPr="00037463">
        <w:rPr>
          <w:rFonts w:ascii="Times New Roman" w:hAnsi="Times New Roman" w:cs="Times New Roman"/>
        </w:rPr>
        <w:t>7. Đánh giá tình hình và kết quả điều tra, tổng hợp thông tin để áp dụng phương pháp định giá đất.</w:t>
      </w:r>
    </w:p>
    <w:p w:rsidR="00037463" w:rsidRPr="00037463" w:rsidRDefault="00037463" w:rsidP="00037463">
      <w:pPr>
        <w:rPr>
          <w:rFonts w:ascii="Times New Roman" w:hAnsi="Times New Roman" w:cs="Times New Roman"/>
        </w:rPr>
      </w:pPr>
      <w:r w:rsidRPr="00037463">
        <w:rPr>
          <w:rFonts w:ascii="Times New Roman" w:hAnsi="Times New Roman" w:cs="Times New Roman"/>
        </w:rPr>
        <w:t>8. Lựa chọn, áp dụng phương pháp định giá đất.</w:t>
      </w:r>
    </w:p>
    <w:p w:rsidR="00037463" w:rsidRDefault="00037463" w:rsidP="00037463">
      <w:pPr>
        <w:rPr>
          <w:rFonts w:ascii="Times New Roman" w:hAnsi="Times New Roman" w:cs="Times New Roman"/>
        </w:rPr>
      </w:pPr>
      <w:r w:rsidRPr="00037463">
        <w:rPr>
          <w:rFonts w:ascii="Times New Roman" w:hAnsi="Times New Roman" w:cs="Times New Roman"/>
        </w:rPr>
        <w:t>9. Trình tự, nội dung, kết quả xác định giá đất theo phương pháp định giá đất được áp dụng.</w:t>
      </w:r>
    </w:p>
    <w:p w:rsidR="00037463" w:rsidRPr="00037463" w:rsidRDefault="00037463" w:rsidP="0003746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320"/>
      </w:tblGrid>
      <w:tr w:rsidR="00037463" w:rsidRPr="00037463" w:rsidTr="00037463">
        <w:tc>
          <w:tcPr>
            <w:tcW w:w="6030" w:type="dxa"/>
          </w:tcPr>
          <w:p w:rsidR="00037463" w:rsidRPr="00037463" w:rsidRDefault="00037463" w:rsidP="00037463">
            <w:pPr>
              <w:rPr>
                <w:rFonts w:ascii="Times New Roman" w:hAnsi="Times New Roman" w:cs="Times New Roman"/>
                <w:b/>
                <w:bCs/>
              </w:rPr>
            </w:pPr>
            <w:r w:rsidRPr="00037463">
              <w:rPr>
                <w:rFonts w:ascii="Times New Roman" w:hAnsi="Times New Roman" w:cs="Times New Roman"/>
                <w:b/>
                <w:bCs/>
              </w:rPr>
              <w:t>ĐỊNH GIÁ VIÊN/THẨM ĐỊNH VIÊN VỀ GIÁ</w:t>
            </w:r>
          </w:p>
          <w:p w:rsidR="00037463" w:rsidRPr="00037463" w:rsidRDefault="00037463" w:rsidP="00037463">
            <w:pPr>
              <w:rPr>
                <w:rFonts w:ascii="Times New Roman" w:hAnsi="Times New Roman" w:cs="Times New Roman"/>
              </w:rPr>
            </w:pPr>
            <w:r w:rsidRPr="00037463">
              <w:rPr>
                <w:rFonts w:ascii="Times New Roman" w:hAnsi="Times New Roman" w:cs="Times New Roman"/>
              </w:rPr>
              <w:t>(Ký và ghi rõ họ, tên)</w:t>
            </w:r>
          </w:p>
        </w:tc>
        <w:tc>
          <w:tcPr>
            <w:tcW w:w="3320" w:type="dxa"/>
          </w:tcPr>
          <w:p w:rsidR="00037463" w:rsidRPr="00037463" w:rsidRDefault="00037463" w:rsidP="00037463">
            <w:pPr>
              <w:rPr>
                <w:rFonts w:ascii="Times New Roman" w:hAnsi="Times New Roman" w:cs="Times New Roman"/>
                <w:b/>
                <w:bCs/>
              </w:rPr>
            </w:pPr>
            <w:r w:rsidRPr="00037463">
              <w:rPr>
                <w:rFonts w:ascii="Times New Roman" w:hAnsi="Times New Roman" w:cs="Times New Roman"/>
                <w:b/>
                <w:bCs/>
              </w:rPr>
              <w:t>ĐẠI DIỆN PHÁP NHÂN</w:t>
            </w:r>
          </w:p>
          <w:p w:rsidR="00037463" w:rsidRPr="00037463" w:rsidRDefault="00037463" w:rsidP="00037463">
            <w:pPr>
              <w:rPr>
                <w:rFonts w:ascii="Times New Roman" w:hAnsi="Times New Roman" w:cs="Times New Roman"/>
              </w:rPr>
            </w:pPr>
            <w:r w:rsidRPr="00037463">
              <w:rPr>
                <w:rFonts w:ascii="Times New Roman" w:hAnsi="Times New Roman" w:cs="Times New Roman"/>
              </w:rPr>
              <w:t>(Ký tên, đóng dấu)</w:t>
            </w:r>
          </w:p>
        </w:tc>
      </w:tr>
    </w:tbl>
    <w:p w:rsidR="00037463" w:rsidRDefault="00037463" w:rsidP="00037463">
      <w:pPr>
        <w:rPr>
          <w:rFonts w:ascii="Times New Roman" w:hAnsi="Times New Roman" w:cs="Times New Roman"/>
          <w:sz w:val="24"/>
          <w:szCs w:val="24"/>
        </w:rPr>
      </w:pPr>
    </w:p>
    <w:sectPr w:rsidR="00037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63"/>
    <w:rsid w:val="00037463"/>
    <w:rsid w:val="000B5CBB"/>
    <w:rsid w:val="0042563D"/>
    <w:rsid w:val="008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4952B"/>
  <w15:chartTrackingRefBased/>
  <w15:docId w15:val="{1CD0B172-9CB8-41C3-8447-59F148D2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Thanh TV PTSP TVNĐ</dc:creator>
  <cp:keywords/>
  <dc:description/>
  <cp:lastModifiedBy>An Thanh TV PTSP TVNĐ</cp:lastModifiedBy>
  <cp:revision>1</cp:revision>
  <dcterms:created xsi:type="dcterms:W3CDTF">2025-07-21T09:02:00Z</dcterms:created>
  <dcterms:modified xsi:type="dcterms:W3CDTF">2025-07-21T09:09:00Z</dcterms:modified>
</cp:coreProperties>
</file>